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73C" w:rsidRDefault="0012073C">
      <w:pPr>
        <w:pStyle w:val="big-header"/>
        <w:ind w:left="0" w:right="1134"/>
        <w:rPr>
          <w:rFonts w:cs="FrankRuehl" w:hint="cs"/>
          <w:sz w:val="32"/>
          <w:rtl/>
        </w:rPr>
      </w:pPr>
      <w:r>
        <w:rPr>
          <w:rFonts w:cs="FrankRuehl" w:hint="cs"/>
          <w:sz w:val="32"/>
          <w:rtl/>
        </w:rPr>
        <w:t>יהודה והשומרון</w:t>
      </w:r>
    </w:p>
    <w:p w:rsidR="0012073C" w:rsidRDefault="0012073C" w:rsidP="001F369B">
      <w:pPr>
        <w:pStyle w:val="big-header"/>
        <w:ind w:left="0" w:right="1134"/>
        <w:rPr>
          <w:rFonts w:cs="FrankRuehl" w:hint="cs"/>
          <w:sz w:val="32"/>
          <w:rtl/>
        </w:rPr>
      </w:pPr>
      <w:r>
        <w:rPr>
          <w:rFonts w:cs="FrankRuehl" w:hint="cs"/>
          <w:sz w:val="32"/>
          <w:rtl/>
        </w:rPr>
        <w:t xml:space="preserve">צו בדבר </w:t>
      </w:r>
      <w:r w:rsidR="00812097">
        <w:rPr>
          <w:rFonts w:cs="FrankRuehl" w:hint="cs"/>
          <w:sz w:val="32"/>
          <w:rtl/>
        </w:rPr>
        <w:t>עסק</w:t>
      </w:r>
      <w:r w:rsidR="001F369B">
        <w:rPr>
          <w:rFonts w:cs="FrankRuehl" w:hint="cs"/>
          <w:sz w:val="32"/>
          <w:rtl/>
        </w:rPr>
        <w:t>א</w:t>
      </w:r>
      <w:r w:rsidR="00812097">
        <w:rPr>
          <w:rFonts w:cs="FrankRuehl" w:hint="cs"/>
          <w:sz w:val="32"/>
          <w:rtl/>
        </w:rPr>
        <w:t>ות במקרקעי</w:t>
      </w:r>
      <w:r w:rsidR="001F369B">
        <w:rPr>
          <w:rFonts w:cs="FrankRuehl" w:hint="cs"/>
          <w:sz w:val="32"/>
          <w:rtl/>
        </w:rPr>
        <w:t>ן</w:t>
      </w:r>
      <w:r w:rsidR="00812097">
        <w:rPr>
          <w:rFonts w:cs="FrankRuehl" w:hint="cs"/>
          <w:sz w:val="32"/>
          <w:rtl/>
        </w:rPr>
        <w:t xml:space="preserve"> (</w:t>
      </w:r>
      <w:r w:rsidR="001F369B">
        <w:rPr>
          <w:rFonts w:cs="FrankRuehl" w:hint="cs"/>
          <w:sz w:val="32"/>
          <w:rtl/>
        </w:rPr>
        <w:t>יהודה והשומרון</w:t>
      </w:r>
      <w:r w:rsidR="00812097">
        <w:rPr>
          <w:rFonts w:cs="FrankRuehl" w:hint="cs"/>
          <w:sz w:val="32"/>
          <w:rtl/>
        </w:rPr>
        <w:t>) (מס' 25), תשכ"ז-1967</w:t>
      </w:r>
    </w:p>
    <w:p w:rsidR="00242A13" w:rsidRPr="00242A13" w:rsidRDefault="00242A13" w:rsidP="00812097">
      <w:pPr>
        <w:pStyle w:val="big-header"/>
        <w:ind w:left="0" w:right="1134"/>
        <w:rPr>
          <w:rFonts w:cs="FrankRuehl" w:hint="cs"/>
          <w:color w:val="008000"/>
          <w:sz w:val="32"/>
          <w:rtl/>
        </w:rPr>
      </w:pPr>
      <w:r w:rsidRPr="00242A13">
        <w:rPr>
          <w:rFonts w:cs="FrankRuehl" w:hint="cs"/>
          <w:color w:val="008000"/>
          <w:sz w:val="32"/>
          <w:rtl/>
        </w:rPr>
        <w:t>רבדים בחקיקה</w:t>
      </w:r>
    </w:p>
    <w:p w:rsidR="0012073C" w:rsidRDefault="0012073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1 </w:t>
            </w:r>
          </w:p>
        </w:tc>
        <w:tc>
          <w:tcPr>
            <w:tcW w:w="5669" w:type="dxa"/>
          </w:tcPr>
          <w:p w:rsidR="00DF415F" w:rsidRPr="00DF415F" w:rsidRDefault="00DF415F" w:rsidP="00DF415F">
            <w:pPr>
              <w:rPr>
                <w:rFonts w:cs="Frankruhel" w:hint="cs"/>
                <w:rtl/>
              </w:rPr>
            </w:pPr>
            <w:r>
              <w:rPr>
                <w:rtl/>
              </w:rPr>
              <w:t>הגדרות</w:t>
            </w:r>
          </w:p>
        </w:tc>
        <w:tc>
          <w:tcPr>
            <w:tcW w:w="567" w:type="dxa"/>
          </w:tcPr>
          <w:p w:rsidR="00DF415F" w:rsidRPr="00DF415F" w:rsidRDefault="00DF415F" w:rsidP="00DF415F">
            <w:pPr>
              <w:rPr>
                <w:rStyle w:val="Hyperlink"/>
                <w:rFonts w:hint="cs"/>
                <w:rtl/>
              </w:rPr>
            </w:pPr>
            <w:hyperlink w:anchor="Seif1" w:tooltip="הגדרות"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2 </w:t>
            </w:r>
          </w:p>
        </w:tc>
        <w:tc>
          <w:tcPr>
            <w:tcW w:w="5669" w:type="dxa"/>
          </w:tcPr>
          <w:p w:rsidR="00DF415F" w:rsidRPr="00DF415F" w:rsidRDefault="00DF415F" w:rsidP="00DF415F">
            <w:pPr>
              <w:rPr>
                <w:rFonts w:cs="Frankruhel" w:hint="cs"/>
                <w:rtl/>
              </w:rPr>
            </w:pPr>
            <w:r>
              <w:rPr>
                <w:rtl/>
              </w:rPr>
              <w:t>איסור עסקות בקשר למקרקעים תיקון מס' 4</w:t>
            </w:r>
          </w:p>
        </w:tc>
        <w:tc>
          <w:tcPr>
            <w:tcW w:w="567" w:type="dxa"/>
          </w:tcPr>
          <w:p w:rsidR="00DF415F" w:rsidRPr="00DF415F" w:rsidRDefault="00DF415F" w:rsidP="00DF415F">
            <w:pPr>
              <w:rPr>
                <w:rStyle w:val="Hyperlink"/>
                <w:rFonts w:hint="cs"/>
                <w:rtl/>
              </w:rPr>
            </w:pPr>
            <w:hyperlink w:anchor="Seif2" w:tooltip="איסור עסקות בקשר למקרקעים תיקון מס 4"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2א </w:t>
            </w:r>
          </w:p>
        </w:tc>
        <w:tc>
          <w:tcPr>
            <w:tcW w:w="5669" w:type="dxa"/>
          </w:tcPr>
          <w:p w:rsidR="00DF415F" w:rsidRPr="00DF415F" w:rsidRDefault="00DF415F" w:rsidP="00DF415F">
            <w:pPr>
              <w:rPr>
                <w:rFonts w:cs="Frankruhel" w:hint="cs"/>
                <w:rtl/>
              </w:rPr>
            </w:pPr>
            <w:r>
              <w:rPr>
                <w:rtl/>
              </w:rPr>
              <w:t>ממונים אזוריים תיקון מס' 1</w:t>
            </w:r>
          </w:p>
        </w:tc>
        <w:tc>
          <w:tcPr>
            <w:tcW w:w="567" w:type="dxa"/>
          </w:tcPr>
          <w:p w:rsidR="00DF415F" w:rsidRPr="00DF415F" w:rsidRDefault="00DF415F" w:rsidP="00DF415F">
            <w:pPr>
              <w:rPr>
                <w:rStyle w:val="Hyperlink"/>
                <w:rFonts w:hint="cs"/>
                <w:rtl/>
              </w:rPr>
            </w:pPr>
            <w:hyperlink w:anchor="Seif7" w:tooltip="ממונים אזוריים תיקון מס 1"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2ב </w:t>
            </w:r>
          </w:p>
        </w:tc>
        <w:tc>
          <w:tcPr>
            <w:tcW w:w="5669" w:type="dxa"/>
          </w:tcPr>
          <w:p w:rsidR="00DF415F" w:rsidRPr="00DF415F" w:rsidRDefault="00DF415F" w:rsidP="00DF415F">
            <w:pPr>
              <w:rPr>
                <w:rFonts w:cs="Frankruhel" w:hint="cs"/>
                <w:rtl/>
              </w:rPr>
            </w:pPr>
            <w:r>
              <w:rPr>
                <w:rtl/>
              </w:rPr>
              <w:t>סייג לתחולה תיקון מס' 6</w:t>
            </w:r>
          </w:p>
        </w:tc>
        <w:tc>
          <w:tcPr>
            <w:tcW w:w="567" w:type="dxa"/>
          </w:tcPr>
          <w:p w:rsidR="00DF415F" w:rsidRPr="00DF415F" w:rsidRDefault="00DF415F" w:rsidP="00DF415F">
            <w:pPr>
              <w:rPr>
                <w:rStyle w:val="Hyperlink"/>
                <w:rFonts w:hint="cs"/>
                <w:rtl/>
              </w:rPr>
            </w:pPr>
            <w:hyperlink w:anchor="Seif8" w:tooltip="סייג לתחולה תיקון מס 6"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2ג </w:t>
            </w:r>
          </w:p>
        </w:tc>
        <w:tc>
          <w:tcPr>
            <w:tcW w:w="5669" w:type="dxa"/>
          </w:tcPr>
          <w:p w:rsidR="00DF415F" w:rsidRPr="00DF415F" w:rsidRDefault="00DF415F" w:rsidP="00DF415F">
            <w:pPr>
              <w:rPr>
                <w:rFonts w:cs="Frankruhel" w:hint="cs"/>
                <w:rtl/>
              </w:rPr>
            </w:pPr>
            <w:r>
              <w:rPr>
                <w:rtl/>
              </w:rPr>
              <w:t>ערר תיקון מס' 6</w:t>
            </w:r>
          </w:p>
        </w:tc>
        <w:tc>
          <w:tcPr>
            <w:tcW w:w="567" w:type="dxa"/>
          </w:tcPr>
          <w:p w:rsidR="00DF415F" w:rsidRPr="00DF415F" w:rsidRDefault="00DF415F" w:rsidP="00DF415F">
            <w:pPr>
              <w:rPr>
                <w:rStyle w:val="Hyperlink"/>
                <w:rFonts w:hint="cs"/>
                <w:rtl/>
              </w:rPr>
            </w:pPr>
            <w:hyperlink w:anchor="Seif9" w:tooltip="ערר תיקון מס 6"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3 </w:t>
            </w:r>
          </w:p>
        </w:tc>
        <w:tc>
          <w:tcPr>
            <w:tcW w:w="5669" w:type="dxa"/>
          </w:tcPr>
          <w:p w:rsidR="00DF415F" w:rsidRPr="00DF415F" w:rsidRDefault="00DF415F" w:rsidP="00DF415F">
            <w:pPr>
              <w:rPr>
                <w:rFonts w:cs="Frankruhel" w:hint="cs"/>
                <w:rtl/>
              </w:rPr>
            </w:pPr>
            <w:r>
              <w:rPr>
                <w:rtl/>
              </w:rPr>
              <w:t>תוקפן של עיסקות תיקון מס' 3</w:t>
            </w:r>
          </w:p>
        </w:tc>
        <w:tc>
          <w:tcPr>
            <w:tcW w:w="567" w:type="dxa"/>
          </w:tcPr>
          <w:p w:rsidR="00DF415F" w:rsidRPr="00DF415F" w:rsidRDefault="00DF415F" w:rsidP="00DF415F">
            <w:pPr>
              <w:rPr>
                <w:rStyle w:val="Hyperlink"/>
                <w:rFonts w:hint="cs"/>
                <w:rtl/>
              </w:rPr>
            </w:pPr>
            <w:hyperlink w:anchor="Seif3" w:tooltip="תוקפן של עיסקות תיקון מס 3"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3א </w:t>
            </w:r>
          </w:p>
        </w:tc>
        <w:tc>
          <w:tcPr>
            <w:tcW w:w="5669" w:type="dxa"/>
          </w:tcPr>
          <w:p w:rsidR="00DF415F" w:rsidRPr="00DF415F" w:rsidRDefault="00DF415F" w:rsidP="00DF415F">
            <w:pPr>
              <w:rPr>
                <w:rFonts w:cs="Frankruhel" w:hint="cs"/>
                <w:rtl/>
              </w:rPr>
            </w:pPr>
            <w:r>
              <w:rPr>
                <w:rtl/>
              </w:rPr>
              <w:t>אגרה תיקון מס' 5</w:t>
            </w:r>
          </w:p>
        </w:tc>
        <w:tc>
          <w:tcPr>
            <w:tcW w:w="567" w:type="dxa"/>
          </w:tcPr>
          <w:p w:rsidR="00DF415F" w:rsidRPr="00DF415F" w:rsidRDefault="00DF415F" w:rsidP="00DF415F">
            <w:pPr>
              <w:rPr>
                <w:rStyle w:val="Hyperlink"/>
                <w:rFonts w:hint="cs"/>
                <w:rtl/>
              </w:rPr>
            </w:pPr>
            <w:hyperlink w:anchor="Seif10" w:tooltip="אגרה תיקון מס 5"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4 </w:t>
            </w:r>
          </w:p>
        </w:tc>
        <w:tc>
          <w:tcPr>
            <w:tcW w:w="5669" w:type="dxa"/>
          </w:tcPr>
          <w:p w:rsidR="00DF415F" w:rsidRPr="00DF415F" w:rsidRDefault="00DF415F" w:rsidP="00DF415F">
            <w:pPr>
              <w:rPr>
                <w:rFonts w:cs="Frankruhel" w:hint="cs"/>
                <w:rtl/>
              </w:rPr>
            </w:pPr>
            <w:r>
              <w:rPr>
                <w:rtl/>
              </w:rPr>
              <w:t>עונשין</w:t>
            </w:r>
          </w:p>
        </w:tc>
        <w:tc>
          <w:tcPr>
            <w:tcW w:w="567" w:type="dxa"/>
          </w:tcPr>
          <w:p w:rsidR="00DF415F" w:rsidRPr="00DF415F" w:rsidRDefault="00DF415F" w:rsidP="00DF415F">
            <w:pPr>
              <w:rPr>
                <w:rStyle w:val="Hyperlink"/>
                <w:rFonts w:hint="cs"/>
                <w:rtl/>
              </w:rPr>
            </w:pPr>
            <w:hyperlink w:anchor="Seif4" w:tooltip="עונשין"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5 </w:t>
            </w:r>
          </w:p>
        </w:tc>
        <w:tc>
          <w:tcPr>
            <w:tcW w:w="5669" w:type="dxa"/>
          </w:tcPr>
          <w:p w:rsidR="00DF415F" w:rsidRPr="00DF415F" w:rsidRDefault="00DF415F" w:rsidP="00DF415F">
            <w:pPr>
              <w:rPr>
                <w:rFonts w:cs="Frankruhel" w:hint="cs"/>
                <w:rtl/>
              </w:rPr>
            </w:pPr>
            <w:r>
              <w:rPr>
                <w:rtl/>
              </w:rPr>
              <w:t>תחילת תוקף</w:t>
            </w:r>
          </w:p>
        </w:tc>
        <w:tc>
          <w:tcPr>
            <w:tcW w:w="567" w:type="dxa"/>
          </w:tcPr>
          <w:p w:rsidR="00DF415F" w:rsidRPr="00DF415F" w:rsidRDefault="00DF415F" w:rsidP="00DF415F">
            <w:pPr>
              <w:rPr>
                <w:rStyle w:val="Hyperlink"/>
                <w:rFonts w:hint="cs"/>
                <w:rtl/>
              </w:rPr>
            </w:pPr>
            <w:hyperlink w:anchor="Seif5" w:tooltip="תחילת תוקף"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F415F" w:rsidRPr="00DF415F">
        <w:tblPrEx>
          <w:tblCellMar>
            <w:top w:w="0" w:type="dxa"/>
            <w:bottom w:w="0" w:type="dxa"/>
          </w:tblCellMar>
        </w:tblPrEx>
        <w:tc>
          <w:tcPr>
            <w:tcW w:w="1247" w:type="dxa"/>
          </w:tcPr>
          <w:p w:rsidR="00DF415F" w:rsidRPr="00DF415F" w:rsidRDefault="00DF415F" w:rsidP="00DF415F">
            <w:pPr>
              <w:rPr>
                <w:rFonts w:cs="Frankruhel" w:hint="cs"/>
                <w:rtl/>
              </w:rPr>
            </w:pPr>
            <w:r>
              <w:rPr>
                <w:rtl/>
              </w:rPr>
              <w:t xml:space="preserve">סעיף 6 </w:t>
            </w:r>
          </w:p>
        </w:tc>
        <w:tc>
          <w:tcPr>
            <w:tcW w:w="5669" w:type="dxa"/>
          </w:tcPr>
          <w:p w:rsidR="00DF415F" w:rsidRPr="00DF415F" w:rsidRDefault="00DF415F" w:rsidP="00DF415F">
            <w:pPr>
              <w:rPr>
                <w:rFonts w:cs="Frankruhel" w:hint="cs"/>
                <w:rtl/>
              </w:rPr>
            </w:pPr>
            <w:r>
              <w:rPr>
                <w:rtl/>
              </w:rPr>
              <w:t>השם תיקון מס' 6</w:t>
            </w:r>
          </w:p>
        </w:tc>
        <w:tc>
          <w:tcPr>
            <w:tcW w:w="567" w:type="dxa"/>
          </w:tcPr>
          <w:p w:rsidR="00DF415F" w:rsidRPr="00DF415F" w:rsidRDefault="00DF415F" w:rsidP="00DF415F">
            <w:pPr>
              <w:rPr>
                <w:rStyle w:val="Hyperlink"/>
                <w:rFonts w:hint="cs"/>
                <w:rtl/>
              </w:rPr>
            </w:pPr>
            <w:hyperlink w:anchor="Seif6" w:tooltip="השם תיקון מס 6" w:history="1">
              <w:r w:rsidRPr="00DF415F">
                <w:rPr>
                  <w:rStyle w:val="Hyperlink"/>
                </w:rPr>
                <w:t>Go</w:t>
              </w:r>
            </w:hyperlink>
          </w:p>
        </w:tc>
        <w:tc>
          <w:tcPr>
            <w:tcW w:w="850" w:type="dxa"/>
          </w:tcPr>
          <w:p w:rsidR="00DF415F" w:rsidRPr="00DF415F" w:rsidRDefault="00DF415F" w:rsidP="00DF415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rsidR="0012073C" w:rsidRDefault="0012073C">
      <w:pPr>
        <w:pStyle w:val="big-header"/>
        <w:ind w:left="0" w:right="1134"/>
        <w:rPr>
          <w:rFonts w:cs="FrankRuehl" w:hint="cs"/>
          <w:sz w:val="32"/>
          <w:rtl/>
        </w:rPr>
      </w:pPr>
    </w:p>
    <w:p w:rsidR="00812097" w:rsidRDefault="0012073C" w:rsidP="00812097">
      <w:pPr>
        <w:pStyle w:val="big-header"/>
        <w:ind w:left="0" w:right="1134"/>
        <w:rPr>
          <w:rFonts w:cs="FrankRuehl" w:hint="cs"/>
          <w:sz w:val="32"/>
          <w:rtl/>
        </w:rPr>
      </w:pPr>
      <w:r>
        <w:rPr>
          <w:rFonts w:cs="FrankRuehl"/>
          <w:sz w:val="32"/>
          <w:rtl/>
        </w:rPr>
        <w:br w:type="page"/>
      </w:r>
      <w:r w:rsidR="00812097">
        <w:rPr>
          <w:rFonts w:cs="FrankRuehl" w:hint="cs"/>
          <w:sz w:val="32"/>
          <w:rtl/>
        </w:rPr>
        <w:lastRenderedPageBreak/>
        <w:t>יהודה והשומרון</w:t>
      </w:r>
    </w:p>
    <w:p w:rsidR="0012073C" w:rsidRDefault="0011149E" w:rsidP="0011149E">
      <w:pPr>
        <w:pStyle w:val="big-header"/>
        <w:ind w:left="0" w:right="1134"/>
        <w:rPr>
          <w:rStyle w:val="default"/>
          <w:rFonts w:hint="cs"/>
          <w:sz w:val="22"/>
          <w:szCs w:val="22"/>
          <w:rtl/>
        </w:rPr>
      </w:pPr>
      <w:r>
        <w:rPr>
          <w:rFonts w:cs="FrankRuehl" w:hint="cs"/>
          <w:sz w:val="32"/>
          <w:rtl/>
          <w:lang w:eastAsia="en-US"/>
        </w:rPr>
        <w:pict>
          <v:shapetype id="_x0000_t202" coordsize="21600,21600" o:spt="202" path="m,l,21600r21600,l21600,xe">
            <v:stroke joinstyle="miter"/>
            <v:path gradientshapeok="t" o:connecttype="rect"/>
          </v:shapetype>
          <v:shape id="_x0000_s1259" type="#_x0000_t202" style="position:absolute;left:0;text-align:left;margin-left:470.35pt;margin-top:19.85pt;width:1in;height:18pt;z-index:251663872" filled="f" stroked="f">
            <v:textbox inset="1mm,0,1mm,0">
              <w:txbxContent>
                <w:p w:rsidR="0011149E" w:rsidRDefault="0011149E" w:rsidP="0011149E">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shape>
        </w:pict>
      </w:r>
      <w:r w:rsidR="00812097">
        <w:rPr>
          <w:rFonts w:cs="FrankRuehl" w:hint="cs"/>
          <w:sz w:val="32"/>
          <w:rtl/>
        </w:rPr>
        <w:t>צו בדבר עסק</w:t>
      </w:r>
      <w:r>
        <w:rPr>
          <w:rFonts w:cs="FrankRuehl" w:hint="cs"/>
          <w:sz w:val="32"/>
          <w:rtl/>
        </w:rPr>
        <w:t>אות במקרקעין</w:t>
      </w:r>
      <w:r w:rsidR="00812097">
        <w:rPr>
          <w:rFonts w:cs="FrankRuehl" w:hint="cs"/>
          <w:sz w:val="32"/>
          <w:rtl/>
        </w:rPr>
        <w:t xml:space="preserve"> (</w:t>
      </w:r>
      <w:r>
        <w:rPr>
          <w:rFonts w:cs="FrankRuehl" w:hint="cs"/>
          <w:sz w:val="32"/>
          <w:rtl/>
        </w:rPr>
        <w:t>יהודה והשומרון</w:t>
      </w:r>
      <w:r w:rsidR="00812097">
        <w:rPr>
          <w:rFonts w:cs="FrankRuehl" w:hint="cs"/>
          <w:sz w:val="32"/>
          <w:rtl/>
        </w:rPr>
        <w:t>) (מס' 25), תשכ"ז-1967</w:t>
      </w:r>
      <w:r w:rsidR="0012073C">
        <w:rPr>
          <w:rStyle w:val="default"/>
          <w:sz w:val="22"/>
          <w:szCs w:val="22"/>
          <w:rtl/>
        </w:rPr>
        <w:footnoteReference w:customMarkFollows="1" w:id="1"/>
        <w:t>*</w:t>
      </w:r>
    </w:p>
    <w:p w:rsidR="001F369B" w:rsidRPr="00143AC5" w:rsidRDefault="001F369B" w:rsidP="001F369B">
      <w:pPr>
        <w:pStyle w:val="P00"/>
        <w:spacing w:before="0"/>
        <w:ind w:left="0" w:right="1134"/>
        <w:rPr>
          <w:rStyle w:val="default"/>
          <w:rFonts w:cs="FrankRuehl" w:hint="cs"/>
          <w:vanish/>
          <w:color w:val="FF0000"/>
          <w:sz w:val="20"/>
          <w:szCs w:val="20"/>
          <w:shd w:val="clear" w:color="auto" w:fill="FFFF99"/>
          <w:rtl/>
        </w:rPr>
      </w:pPr>
      <w:bookmarkStart w:id="0" w:name="Rov2"/>
      <w:r w:rsidRPr="00143AC5">
        <w:rPr>
          <w:rStyle w:val="default"/>
          <w:rFonts w:cs="FrankRuehl" w:hint="cs"/>
          <w:vanish/>
          <w:color w:val="FF0000"/>
          <w:sz w:val="20"/>
          <w:szCs w:val="20"/>
          <w:shd w:val="clear" w:color="auto" w:fill="FFFF99"/>
          <w:rtl/>
        </w:rPr>
        <w:t>מיום 6.8.2007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hyperlink r:id="rId7"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החלפת שם הצו</w:t>
      </w:r>
    </w:p>
    <w:p w:rsidR="001F369B" w:rsidRPr="00143AC5" w:rsidRDefault="001F369B" w:rsidP="001F369B">
      <w:pPr>
        <w:pStyle w:val="P00"/>
        <w:ind w:left="0" w:right="1134"/>
        <w:rPr>
          <w:rStyle w:val="default"/>
          <w:rFonts w:cs="FrankRuehl" w:hint="cs"/>
          <w:vanish/>
          <w:sz w:val="20"/>
          <w:szCs w:val="20"/>
          <w:shd w:val="clear" w:color="auto" w:fill="FFFF99"/>
          <w:rtl/>
        </w:rPr>
      </w:pPr>
      <w:r w:rsidRPr="00143AC5">
        <w:rPr>
          <w:rStyle w:val="default"/>
          <w:rFonts w:cs="FrankRuehl" w:hint="cs"/>
          <w:vanish/>
          <w:sz w:val="20"/>
          <w:szCs w:val="20"/>
          <w:shd w:val="clear" w:color="auto" w:fill="FFFF99"/>
          <w:rtl/>
        </w:rPr>
        <w:t>הנוסח הקודם:</w:t>
      </w:r>
    </w:p>
    <w:p w:rsidR="001F369B" w:rsidRPr="0011149E" w:rsidRDefault="0011149E" w:rsidP="0011149E">
      <w:pPr>
        <w:pStyle w:val="P00"/>
        <w:spacing w:before="0"/>
        <w:ind w:left="0" w:right="1134"/>
        <w:rPr>
          <w:rStyle w:val="default"/>
          <w:rFonts w:cs="FrankRuehl" w:hint="cs"/>
          <w:sz w:val="2"/>
          <w:szCs w:val="2"/>
          <w:rtl/>
        </w:rPr>
      </w:pPr>
      <w:r w:rsidRPr="00143AC5">
        <w:rPr>
          <w:rStyle w:val="default"/>
          <w:rFonts w:cs="FrankRuehl" w:hint="cs"/>
          <w:strike/>
          <w:vanish/>
          <w:sz w:val="22"/>
          <w:szCs w:val="22"/>
          <w:shd w:val="clear" w:color="auto" w:fill="FFFF99"/>
          <w:rtl/>
        </w:rPr>
        <w:t>צו בדבר עסקות במקרקעים (אזור הגדה המערבית) (מס' 25), תשכ"ז-1967</w:t>
      </w:r>
      <w:bookmarkEnd w:id="0"/>
    </w:p>
    <w:p w:rsidR="0012073C" w:rsidRDefault="0012073C" w:rsidP="008D2E3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w:t>
      </w:r>
      <w:r w:rsidR="008D2E33">
        <w:rPr>
          <w:rStyle w:val="default"/>
          <w:rFonts w:cs="FrankRuehl" w:hint="cs"/>
          <w:rtl/>
        </w:rPr>
        <w:t xml:space="preserve"> הגדה המערבית</w:t>
      </w:r>
      <w:r>
        <w:rPr>
          <w:rStyle w:val="default"/>
          <w:rFonts w:cs="FrankRuehl" w:hint="cs"/>
          <w:rtl/>
        </w:rPr>
        <w:t xml:space="preserve">, </w:t>
      </w:r>
      <w:r w:rsidR="008D2E33">
        <w:rPr>
          <w:rStyle w:val="default"/>
          <w:rFonts w:cs="FrankRuehl" w:hint="cs"/>
          <w:rtl/>
        </w:rPr>
        <w:t>אני מצווה בזה</w:t>
      </w:r>
      <w:r>
        <w:rPr>
          <w:rStyle w:val="default"/>
          <w:rFonts w:cs="FrankRuehl" w:hint="cs"/>
          <w:rtl/>
        </w:rPr>
        <w:t xml:space="preserve"> לאמור:</w:t>
      </w:r>
    </w:p>
    <w:p w:rsidR="0012073C" w:rsidRDefault="0012073C">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9536" o:allowincell="f" filled="f" stroked="f" strokecolor="lime" strokeweight=".25pt">
            <v:textbox style="mso-next-textbox:#_x0000_s1026" inset="0,0,0,0">
              <w:txbxContent>
                <w:p w:rsidR="0012073C" w:rsidRDefault="0012073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D2E33">
        <w:rPr>
          <w:rStyle w:val="default"/>
          <w:rFonts w:cs="FrankRuehl" w:hint="cs"/>
          <w:rtl/>
        </w:rPr>
        <w:t>בצו זה:</w:t>
      </w:r>
    </w:p>
    <w:p w:rsidR="008D2E33" w:rsidRDefault="008D2E33">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לרבות כל תאגיד או חבר בני-אדם שאינו מאוגד;</w:t>
      </w:r>
    </w:p>
    <w:p w:rsidR="0012073C" w:rsidRDefault="001F369B">
      <w:pPr>
        <w:pStyle w:val="P00"/>
        <w:spacing w:before="72"/>
        <w:ind w:left="0" w:right="1134"/>
        <w:rPr>
          <w:rStyle w:val="default"/>
          <w:rFonts w:cs="FrankRuehl" w:hint="cs"/>
          <w:rtl/>
        </w:rPr>
      </w:pPr>
      <w:r>
        <w:rPr>
          <w:rFonts w:cs="FrankRuehl" w:hint="cs"/>
          <w:sz w:val="26"/>
          <w:rtl/>
          <w:lang w:eastAsia="en-US"/>
        </w:rPr>
        <w:pict>
          <v:shape id="_x0000_s1253" type="#_x0000_t202" style="position:absolute;left:0;text-align:left;margin-left:470.35pt;margin-top:7.1pt;width:1in;height:18pt;z-index:251658752" filled="f" stroked="f">
            <v:textbox inset="1mm,0,1mm,0">
              <w:txbxContent>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shape>
        </w:pict>
      </w:r>
      <w:r w:rsidR="0012073C">
        <w:rPr>
          <w:rStyle w:val="default"/>
          <w:rFonts w:cs="FrankRuehl" w:hint="cs"/>
          <w:rtl/>
        </w:rPr>
        <w:tab/>
        <w:t>"</w:t>
      </w:r>
      <w:r>
        <w:rPr>
          <w:rStyle w:val="default"/>
          <w:rFonts w:cs="FrankRuehl" w:hint="cs"/>
          <w:rtl/>
        </w:rPr>
        <w:t xml:space="preserve">ועדת עררים" </w:t>
      </w:r>
      <w:r>
        <w:rPr>
          <w:rStyle w:val="default"/>
          <w:rFonts w:cs="FrankRuehl"/>
          <w:rtl/>
        </w:rPr>
        <w:t>–</w:t>
      </w:r>
      <w:r>
        <w:rPr>
          <w:rStyle w:val="default"/>
          <w:rFonts w:cs="FrankRuehl" w:hint="cs"/>
          <w:rtl/>
        </w:rPr>
        <w:t xml:space="preserve"> ועדת עררים שהוקמה לפי הצו בדבר ועדות עררים (יהודה והשומרון) (מס' 172), התשכ"ח-1967;</w:t>
      </w:r>
    </w:p>
    <w:p w:rsidR="00A0167A" w:rsidRPr="00143AC5" w:rsidRDefault="00A0167A" w:rsidP="00A0167A">
      <w:pPr>
        <w:pStyle w:val="P00"/>
        <w:spacing w:before="0"/>
        <w:ind w:left="0" w:right="1134"/>
        <w:rPr>
          <w:rStyle w:val="default"/>
          <w:rFonts w:cs="FrankRuehl" w:hint="cs"/>
          <w:vanish/>
          <w:color w:val="FF0000"/>
          <w:sz w:val="20"/>
          <w:szCs w:val="20"/>
          <w:shd w:val="clear" w:color="auto" w:fill="FFFF99"/>
          <w:rtl/>
        </w:rPr>
      </w:pPr>
      <w:bookmarkStart w:id="2" w:name="Rov3"/>
      <w:r w:rsidRPr="00143AC5">
        <w:rPr>
          <w:rStyle w:val="default"/>
          <w:rFonts w:cs="FrankRuehl" w:hint="cs"/>
          <w:vanish/>
          <w:color w:val="FF0000"/>
          <w:sz w:val="20"/>
          <w:szCs w:val="20"/>
          <w:shd w:val="clear" w:color="auto" w:fill="FFFF99"/>
          <w:rtl/>
        </w:rPr>
        <w:t>מיום 6.8.2007</w:t>
      </w:r>
    </w:p>
    <w:p w:rsidR="00A0167A" w:rsidRPr="00143AC5" w:rsidRDefault="00A0167A" w:rsidP="00A0167A">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A0167A" w:rsidRPr="00143AC5" w:rsidRDefault="0012073C" w:rsidP="0012073C">
      <w:pPr>
        <w:pStyle w:val="P00"/>
        <w:spacing w:before="0"/>
        <w:ind w:left="0" w:right="1134"/>
        <w:rPr>
          <w:rStyle w:val="default"/>
          <w:rFonts w:cs="FrankRuehl" w:hint="cs"/>
          <w:vanish/>
          <w:sz w:val="20"/>
          <w:szCs w:val="20"/>
          <w:shd w:val="clear" w:color="auto" w:fill="FFFF99"/>
          <w:rtl/>
        </w:rPr>
      </w:pPr>
      <w:hyperlink r:id="rId8" w:history="1">
        <w:r w:rsidR="00A0167A" w:rsidRPr="00143AC5">
          <w:rPr>
            <w:rStyle w:val="Hyperlink"/>
            <w:rFonts w:cs="FrankRuehl" w:hint="cs"/>
            <w:vanish/>
            <w:szCs w:val="20"/>
            <w:shd w:val="clear" w:color="auto" w:fill="FFFF99"/>
            <w:rtl/>
          </w:rPr>
          <w:t>קובץ המנשרים מס' 221</w:t>
        </w:r>
      </w:hyperlink>
      <w:r w:rsidR="00A0167A" w:rsidRPr="00143AC5">
        <w:rPr>
          <w:rStyle w:val="default"/>
          <w:rFonts w:cs="FrankRuehl" w:hint="cs"/>
          <w:vanish/>
          <w:sz w:val="20"/>
          <w:szCs w:val="20"/>
          <w:shd w:val="clear" w:color="auto" w:fill="FFFF99"/>
          <w:rtl/>
        </w:rPr>
        <w:t xml:space="preserve"> </w:t>
      </w:r>
      <w:r w:rsidRPr="00143AC5">
        <w:rPr>
          <w:rStyle w:val="default"/>
          <w:rFonts w:cs="FrankRuehl" w:hint="cs"/>
          <w:vanish/>
          <w:sz w:val="20"/>
          <w:szCs w:val="20"/>
          <w:shd w:val="clear" w:color="auto" w:fill="FFFF99"/>
          <w:rtl/>
        </w:rPr>
        <w:t>מחודש מרץ 2008 עמ' 4843</w:t>
      </w:r>
    </w:p>
    <w:p w:rsidR="0012073C" w:rsidRPr="0011149E" w:rsidRDefault="0012073C" w:rsidP="0011149E">
      <w:pPr>
        <w:pStyle w:val="P00"/>
        <w:spacing w:before="0"/>
        <w:ind w:left="0" w:right="1134"/>
        <w:rPr>
          <w:rStyle w:val="default"/>
          <w:rFonts w:cs="FrankRuehl" w:hint="cs"/>
          <w:sz w:val="2"/>
          <w:szCs w:val="2"/>
          <w:rtl/>
        </w:rPr>
      </w:pPr>
      <w:r w:rsidRPr="00143AC5">
        <w:rPr>
          <w:rStyle w:val="default"/>
          <w:rFonts w:cs="FrankRuehl" w:hint="cs"/>
          <w:b/>
          <w:bCs/>
          <w:vanish/>
          <w:sz w:val="20"/>
          <w:szCs w:val="20"/>
          <w:shd w:val="clear" w:color="auto" w:fill="FFFF99"/>
          <w:rtl/>
        </w:rPr>
        <w:t>הוספת הגדרת "ועדת עררים"</w:t>
      </w:r>
      <w:bookmarkEnd w:id="2"/>
    </w:p>
    <w:p w:rsidR="008D2E33" w:rsidRDefault="008D2E33" w:rsidP="008D2E33">
      <w:pPr>
        <w:pStyle w:val="P00"/>
        <w:spacing w:before="72"/>
        <w:ind w:left="0" w:right="1134"/>
        <w:rPr>
          <w:rStyle w:val="default"/>
          <w:rFonts w:cs="FrankRuehl" w:hint="cs"/>
          <w:rtl/>
        </w:rPr>
      </w:pPr>
      <w:r>
        <w:rPr>
          <w:rStyle w:val="default"/>
          <w:rFonts w:cs="FrankRuehl" w:hint="cs"/>
          <w:rtl/>
        </w:rPr>
        <w:tab/>
        <w:t xml:space="preserve">"מקרקעים" </w:t>
      </w:r>
      <w:r>
        <w:rPr>
          <w:rStyle w:val="default"/>
          <w:rFonts w:cs="FrankRuehl"/>
          <w:rtl/>
        </w:rPr>
        <w:t>–</w:t>
      </w:r>
      <w:r>
        <w:rPr>
          <w:rStyle w:val="default"/>
          <w:rFonts w:cs="FrankRuehl" w:hint="cs"/>
          <w:rtl/>
        </w:rPr>
        <w:t xml:space="preserve"> מקרקעים הנמצאים באזור הגדה המערבית, לרבות מבנה, נכס אחר הצמוד למקרקעים, או כל זכות מוחזקת או ראויה במקרקעים;</w:t>
      </w:r>
    </w:p>
    <w:p w:rsidR="001F369B" w:rsidRDefault="001F369B" w:rsidP="001F369B">
      <w:pPr>
        <w:pStyle w:val="P00"/>
        <w:spacing w:before="72"/>
        <w:ind w:left="0" w:right="1134"/>
        <w:rPr>
          <w:rStyle w:val="default"/>
          <w:rFonts w:cs="FrankRuehl" w:hint="cs"/>
          <w:rtl/>
        </w:rPr>
      </w:pPr>
      <w:r>
        <w:rPr>
          <w:rFonts w:cs="FrankRuehl" w:hint="cs"/>
          <w:sz w:val="26"/>
          <w:rtl/>
          <w:lang w:eastAsia="en-US"/>
        </w:rPr>
        <w:pict>
          <v:shape id="_x0000_s1254" type="#_x0000_t202" style="position:absolute;left:0;text-align:left;margin-left:470.35pt;margin-top:7.1pt;width:1in;height:18pt;z-index:251659776" filled="f" stroked="f">
            <v:textbox inset="1mm,0,1mm,0">
              <w:txbxContent>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shape>
        </w:pict>
      </w:r>
      <w:r>
        <w:rPr>
          <w:rStyle w:val="default"/>
          <w:rFonts w:cs="FrankRuehl" w:hint="cs"/>
          <w:rtl/>
        </w:rPr>
        <w:tab/>
        <w:t xml:space="preserve">"מקרקעין מסויימים" </w:t>
      </w:r>
      <w:r>
        <w:rPr>
          <w:rStyle w:val="default"/>
          <w:rFonts w:cs="FrankRuehl"/>
          <w:rtl/>
        </w:rPr>
        <w:t>–</w:t>
      </w:r>
      <w:r>
        <w:rPr>
          <w:rStyle w:val="default"/>
          <w:rFonts w:cs="FrankRuehl" w:hint="cs"/>
          <w:rtl/>
        </w:rPr>
        <w:t xml:space="preserve"> מקרקעין שעליהם חל הצו בדבר רישום עסקות במקרקעין מסויימים (יהודה והשומרון) (מס' 569), התשל"ה-1974;</w:t>
      </w:r>
    </w:p>
    <w:p w:rsidR="001F369B" w:rsidRPr="00143AC5" w:rsidRDefault="001F369B" w:rsidP="001F369B">
      <w:pPr>
        <w:pStyle w:val="P00"/>
        <w:spacing w:before="0"/>
        <w:ind w:left="0" w:right="1134"/>
        <w:rPr>
          <w:rStyle w:val="default"/>
          <w:rFonts w:cs="FrankRuehl" w:hint="cs"/>
          <w:vanish/>
          <w:color w:val="FF0000"/>
          <w:sz w:val="20"/>
          <w:szCs w:val="20"/>
          <w:shd w:val="clear" w:color="auto" w:fill="FFFF99"/>
          <w:rtl/>
        </w:rPr>
      </w:pPr>
      <w:bookmarkStart w:id="3" w:name="Rov4"/>
      <w:r w:rsidRPr="00143AC5">
        <w:rPr>
          <w:rStyle w:val="default"/>
          <w:rFonts w:cs="FrankRuehl" w:hint="cs"/>
          <w:vanish/>
          <w:color w:val="FF0000"/>
          <w:sz w:val="20"/>
          <w:szCs w:val="20"/>
          <w:shd w:val="clear" w:color="auto" w:fill="FFFF99"/>
          <w:rtl/>
        </w:rPr>
        <w:t>מיום 6.8.2007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hyperlink r:id="rId9"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F369B" w:rsidRPr="0011149E" w:rsidRDefault="001F369B" w:rsidP="0011149E">
      <w:pPr>
        <w:pStyle w:val="P00"/>
        <w:spacing w:before="0"/>
        <w:ind w:left="0" w:right="1134"/>
        <w:rPr>
          <w:rStyle w:val="default"/>
          <w:rFonts w:cs="FrankRuehl" w:hint="cs"/>
          <w:sz w:val="2"/>
          <w:szCs w:val="2"/>
          <w:rtl/>
        </w:rPr>
      </w:pPr>
      <w:r w:rsidRPr="00143AC5">
        <w:rPr>
          <w:rStyle w:val="default"/>
          <w:rFonts w:cs="FrankRuehl" w:hint="cs"/>
          <w:b/>
          <w:bCs/>
          <w:vanish/>
          <w:sz w:val="20"/>
          <w:szCs w:val="20"/>
          <w:shd w:val="clear" w:color="auto" w:fill="FFFF99"/>
          <w:rtl/>
        </w:rPr>
        <w:t>הוספת הגדרת "מקרקעין מסויימים"</w:t>
      </w:r>
      <w:bookmarkEnd w:id="3"/>
    </w:p>
    <w:p w:rsidR="001F369B" w:rsidRDefault="001F369B" w:rsidP="00125C7E">
      <w:pPr>
        <w:pStyle w:val="P00"/>
        <w:spacing w:before="72"/>
        <w:ind w:left="0" w:right="1134"/>
        <w:rPr>
          <w:rStyle w:val="default"/>
          <w:rFonts w:cs="FrankRuehl" w:hint="cs"/>
          <w:rtl/>
        </w:rPr>
      </w:pPr>
      <w:r>
        <w:rPr>
          <w:rFonts w:cs="FrankRuehl" w:hint="cs"/>
          <w:sz w:val="26"/>
          <w:rtl/>
          <w:lang w:eastAsia="en-US"/>
        </w:rPr>
        <w:pict>
          <v:shape id="_x0000_s1255" type="#_x0000_t202" style="position:absolute;left:0;text-align:left;margin-left:470.35pt;margin-top:7.1pt;width:1in;height:36.05pt;z-index:251660800" filled="f" stroked="f">
            <v:textbox inset="1mm,0,1mm,0">
              <w:txbxContent>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p w:rsidR="00125C7E" w:rsidRDefault="00125C7E" w:rsidP="001F369B">
                  <w:pPr>
                    <w:spacing w:line="160" w:lineRule="exact"/>
                    <w:rPr>
                      <w:rFonts w:cs="Miriam" w:hint="cs"/>
                      <w:noProof/>
                      <w:sz w:val="18"/>
                      <w:szCs w:val="18"/>
                      <w:rtl/>
                    </w:rPr>
                  </w:pPr>
                  <w:r>
                    <w:rPr>
                      <w:rFonts w:cs="Miriam" w:hint="cs"/>
                      <w:noProof/>
                      <w:sz w:val="18"/>
                      <w:szCs w:val="18"/>
                      <w:rtl/>
                    </w:rPr>
                    <w:t>תיקון מס' 7 (מס' 1634) תשס"ט-2009</w:t>
                  </w:r>
                </w:p>
              </w:txbxContent>
            </v:textbox>
            <w10:anchorlock/>
          </v:shape>
        </w:pict>
      </w:r>
      <w:r>
        <w:rPr>
          <w:rStyle w:val="default"/>
          <w:rFonts w:cs="FrankRuehl" w:hint="cs"/>
          <w:rtl/>
        </w:rPr>
        <w:tab/>
        <w:t xml:space="preserve">"נכס נטוש" </w:t>
      </w:r>
      <w:r>
        <w:rPr>
          <w:rStyle w:val="default"/>
          <w:rFonts w:cs="FrankRuehl"/>
          <w:rtl/>
        </w:rPr>
        <w:t>–</w:t>
      </w:r>
      <w:r>
        <w:rPr>
          <w:rStyle w:val="default"/>
          <w:rFonts w:cs="FrankRuehl" w:hint="cs"/>
          <w:rtl/>
        </w:rPr>
        <w:t xml:space="preserve"> </w:t>
      </w:r>
      <w:r w:rsidR="00125C7E" w:rsidRPr="00125C7E">
        <w:rPr>
          <w:rStyle w:val="default"/>
          <w:rFonts w:cs="FrankRuehl" w:hint="cs"/>
          <w:rtl/>
        </w:rPr>
        <w:t>נכס נטוש שהממונה נטל בו את החזקה בהתאם להוראות הצו</w:t>
      </w:r>
      <w:r>
        <w:rPr>
          <w:rStyle w:val="default"/>
          <w:rFonts w:cs="FrankRuehl" w:hint="cs"/>
          <w:rtl/>
        </w:rPr>
        <w:t xml:space="preserve"> בדבר נכסים נטושים (רכוש הפרט) (יהודה והשומרון) (מס' 58), התשכ"ז-1967;</w:t>
      </w:r>
    </w:p>
    <w:p w:rsidR="00125C7E" w:rsidRPr="00143AC5" w:rsidRDefault="00125C7E" w:rsidP="00125C7E">
      <w:pPr>
        <w:pStyle w:val="P00"/>
        <w:spacing w:before="0"/>
        <w:ind w:left="0" w:right="1134"/>
        <w:rPr>
          <w:rStyle w:val="default"/>
          <w:rFonts w:cs="FrankRuehl" w:hint="cs"/>
          <w:vanish/>
          <w:color w:val="FF0000"/>
          <w:sz w:val="20"/>
          <w:szCs w:val="20"/>
          <w:shd w:val="clear" w:color="auto" w:fill="FFFF99"/>
          <w:rtl/>
        </w:rPr>
      </w:pPr>
      <w:bookmarkStart w:id="4" w:name="Rov14"/>
      <w:r w:rsidRPr="00143AC5">
        <w:rPr>
          <w:rStyle w:val="default"/>
          <w:rFonts w:cs="FrankRuehl" w:hint="cs"/>
          <w:vanish/>
          <w:color w:val="FF0000"/>
          <w:sz w:val="20"/>
          <w:szCs w:val="20"/>
          <w:shd w:val="clear" w:color="auto" w:fill="FFFF99"/>
          <w:rtl/>
        </w:rPr>
        <w:t>מיום 6.8.2007</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hyperlink r:id="rId10"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הוספת הגדרת "נכס נטוש"</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p>
    <w:p w:rsidR="00125C7E" w:rsidRPr="00143AC5" w:rsidRDefault="00125C7E" w:rsidP="00125C7E">
      <w:pPr>
        <w:pStyle w:val="P00"/>
        <w:spacing w:before="0"/>
        <w:ind w:left="0" w:right="1134"/>
        <w:rPr>
          <w:rStyle w:val="default"/>
          <w:rFonts w:cs="FrankRuehl" w:hint="cs"/>
          <w:vanish/>
          <w:color w:val="FF0000"/>
          <w:sz w:val="20"/>
          <w:szCs w:val="20"/>
          <w:shd w:val="clear" w:color="auto" w:fill="FFFF99"/>
          <w:rtl/>
        </w:rPr>
      </w:pPr>
      <w:r w:rsidRPr="00143AC5">
        <w:rPr>
          <w:rStyle w:val="default"/>
          <w:rFonts w:cs="FrankRuehl" w:hint="cs"/>
          <w:vanish/>
          <w:color w:val="FF0000"/>
          <w:sz w:val="20"/>
          <w:szCs w:val="20"/>
          <w:shd w:val="clear" w:color="auto" w:fill="FFFF99"/>
          <w:rtl/>
        </w:rPr>
        <w:t>מיום 17.4.2009</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7 (מס' 1634) תשס"ט-2009</w:t>
      </w:r>
    </w:p>
    <w:p w:rsidR="00125C7E" w:rsidRPr="00143AC5" w:rsidRDefault="00125C7E" w:rsidP="00125C7E">
      <w:pPr>
        <w:pStyle w:val="P00"/>
        <w:spacing w:before="0"/>
        <w:ind w:left="0" w:right="1134"/>
        <w:rPr>
          <w:rStyle w:val="default"/>
          <w:rFonts w:cs="FrankRuehl" w:hint="cs"/>
          <w:vanish/>
          <w:sz w:val="20"/>
          <w:szCs w:val="20"/>
          <w:shd w:val="clear" w:color="auto" w:fill="FFFF99"/>
          <w:rtl/>
        </w:rPr>
      </w:pPr>
      <w:hyperlink r:id="rId11" w:history="1">
        <w:r w:rsidRPr="00143AC5">
          <w:rPr>
            <w:rStyle w:val="Hyperlink"/>
            <w:rFonts w:cs="FrankRuehl" w:hint="cs"/>
            <w:vanish/>
            <w:szCs w:val="20"/>
            <w:shd w:val="clear" w:color="auto" w:fill="FFFF99"/>
            <w:rtl/>
          </w:rPr>
          <w:t>קובץ המנשרים מס' 230</w:t>
        </w:r>
      </w:hyperlink>
      <w:r w:rsidRPr="00143AC5">
        <w:rPr>
          <w:rStyle w:val="default"/>
          <w:rFonts w:cs="FrankRuehl" w:hint="cs"/>
          <w:vanish/>
          <w:sz w:val="20"/>
          <w:szCs w:val="20"/>
          <w:shd w:val="clear" w:color="auto" w:fill="FFFF99"/>
          <w:rtl/>
        </w:rPr>
        <w:t xml:space="preserve"> מחודש מרץ 2009 עמ' 5566</w:t>
      </w:r>
    </w:p>
    <w:p w:rsidR="00125C7E" w:rsidRPr="00125C7E" w:rsidRDefault="00125C7E" w:rsidP="00125C7E">
      <w:pPr>
        <w:pStyle w:val="P00"/>
        <w:ind w:left="0" w:right="1134"/>
        <w:rPr>
          <w:rStyle w:val="default"/>
          <w:rFonts w:cs="FrankRuehl" w:hint="cs"/>
          <w:sz w:val="2"/>
          <w:szCs w:val="2"/>
          <w:rtl/>
        </w:rPr>
      </w:pPr>
      <w:r w:rsidRPr="00143AC5">
        <w:rPr>
          <w:rStyle w:val="default"/>
          <w:rFonts w:cs="FrankRuehl" w:hint="cs"/>
          <w:vanish/>
          <w:sz w:val="22"/>
          <w:szCs w:val="22"/>
          <w:shd w:val="clear" w:color="auto" w:fill="FFFF99"/>
          <w:rtl/>
        </w:rPr>
        <w:tab/>
        <w:t xml:space="preserve">"נכס נטוש" </w:t>
      </w:r>
      <w:r w:rsidRPr="00143AC5">
        <w:rPr>
          <w:rStyle w:val="default"/>
          <w:rFonts w:cs="FrankRuehl"/>
          <w:vanish/>
          <w:sz w:val="22"/>
          <w:szCs w:val="22"/>
          <w:shd w:val="clear" w:color="auto" w:fill="FFFF99"/>
          <w:rtl/>
        </w:rPr>
        <w:t>–</w:t>
      </w:r>
      <w:r w:rsidRPr="00143AC5">
        <w:rPr>
          <w:rStyle w:val="default"/>
          <w:rFonts w:cs="FrankRuehl" w:hint="cs"/>
          <w:vanish/>
          <w:sz w:val="22"/>
          <w:szCs w:val="22"/>
          <w:shd w:val="clear" w:color="auto" w:fill="FFFF99"/>
          <w:rtl/>
        </w:rPr>
        <w:t xml:space="preserve"> </w:t>
      </w:r>
      <w:r w:rsidRPr="00143AC5">
        <w:rPr>
          <w:rStyle w:val="default"/>
          <w:rFonts w:cs="FrankRuehl" w:hint="cs"/>
          <w:strike/>
          <w:vanish/>
          <w:sz w:val="22"/>
          <w:szCs w:val="22"/>
          <w:shd w:val="clear" w:color="auto" w:fill="FFFF99"/>
          <w:rtl/>
        </w:rPr>
        <w:t>כהגדרתו בצו</w:t>
      </w:r>
      <w:r w:rsidRPr="00143AC5">
        <w:rPr>
          <w:rStyle w:val="default"/>
          <w:rFonts w:cs="FrankRuehl" w:hint="cs"/>
          <w:vanish/>
          <w:sz w:val="22"/>
          <w:szCs w:val="22"/>
          <w:shd w:val="clear" w:color="auto" w:fill="FFFF99"/>
          <w:rtl/>
        </w:rPr>
        <w:t xml:space="preserve"> </w:t>
      </w:r>
      <w:r w:rsidRPr="00143AC5">
        <w:rPr>
          <w:rStyle w:val="default"/>
          <w:rFonts w:cs="FrankRuehl" w:hint="cs"/>
          <w:vanish/>
          <w:sz w:val="22"/>
          <w:szCs w:val="22"/>
          <w:u w:val="single"/>
          <w:shd w:val="clear" w:color="auto" w:fill="FFFF99"/>
          <w:rtl/>
        </w:rPr>
        <w:t>נכס נטוש שהממונה נטל בו את החזקה בהתאם להוראות הצו</w:t>
      </w:r>
      <w:r w:rsidRPr="00143AC5">
        <w:rPr>
          <w:rStyle w:val="default"/>
          <w:rFonts w:cs="FrankRuehl" w:hint="cs"/>
          <w:vanish/>
          <w:sz w:val="22"/>
          <w:szCs w:val="22"/>
          <w:shd w:val="clear" w:color="auto" w:fill="FFFF99"/>
          <w:rtl/>
        </w:rPr>
        <w:t xml:space="preserve"> בדבר נכסים נטושים (רכוש הפרט) (יהודה והשומרון) (מס' 58), התשכ"ז-1967;</w:t>
      </w:r>
      <w:bookmarkEnd w:id="4"/>
    </w:p>
    <w:p w:rsidR="00125C7E" w:rsidRDefault="00125C7E" w:rsidP="00125C7E">
      <w:pPr>
        <w:pStyle w:val="P00"/>
        <w:spacing w:before="72"/>
        <w:ind w:left="0" w:right="1134"/>
        <w:rPr>
          <w:rStyle w:val="default"/>
          <w:rFonts w:cs="FrankRuehl" w:hint="cs"/>
          <w:rtl/>
        </w:rPr>
      </w:pPr>
    </w:p>
    <w:p w:rsidR="008D2E33" w:rsidRDefault="006E13FB" w:rsidP="008D2E33">
      <w:pPr>
        <w:pStyle w:val="P00"/>
        <w:spacing w:before="72"/>
        <w:ind w:left="0" w:right="1134"/>
        <w:rPr>
          <w:rStyle w:val="default"/>
          <w:rFonts w:cs="FrankRuehl" w:hint="cs"/>
          <w:rtl/>
        </w:rPr>
      </w:pPr>
      <w:r>
        <w:rPr>
          <w:rFonts w:cs="FrankRuehl" w:hint="cs"/>
          <w:sz w:val="26"/>
          <w:rtl/>
          <w:lang w:eastAsia="en-US"/>
        </w:rPr>
        <w:pict>
          <v:shape id="_x0000_s1249" type="#_x0000_t202" style="position:absolute;left:0;text-align:left;margin-left:470.35pt;margin-top:7.1pt;width:1in;height:18pt;z-index:251657728" filled="f" stroked="f">
            <v:textbox inset="1mm,0,1mm,0">
              <w:txbxContent>
                <w:p w:rsidR="0012073C" w:rsidRDefault="0012073C" w:rsidP="006E13FB">
                  <w:pPr>
                    <w:spacing w:line="160" w:lineRule="exact"/>
                    <w:rPr>
                      <w:rFonts w:cs="Miriam" w:hint="cs"/>
                      <w:noProof/>
                      <w:sz w:val="18"/>
                      <w:szCs w:val="18"/>
                      <w:rtl/>
                    </w:rPr>
                  </w:pPr>
                  <w:r>
                    <w:rPr>
                      <w:rFonts w:cs="Miriam" w:hint="cs"/>
                      <w:noProof/>
                      <w:sz w:val="18"/>
                      <w:szCs w:val="18"/>
                      <w:rtl/>
                    </w:rPr>
                    <w:t>תיקון מס' 4 (מס' 1030) תשמ"ג-1982</w:t>
                  </w:r>
                </w:p>
              </w:txbxContent>
            </v:textbox>
            <w10:anchorlock/>
          </v:shape>
        </w:pict>
      </w:r>
      <w:r w:rsidR="008D2E33">
        <w:rPr>
          <w:rStyle w:val="default"/>
          <w:rFonts w:cs="FrankRuehl" w:hint="cs"/>
          <w:rtl/>
        </w:rPr>
        <w:tab/>
        <w:t xml:space="preserve">"עסקה" </w:t>
      </w:r>
      <w:r w:rsidR="008D2E33">
        <w:rPr>
          <w:rStyle w:val="default"/>
          <w:rFonts w:cs="FrankRuehl"/>
          <w:rtl/>
        </w:rPr>
        <w:t>–</w:t>
      </w:r>
      <w:r w:rsidR="008D2E33">
        <w:rPr>
          <w:rStyle w:val="default"/>
          <w:rFonts w:cs="FrankRuehl" w:hint="cs"/>
          <w:rtl/>
        </w:rPr>
        <w:t xml:space="preserve"> פעולה כלכלית, או אחרת, במזומנים או בכל דרך אחרת, בתמורה, או שלא בתמורה, לרבות הסכם בדבר עשיית עיסקה</w:t>
      </w:r>
      <w:r>
        <w:rPr>
          <w:rStyle w:val="default"/>
          <w:rFonts w:cs="FrankRuehl" w:hint="cs"/>
          <w:rtl/>
        </w:rPr>
        <w:t xml:space="preserve"> </w:t>
      </w:r>
      <w:r w:rsidRPr="006E13FB">
        <w:rPr>
          <w:rStyle w:val="default"/>
          <w:rFonts w:cs="FrankRuehl" w:hint="cs"/>
          <w:rtl/>
        </w:rPr>
        <w:t>ועסקת שכירות בבתי עסק ובבתי מגורים בתחום העיריות או המועצות המקומיות</w:t>
      </w:r>
      <w:r w:rsidR="008D2E33">
        <w:rPr>
          <w:rStyle w:val="default"/>
          <w:rFonts w:cs="FrankRuehl" w:hint="cs"/>
          <w:rtl/>
        </w:rPr>
        <w:t>;</w:t>
      </w:r>
    </w:p>
    <w:p w:rsidR="001D3A82" w:rsidRPr="00143AC5" w:rsidRDefault="001D3A82" w:rsidP="001D3A82">
      <w:pPr>
        <w:pStyle w:val="P00"/>
        <w:spacing w:before="0"/>
        <w:ind w:left="0" w:right="1134"/>
        <w:rPr>
          <w:rStyle w:val="default"/>
          <w:rFonts w:cs="FrankRuehl" w:hint="cs"/>
          <w:vanish/>
          <w:color w:val="FF0000"/>
          <w:sz w:val="20"/>
          <w:szCs w:val="20"/>
          <w:shd w:val="clear" w:color="auto" w:fill="FFFF99"/>
          <w:rtl/>
        </w:rPr>
      </w:pPr>
      <w:bookmarkStart w:id="5" w:name="Rov6"/>
      <w:r w:rsidRPr="00143AC5">
        <w:rPr>
          <w:rStyle w:val="default"/>
          <w:rFonts w:cs="FrankRuehl" w:hint="cs"/>
          <w:vanish/>
          <w:color w:val="FF0000"/>
          <w:sz w:val="20"/>
          <w:szCs w:val="20"/>
          <w:shd w:val="clear" w:color="auto" w:fill="FFFF99"/>
          <w:rtl/>
        </w:rPr>
        <w:t>מיום 18.6.1967</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4 (מס' 1030)</w:t>
      </w:r>
      <w:r w:rsidR="00B82B87" w:rsidRPr="00143AC5">
        <w:rPr>
          <w:rStyle w:val="default"/>
          <w:rFonts w:cs="FrankRuehl" w:hint="cs"/>
          <w:b/>
          <w:bCs/>
          <w:vanish/>
          <w:sz w:val="20"/>
          <w:szCs w:val="20"/>
          <w:shd w:val="clear" w:color="auto" w:fill="FFFF99"/>
          <w:rtl/>
        </w:rPr>
        <w:t xml:space="preserve"> תשמ"ג-1982</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hyperlink r:id="rId12" w:history="1">
        <w:r w:rsidRPr="00143AC5">
          <w:rPr>
            <w:rStyle w:val="Hyperlink"/>
            <w:rFonts w:cs="FrankRuehl" w:hint="cs"/>
            <w:vanish/>
            <w:szCs w:val="20"/>
            <w:shd w:val="clear" w:color="auto" w:fill="FFFF99"/>
            <w:rtl/>
          </w:rPr>
          <w:t>קובץ המנשרים מס' 57</w:t>
        </w:r>
      </w:hyperlink>
      <w:r w:rsidRPr="00143AC5">
        <w:rPr>
          <w:rStyle w:val="default"/>
          <w:rFonts w:cs="FrankRuehl" w:hint="cs"/>
          <w:vanish/>
          <w:sz w:val="20"/>
          <w:szCs w:val="20"/>
          <w:shd w:val="clear" w:color="auto" w:fill="FFFF99"/>
          <w:rtl/>
        </w:rPr>
        <w:t xml:space="preserve"> מיום 21.7.1983 עמ' 22</w:t>
      </w:r>
    </w:p>
    <w:p w:rsidR="001D3A82" w:rsidRPr="0011149E" w:rsidRDefault="001D3A82" w:rsidP="0011149E">
      <w:pPr>
        <w:pStyle w:val="P00"/>
        <w:ind w:left="0" w:right="1134"/>
        <w:rPr>
          <w:rStyle w:val="default"/>
          <w:rFonts w:cs="FrankRuehl" w:hint="cs"/>
          <w:sz w:val="2"/>
          <w:szCs w:val="2"/>
          <w:rtl/>
        </w:rPr>
      </w:pPr>
      <w:r w:rsidRPr="00143AC5">
        <w:rPr>
          <w:rStyle w:val="default"/>
          <w:rFonts w:cs="FrankRuehl" w:hint="cs"/>
          <w:vanish/>
          <w:sz w:val="22"/>
          <w:szCs w:val="22"/>
          <w:shd w:val="clear" w:color="auto" w:fill="FFFF99"/>
          <w:rtl/>
        </w:rPr>
        <w:tab/>
        <w:t xml:space="preserve">"עסקה" </w:t>
      </w:r>
      <w:r w:rsidRPr="00143AC5">
        <w:rPr>
          <w:rStyle w:val="default"/>
          <w:rFonts w:cs="FrankRuehl"/>
          <w:vanish/>
          <w:sz w:val="22"/>
          <w:szCs w:val="22"/>
          <w:shd w:val="clear" w:color="auto" w:fill="FFFF99"/>
          <w:rtl/>
        </w:rPr>
        <w:t>–</w:t>
      </w:r>
      <w:r w:rsidRPr="00143AC5">
        <w:rPr>
          <w:rStyle w:val="default"/>
          <w:rFonts w:cs="FrankRuehl" w:hint="cs"/>
          <w:vanish/>
          <w:sz w:val="22"/>
          <w:szCs w:val="22"/>
          <w:shd w:val="clear" w:color="auto" w:fill="FFFF99"/>
          <w:rtl/>
        </w:rPr>
        <w:t xml:space="preserve"> פעולה כלכלית, או אחרת, במזומנים או בכל דרך אחרת, בתמורה, או שלא בתמורה, לרבות הסכם בדבר עשיית עיסקה</w:t>
      </w:r>
      <w:r w:rsidR="006E13FB" w:rsidRPr="00143AC5">
        <w:rPr>
          <w:rStyle w:val="default"/>
          <w:rFonts w:cs="FrankRuehl" w:hint="cs"/>
          <w:vanish/>
          <w:sz w:val="22"/>
          <w:szCs w:val="22"/>
          <w:shd w:val="clear" w:color="auto" w:fill="FFFF99"/>
          <w:rtl/>
        </w:rPr>
        <w:t xml:space="preserve"> </w:t>
      </w:r>
      <w:r w:rsidR="006E13FB" w:rsidRPr="00143AC5">
        <w:rPr>
          <w:rStyle w:val="default"/>
          <w:rFonts w:cs="FrankRuehl" w:hint="cs"/>
          <w:vanish/>
          <w:sz w:val="22"/>
          <w:szCs w:val="22"/>
          <w:u w:val="single"/>
          <w:shd w:val="clear" w:color="auto" w:fill="FFFF99"/>
          <w:rtl/>
        </w:rPr>
        <w:t>ועסקת שכירות בבתי עסק ובבתי מגורים בתחום העיריות או המועצות המקומיות</w:t>
      </w:r>
      <w:r w:rsidRPr="00143AC5">
        <w:rPr>
          <w:rStyle w:val="default"/>
          <w:rFonts w:cs="FrankRuehl" w:hint="cs"/>
          <w:vanish/>
          <w:sz w:val="22"/>
          <w:szCs w:val="22"/>
          <w:shd w:val="clear" w:color="auto" w:fill="FFFF99"/>
          <w:rtl/>
        </w:rPr>
        <w:t>;</w:t>
      </w:r>
      <w:bookmarkEnd w:id="5"/>
    </w:p>
    <w:p w:rsidR="001F369B" w:rsidRDefault="001F369B" w:rsidP="001F369B">
      <w:pPr>
        <w:pStyle w:val="P00"/>
        <w:spacing w:before="72"/>
        <w:ind w:left="0" w:right="1134"/>
        <w:rPr>
          <w:rStyle w:val="default"/>
          <w:rFonts w:cs="FrankRuehl" w:hint="cs"/>
          <w:rtl/>
        </w:rPr>
      </w:pPr>
      <w:r>
        <w:rPr>
          <w:rFonts w:cs="FrankRuehl" w:hint="cs"/>
          <w:sz w:val="26"/>
          <w:rtl/>
          <w:lang w:eastAsia="en-US"/>
        </w:rPr>
        <w:pict>
          <v:shape id="_x0000_s1256" type="#_x0000_t202" style="position:absolute;left:0;text-align:left;margin-left:470.35pt;margin-top:7.1pt;width:1in;height:18pt;z-index:251661824" filled="f" stroked="f">
            <v:textbox inset="1mm,0,1mm,0">
              <w:txbxContent>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shape>
        </w:pict>
      </w:r>
      <w:r>
        <w:rPr>
          <w:rStyle w:val="default"/>
          <w:rFonts w:cs="FrankRuehl" w:hint="cs"/>
          <w:rtl/>
        </w:rPr>
        <w:tab/>
        <w:t xml:space="preserve">"רכוש ממשלתי" </w:t>
      </w:r>
      <w:r>
        <w:rPr>
          <w:rStyle w:val="default"/>
          <w:rFonts w:cs="FrankRuehl"/>
          <w:rtl/>
        </w:rPr>
        <w:t>–</w:t>
      </w:r>
      <w:r>
        <w:rPr>
          <w:rStyle w:val="default"/>
          <w:rFonts w:cs="FrankRuehl" w:hint="cs"/>
          <w:rtl/>
        </w:rPr>
        <w:t xml:space="preserve"> כהגדרתו בצו בדבר רכוש ממשלתי (יהודה והשומרון) (מס' 59), התשכ"ז-1967;</w:t>
      </w:r>
    </w:p>
    <w:p w:rsidR="001F369B" w:rsidRPr="00143AC5" w:rsidRDefault="001F369B" w:rsidP="001F369B">
      <w:pPr>
        <w:pStyle w:val="P00"/>
        <w:spacing w:before="0"/>
        <w:ind w:left="0" w:right="1134"/>
        <w:rPr>
          <w:rStyle w:val="default"/>
          <w:rFonts w:cs="FrankRuehl" w:hint="cs"/>
          <w:vanish/>
          <w:color w:val="FF0000"/>
          <w:sz w:val="20"/>
          <w:szCs w:val="20"/>
          <w:shd w:val="clear" w:color="auto" w:fill="FFFF99"/>
          <w:rtl/>
        </w:rPr>
      </w:pPr>
      <w:bookmarkStart w:id="6" w:name="Rov7"/>
      <w:r w:rsidRPr="00143AC5">
        <w:rPr>
          <w:rStyle w:val="default"/>
          <w:rFonts w:cs="FrankRuehl" w:hint="cs"/>
          <w:vanish/>
          <w:color w:val="FF0000"/>
          <w:sz w:val="20"/>
          <w:szCs w:val="20"/>
          <w:shd w:val="clear" w:color="auto" w:fill="FFFF99"/>
          <w:rtl/>
        </w:rPr>
        <w:t>מיום 6.8.2007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hyperlink r:id="rId13"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F369B" w:rsidRPr="0011149E" w:rsidRDefault="001F369B" w:rsidP="0011149E">
      <w:pPr>
        <w:pStyle w:val="P00"/>
        <w:spacing w:before="0"/>
        <w:ind w:left="0" w:right="1134"/>
        <w:rPr>
          <w:rStyle w:val="default"/>
          <w:rFonts w:cs="FrankRuehl" w:hint="cs"/>
          <w:sz w:val="2"/>
          <w:szCs w:val="2"/>
          <w:rtl/>
        </w:rPr>
      </w:pPr>
      <w:r w:rsidRPr="00143AC5">
        <w:rPr>
          <w:rStyle w:val="default"/>
          <w:rFonts w:cs="FrankRuehl" w:hint="cs"/>
          <w:b/>
          <w:bCs/>
          <w:vanish/>
          <w:sz w:val="20"/>
          <w:szCs w:val="20"/>
          <w:shd w:val="clear" w:color="auto" w:fill="FFFF99"/>
          <w:rtl/>
        </w:rPr>
        <w:t>הוספת הגדרת "רכוש ממשלתי"</w:t>
      </w:r>
      <w:bookmarkEnd w:id="6"/>
    </w:p>
    <w:p w:rsidR="008D2E33" w:rsidRDefault="008D2E33" w:rsidP="008D2E33">
      <w:pPr>
        <w:pStyle w:val="P00"/>
        <w:spacing w:before="72"/>
        <w:ind w:left="0" w:right="1134"/>
        <w:rPr>
          <w:rStyle w:val="default"/>
          <w:rFonts w:cs="FrankRuehl" w:hint="cs"/>
          <w:rtl/>
        </w:rPr>
      </w:pPr>
      <w:r>
        <w:rPr>
          <w:rStyle w:val="default"/>
          <w:rFonts w:cs="FrankRuehl" w:hint="cs"/>
          <w:rtl/>
        </w:rPr>
        <w:tab/>
        <w:t xml:space="preserve">"רשות מוסמכת" </w:t>
      </w:r>
      <w:r>
        <w:rPr>
          <w:rStyle w:val="default"/>
          <w:rFonts w:cs="FrankRuehl"/>
          <w:rtl/>
        </w:rPr>
        <w:t>–</w:t>
      </w:r>
      <w:r>
        <w:rPr>
          <w:rStyle w:val="default"/>
          <w:rFonts w:cs="FrankRuehl" w:hint="cs"/>
          <w:rtl/>
        </w:rPr>
        <w:t xml:space="preserve"> אדם שנתמנה על ידי להיות רשות מוסמכת לענין צו זה.</w:t>
      </w:r>
    </w:p>
    <w:p w:rsidR="0012073C" w:rsidRDefault="0012073C" w:rsidP="008D2E33">
      <w:pPr>
        <w:pStyle w:val="P00"/>
        <w:spacing w:before="72"/>
        <w:ind w:left="0" w:right="1134"/>
        <w:rPr>
          <w:rStyle w:val="default"/>
          <w:rFonts w:cs="FrankRuehl" w:hint="cs"/>
          <w:rtl/>
        </w:rPr>
      </w:pPr>
      <w:bookmarkStart w:id="7" w:name="Seif2"/>
      <w:bookmarkEnd w:id="7"/>
      <w:r>
        <w:rPr>
          <w:rFonts w:cs="Miriam"/>
          <w:lang w:val="he-IL"/>
        </w:rPr>
        <w:pict>
          <v:rect id="_x0000_s1214" style="position:absolute;left:0;text-align:left;margin-left:464.35pt;margin-top:7.1pt;width:75.05pt;height:38.05pt;z-index:251650560" o:allowincell="f" filled="f" stroked="f" strokecolor="lime" strokeweight=".25pt">
            <v:textbox style="mso-next-textbox:#_x0000_s1214" inset="0,0,0,0">
              <w:txbxContent>
                <w:p w:rsidR="0012073C" w:rsidRDefault="0012073C">
                  <w:pPr>
                    <w:spacing w:line="160" w:lineRule="exact"/>
                    <w:rPr>
                      <w:rFonts w:cs="Miriam" w:hint="cs"/>
                      <w:noProof/>
                      <w:sz w:val="18"/>
                      <w:szCs w:val="18"/>
                      <w:rtl/>
                    </w:rPr>
                  </w:pPr>
                  <w:r>
                    <w:rPr>
                      <w:rFonts w:cs="Miriam" w:hint="cs"/>
                      <w:sz w:val="18"/>
                      <w:szCs w:val="18"/>
                      <w:rtl/>
                    </w:rPr>
                    <w:t>איסור עסקות בקשר למקרקעים</w:t>
                  </w:r>
                </w:p>
                <w:p w:rsidR="0012073C" w:rsidRDefault="0012073C" w:rsidP="00CE3AB7">
                  <w:pPr>
                    <w:spacing w:line="160" w:lineRule="exact"/>
                    <w:rPr>
                      <w:rFonts w:cs="Miriam" w:hint="cs"/>
                      <w:noProof/>
                      <w:sz w:val="18"/>
                      <w:szCs w:val="18"/>
                      <w:rtl/>
                    </w:rPr>
                  </w:pPr>
                  <w:r>
                    <w:rPr>
                      <w:rFonts w:cs="Miriam" w:hint="cs"/>
                      <w:noProof/>
                      <w:sz w:val="18"/>
                      <w:szCs w:val="18"/>
                      <w:rtl/>
                    </w:rPr>
                    <w:t>תיקון מס' 4 (מס' 1030) תשמ"ג-1982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D2E33">
        <w:rPr>
          <w:rStyle w:val="default"/>
          <w:rFonts w:cs="FrankRuehl" w:hint="cs"/>
          <w:rtl/>
        </w:rPr>
        <w:t>לא יעשה אדם עיסקה בקשר למקרקעים, בין בעצמו ובין על-ידי אחר, בין במישרין ובין בעקיפין, אלא ברשיון מהרשות המוסמכת</w:t>
      </w:r>
      <w:r w:rsidR="00CE3AB7" w:rsidRPr="00CE3AB7">
        <w:rPr>
          <w:rStyle w:val="default"/>
          <w:rFonts w:cs="FrankRuehl" w:hint="cs"/>
          <w:rtl/>
        </w:rPr>
        <w:t>; הרשות המוסמכת רשאית לתת רשיון בין על פי בקשת הצדדים לעיסקה, או חלק מהם, או כל אדם מעוניין אחר, ובין ללא בקשה כאמור</w:t>
      </w:r>
      <w:r>
        <w:rPr>
          <w:rStyle w:val="default"/>
          <w:rFonts w:cs="FrankRuehl" w:hint="cs"/>
          <w:rtl/>
        </w:rPr>
        <w:t>.</w:t>
      </w:r>
    </w:p>
    <w:p w:rsidR="001D3A82" w:rsidRPr="00143AC5" w:rsidRDefault="001D3A82" w:rsidP="001D3A82">
      <w:pPr>
        <w:pStyle w:val="P00"/>
        <w:spacing w:before="0"/>
        <w:ind w:left="0" w:right="1134"/>
        <w:rPr>
          <w:rStyle w:val="default"/>
          <w:rFonts w:cs="FrankRuehl" w:hint="cs"/>
          <w:vanish/>
          <w:color w:val="FF0000"/>
          <w:sz w:val="20"/>
          <w:szCs w:val="20"/>
          <w:shd w:val="clear" w:color="auto" w:fill="FFFF99"/>
          <w:rtl/>
        </w:rPr>
      </w:pPr>
      <w:bookmarkStart w:id="8" w:name="Rov8"/>
      <w:r w:rsidRPr="00143AC5">
        <w:rPr>
          <w:rStyle w:val="default"/>
          <w:rFonts w:cs="FrankRuehl" w:hint="cs"/>
          <w:vanish/>
          <w:color w:val="FF0000"/>
          <w:sz w:val="20"/>
          <w:szCs w:val="20"/>
          <w:shd w:val="clear" w:color="auto" w:fill="FFFF99"/>
          <w:rtl/>
        </w:rPr>
        <w:t>מיום 18.6.1967</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4 (מס' 1030)</w:t>
      </w:r>
      <w:r w:rsidR="00B82B87" w:rsidRPr="00143AC5">
        <w:rPr>
          <w:rStyle w:val="default"/>
          <w:rFonts w:cs="FrankRuehl" w:hint="cs"/>
          <w:b/>
          <w:bCs/>
          <w:vanish/>
          <w:sz w:val="20"/>
          <w:szCs w:val="20"/>
          <w:shd w:val="clear" w:color="auto" w:fill="FFFF99"/>
          <w:rtl/>
        </w:rPr>
        <w:t xml:space="preserve"> תשמ"ג-1982</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hyperlink r:id="rId14" w:history="1">
        <w:r w:rsidRPr="00143AC5">
          <w:rPr>
            <w:rStyle w:val="Hyperlink"/>
            <w:rFonts w:cs="FrankRuehl" w:hint="cs"/>
            <w:vanish/>
            <w:szCs w:val="20"/>
            <w:shd w:val="clear" w:color="auto" w:fill="FFFF99"/>
            <w:rtl/>
          </w:rPr>
          <w:t>קובץ המנשרים מס' 57</w:t>
        </w:r>
      </w:hyperlink>
      <w:r w:rsidRPr="00143AC5">
        <w:rPr>
          <w:rStyle w:val="default"/>
          <w:rFonts w:cs="FrankRuehl" w:hint="cs"/>
          <w:vanish/>
          <w:sz w:val="20"/>
          <w:szCs w:val="20"/>
          <w:shd w:val="clear" w:color="auto" w:fill="FFFF99"/>
          <w:rtl/>
        </w:rPr>
        <w:t xml:space="preserve"> מיום 21.7.1983 עמ' 22</w:t>
      </w:r>
    </w:p>
    <w:p w:rsidR="008D3227" w:rsidRPr="0011149E" w:rsidRDefault="008D3227" w:rsidP="0011149E">
      <w:pPr>
        <w:pStyle w:val="P00"/>
        <w:ind w:left="0" w:right="1134"/>
        <w:rPr>
          <w:rStyle w:val="default"/>
          <w:rFonts w:cs="FrankRuehl" w:hint="cs"/>
          <w:sz w:val="2"/>
          <w:szCs w:val="2"/>
          <w:rtl/>
        </w:rPr>
      </w:pPr>
      <w:r w:rsidRPr="00143AC5">
        <w:rPr>
          <w:rStyle w:val="big-number"/>
          <w:rFonts w:cs="FrankRuehl" w:hint="cs"/>
          <w:vanish/>
          <w:sz w:val="22"/>
          <w:szCs w:val="22"/>
          <w:shd w:val="clear" w:color="auto" w:fill="FFFF99"/>
          <w:rtl/>
        </w:rPr>
        <w:t>2</w:t>
      </w:r>
      <w:r w:rsidRPr="00143AC5">
        <w:rPr>
          <w:rStyle w:val="big-number"/>
          <w:rFonts w:cs="FrankRuehl"/>
          <w:vanish/>
          <w:sz w:val="22"/>
          <w:szCs w:val="22"/>
          <w:shd w:val="clear" w:color="auto" w:fill="FFFF99"/>
          <w:rtl/>
        </w:rPr>
        <w:t>.</w:t>
      </w:r>
      <w:r w:rsidRPr="00143AC5">
        <w:rPr>
          <w:rStyle w:val="big-number"/>
          <w:rFonts w:cs="FrankRuehl"/>
          <w:vanish/>
          <w:sz w:val="22"/>
          <w:szCs w:val="22"/>
          <w:shd w:val="clear" w:color="auto" w:fill="FFFF99"/>
          <w:rtl/>
        </w:rPr>
        <w:tab/>
      </w:r>
      <w:r w:rsidRPr="00143AC5">
        <w:rPr>
          <w:rStyle w:val="default"/>
          <w:rFonts w:cs="FrankRuehl" w:hint="cs"/>
          <w:vanish/>
          <w:sz w:val="22"/>
          <w:szCs w:val="22"/>
          <w:shd w:val="clear" w:color="auto" w:fill="FFFF99"/>
          <w:rtl/>
        </w:rPr>
        <w:t>לא יעשה אדם עיסקה בקשר למקרקעים, בין בעצמו ובין על-ידי אחר, בין במישרין ובין בעקיפין, אלא ברשיון מהרשות המוסמכת</w:t>
      </w:r>
      <w:r w:rsidR="00CE3AB7" w:rsidRPr="00143AC5">
        <w:rPr>
          <w:rStyle w:val="default"/>
          <w:rFonts w:cs="FrankRuehl" w:hint="cs"/>
          <w:vanish/>
          <w:sz w:val="22"/>
          <w:szCs w:val="22"/>
          <w:u w:val="single"/>
          <w:shd w:val="clear" w:color="auto" w:fill="FFFF99"/>
          <w:rtl/>
        </w:rPr>
        <w:t>; הרשות המוסמכת רשאית לתת רשיון בין על פי בקשת הצדדים לעיסקה, או חלק מהם, או כל אדם מעוניין אחר, ובין ללא בקשה כאמור</w:t>
      </w:r>
      <w:r w:rsidRPr="00143AC5">
        <w:rPr>
          <w:rStyle w:val="default"/>
          <w:rFonts w:cs="FrankRuehl" w:hint="cs"/>
          <w:vanish/>
          <w:sz w:val="22"/>
          <w:szCs w:val="22"/>
          <w:shd w:val="clear" w:color="auto" w:fill="FFFF99"/>
          <w:rtl/>
        </w:rPr>
        <w:t>.</w:t>
      </w:r>
      <w:bookmarkEnd w:id="8"/>
    </w:p>
    <w:p w:rsidR="002928BB" w:rsidRDefault="002928BB" w:rsidP="002928BB">
      <w:pPr>
        <w:pStyle w:val="P00"/>
        <w:spacing w:before="72"/>
        <w:ind w:left="0" w:right="1134"/>
        <w:rPr>
          <w:rStyle w:val="default"/>
          <w:rFonts w:cs="FrankRuehl" w:hint="cs"/>
          <w:rtl/>
        </w:rPr>
      </w:pPr>
      <w:bookmarkStart w:id="9" w:name="Seif7"/>
      <w:bookmarkEnd w:id="9"/>
      <w:r>
        <w:rPr>
          <w:rFonts w:cs="Miriam"/>
          <w:lang w:val="he-IL"/>
        </w:rPr>
        <w:pict>
          <v:rect id="_x0000_s1246" style="position:absolute;left:0;text-align:left;margin-left:464.35pt;margin-top:7.1pt;width:75.05pt;height:30.5pt;z-index:251655680" o:allowincell="f" filled="f" stroked="f" strokecolor="lime" strokeweight=".25pt">
            <v:textbox style="mso-next-textbox:#_x0000_s1246" inset="0,0,0,0">
              <w:txbxContent>
                <w:p w:rsidR="0012073C" w:rsidRDefault="0012073C" w:rsidP="002928BB">
                  <w:pPr>
                    <w:spacing w:line="160" w:lineRule="exact"/>
                    <w:rPr>
                      <w:rFonts w:cs="Miriam" w:hint="cs"/>
                      <w:noProof/>
                      <w:sz w:val="18"/>
                      <w:szCs w:val="18"/>
                      <w:rtl/>
                    </w:rPr>
                  </w:pPr>
                  <w:r>
                    <w:rPr>
                      <w:rFonts w:cs="Miriam" w:hint="cs"/>
                      <w:sz w:val="18"/>
                      <w:szCs w:val="18"/>
                      <w:rtl/>
                    </w:rPr>
                    <w:t>ממונים אזוריים</w:t>
                  </w:r>
                </w:p>
                <w:p w:rsidR="0012073C" w:rsidRDefault="0012073C" w:rsidP="002928BB">
                  <w:pPr>
                    <w:spacing w:line="160" w:lineRule="exact"/>
                    <w:rPr>
                      <w:rFonts w:cs="Miriam" w:hint="cs"/>
                      <w:noProof/>
                      <w:sz w:val="18"/>
                      <w:szCs w:val="18"/>
                      <w:rtl/>
                    </w:rPr>
                  </w:pPr>
                  <w:r>
                    <w:rPr>
                      <w:rFonts w:cs="Miriam" w:hint="cs"/>
                      <w:noProof/>
                      <w:sz w:val="18"/>
                      <w:szCs w:val="18"/>
                      <w:rtl/>
                    </w:rPr>
                    <w:t>תיקון מס' 1 (מס' 141) תשכ"ז-1967</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הרשות המוסמכת רשאית למנות בכתב ממונים אזוריים ולהאציל להם מסמכויותיה לגבי האזור כולו או חלק ממנו.</w:t>
      </w:r>
    </w:p>
    <w:p w:rsidR="002928BB" w:rsidRPr="00143AC5" w:rsidRDefault="002928BB" w:rsidP="002928BB">
      <w:pPr>
        <w:pStyle w:val="P00"/>
        <w:spacing w:before="0"/>
        <w:ind w:left="0" w:right="1134"/>
        <w:rPr>
          <w:rStyle w:val="default"/>
          <w:rFonts w:cs="FrankRuehl" w:hint="cs"/>
          <w:vanish/>
          <w:color w:val="FF0000"/>
          <w:sz w:val="20"/>
          <w:szCs w:val="20"/>
          <w:shd w:val="clear" w:color="auto" w:fill="FFFF99"/>
          <w:rtl/>
        </w:rPr>
      </w:pPr>
      <w:bookmarkStart w:id="10" w:name="Rov9"/>
      <w:r w:rsidRPr="00143AC5">
        <w:rPr>
          <w:rStyle w:val="default"/>
          <w:rFonts w:cs="FrankRuehl" w:hint="cs"/>
          <w:vanish/>
          <w:color w:val="FF0000"/>
          <w:sz w:val="20"/>
          <w:szCs w:val="20"/>
          <w:shd w:val="clear" w:color="auto" w:fill="FFFF99"/>
          <w:rtl/>
        </w:rPr>
        <w:t>מיום 21.9.1967</w:t>
      </w:r>
    </w:p>
    <w:p w:rsidR="002928BB" w:rsidRPr="00143AC5" w:rsidRDefault="002928BB" w:rsidP="002928B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1 (מס' 141)</w:t>
      </w:r>
      <w:r w:rsidR="00B82B87" w:rsidRPr="00143AC5">
        <w:rPr>
          <w:rStyle w:val="default"/>
          <w:rFonts w:cs="FrankRuehl" w:hint="cs"/>
          <w:b/>
          <w:bCs/>
          <w:vanish/>
          <w:sz w:val="20"/>
          <w:szCs w:val="20"/>
          <w:shd w:val="clear" w:color="auto" w:fill="FFFF99"/>
          <w:rtl/>
        </w:rPr>
        <w:t xml:space="preserve"> תשכ"ז-1967</w:t>
      </w:r>
    </w:p>
    <w:p w:rsidR="002928BB" w:rsidRPr="00143AC5" w:rsidRDefault="002928BB" w:rsidP="002928BB">
      <w:pPr>
        <w:pStyle w:val="P00"/>
        <w:spacing w:before="0"/>
        <w:ind w:left="0" w:right="1134"/>
        <w:rPr>
          <w:rStyle w:val="default"/>
          <w:rFonts w:cs="FrankRuehl" w:hint="cs"/>
          <w:vanish/>
          <w:sz w:val="20"/>
          <w:szCs w:val="20"/>
          <w:shd w:val="clear" w:color="auto" w:fill="FFFF99"/>
          <w:rtl/>
        </w:rPr>
      </w:pPr>
      <w:hyperlink r:id="rId15" w:history="1">
        <w:r w:rsidRPr="00143AC5">
          <w:rPr>
            <w:rStyle w:val="Hyperlink"/>
            <w:rFonts w:cs="FrankRuehl" w:hint="cs"/>
            <w:vanish/>
            <w:szCs w:val="20"/>
            <w:shd w:val="clear" w:color="auto" w:fill="FFFF99"/>
            <w:rtl/>
          </w:rPr>
          <w:t>קובץ המנשרים מס' 7</w:t>
        </w:r>
      </w:hyperlink>
      <w:r w:rsidRPr="00143AC5">
        <w:rPr>
          <w:rStyle w:val="default"/>
          <w:rFonts w:cs="FrankRuehl" w:hint="cs"/>
          <w:vanish/>
          <w:sz w:val="20"/>
          <w:szCs w:val="20"/>
          <w:shd w:val="clear" w:color="auto" w:fill="FFFF99"/>
          <w:rtl/>
        </w:rPr>
        <w:t xml:space="preserve"> מיום 10.12.1967 עמ' 290</w:t>
      </w:r>
    </w:p>
    <w:p w:rsidR="002928BB" w:rsidRPr="0011149E" w:rsidRDefault="002928BB" w:rsidP="0011149E">
      <w:pPr>
        <w:pStyle w:val="P00"/>
        <w:spacing w:before="0"/>
        <w:ind w:left="0" w:right="1134"/>
        <w:rPr>
          <w:rStyle w:val="default"/>
          <w:rFonts w:cs="FrankRuehl" w:hint="cs"/>
          <w:sz w:val="2"/>
          <w:szCs w:val="2"/>
          <w:rtl/>
        </w:rPr>
      </w:pPr>
      <w:r w:rsidRPr="00143AC5">
        <w:rPr>
          <w:rStyle w:val="default"/>
          <w:rFonts w:cs="FrankRuehl" w:hint="cs"/>
          <w:b/>
          <w:bCs/>
          <w:vanish/>
          <w:sz w:val="20"/>
          <w:szCs w:val="20"/>
          <w:shd w:val="clear" w:color="auto" w:fill="FFFF99"/>
          <w:rtl/>
        </w:rPr>
        <w:t>הוספת סעיף 2א</w:t>
      </w:r>
      <w:bookmarkEnd w:id="10"/>
    </w:p>
    <w:p w:rsidR="00544366" w:rsidRDefault="00544366" w:rsidP="001F369B">
      <w:pPr>
        <w:pStyle w:val="P00"/>
        <w:spacing w:before="72"/>
        <w:ind w:left="0" w:right="1134"/>
        <w:rPr>
          <w:rStyle w:val="default"/>
          <w:rFonts w:cs="FrankRuehl" w:hint="cs"/>
          <w:rtl/>
        </w:rPr>
      </w:pPr>
      <w:bookmarkStart w:id="11" w:name="Seif8"/>
      <w:bookmarkEnd w:id="11"/>
      <w:r>
        <w:rPr>
          <w:rFonts w:cs="Miriam"/>
          <w:lang w:val="he-IL"/>
        </w:rPr>
        <w:pict>
          <v:rect id="_x0000_s1247" style="position:absolute;left:0;text-align:left;margin-left:464.35pt;margin-top:7.1pt;width:75.05pt;height:29.6pt;z-index:251656704" o:allowincell="f" filled="f" stroked="f" strokecolor="lime" strokeweight=".25pt">
            <v:textbox style="mso-next-textbox:#_x0000_s1247" inset="0,0,0,0">
              <w:txbxContent>
                <w:p w:rsidR="0012073C" w:rsidRDefault="001F369B" w:rsidP="00CE3AB7">
                  <w:pPr>
                    <w:spacing w:line="160" w:lineRule="exact"/>
                    <w:rPr>
                      <w:rFonts w:cs="Miriam" w:hint="cs"/>
                      <w:sz w:val="18"/>
                      <w:szCs w:val="18"/>
                      <w:rtl/>
                    </w:rPr>
                  </w:pPr>
                  <w:r>
                    <w:rPr>
                      <w:rFonts w:cs="Miriam" w:hint="cs"/>
                      <w:sz w:val="18"/>
                      <w:szCs w:val="18"/>
                      <w:rtl/>
                    </w:rPr>
                    <w:t>סייג לתחולה</w:t>
                  </w:r>
                </w:p>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rect>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הוראות סעיף 2 לא יחולו על </w:t>
      </w:r>
      <w:r w:rsidR="001F369B">
        <w:rPr>
          <w:rStyle w:val="default"/>
          <w:rFonts w:cs="FrankRuehl" w:hint="cs"/>
          <w:rtl/>
        </w:rPr>
        <w:t>עסקאות ברכוש ממשלתי, בנכסים נטושים ובמקרקעין מסויימים</w:t>
      </w:r>
      <w:r>
        <w:rPr>
          <w:rStyle w:val="default"/>
          <w:rFonts w:cs="FrankRuehl" w:hint="cs"/>
          <w:rtl/>
        </w:rPr>
        <w:t>.</w:t>
      </w:r>
    </w:p>
    <w:p w:rsidR="00544366" w:rsidRPr="00143AC5" w:rsidRDefault="00544366" w:rsidP="00544366">
      <w:pPr>
        <w:pStyle w:val="P00"/>
        <w:spacing w:before="0"/>
        <w:ind w:left="0" w:right="1134"/>
        <w:rPr>
          <w:rStyle w:val="default"/>
          <w:rFonts w:cs="FrankRuehl" w:hint="cs"/>
          <w:vanish/>
          <w:color w:val="FF0000"/>
          <w:sz w:val="20"/>
          <w:szCs w:val="20"/>
          <w:shd w:val="clear" w:color="auto" w:fill="FFFF99"/>
          <w:rtl/>
        </w:rPr>
      </w:pPr>
      <w:bookmarkStart w:id="12" w:name="Rov10"/>
      <w:r w:rsidRPr="00143AC5">
        <w:rPr>
          <w:rStyle w:val="default"/>
          <w:rFonts w:cs="FrankRuehl" w:hint="cs"/>
          <w:vanish/>
          <w:color w:val="FF0000"/>
          <w:sz w:val="20"/>
          <w:szCs w:val="20"/>
          <w:shd w:val="clear" w:color="auto" w:fill="FFFF99"/>
          <w:rtl/>
        </w:rPr>
        <w:t>מיום 8.3.1968</w:t>
      </w:r>
    </w:p>
    <w:p w:rsidR="00544366" w:rsidRPr="00143AC5" w:rsidRDefault="00544366" w:rsidP="00544366">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2 (מס' 232)</w:t>
      </w:r>
      <w:r w:rsidR="00B82B87" w:rsidRPr="00143AC5">
        <w:rPr>
          <w:rStyle w:val="default"/>
          <w:rFonts w:cs="FrankRuehl" w:hint="cs"/>
          <w:b/>
          <w:bCs/>
          <w:vanish/>
          <w:sz w:val="20"/>
          <w:szCs w:val="20"/>
          <w:shd w:val="clear" w:color="auto" w:fill="FFFF99"/>
          <w:rtl/>
        </w:rPr>
        <w:t xml:space="preserve"> תשכ"ח-1968</w:t>
      </w:r>
    </w:p>
    <w:p w:rsidR="00544366" w:rsidRPr="00143AC5" w:rsidRDefault="00544366" w:rsidP="00544366">
      <w:pPr>
        <w:pStyle w:val="P00"/>
        <w:spacing w:before="0"/>
        <w:ind w:left="0" w:right="1134"/>
        <w:rPr>
          <w:rStyle w:val="default"/>
          <w:rFonts w:cs="FrankRuehl" w:hint="cs"/>
          <w:vanish/>
          <w:sz w:val="20"/>
          <w:szCs w:val="20"/>
          <w:shd w:val="clear" w:color="auto" w:fill="FFFF99"/>
          <w:rtl/>
        </w:rPr>
      </w:pPr>
      <w:hyperlink r:id="rId16" w:history="1">
        <w:r w:rsidRPr="00143AC5">
          <w:rPr>
            <w:rStyle w:val="Hyperlink"/>
            <w:rFonts w:cs="FrankRuehl" w:hint="cs"/>
            <w:vanish/>
            <w:szCs w:val="20"/>
            <w:shd w:val="clear" w:color="auto" w:fill="FFFF99"/>
            <w:rtl/>
          </w:rPr>
          <w:t>קובץ המנשרים מס' 12</w:t>
        </w:r>
      </w:hyperlink>
      <w:r w:rsidRPr="00143AC5">
        <w:rPr>
          <w:rStyle w:val="default"/>
          <w:rFonts w:cs="FrankRuehl" w:hint="cs"/>
          <w:vanish/>
          <w:sz w:val="20"/>
          <w:szCs w:val="20"/>
          <w:shd w:val="clear" w:color="auto" w:fill="FFFF99"/>
          <w:rtl/>
        </w:rPr>
        <w:t xml:space="preserve"> מיום 16.6.1968 עמ' 479</w:t>
      </w:r>
    </w:p>
    <w:p w:rsidR="00544366" w:rsidRPr="00143AC5" w:rsidRDefault="00544366" w:rsidP="00544366">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הוספת סעיף 2ב</w:t>
      </w:r>
    </w:p>
    <w:p w:rsidR="001D3A82" w:rsidRPr="00143AC5" w:rsidRDefault="001D3A82" w:rsidP="00544366">
      <w:pPr>
        <w:pStyle w:val="P00"/>
        <w:spacing w:before="0"/>
        <w:ind w:left="0" w:right="1134"/>
        <w:rPr>
          <w:rStyle w:val="default"/>
          <w:rFonts w:cs="FrankRuehl" w:hint="cs"/>
          <w:vanish/>
          <w:sz w:val="20"/>
          <w:szCs w:val="20"/>
          <w:shd w:val="clear" w:color="auto" w:fill="FFFF99"/>
          <w:rtl/>
        </w:rPr>
      </w:pPr>
    </w:p>
    <w:p w:rsidR="001D3A82" w:rsidRPr="00143AC5" w:rsidRDefault="001D3A82" w:rsidP="001D3A82">
      <w:pPr>
        <w:pStyle w:val="P00"/>
        <w:spacing w:before="0"/>
        <w:ind w:left="0" w:right="1134"/>
        <w:rPr>
          <w:rStyle w:val="default"/>
          <w:rFonts w:cs="FrankRuehl" w:hint="cs"/>
          <w:vanish/>
          <w:color w:val="FF0000"/>
          <w:sz w:val="20"/>
          <w:szCs w:val="20"/>
          <w:shd w:val="clear" w:color="auto" w:fill="FFFF99"/>
          <w:rtl/>
        </w:rPr>
      </w:pPr>
      <w:r w:rsidRPr="00143AC5">
        <w:rPr>
          <w:rStyle w:val="default"/>
          <w:rFonts w:cs="FrankRuehl" w:hint="cs"/>
          <w:vanish/>
          <w:color w:val="FF0000"/>
          <w:sz w:val="20"/>
          <w:szCs w:val="20"/>
          <w:shd w:val="clear" w:color="auto" w:fill="FFFF99"/>
          <w:rtl/>
        </w:rPr>
        <w:t>מיום 20.12.1982</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4 (מס' 1030)</w:t>
      </w:r>
      <w:r w:rsidR="00B82B87" w:rsidRPr="00143AC5">
        <w:rPr>
          <w:rStyle w:val="default"/>
          <w:rFonts w:cs="FrankRuehl" w:hint="cs"/>
          <w:b/>
          <w:bCs/>
          <w:vanish/>
          <w:sz w:val="20"/>
          <w:szCs w:val="20"/>
          <w:shd w:val="clear" w:color="auto" w:fill="FFFF99"/>
          <w:rtl/>
        </w:rPr>
        <w:t xml:space="preserve"> תשמ"ג-1982</w:t>
      </w:r>
    </w:p>
    <w:p w:rsidR="001D3A82" w:rsidRPr="00143AC5" w:rsidRDefault="001D3A82" w:rsidP="001D3A82">
      <w:pPr>
        <w:pStyle w:val="P00"/>
        <w:spacing w:before="0"/>
        <w:ind w:left="0" w:right="1134"/>
        <w:rPr>
          <w:rStyle w:val="default"/>
          <w:rFonts w:cs="FrankRuehl" w:hint="cs"/>
          <w:vanish/>
          <w:sz w:val="20"/>
          <w:szCs w:val="20"/>
          <w:shd w:val="clear" w:color="auto" w:fill="FFFF99"/>
          <w:rtl/>
        </w:rPr>
      </w:pPr>
      <w:hyperlink r:id="rId17" w:history="1">
        <w:r w:rsidRPr="00143AC5">
          <w:rPr>
            <w:rStyle w:val="Hyperlink"/>
            <w:rFonts w:cs="FrankRuehl" w:hint="cs"/>
            <w:vanish/>
            <w:szCs w:val="20"/>
            <w:shd w:val="clear" w:color="auto" w:fill="FFFF99"/>
            <w:rtl/>
          </w:rPr>
          <w:t>קובץ המנשרים מס' 57</w:t>
        </w:r>
      </w:hyperlink>
      <w:r w:rsidRPr="00143AC5">
        <w:rPr>
          <w:rStyle w:val="default"/>
          <w:rFonts w:cs="FrankRuehl" w:hint="cs"/>
          <w:vanish/>
          <w:sz w:val="20"/>
          <w:szCs w:val="20"/>
          <w:shd w:val="clear" w:color="auto" w:fill="FFFF99"/>
          <w:rtl/>
        </w:rPr>
        <w:t xml:space="preserve"> מיום 21.7.1983 עמ' 22</w:t>
      </w:r>
    </w:p>
    <w:p w:rsidR="00CE3AB7" w:rsidRPr="00143AC5" w:rsidRDefault="00CE3AB7" w:rsidP="001D3A82">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החלפת סעיף 2ב</w:t>
      </w:r>
    </w:p>
    <w:p w:rsidR="00CE3AB7" w:rsidRPr="00143AC5" w:rsidRDefault="00CE3AB7" w:rsidP="00CE3AB7">
      <w:pPr>
        <w:pStyle w:val="P00"/>
        <w:ind w:left="0" w:right="1134"/>
        <w:rPr>
          <w:rStyle w:val="default"/>
          <w:rFonts w:cs="FrankRuehl" w:hint="cs"/>
          <w:vanish/>
          <w:sz w:val="20"/>
          <w:szCs w:val="20"/>
          <w:shd w:val="clear" w:color="auto" w:fill="FFFF99"/>
          <w:rtl/>
        </w:rPr>
      </w:pPr>
      <w:r w:rsidRPr="00143AC5">
        <w:rPr>
          <w:rStyle w:val="default"/>
          <w:rFonts w:cs="FrankRuehl" w:hint="cs"/>
          <w:vanish/>
          <w:sz w:val="20"/>
          <w:szCs w:val="20"/>
          <w:shd w:val="clear" w:color="auto" w:fill="FFFF99"/>
          <w:rtl/>
        </w:rPr>
        <w:t>הנוסח הקודם:</w:t>
      </w:r>
    </w:p>
    <w:p w:rsidR="00CE3AB7" w:rsidRPr="00143AC5" w:rsidRDefault="00CE3AB7" w:rsidP="00CE3AB7">
      <w:pPr>
        <w:pStyle w:val="P00"/>
        <w:spacing w:before="20"/>
        <w:ind w:left="0" w:right="1134"/>
        <w:rPr>
          <w:rStyle w:val="big-number"/>
          <w:rFonts w:cs="Miriam" w:hint="cs"/>
          <w:strike/>
          <w:vanish/>
          <w:sz w:val="16"/>
          <w:szCs w:val="16"/>
          <w:shd w:val="clear" w:color="auto" w:fill="FFFF99"/>
          <w:rtl/>
        </w:rPr>
      </w:pPr>
      <w:r w:rsidRPr="00143AC5">
        <w:rPr>
          <w:rStyle w:val="big-number"/>
          <w:rFonts w:cs="Miriam" w:hint="cs"/>
          <w:strike/>
          <w:vanish/>
          <w:sz w:val="16"/>
          <w:szCs w:val="16"/>
          <w:shd w:val="clear" w:color="auto" w:fill="FFFF99"/>
          <w:rtl/>
        </w:rPr>
        <w:t>אי-תחולה על שכירות</w:t>
      </w:r>
    </w:p>
    <w:p w:rsidR="00CE3AB7" w:rsidRPr="00143AC5" w:rsidRDefault="00CE3AB7" w:rsidP="00CE3AB7">
      <w:pPr>
        <w:pStyle w:val="P00"/>
        <w:spacing w:before="0"/>
        <w:ind w:left="0" w:right="1134"/>
        <w:rPr>
          <w:rStyle w:val="default"/>
          <w:rFonts w:cs="FrankRuehl" w:hint="cs"/>
          <w:strike/>
          <w:vanish/>
          <w:sz w:val="22"/>
          <w:szCs w:val="22"/>
          <w:shd w:val="clear" w:color="auto" w:fill="FFFF99"/>
          <w:rtl/>
        </w:rPr>
      </w:pPr>
      <w:r w:rsidRPr="00143AC5">
        <w:rPr>
          <w:rStyle w:val="big-number"/>
          <w:rFonts w:cs="FrankRuehl" w:hint="cs"/>
          <w:strike/>
          <w:vanish/>
          <w:sz w:val="22"/>
          <w:szCs w:val="22"/>
          <w:shd w:val="clear" w:color="auto" w:fill="FFFF99"/>
          <w:rtl/>
        </w:rPr>
        <w:t>2ב</w:t>
      </w:r>
      <w:r w:rsidRPr="00143AC5">
        <w:rPr>
          <w:rStyle w:val="big-number"/>
          <w:rFonts w:cs="FrankRuehl"/>
          <w:strike/>
          <w:vanish/>
          <w:sz w:val="22"/>
          <w:szCs w:val="22"/>
          <w:shd w:val="clear" w:color="auto" w:fill="FFFF99"/>
          <w:rtl/>
        </w:rPr>
        <w:t>.</w:t>
      </w:r>
      <w:r w:rsidRPr="00143AC5">
        <w:rPr>
          <w:rStyle w:val="big-number"/>
          <w:rFonts w:cs="FrankRuehl"/>
          <w:strike/>
          <w:vanish/>
          <w:sz w:val="22"/>
          <w:szCs w:val="22"/>
          <w:shd w:val="clear" w:color="auto" w:fill="FFFF99"/>
          <w:rtl/>
        </w:rPr>
        <w:tab/>
      </w:r>
      <w:r w:rsidRPr="00143AC5">
        <w:rPr>
          <w:rStyle w:val="default"/>
          <w:rFonts w:cs="FrankRuehl" w:hint="cs"/>
          <w:strike/>
          <w:vanish/>
          <w:sz w:val="22"/>
          <w:szCs w:val="22"/>
          <w:shd w:val="clear" w:color="auto" w:fill="FFFF99"/>
          <w:rtl/>
        </w:rPr>
        <w:t>הוראות סעיף 2 לא יחולו על שכירות מקרקעין לתקופה שאינה עולה על שנה אחת, ובתנאי שלא נקבע בהסכם השכירות כי השכירות מתחדשת מאליה בתום התקופה כאמור.</w:t>
      </w:r>
    </w:p>
    <w:p w:rsidR="001D3A82" w:rsidRPr="00143AC5" w:rsidRDefault="001D3A82" w:rsidP="00544366">
      <w:pPr>
        <w:pStyle w:val="P00"/>
        <w:spacing w:before="0"/>
        <w:ind w:left="0" w:right="1134"/>
        <w:rPr>
          <w:rStyle w:val="default"/>
          <w:rFonts w:cs="FrankRuehl" w:hint="cs"/>
          <w:vanish/>
          <w:sz w:val="20"/>
          <w:szCs w:val="20"/>
          <w:shd w:val="clear" w:color="auto" w:fill="FFFF99"/>
          <w:rtl/>
        </w:rPr>
      </w:pPr>
    </w:p>
    <w:p w:rsidR="001F369B" w:rsidRPr="00143AC5" w:rsidRDefault="001F369B" w:rsidP="001F369B">
      <w:pPr>
        <w:pStyle w:val="P00"/>
        <w:spacing w:before="0"/>
        <w:ind w:left="0" w:right="1134"/>
        <w:rPr>
          <w:rStyle w:val="default"/>
          <w:rFonts w:cs="FrankRuehl" w:hint="cs"/>
          <w:vanish/>
          <w:color w:val="FF0000"/>
          <w:sz w:val="20"/>
          <w:szCs w:val="20"/>
          <w:shd w:val="clear" w:color="auto" w:fill="FFFF99"/>
          <w:rtl/>
        </w:rPr>
      </w:pPr>
      <w:r w:rsidRPr="00143AC5">
        <w:rPr>
          <w:rStyle w:val="default"/>
          <w:rFonts w:cs="FrankRuehl" w:hint="cs"/>
          <w:vanish/>
          <w:color w:val="FF0000"/>
          <w:sz w:val="20"/>
          <w:szCs w:val="20"/>
          <w:shd w:val="clear" w:color="auto" w:fill="FFFF99"/>
          <w:rtl/>
        </w:rPr>
        <w:t>מיום 6.8.2007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hyperlink r:id="rId18"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החלפת סעיף 2ב</w:t>
      </w:r>
    </w:p>
    <w:p w:rsidR="001F369B" w:rsidRPr="00143AC5" w:rsidRDefault="001F369B" w:rsidP="001F369B">
      <w:pPr>
        <w:pStyle w:val="P00"/>
        <w:ind w:left="0" w:right="1134"/>
        <w:rPr>
          <w:rStyle w:val="default"/>
          <w:rFonts w:cs="FrankRuehl" w:hint="cs"/>
          <w:vanish/>
          <w:sz w:val="20"/>
          <w:szCs w:val="20"/>
          <w:shd w:val="clear" w:color="auto" w:fill="FFFF99"/>
          <w:rtl/>
        </w:rPr>
      </w:pPr>
      <w:r w:rsidRPr="00143AC5">
        <w:rPr>
          <w:rStyle w:val="default"/>
          <w:rFonts w:cs="FrankRuehl" w:hint="cs"/>
          <w:vanish/>
          <w:sz w:val="20"/>
          <w:szCs w:val="20"/>
          <w:shd w:val="clear" w:color="auto" w:fill="FFFF99"/>
          <w:rtl/>
        </w:rPr>
        <w:t>הנוסח הקודם:</w:t>
      </w:r>
    </w:p>
    <w:p w:rsidR="001F369B" w:rsidRPr="00143AC5" w:rsidRDefault="001F369B" w:rsidP="001F369B">
      <w:pPr>
        <w:pStyle w:val="P00"/>
        <w:spacing w:before="20"/>
        <w:ind w:left="0" w:right="1134"/>
        <w:rPr>
          <w:rStyle w:val="big-number"/>
          <w:rFonts w:cs="Miriam" w:hint="cs"/>
          <w:strike/>
          <w:vanish/>
          <w:sz w:val="16"/>
          <w:szCs w:val="16"/>
          <w:shd w:val="clear" w:color="auto" w:fill="FFFF99"/>
          <w:rtl/>
        </w:rPr>
      </w:pPr>
      <w:r w:rsidRPr="00143AC5">
        <w:rPr>
          <w:rStyle w:val="big-number"/>
          <w:rFonts w:cs="Miriam" w:hint="cs"/>
          <w:strike/>
          <w:vanish/>
          <w:sz w:val="16"/>
          <w:szCs w:val="16"/>
          <w:shd w:val="clear" w:color="auto" w:fill="FFFF99"/>
          <w:rtl/>
        </w:rPr>
        <w:t>אי תחולה על שכירות</w:t>
      </w:r>
    </w:p>
    <w:p w:rsidR="001F369B" w:rsidRPr="0011149E" w:rsidRDefault="001F369B" w:rsidP="0011149E">
      <w:pPr>
        <w:pStyle w:val="P00"/>
        <w:spacing w:before="0"/>
        <w:ind w:left="0" w:right="1134"/>
        <w:rPr>
          <w:rStyle w:val="default"/>
          <w:rFonts w:cs="FrankRuehl" w:hint="cs"/>
          <w:strike/>
          <w:sz w:val="2"/>
          <w:szCs w:val="2"/>
          <w:rtl/>
        </w:rPr>
      </w:pPr>
      <w:r w:rsidRPr="00143AC5">
        <w:rPr>
          <w:rStyle w:val="default"/>
          <w:rFonts w:cs="FrankRuehl" w:hint="cs"/>
          <w:strike/>
          <w:vanish/>
          <w:sz w:val="22"/>
          <w:szCs w:val="22"/>
          <w:shd w:val="clear" w:color="auto" w:fill="FFFF99"/>
          <w:rtl/>
        </w:rPr>
        <w:t>2ב</w:t>
      </w:r>
      <w:r w:rsidRPr="00143AC5">
        <w:rPr>
          <w:rStyle w:val="default"/>
          <w:rFonts w:cs="FrankRuehl"/>
          <w:strike/>
          <w:vanish/>
          <w:sz w:val="22"/>
          <w:szCs w:val="22"/>
          <w:shd w:val="clear" w:color="auto" w:fill="FFFF99"/>
          <w:rtl/>
        </w:rPr>
        <w:t>.</w:t>
      </w:r>
      <w:r w:rsidRPr="00143AC5">
        <w:rPr>
          <w:rStyle w:val="default"/>
          <w:rFonts w:cs="FrankRuehl"/>
          <w:strike/>
          <w:vanish/>
          <w:sz w:val="22"/>
          <w:szCs w:val="22"/>
          <w:shd w:val="clear" w:color="auto" w:fill="FFFF99"/>
          <w:rtl/>
        </w:rPr>
        <w:tab/>
      </w:r>
      <w:r w:rsidRPr="00143AC5">
        <w:rPr>
          <w:rStyle w:val="default"/>
          <w:rFonts w:cs="FrankRuehl" w:hint="cs"/>
          <w:strike/>
          <w:vanish/>
          <w:sz w:val="22"/>
          <w:szCs w:val="22"/>
          <w:shd w:val="clear" w:color="auto" w:fill="FFFF99"/>
          <w:rtl/>
        </w:rPr>
        <w:t>הוראות סעיף 2 לא יחולו על שכירות מבנים קיימים בלבד בשטח הבנוי שבתחומי הערים.</w:t>
      </w:r>
      <w:bookmarkEnd w:id="12"/>
    </w:p>
    <w:p w:rsidR="001F369B" w:rsidRDefault="001F369B" w:rsidP="001F369B">
      <w:pPr>
        <w:pStyle w:val="P00"/>
        <w:spacing w:before="72"/>
        <w:ind w:left="0" w:right="1134"/>
        <w:rPr>
          <w:rStyle w:val="default"/>
          <w:rFonts w:cs="FrankRuehl" w:hint="cs"/>
          <w:rtl/>
        </w:rPr>
      </w:pPr>
      <w:bookmarkStart w:id="13" w:name="Seif9"/>
      <w:bookmarkEnd w:id="13"/>
      <w:r>
        <w:rPr>
          <w:rFonts w:cs="Miriam"/>
          <w:lang w:val="he-IL"/>
        </w:rPr>
        <w:lastRenderedPageBreak/>
        <w:pict>
          <v:rect id="_x0000_s1258" style="position:absolute;left:0;text-align:left;margin-left:464.35pt;margin-top:7.1pt;width:75.05pt;height:29.6pt;z-index:251662848" o:allowincell="f" filled="f" stroked="f" strokecolor="lime" strokeweight=".25pt">
            <v:textbox style="mso-next-textbox:#_x0000_s1258" inset="0,0,0,0">
              <w:txbxContent>
                <w:p w:rsidR="001F369B" w:rsidRDefault="001F369B" w:rsidP="001F369B">
                  <w:pPr>
                    <w:spacing w:line="160" w:lineRule="exact"/>
                    <w:rPr>
                      <w:rFonts w:cs="Miriam" w:hint="cs"/>
                      <w:sz w:val="18"/>
                      <w:szCs w:val="18"/>
                      <w:rtl/>
                    </w:rPr>
                  </w:pPr>
                  <w:r>
                    <w:rPr>
                      <w:rFonts w:cs="Miriam" w:hint="cs"/>
                      <w:sz w:val="18"/>
                      <w:szCs w:val="18"/>
                      <w:rtl/>
                    </w:rPr>
                    <w:t>ערר</w:t>
                  </w:r>
                </w:p>
                <w:p w:rsidR="001F369B" w:rsidRDefault="001F369B" w:rsidP="001F369B">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rect>
        </w:pict>
      </w:r>
      <w:r>
        <w:rPr>
          <w:rStyle w:val="big-number"/>
          <w:rFonts w:cs="Miriam" w:hint="cs"/>
          <w:rtl/>
        </w:rPr>
        <w:t>2</w:t>
      </w:r>
      <w:r>
        <w:rPr>
          <w:rStyle w:val="big-number"/>
          <w:rFonts w:cs="FrankRuehl" w:hint="cs"/>
          <w:sz w:val="26"/>
          <w:szCs w:val="26"/>
          <w:rtl/>
        </w:rPr>
        <w:t>ג</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החליטה הרשות המוסמכת, או מי שהואצלה לו סמכות לפי סעיף 2א, לדחות בקשה למתן רשיון לעשיית עסקה בקשר למקרקעים או לקבל בקשה כאמור בתנאים, רשאי המבקש לערור על ההחלטה בפני ועדת עררים.</w:t>
      </w:r>
    </w:p>
    <w:p w:rsidR="001F369B" w:rsidRDefault="001F369B" w:rsidP="001F36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הערר יוגש תוך חמישה עשר יום מיום המצאת ההחלטה לידי המבקש; ועדת עררים רשאית להתיר הגשת ערר אף לאחר שחלפה התקופה האמורה, מנסיבות שתרשמנה.</w:t>
      </w:r>
    </w:p>
    <w:p w:rsidR="001F369B" w:rsidRPr="00143AC5" w:rsidRDefault="001F369B" w:rsidP="001F369B">
      <w:pPr>
        <w:pStyle w:val="P00"/>
        <w:spacing w:before="0"/>
        <w:ind w:left="0" w:right="1134"/>
        <w:rPr>
          <w:rStyle w:val="default"/>
          <w:rFonts w:cs="FrankRuehl" w:hint="cs"/>
          <w:vanish/>
          <w:color w:val="FF0000"/>
          <w:sz w:val="20"/>
          <w:szCs w:val="20"/>
          <w:shd w:val="clear" w:color="auto" w:fill="FFFF99"/>
          <w:rtl/>
        </w:rPr>
      </w:pPr>
      <w:bookmarkStart w:id="14" w:name="Rov11"/>
      <w:r w:rsidRPr="00143AC5">
        <w:rPr>
          <w:rStyle w:val="default"/>
          <w:rFonts w:cs="FrankRuehl" w:hint="cs"/>
          <w:vanish/>
          <w:color w:val="FF0000"/>
          <w:sz w:val="20"/>
          <w:szCs w:val="20"/>
          <w:shd w:val="clear" w:color="auto" w:fill="FFFF99"/>
          <w:rtl/>
        </w:rPr>
        <w:t>מיום 6.8.2007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F369B" w:rsidRPr="00143AC5" w:rsidRDefault="001F369B" w:rsidP="001F369B">
      <w:pPr>
        <w:pStyle w:val="P00"/>
        <w:spacing w:before="0"/>
        <w:ind w:left="0" w:right="1134"/>
        <w:rPr>
          <w:rStyle w:val="default"/>
          <w:rFonts w:cs="FrankRuehl" w:hint="cs"/>
          <w:vanish/>
          <w:sz w:val="20"/>
          <w:szCs w:val="20"/>
          <w:shd w:val="clear" w:color="auto" w:fill="FFFF99"/>
          <w:rtl/>
        </w:rPr>
      </w:pPr>
      <w:hyperlink r:id="rId19"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F369B" w:rsidRPr="0011149E" w:rsidRDefault="001F369B" w:rsidP="0011149E">
      <w:pPr>
        <w:pStyle w:val="P00"/>
        <w:spacing w:before="0"/>
        <w:ind w:left="0" w:right="1134"/>
        <w:rPr>
          <w:rStyle w:val="default"/>
          <w:rFonts w:cs="FrankRuehl" w:hint="cs"/>
          <w:sz w:val="2"/>
          <w:szCs w:val="2"/>
          <w:rtl/>
        </w:rPr>
      </w:pPr>
      <w:r w:rsidRPr="00143AC5">
        <w:rPr>
          <w:rStyle w:val="default"/>
          <w:rFonts w:cs="FrankRuehl" w:hint="cs"/>
          <w:b/>
          <w:bCs/>
          <w:vanish/>
          <w:sz w:val="20"/>
          <w:szCs w:val="20"/>
          <w:shd w:val="clear" w:color="auto" w:fill="FFFF99"/>
          <w:rtl/>
        </w:rPr>
        <w:t>הוספת סעיף 2ג</w:t>
      </w:r>
      <w:bookmarkEnd w:id="14"/>
    </w:p>
    <w:p w:rsidR="0012073C" w:rsidRDefault="0012073C" w:rsidP="00544366">
      <w:pPr>
        <w:pStyle w:val="P00"/>
        <w:spacing w:before="72"/>
        <w:ind w:left="0" w:right="1134"/>
        <w:rPr>
          <w:rStyle w:val="default"/>
          <w:rFonts w:cs="FrankRuehl" w:hint="cs"/>
          <w:rtl/>
        </w:rPr>
      </w:pPr>
      <w:bookmarkStart w:id="15" w:name="Seif3"/>
      <w:bookmarkEnd w:id="15"/>
      <w:r>
        <w:rPr>
          <w:rFonts w:cs="Miriam"/>
          <w:lang w:val="he-IL"/>
        </w:rPr>
        <w:pict>
          <v:rect id="_x0000_s1239" style="position:absolute;left:0;text-align:left;margin-left:464.35pt;margin-top:7.1pt;width:75.05pt;height:26.85pt;z-index:251651584" o:allowincell="f" filled="f" stroked="f" strokecolor="lime" strokeweight=".25pt">
            <v:textbox style="mso-next-textbox:#_x0000_s1239" inset="0,0,0,0">
              <w:txbxContent>
                <w:p w:rsidR="0012073C" w:rsidRDefault="0012073C">
                  <w:pPr>
                    <w:spacing w:line="160" w:lineRule="exact"/>
                    <w:rPr>
                      <w:rFonts w:cs="Miriam" w:hint="cs"/>
                      <w:sz w:val="18"/>
                      <w:szCs w:val="18"/>
                      <w:rtl/>
                    </w:rPr>
                  </w:pPr>
                  <w:r>
                    <w:rPr>
                      <w:rFonts w:cs="Miriam" w:hint="cs"/>
                      <w:sz w:val="18"/>
                      <w:szCs w:val="18"/>
                      <w:rtl/>
                    </w:rPr>
                    <w:t>תוקפן של עיסקות</w:t>
                  </w:r>
                </w:p>
                <w:p w:rsidR="0012073C" w:rsidRDefault="0012073C">
                  <w:pPr>
                    <w:spacing w:line="160" w:lineRule="exact"/>
                    <w:rPr>
                      <w:rFonts w:cs="Miriam" w:hint="cs"/>
                      <w:noProof/>
                      <w:sz w:val="18"/>
                      <w:szCs w:val="18"/>
                      <w:rtl/>
                    </w:rPr>
                  </w:pPr>
                  <w:r>
                    <w:rPr>
                      <w:rFonts w:cs="Miriam" w:hint="cs"/>
                      <w:sz w:val="18"/>
                      <w:szCs w:val="18"/>
                      <w:rtl/>
                    </w:rPr>
                    <w:t>תיקון מס' 3 (מס' 794) תשל"ט-1979</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544366">
        <w:rPr>
          <w:rStyle w:val="big-number"/>
          <w:rFonts w:cs="FrankRuehl" w:hint="cs"/>
          <w:sz w:val="26"/>
          <w:szCs w:val="26"/>
          <w:rtl/>
        </w:rPr>
        <w:t>נעשתה עיסקה בקשר למקרקעין ללא רשיון או בניגוד לאמור ברשיון לא יהא לה תוקף, זולת לענין תחולתו של סעיף 4 לצו זה, כל עוד לא ניתן רשיון לאותה עיסקה מהרשות המוסמכת</w:t>
      </w:r>
      <w:r>
        <w:rPr>
          <w:rStyle w:val="default"/>
          <w:rFonts w:cs="FrankRuehl"/>
          <w:rtl/>
        </w:rPr>
        <w:t>.</w:t>
      </w:r>
    </w:p>
    <w:p w:rsidR="00431943" w:rsidRPr="00143AC5" w:rsidRDefault="00431943" w:rsidP="00431943">
      <w:pPr>
        <w:pStyle w:val="P00"/>
        <w:spacing w:before="0"/>
        <w:ind w:left="0" w:right="1134"/>
        <w:rPr>
          <w:rStyle w:val="default"/>
          <w:rFonts w:cs="FrankRuehl" w:hint="cs"/>
          <w:vanish/>
          <w:color w:val="FF0000"/>
          <w:sz w:val="20"/>
          <w:szCs w:val="20"/>
          <w:shd w:val="clear" w:color="auto" w:fill="FFFF99"/>
          <w:rtl/>
        </w:rPr>
      </w:pPr>
      <w:bookmarkStart w:id="16" w:name="Rov12"/>
      <w:r w:rsidRPr="00143AC5">
        <w:rPr>
          <w:rStyle w:val="default"/>
          <w:rFonts w:cs="FrankRuehl" w:hint="cs"/>
          <w:vanish/>
          <w:color w:val="FF0000"/>
          <w:sz w:val="20"/>
          <w:szCs w:val="20"/>
          <w:shd w:val="clear" w:color="auto" w:fill="FFFF99"/>
          <w:rtl/>
        </w:rPr>
        <w:t>מיום 20.5.1979</w:t>
      </w:r>
    </w:p>
    <w:p w:rsidR="00431943" w:rsidRPr="00143AC5" w:rsidRDefault="00431943" w:rsidP="00431943">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3 (מס' 794) תשל"ט-1979</w:t>
      </w:r>
    </w:p>
    <w:p w:rsidR="00431943" w:rsidRPr="00143AC5" w:rsidRDefault="00431943" w:rsidP="00431943">
      <w:pPr>
        <w:pStyle w:val="P00"/>
        <w:spacing w:before="0"/>
        <w:ind w:left="0" w:right="1134"/>
        <w:rPr>
          <w:rStyle w:val="default"/>
          <w:rFonts w:cs="FrankRuehl" w:hint="cs"/>
          <w:vanish/>
          <w:sz w:val="20"/>
          <w:szCs w:val="20"/>
          <w:shd w:val="clear" w:color="auto" w:fill="FFFF99"/>
          <w:rtl/>
        </w:rPr>
      </w:pPr>
      <w:hyperlink r:id="rId20" w:history="1">
        <w:r w:rsidRPr="00143AC5">
          <w:rPr>
            <w:rStyle w:val="Hyperlink"/>
            <w:rFonts w:cs="FrankRuehl" w:hint="cs"/>
            <w:vanish/>
            <w:szCs w:val="20"/>
            <w:shd w:val="clear" w:color="auto" w:fill="FFFF99"/>
            <w:rtl/>
          </w:rPr>
          <w:t>קובץ המנשרים מס' 44</w:t>
        </w:r>
      </w:hyperlink>
      <w:r w:rsidRPr="00143AC5">
        <w:rPr>
          <w:rStyle w:val="default"/>
          <w:rFonts w:cs="FrankRuehl" w:hint="cs"/>
          <w:vanish/>
          <w:sz w:val="20"/>
          <w:szCs w:val="20"/>
          <w:shd w:val="clear" w:color="auto" w:fill="FFFF99"/>
          <w:rtl/>
        </w:rPr>
        <w:t xml:space="preserve"> מיום 27.5.1979 עמ' 74</w:t>
      </w:r>
    </w:p>
    <w:p w:rsidR="00431943" w:rsidRPr="00143AC5" w:rsidRDefault="00431943" w:rsidP="00431943">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החלפת סעיף 3</w:t>
      </w:r>
    </w:p>
    <w:p w:rsidR="00431943" w:rsidRPr="00143AC5" w:rsidRDefault="00431943" w:rsidP="00431943">
      <w:pPr>
        <w:pStyle w:val="P00"/>
        <w:ind w:left="0" w:right="1134"/>
        <w:rPr>
          <w:rStyle w:val="default"/>
          <w:rFonts w:cs="FrankRuehl" w:hint="cs"/>
          <w:vanish/>
          <w:sz w:val="20"/>
          <w:szCs w:val="20"/>
          <w:shd w:val="clear" w:color="auto" w:fill="FFFF99"/>
          <w:rtl/>
        </w:rPr>
      </w:pPr>
      <w:r w:rsidRPr="00143AC5">
        <w:rPr>
          <w:rStyle w:val="default"/>
          <w:rFonts w:cs="FrankRuehl" w:hint="cs"/>
          <w:vanish/>
          <w:sz w:val="20"/>
          <w:szCs w:val="20"/>
          <w:shd w:val="clear" w:color="auto" w:fill="FFFF99"/>
          <w:rtl/>
        </w:rPr>
        <w:t>הנוסח הקודם:</w:t>
      </w:r>
    </w:p>
    <w:p w:rsidR="00431943" w:rsidRPr="00143AC5" w:rsidRDefault="00431943" w:rsidP="00431943">
      <w:pPr>
        <w:pStyle w:val="P00"/>
        <w:spacing w:before="20"/>
        <w:ind w:left="0" w:right="1134"/>
        <w:rPr>
          <w:rStyle w:val="big-number"/>
          <w:rFonts w:cs="Miriam" w:hint="cs"/>
          <w:strike/>
          <w:vanish/>
          <w:sz w:val="16"/>
          <w:szCs w:val="16"/>
          <w:shd w:val="clear" w:color="auto" w:fill="FFFF99"/>
          <w:rtl/>
        </w:rPr>
      </w:pPr>
      <w:r w:rsidRPr="00143AC5">
        <w:rPr>
          <w:rStyle w:val="big-number"/>
          <w:rFonts w:cs="Miriam" w:hint="cs"/>
          <w:strike/>
          <w:vanish/>
          <w:sz w:val="16"/>
          <w:szCs w:val="16"/>
          <w:shd w:val="clear" w:color="auto" w:fill="FFFF99"/>
          <w:rtl/>
        </w:rPr>
        <w:t>העדר תוקף</w:t>
      </w:r>
    </w:p>
    <w:p w:rsidR="00431943" w:rsidRPr="0011149E" w:rsidRDefault="00431943" w:rsidP="00431943">
      <w:pPr>
        <w:pStyle w:val="P00"/>
        <w:spacing w:before="0"/>
        <w:ind w:left="0" w:right="1134"/>
        <w:rPr>
          <w:rStyle w:val="default"/>
          <w:rFonts w:cs="FrankRuehl" w:hint="cs"/>
          <w:strike/>
          <w:sz w:val="2"/>
          <w:szCs w:val="2"/>
          <w:rtl/>
        </w:rPr>
      </w:pPr>
      <w:r w:rsidRPr="00143AC5">
        <w:rPr>
          <w:rStyle w:val="big-number"/>
          <w:rFonts w:cs="FrankRuehl" w:hint="cs"/>
          <w:strike/>
          <w:vanish/>
          <w:sz w:val="22"/>
          <w:szCs w:val="22"/>
          <w:shd w:val="clear" w:color="auto" w:fill="FFFF99"/>
          <w:rtl/>
        </w:rPr>
        <w:t>3</w:t>
      </w:r>
      <w:r w:rsidRPr="00143AC5">
        <w:rPr>
          <w:rStyle w:val="big-number"/>
          <w:rFonts w:cs="FrankRuehl"/>
          <w:strike/>
          <w:vanish/>
          <w:sz w:val="22"/>
          <w:szCs w:val="22"/>
          <w:shd w:val="clear" w:color="auto" w:fill="FFFF99"/>
          <w:rtl/>
        </w:rPr>
        <w:t>.</w:t>
      </w:r>
      <w:r w:rsidRPr="00143AC5">
        <w:rPr>
          <w:rStyle w:val="big-number"/>
          <w:rFonts w:cs="FrankRuehl"/>
          <w:strike/>
          <w:vanish/>
          <w:sz w:val="22"/>
          <w:szCs w:val="22"/>
          <w:shd w:val="clear" w:color="auto" w:fill="FFFF99"/>
          <w:rtl/>
        </w:rPr>
        <w:tab/>
      </w:r>
      <w:r w:rsidRPr="00143AC5">
        <w:rPr>
          <w:rStyle w:val="big-number"/>
          <w:rFonts w:cs="FrankRuehl" w:hint="cs"/>
          <w:strike/>
          <w:vanish/>
          <w:sz w:val="22"/>
          <w:szCs w:val="22"/>
          <w:shd w:val="clear" w:color="auto" w:fill="FFFF99"/>
          <w:rtl/>
        </w:rPr>
        <w:t>נעשתה עיסקה בקשר למקרקעים באיסור, או בניגוד לאמור ברשיון, תהא בטלה מעיקרא ולא תהא לה נפקות משפטית כל שהיא זולת תחולתו של סעיף 4</w:t>
      </w:r>
      <w:r w:rsidRPr="00143AC5">
        <w:rPr>
          <w:rStyle w:val="default"/>
          <w:rFonts w:cs="FrankRuehl"/>
          <w:strike/>
          <w:vanish/>
          <w:sz w:val="22"/>
          <w:szCs w:val="22"/>
          <w:shd w:val="clear" w:color="auto" w:fill="FFFF99"/>
          <w:rtl/>
        </w:rPr>
        <w:t>.</w:t>
      </w:r>
      <w:bookmarkEnd w:id="16"/>
    </w:p>
    <w:p w:rsidR="00431943" w:rsidRDefault="00431943" w:rsidP="00737E6B">
      <w:pPr>
        <w:pStyle w:val="P00"/>
        <w:spacing w:before="72"/>
        <w:ind w:left="0" w:right="1134"/>
        <w:rPr>
          <w:rStyle w:val="default"/>
          <w:rFonts w:cs="FrankRuehl" w:hint="cs"/>
          <w:rtl/>
        </w:rPr>
      </w:pPr>
      <w:bookmarkStart w:id="17" w:name="Seif10"/>
      <w:bookmarkEnd w:id="17"/>
      <w:r>
        <w:rPr>
          <w:rFonts w:cs="Miriam"/>
          <w:lang w:val="he-IL"/>
        </w:rPr>
        <w:pict>
          <v:rect id="_x0000_s1262" style="position:absolute;left:0;text-align:left;margin-left:464.35pt;margin-top:7.1pt;width:75.05pt;height:26.85pt;z-index:251665920" o:allowincell="f" filled="f" stroked="f" strokecolor="lime" strokeweight=".25pt">
            <v:textbox style="mso-next-textbox:#_x0000_s1262" inset="0,0,0,0">
              <w:txbxContent>
                <w:p w:rsidR="00431943" w:rsidRDefault="00431943" w:rsidP="00431943">
                  <w:pPr>
                    <w:spacing w:line="160" w:lineRule="exact"/>
                    <w:rPr>
                      <w:rFonts w:cs="Miriam" w:hint="cs"/>
                      <w:sz w:val="18"/>
                      <w:szCs w:val="18"/>
                      <w:rtl/>
                    </w:rPr>
                  </w:pPr>
                  <w:r>
                    <w:rPr>
                      <w:rFonts w:cs="Miriam" w:hint="cs"/>
                      <w:sz w:val="18"/>
                      <w:szCs w:val="18"/>
                      <w:rtl/>
                    </w:rPr>
                    <w:t>אגרה</w:t>
                  </w:r>
                </w:p>
                <w:p w:rsidR="00431943" w:rsidRDefault="00431943" w:rsidP="00431943">
                  <w:pPr>
                    <w:spacing w:line="160" w:lineRule="exact"/>
                    <w:rPr>
                      <w:rFonts w:cs="Miriam" w:hint="cs"/>
                      <w:noProof/>
                      <w:sz w:val="18"/>
                      <w:szCs w:val="18"/>
                      <w:rtl/>
                    </w:rPr>
                  </w:pPr>
                  <w:r>
                    <w:rPr>
                      <w:rFonts w:cs="Miriam" w:hint="cs"/>
                      <w:sz w:val="18"/>
                      <w:szCs w:val="18"/>
                      <w:rtl/>
                    </w:rPr>
                    <w:t>תיקון מס' 5 (מס' 1054) תשמ"ג-1983</w:t>
                  </w:r>
                </w:p>
              </w:txbxContent>
            </v:textbox>
            <w10:anchorlock/>
          </v:rect>
        </w:pict>
      </w:r>
      <w:r>
        <w:rPr>
          <w:rStyle w:val="big-number"/>
          <w:rFonts w:cs="Miriam" w:hint="cs"/>
          <w:rtl/>
        </w:rPr>
        <w:t>3</w:t>
      </w:r>
      <w:r w:rsidR="00143AC5">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737E6B">
        <w:rPr>
          <w:rStyle w:val="big-number"/>
          <w:rFonts w:cs="FrankRuehl" w:hint="cs"/>
          <w:sz w:val="26"/>
          <w:szCs w:val="26"/>
          <w:rtl/>
        </w:rPr>
        <w:t>הרשות המוסמכת רשאית לקבוע, בתקנות, אגרה בשל הגשת בקשה לרשיון על פי סעיף 2</w:t>
      </w:r>
      <w:r>
        <w:rPr>
          <w:rStyle w:val="default"/>
          <w:rFonts w:cs="FrankRuehl"/>
          <w:rtl/>
        </w:rPr>
        <w:t>.</w:t>
      </w:r>
    </w:p>
    <w:p w:rsidR="00431943" w:rsidRPr="00143AC5" w:rsidRDefault="00431943" w:rsidP="00431943">
      <w:pPr>
        <w:pStyle w:val="P00"/>
        <w:spacing w:before="0"/>
        <w:ind w:left="0" w:right="1134"/>
        <w:rPr>
          <w:rStyle w:val="default"/>
          <w:rFonts w:cs="FrankRuehl" w:hint="cs"/>
          <w:vanish/>
          <w:color w:val="FF0000"/>
          <w:sz w:val="20"/>
          <w:szCs w:val="20"/>
          <w:shd w:val="clear" w:color="auto" w:fill="FFFF99"/>
          <w:rtl/>
        </w:rPr>
      </w:pPr>
      <w:bookmarkStart w:id="18" w:name="Rov22"/>
      <w:r w:rsidRPr="00143AC5">
        <w:rPr>
          <w:rStyle w:val="default"/>
          <w:rFonts w:cs="FrankRuehl" w:hint="cs"/>
          <w:vanish/>
          <w:color w:val="FF0000"/>
          <w:sz w:val="20"/>
          <w:szCs w:val="20"/>
          <w:shd w:val="clear" w:color="auto" w:fill="FFFF99"/>
          <w:rtl/>
        </w:rPr>
        <w:t>מיום 31.3.1983</w:t>
      </w:r>
    </w:p>
    <w:p w:rsidR="00431943" w:rsidRPr="00143AC5" w:rsidRDefault="00431943" w:rsidP="00431943">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5 (מס' 1054) תש"ג-1983</w:t>
      </w:r>
    </w:p>
    <w:p w:rsidR="00431943" w:rsidRPr="00143AC5" w:rsidRDefault="00431943" w:rsidP="00431943">
      <w:pPr>
        <w:pStyle w:val="P00"/>
        <w:spacing w:before="0"/>
        <w:ind w:left="0" w:right="1134"/>
        <w:rPr>
          <w:rStyle w:val="default"/>
          <w:rFonts w:cs="FrankRuehl" w:hint="cs"/>
          <w:vanish/>
          <w:sz w:val="20"/>
          <w:szCs w:val="20"/>
          <w:shd w:val="clear" w:color="auto" w:fill="FFFF99"/>
          <w:rtl/>
        </w:rPr>
      </w:pPr>
      <w:hyperlink r:id="rId21" w:history="1">
        <w:r w:rsidRPr="00143AC5">
          <w:rPr>
            <w:rStyle w:val="Hyperlink"/>
            <w:rFonts w:cs="FrankRuehl" w:hint="cs"/>
            <w:vanish/>
            <w:szCs w:val="20"/>
            <w:shd w:val="clear" w:color="auto" w:fill="FFFF99"/>
            <w:rtl/>
          </w:rPr>
          <w:t>קובץ המנשרים מס' 60</w:t>
        </w:r>
      </w:hyperlink>
      <w:r w:rsidRPr="00143AC5">
        <w:rPr>
          <w:rStyle w:val="default"/>
          <w:rFonts w:cs="FrankRuehl" w:hint="cs"/>
          <w:vanish/>
          <w:sz w:val="20"/>
          <w:szCs w:val="20"/>
          <w:shd w:val="clear" w:color="auto" w:fill="FFFF99"/>
          <w:rtl/>
        </w:rPr>
        <w:t xml:space="preserve"> מיום </w:t>
      </w:r>
      <w:r w:rsidR="00143AC5" w:rsidRPr="00143AC5">
        <w:rPr>
          <w:rStyle w:val="default"/>
          <w:rFonts w:cs="FrankRuehl" w:hint="cs"/>
          <w:vanish/>
          <w:sz w:val="20"/>
          <w:szCs w:val="20"/>
          <w:shd w:val="clear" w:color="auto" w:fill="FFFF99"/>
          <w:rtl/>
        </w:rPr>
        <w:t>1.12.1983 עמ' 6</w:t>
      </w:r>
    </w:p>
    <w:p w:rsidR="00143AC5" w:rsidRPr="00143AC5" w:rsidRDefault="00143AC5" w:rsidP="00143AC5">
      <w:pPr>
        <w:pStyle w:val="P00"/>
        <w:spacing w:before="0"/>
        <w:ind w:left="0" w:right="1134"/>
        <w:rPr>
          <w:rStyle w:val="default"/>
          <w:rFonts w:cs="FrankRuehl" w:hint="cs"/>
          <w:sz w:val="2"/>
          <w:szCs w:val="2"/>
          <w:shd w:val="clear" w:color="auto" w:fill="FFFF99"/>
          <w:rtl/>
        </w:rPr>
      </w:pPr>
      <w:r w:rsidRPr="00143AC5">
        <w:rPr>
          <w:rStyle w:val="default"/>
          <w:rFonts w:cs="FrankRuehl" w:hint="cs"/>
          <w:b/>
          <w:bCs/>
          <w:vanish/>
          <w:sz w:val="20"/>
          <w:szCs w:val="20"/>
          <w:shd w:val="clear" w:color="auto" w:fill="FFFF99"/>
          <w:rtl/>
        </w:rPr>
        <w:t>הוספת סעיף 3א</w:t>
      </w:r>
      <w:bookmarkEnd w:id="18"/>
    </w:p>
    <w:p w:rsidR="0012073C" w:rsidRDefault="0012073C" w:rsidP="008D2E33">
      <w:pPr>
        <w:pStyle w:val="P00"/>
        <w:spacing w:before="72"/>
        <w:ind w:left="0" w:right="1134"/>
        <w:rPr>
          <w:rStyle w:val="default"/>
          <w:rFonts w:cs="FrankRuehl" w:hint="cs"/>
          <w:rtl/>
        </w:rPr>
      </w:pPr>
      <w:bookmarkStart w:id="19" w:name="Seif4"/>
      <w:bookmarkEnd w:id="19"/>
      <w:r>
        <w:rPr>
          <w:rFonts w:cs="Miriam"/>
          <w:lang w:val="he-IL"/>
        </w:rPr>
        <w:pict>
          <v:rect id="_x0000_s1240" style="position:absolute;left:0;text-align:left;margin-left:464.35pt;margin-top:7.1pt;width:75.05pt;height:9.8pt;z-index:251652608" o:allowincell="f" filled="f" stroked="f" strokecolor="lime" strokeweight=".25pt">
            <v:textbox style="mso-next-textbox:#_x0000_s1240" inset="0,0,0,0">
              <w:txbxContent>
                <w:p w:rsidR="0012073C" w:rsidRDefault="0012073C">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8D2E33">
        <w:rPr>
          <w:rStyle w:val="default"/>
          <w:rFonts w:cs="FrankRuehl" w:hint="cs"/>
          <w:rtl/>
        </w:rPr>
        <w:t>אדם שעבר על הוראה מהוראות סעיף 2, או פעל בניגוד לאמור ברשיון, דינו מאסר חמש שנים או קנס של 1500 דינר, או שני העונשים כאחד</w:t>
      </w:r>
      <w:r>
        <w:rPr>
          <w:rStyle w:val="default"/>
          <w:rFonts w:cs="FrankRuehl"/>
          <w:rtl/>
        </w:rPr>
        <w:t>.</w:t>
      </w:r>
    </w:p>
    <w:p w:rsidR="0012073C" w:rsidRDefault="0012073C" w:rsidP="008D2E33">
      <w:pPr>
        <w:pStyle w:val="P00"/>
        <w:spacing w:before="72"/>
        <w:ind w:left="0" w:right="1134"/>
        <w:rPr>
          <w:rStyle w:val="default"/>
          <w:rFonts w:cs="FrankRuehl" w:hint="cs"/>
          <w:rtl/>
        </w:rPr>
      </w:pPr>
      <w:bookmarkStart w:id="20" w:name="Seif5"/>
      <w:bookmarkEnd w:id="20"/>
      <w:r>
        <w:rPr>
          <w:rFonts w:cs="Miriam"/>
          <w:lang w:val="he-IL"/>
        </w:rPr>
        <w:pict>
          <v:rect id="_x0000_s1241" style="position:absolute;left:0;text-align:left;margin-left:464.35pt;margin-top:7.1pt;width:75.05pt;height:12.85pt;z-index:251653632" o:allowincell="f" filled="f" stroked="f" strokecolor="lime" strokeweight=".25pt">
            <v:textbox style="mso-next-textbox:#_x0000_s1241" inset="0,0,0,0">
              <w:txbxContent>
                <w:p w:rsidR="0012073C" w:rsidRDefault="0012073C">
                  <w:pPr>
                    <w:spacing w:line="160" w:lineRule="exact"/>
                    <w:rPr>
                      <w:rFonts w:cs="Miriam" w:hint="cs"/>
                      <w:noProof/>
                      <w:sz w:val="18"/>
                      <w:szCs w:val="18"/>
                      <w:rtl/>
                    </w:rPr>
                  </w:pPr>
                  <w:r>
                    <w:rPr>
                      <w:rFonts w:cs="Miriam" w:hint="cs"/>
                      <w:sz w:val="18"/>
                      <w:szCs w:val="18"/>
                      <w:rtl/>
                    </w:rPr>
                    <w:t>תחילת תוקף</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8D2E33">
        <w:rPr>
          <w:rStyle w:val="default"/>
          <w:rFonts w:cs="FrankRuehl" w:hint="cs"/>
          <w:rtl/>
        </w:rPr>
        <w:t>תחילתו של צו זה מיום י' בסיון תשכ"ז (18 ביוני 1967)</w:t>
      </w:r>
      <w:r>
        <w:rPr>
          <w:rStyle w:val="default"/>
          <w:rFonts w:cs="FrankRuehl" w:hint="cs"/>
          <w:rtl/>
        </w:rPr>
        <w:t>.</w:t>
      </w:r>
    </w:p>
    <w:p w:rsidR="0012073C" w:rsidRDefault="0012073C" w:rsidP="0011149E">
      <w:pPr>
        <w:pStyle w:val="P00"/>
        <w:spacing w:before="72"/>
        <w:ind w:left="0" w:right="1134"/>
        <w:rPr>
          <w:rStyle w:val="default"/>
          <w:rFonts w:cs="FrankRuehl" w:hint="cs"/>
          <w:rtl/>
        </w:rPr>
      </w:pPr>
      <w:bookmarkStart w:id="21" w:name="Seif6"/>
      <w:bookmarkEnd w:id="21"/>
      <w:r>
        <w:rPr>
          <w:rFonts w:cs="Miriam"/>
          <w:lang w:val="he-IL"/>
        </w:rPr>
        <w:pict>
          <v:rect id="_x0000_s1242" style="position:absolute;left:0;text-align:left;margin-left:464.35pt;margin-top:7.1pt;width:75.05pt;height:31.95pt;z-index:251654656" o:allowincell="f" filled="f" stroked="f" strokecolor="lime" strokeweight=".25pt">
            <v:textbox style="mso-next-textbox:#_x0000_s1242" inset="0,0,0,0">
              <w:txbxContent>
                <w:p w:rsidR="0012073C" w:rsidRDefault="0012073C">
                  <w:pPr>
                    <w:spacing w:line="160" w:lineRule="exact"/>
                    <w:rPr>
                      <w:rFonts w:cs="Miriam" w:hint="cs"/>
                      <w:noProof/>
                      <w:sz w:val="18"/>
                      <w:szCs w:val="18"/>
                      <w:rtl/>
                    </w:rPr>
                  </w:pPr>
                  <w:r>
                    <w:rPr>
                      <w:rFonts w:cs="Miriam" w:hint="cs"/>
                      <w:sz w:val="18"/>
                      <w:szCs w:val="18"/>
                      <w:rtl/>
                    </w:rPr>
                    <w:t>השם</w:t>
                  </w:r>
                </w:p>
                <w:p w:rsidR="0011149E" w:rsidRDefault="0011149E">
                  <w:pPr>
                    <w:spacing w:line="160" w:lineRule="exact"/>
                    <w:rPr>
                      <w:rFonts w:cs="Miriam" w:hint="cs"/>
                      <w:noProof/>
                      <w:sz w:val="18"/>
                      <w:szCs w:val="18"/>
                      <w:rtl/>
                    </w:rPr>
                  </w:pPr>
                  <w:r>
                    <w:rPr>
                      <w:rFonts w:cs="Miriam" w:hint="cs"/>
                      <w:noProof/>
                      <w:sz w:val="18"/>
                      <w:szCs w:val="18"/>
                      <w:rtl/>
                    </w:rPr>
                    <w:t>תיקון מס' 6 (מס' 1600) תשס"ז-2007</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8D2E33">
        <w:rPr>
          <w:rStyle w:val="big-number"/>
          <w:rFonts w:cs="FrankRuehl" w:hint="cs"/>
          <w:sz w:val="26"/>
          <w:szCs w:val="26"/>
          <w:rtl/>
        </w:rPr>
        <w:t>לצו זה ייקרא "צו בדבר עסק</w:t>
      </w:r>
      <w:r w:rsidR="0011149E">
        <w:rPr>
          <w:rStyle w:val="big-number"/>
          <w:rFonts w:cs="FrankRuehl" w:hint="cs"/>
          <w:sz w:val="26"/>
          <w:szCs w:val="26"/>
          <w:rtl/>
        </w:rPr>
        <w:t>א</w:t>
      </w:r>
      <w:r w:rsidR="008D2E33">
        <w:rPr>
          <w:rStyle w:val="big-number"/>
          <w:rFonts w:cs="FrankRuehl" w:hint="cs"/>
          <w:sz w:val="26"/>
          <w:szCs w:val="26"/>
          <w:rtl/>
        </w:rPr>
        <w:t>ות במקרקעי</w:t>
      </w:r>
      <w:r w:rsidR="0011149E">
        <w:rPr>
          <w:rStyle w:val="big-number"/>
          <w:rFonts w:cs="FrankRuehl" w:hint="cs"/>
          <w:sz w:val="26"/>
          <w:szCs w:val="26"/>
          <w:rtl/>
        </w:rPr>
        <w:t>ן</w:t>
      </w:r>
      <w:r w:rsidR="008D2E33">
        <w:rPr>
          <w:rStyle w:val="big-number"/>
          <w:rFonts w:cs="FrankRuehl" w:hint="cs"/>
          <w:sz w:val="26"/>
          <w:szCs w:val="26"/>
          <w:rtl/>
        </w:rPr>
        <w:t xml:space="preserve"> (</w:t>
      </w:r>
      <w:r w:rsidR="0011149E">
        <w:rPr>
          <w:rStyle w:val="big-number"/>
          <w:rFonts w:cs="FrankRuehl" w:hint="cs"/>
          <w:sz w:val="26"/>
          <w:szCs w:val="26"/>
          <w:rtl/>
        </w:rPr>
        <w:t>יהודה והשומרון</w:t>
      </w:r>
      <w:r w:rsidR="008D2E33">
        <w:rPr>
          <w:rStyle w:val="big-number"/>
          <w:rFonts w:cs="FrankRuehl" w:hint="cs"/>
          <w:sz w:val="26"/>
          <w:szCs w:val="26"/>
          <w:rtl/>
        </w:rPr>
        <w:t xml:space="preserve">) (מס' 25), </w:t>
      </w:r>
      <w:r w:rsidR="0011149E">
        <w:rPr>
          <w:rStyle w:val="big-number"/>
          <w:rFonts w:cs="FrankRuehl" w:hint="cs"/>
          <w:sz w:val="26"/>
          <w:szCs w:val="26"/>
          <w:rtl/>
        </w:rPr>
        <w:t>ה</w:t>
      </w:r>
      <w:r w:rsidR="008D2E33">
        <w:rPr>
          <w:rStyle w:val="big-number"/>
          <w:rFonts w:cs="FrankRuehl" w:hint="cs"/>
          <w:sz w:val="26"/>
          <w:szCs w:val="26"/>
          <w:rtl/>
        </w:rPr>
        <w:t>תשכ"ז-1967</w:t>
      </w:r>
      <w:r w:rsidR="0011149E">
        <w:rPr>
          <w:rStyle w:val="default"/>
          <w:rFonts w:cs="FrankRuehl" w:hint="cs"/>
          <w:rtl/>
        </w:rPr>
        <w:t>"</w:t>
      </w:r>
      <w:r>
        <w:rPr>
          <w:rStyle w:val="default"/>
          <w:rFonts w:cs="FrankRuehl"/>
          <w:rtl/>
        </w:rPr>
        <w:t>.</w:t>
      </w:r>
    </w:p>
    <w:p w:rsidR="0011149E" w:rsidRPr="00143AC5" w:rsidRDefault="0011149E" w:rsidP="0011149E">
      <w:pPr>
        <w:pStyle w:val="P00"/>
        <w:spacing w:before="0"/>
        <w:ind w:left="0" w:right="1134"/>
        <w:rPr>
          <w:rStyle w:val="default"/>
          <w:rFonts w:cs="FrankRuehl" w:hint="cs"/>
          <w:vanish/>
          <w:color w:val="FF0000"/>
          <w:sz w:val="20"/>
          <w:szCs w:val="20"/>
          <w:shd w:val="clear" w:color="auto" w:fill="FFFF99"/>
          <w:rtl/>
        </w:rPr>
      </w:pPr>
      <w:bookmarkStart w:id="22" w:name="Rov13"/>
      <w:r w:rsidRPr="00143AC5">
        <w:rPr>
          <w:rStyle w:val="default"/>
          <w:rFonts w:cs="FrankRuehl" w:hint="cs"/>
          <w:vanish/>
          <w:color w:val="FF0000"/>
          <w:sz w:val="20"/>
          <w:szCs w:val="20"/>
          <w:shd w:val="clear" w:color="auto" w:fill="FFFF99"/>
          <w:rtl/>
        </w:rPr>
        <w:t>מיום 6.8.2007</w:t>
      </w:r>
    </w:p>
    <w:p w:rsidR="0011149E" w:rsidRPr="00143AC5" w:rsidRDefault="0011149E" w:rsidP="0011149E">
      <w:pPr>
        <w:pStyle w:val="P00"/>
        <w:spacing w:before="0"/>
        <w:ind w:left="0" w:right="1134"/>
        <w:rPr>
          <w:rStyle w:val="default"/>
          <w:rFonts w:cs="FrankRuehl" w:hint="cs"/>
          <w:vanish/>
          <w:sz w:val="20"/>
          <w:szCs w:val="20"/>
          <w:shd w:val="clear" w:color="auto" w:fill="FFFF99"/>
          <w:rtl/>
        </w:rPr>
      </w:pPr>
      <w:r w:rsidRPr="00143AC5">
        <w:rPr>
          <w:rStyle w:val="default"/>
          <w:rFonts w:cs="FrankRuehl" w:hint="cs"/>
          <w:b/>
          <w:bCs/>
          <w:vanish/>
          <w:sz w:val="20"/>
          <w:szCs w:val="20"/>
          <w:shd w:val="clear" w:color="auto" w:fill="FFFF99"/>
          <w:rtl/>
        </w:rPr>
        <w:t>תיקון מס' 6 (מס' 1600)</w:t>
      </w:r>
      <w:r w:rsidR="00B82B87" w:rsidRPr="00143AC5">
        <w:rPr>
          <w:rStyle w:val="default"/>
          <w:rFonts w:cs="FrankRuehl" w:hint="cs"/>
          <w:b/>
          <w:bCs/>
          <w:vanish/>
          <w:sz w:val="20"/>
          <w:szCs w:val="20"/>
          <w:shd w:val="clear" w:color="auto" w:fill="FFFF99"/>
          <w:rtl/>
        </w:rPr>
        <w:t xml:space="preserve"> תשס"ז-2007</w:t>
      </w:r>
    </w:p>
    <w:p w:rsidR="0011149E" w:rsidRPr="00143AC5" w:rsidRDefault="0011149E" w:rsidP="0011149E">
      <w:pPr>
        <w:pStyle w:val="P00"/>
        <w:spacing w:before="0"/>
        <w:ind w:left="0" w:right="1134"/>
        <w:rPr>
          <w:rStyle w:val="default"/>
          <w:rFonts w:cs="FrankRuehl" w:hint="cs"/>
          <w:vanish/>
          <w:sz w:val="20"/>
          <w:szCs w:val="20"/>
          <w:shd w:val="clear" w:color="auto" w:fill="FFFF99"/>
          <w:rtl/>
        </w:rPr>
      </w:pPr>
      <w:hyperlink r:id="rId22" w:history="1">
        <w:r w:rsidRPr="00143AC5">
          <w:rPr>
            <w:rStyle w:val="Hyperlink"/>
            <w:rFonts w:cs="FrankRuehl" w:hint="cs"/>
            <w:vanish/>
            <w:szCs w:val="20"/>
            <w:shd w:val="clear" w:color="auto" w:fill="FFFF99"/>
            <w:rtl/>
          </w:rPr>
          <w:t>קובץ המנשרים מס' 221</w:t>
        </w:r>
      </w:hyperlink>
      <w:r w:rsidRPr="00143AC5">
        <w:rPr>
          <w:rStyle w:val="default"/>
          <w:rFonts w:cs="FrankRuehl" w:hint="cs"/>
          <w:vanish/>
          <w:sz w:val="20"/>
          <w:szCs w:val="20"/>
          <w:shd w:val="clear" w:color="auto" w:fill="FFFF99"/>
          <w:rtl/>
        </w:rPr>
        <w:t xml:space="preserve"> מחודש מרץ 2008 עמ' 4843</w:t>
      </w:r>
    </w:p>
    <w:p w:rsidR="0011149E" w:rsidRPr="0011149E" w:rsidRDefault="0011149E" w:rsidP="0011149E">
      <w:pPr>
        <w:pStyle w:val="P00"/>
        <w:ind w:left="0" w:right="1134"/>
        <w:rPr>
          <w:rStyle w:val="default"/>
          <w:rFonts w:cs="FrankRuehl" w:hint="cs"/>
          <w:sz w:val="2"/>
          <w:szCs w:val="2"/>
          <w:rtl/>
        </w:rPr>
      </w:pPr>
      <w:r w:rsidRPr="00143AC5">
        <w:rPr>
          <w:rFonts w:cs="FrankRuehl"/>
          <w:vanish/>
          <w:sz w:val="22"/>
          <w:szCs w:val="22"/>
          <w:shd w:val="clear" w:color="auto" w:fill="FFFF99"/>
          <w:lang w:val="he-IL"/>
        </w:rPr>
        <w:pict>
          <v:rect id="_x0000_s1260" style="position:absolute;left:0;text-align:left;margin-left:464.35pt;margin-top:7.1pt;width:75.05pt;height:10.95pt;z-index:251664896" o:allowincell="f" filled="f" stroked="f" strokecolor="lime" strokeweight=".25pt">
            <v:textbox style="mso-next-textbox:#_x0000_s1260" inset="0,0,0,0">
              <w:txbxContent>
                <w:p w:rsidR="0011149E" w:rsidRDefault="0011149E" w:rsidP="0011149E">
                  <w:pPr>
                    <w:spacing w:line="160" w:lineRule="exact"/>
                    <w:rPr>
                      <w:rFonts w:cs="Miriam" w:hint="cs"/>
                      <w:noProof/>
                      <w:sz w:val="18"/>
                      <w:szCs w:val="18"/>
                      <w:rtl/>
                    </w:rPr>
                  </w:pPr>
                  <w:r>
                    <w:rPr>
                      <w:rFonts w:cs="Miriam" w:hint="cs"/>
                      <w:sz w:val="18"/>
                      <w:szCs w:val="18"/>
                      <w:rtl/>
                    </w:rPr>
                    <w:t>השם</w:t>
                  </w:r>
                </w:p>
              </w:txbxContent>
            </v:textbox>
            <w10:anchorlock/>
          </v:rect>
        </w:pict>
      </w:r>
      <w:r w:rsidRPr="00143AC5">
        <w:rPr>
          <w:rStyle w:val="big-number"/>
          <w:rFonts w:cs="FrankRuehl" w:hint="cs"/>
          <w:vanish/>
          <w:sz w:val="22"/>
          <w:szCs w:val="22"/>
          <w:shd w:val="clear" w:color="auto" w:fill="FFFF99"/>
          <w:rtl/>
        </w:rPr>
        <w:t>6</w:t>
      </w:r>
      <w:r w:rsidRPr="00143AC5">
        <w:rPr>
          <w:rStyle w:val="big-number"/>
          <w:rFonts w:cs="FrankRuehl"/>
          <w:vanish/>
          <w:sz w:val="22"/>
          <w:szCs w:val="22"/>
          <w:shd w:val="clear" w:color="auto" w:fill="FFFF99"/>
          <w:rtl/>
        </w:rPr>
        <w:t>.</w:t>
      </w:r>
      <w:r w:rsidRPr="00143AC5">
        <w:rPr>
          <w:rStyle w:val="big-number"/>
          <w:rFonts w:cs="FrankRuehl"/>
          <w:vanish/>
          <w:sz w:val="22"/>
          <w:szCs w:val="22"/>
          <w:shd w:val="clear" w:color="auto" w:fill="FFFF99"/>
          <w:rtl/>
        </w:rPr>
        <w:tab/>
      </w:r>
      <w:r w:rsidRPr="00143AC5">
        <w:rPr>
          <w:rStyle w:val="big-number"/>
          <w:rFonts w:cs="FrankRuehl" w:hint="cs"/>
          <w:vanish/>
          <w:sz w:val="22"/>
          <w:szCs w:val="22"/>
          <w:shd w:val="clear" w:color="auto" w:fill="FFFF99"/>
          <w:rtl/>
        </w:rPr>
        <w:t xml:space="preserve">לצו זה ייקרא </w:t>
      </w:r>
      <w:r w:rsidRPr="00143AC5">
        <w:rPr>
          <w:rStyle w:val="big-number"/>
          <w:rFonts w:cs="FrankRuehl" w:hint="cs"/>
          <w:strike/>
          <w:vanish/>
          <w:sz w:val="22"/>
          <w:szCs w:val="22"/>
          <w:shd w:val="clear" w:color="auto" w:fill="FFFF99"/>
          <w:rtl/>
        </w:rPr>
        <w:t>"צו בדבר עסקות במקרקעים (אזור הגדה המערבית) (מס' 25), תשכ"ז-1967"</w:t>
      </w:r>
      <w:r w:rsidRPr="00143AC5">
        <w:rPr>
          <w:rStyle w:val="default"/>
          <w:rFonts w:cs="FrankRuehl" w:hint="cs"/>
          <w:vanish/>
          <w:sz w:val="22"/>
          <w:szCs w:val="22"/>
          <w:shd w:val="clear" w:color="auto" w:fill="FFFF99"/>
          <w:rtl/>
        </w:rPr>
        <w:t xml:space="preserve"> </w:t>
      </w:r>
      <w:r w:rsidRPr="00143AC5">
        <w:rPr>
          <w:rStyle w:val="default"/>
          <w:rFonts w:cs="FrankRuehl" w:hint="cs"/>
          <w:vanish/>
          <w:sz w:val="22"/>
          <w:szCs w:val="22"/>
          <w:u w:val="single"/>
          <w:shd w:val="clear" w:color="auto" w:fill="FFFF99"/>
          <w:rtl/>
        </w:rPr>
        <w:t>"צו בדבר עסקאות במקרקעין (יהודה והשומרון) (מס' 25), התשכ"ז-1967"</w:t>
      </w:r>
      <w:r w:rsidRPr="00143AC5">
        <w:rPr>
          <w:rStyle w:val="default"/>
          <w:rFonts w:cs="FrankRuehl"/>
          <w:vanish/>
          <w:sz w:val="22"/>
          <w:szCs w:val="22"/>
          <w:shd w:val="clear" w:color="auto" w:fill="FFFF99"/>
          <w:rtl/>
        </w:rPr>
        <w:t>.</w:t>
      </w:r>
      <w:bookmarkEnd w:id="22"/>
    </w:p>
    <w:p w:rsidR="0012073C" w:rsidRDefault="0012073C">
      <w:pPr>
        <w:pStyle w:val="P00"/>
        <w:spacing w:before="72"/>
        <w:ind w:left="0" w:right="1134"/>
        <w:rPr>
          <w:rStyle w:val="default"/>
          <w:rFonts w:cs="FrankRuehl" w:hint="cs"/>
          <w:rtl/>
        </w:rPr>
      </w:pPr>
    </w:p>
    <w:p w:rsidR="0012073C" w:rsidRDefault="0012073C">
      <w:pPr>
        <w:pStyle w:val="P00"/>
        <w:spacing w:before="72"/>
        <w:ind w:left="0" w:right="1134"/>
        <w:rPr>
          <w:rStyle w:val="default"/>
          <w:rFonts w:cs="FrankRuehl" w:hint="cs"/>
          <w:rtl/>
        </w:rPr>
      </w:pPr>
    </w:p>
    <w:p w:rsidR="0012073C" w:rsidRDefault="008D2E33" w:rsidP="008D2E3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 בסיון תשכ"ז</w:t>
      </w:r>
      <w:r w:rsidR="0012073C">
        <w:rPr>
          <w:rStyle w:val="default"/>
          <w:rFonts w:cs="FrankRuehl" w:hint="cs"/>
          <w:rtl/>
        </w:rPr>
        <w:t xml:space="preserve"> (</w:t>
      </w:r>
      <w:r>
        <w:rPr>
          <w:rStyle w:val="default"/>
          <w:rFonts w:cs="FrankRuehl" w:hint="cs"/>
          <w:rtl/>
        </w:rPr>
        <w:t>18 ביוני 1967</w:t>
      </w:r>
      <w:r w:rsidR="0012073C">
        <w:rPr>
          <w:rStyle w:val="default"/>
          <w:rFonts w:cs="FrankRuehl" w:hint="cs"/>
          <w:rtl/>
        </w:rPr>
        <w:t>)</w:t>
      </w:r>
      <w:r w:rsidR="0012073C">
        <w:rPr>
          <w:rStyle w:val="default"/>
          <w:rFonts w:cs="FrankRuehl" w:hint="cs"/>
          <w:rtl/>
        </w:rPr>
        <w:tab/>
      </w:r>
      <w:r>
        <w:rPr>
          <w:rFonts w:cs="FrankRuehl" w:hint="cs"/>
          <w:rtl/>
        </w:rPr>
        <w:t>עוזי נרקיס</w:t>
      </w:r>
      <w:r w:rsidR="0012073C">
        <w:rPr>
          <w:rFonts w:cs="FrankRuehl" w:hint="cs"/>
          <w:rtl/>
        </w:rPr>
        <w:t>, אלוף</w:t>
      </w:r>
    </w:p>
    <w:p w:rsidR="008D2E33" w:rsidRDefault="0012073C" w:rsidP="0051357F">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8D2E33">
        <w:rPr>
          <w:rFonts w:cs="FrankRuehl" w:hint="cs"/>
          <w:sz w:val="22"/>
          <w:szCs w:val="22"/>
          <w:rtl/>
        </w:rPr>
        <w:t>אלוף פיקוד המרכז</w:t>
      </w:r>
    </w:p>
    <w:p w:rsidR="0012073C" w:rsidRDefault="008D2E33" w:rsidP="008D2E33">
      <w:pPr>
        <w:pStyle w:val="sig-0"/>
        <w:tabs>
          <w:tab w:val="clear" w:pos="4820"/>
          <w:tab w:val="center" w:pos="5103"/>
        </w:tabs>
        <w:spacing w:before="0"/>
        <w:ind w:left="0" w:right="1134"/>
        <w:rPr>
          <w:rFonts w:cs="FrankRuehl" w:hint="cs"/>
          <w:sz w:val="22"/>
          <w:szCs w:val="22"/>
          <w:rtl/>
        </w:rPr>
      </w:pPr>
      <w:r>
        <w:rPr>
          <w:rFonts w:cs="FrankRuehl" w:hint="cs"/>
          <w:sz w:val="22"/>
          <w:szCs w:val="22"/>
          <w:rtl/>
        </w:rPr>
        <w:tab/>
        <w:t>ו</w:t>
      </w:r>
      <w:r w:rsidR="0012073C">
        <w:rPr>
          <w:rFonts w:cs="FrankRuehl" w:hint="cs"/>
          <w:sz w:val="22"/>
          <w:szCs w:val="22"/>
          <w:rtl/>
        </w:rPr>
        <w:t>מפקד כוחות צה"ל</w:t>
      </w:r>
    </w:p>
    <w:p w:rsidR="0012073C" w:rsidRDefault="0012073C" w:rsidP="008D2E33">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באזור </w:t>
      </w:r>
      <w:r w:rsidR="008D2E33">
        <w:rPr>
          <w:rFonts w:cs="FrankRuehl" w:hint="cs"/>
          <w:sz w:val="22"/>
          <w:szCs w:val="22"/>
          <w:rtl/>
        </w:rPr>
        <w:t>הגדה המערבית</w:t>
      </w:r>
    </w:p>
    <w:p w:rsidR="008D2E33" w:rsidRDefault="008D2E33">
      <w:pPr>
        <w:pStyle w:val="sig-0"/>
        <w:tabs>
          <w:tab w:val="clear" w:pos="4820"/>
          <w:tab w:val="center" w:pos="5670"/>
        </w:tabs>
        <w:ind w:left="0" w:right="1134"/>
        <w:rPr>
          <w:rFonts w:cs="FrankRuehl" w:hint="cs"/>
          <w:sz w:val="26"/>
          <w:rtl/>
        </w:rPr>
      </w:pPr>
    </w:p>
    <w:p w:rsidR="0012073C" w:rsidRDefault="0012073C">
      <w:pPr>
        <w:pStyle w:val="sig-0"/>
        <w:tabs>
          <w:tab w:val="clear" w:pos="4820"/>
          <w:tab w:val="center" w:pos="5670"/>
        </w:tabs>
        <w:ind w:left="0" w:right="1134"/>
        <w:rPr>
          <w:rFonts w:cs="FrankRuehl" w:hint="cs"/>
          <w:sz w:val="26"/>
          <w:rtl/>
        </w:rPr>
      </w:pPr>
    </w:p>
    <w:p w:rsidR="007A5202" w:rsidRDefault="007A5202">
      <w:pPr>
        <w:pStyle w:val="sig-0"/>
        <w:ind w:left="0" w:right="1134"/>
        <w:rPr>
          <w:rFonts w:cs="FrankRuehl"/>
          <w:sz w:val="26"/>
          <w:rtl/>
        </w:rPr>
      </w:pPr>
    </w:p>
    <w:p w:rsidR="007A5202" w:rsidRDefault="007A5202">
      <w:pPr>
        <w:pStyle w:val="sig-0"/>
        <w:ind w:left="0" w:right="1134"/>
        <w:rPr>
          <w:rFonts w:cs="FrankRuehl"/>
          <w:sz w:val="26"/>
          <w:rtl/>
        </w:rPr>
      </w:pPr>
    </w:p>
    <w:p w:rsidR="007A5202" w:rsidRDefault="007A5202" w:rsidP="007A5202">
      <w:pPr>
        <w:pStyle w:val="sig-0"/>
        <w:ind w:left="0" w:right="1134"/>
        <w:jc w:val="center"/>
        <w:rPr>
          <w:rFonts w:cs="David"/>
          <w:color w:val="0000FF"/>
          <w:sz w:val="26"/>
          <w:szCs w:val="24"/>
          <w:u w:val="single"/>
          <w:rtl/>
        </w:rPr>
      </w:pPr>
      <w:hyperlink r:id="rId23" w:history="1">
        <w:r>
          <w:rPr>
            <w:rStyle w:val="Hyperlink"/>
            <w:noProof w:val="0"/>
            <w:sz w:val="24"/>
            <w:szCs w:val="24"/>
            <w:rtl/>
          </w:rPr>
          <w:t>הודעה למנויים על עריכה ושינויים במסמכי פסיקה, חקיקה ועוד באתר נבו - הקש כאן</w:t>
        </w:r>
      </w:hyperlink>
    </w:p>
    <w:p w:rsidR="00DF415F" w:rsidRDefault="00DF415F" w:rsidP="007A5202">
      <w:pPr>
        <w:pStyle w:val="sig-0"/>
        <w:ind w:left="0" w:right="1134"/>
        <w:jc w:val="center"/>
        <w:rPr>
          <w:rFonts w:cs="David"/>
          <w:color w:val="0000FF"/>
          <w:sz w:val="26"/>
          <w:szCs w:val="24"/>
          <w:u w:val="single"/>
          <w:rtl/>
        </w:rPr>
      </w:pPr>
    </w:p>
    <w:p w:rsidR="00DF415F" w:rsidRDefault="00DF415F" w:rsidP="007A5202">
      <w:pPr>
        <w:pStyle w:val="sig-0"/>
        <w:ind w:left="0" w:right="1134"/>
        <w:jc w:val="center"/>
        <w:rPr>
          <w:rFonts w:cs="David"/>
          <w:color w:val="0000FF"/>
          <w:sz w:val="26"/>
          <w:szCs w:val="24"/>
          <w:u w:val="single"/>
          <w:rtl/>
        </w:rPr>
      </w:pPr>
    </w:p>
    <w:p w:rsidR="00DF415F" w:rsidRDefault="00DF415F" w:rsidP="00DF415F">
      <w:pPr>
        <w:pStyle w:val="sig-0"/>
        <w:ind w:left="0" w:right="1134"/>
        <w:jc w:val="center"/>
        <w:rPr>
          <w:rFonts w:cs="David"/>
          <w:color w:val="0000FF"/>
          <w:sz w:val="26"/>
          <w:szCs w:val="24"/>
          <w:u w:val="single"/>
          <w:rtl/>
        </w:rPr>
      </w:pPr>
      <w:hyperlink r:id="rId24" w:history="1">
        <w:r>
          <w:rPr>
            <w:rStyle w:val="Hyperlink"/>
            <w:noProof w:val="0"/>
            <w:sz w:val="24"/>
            <w:szCs w:val="24"/>
            <w:rtl/>
          </w:rPr>
          <w:t>הודעה למנויים על עריכה ושינויים במסמכי פסיקה, חקיקה ועוד באתר נבו - הקש כאן</w:t>
        </w:r>
      </w:hyperlink>
    </w:p>
    <w:p w:rsidR="0012073C" w:rsidRPr="00DF415F" w:rsidRDefault="0012073C" w:rsidP="00DF415F">
      <w:pPr>
        <w:pStyle w:val="sig-0"/>
        <w:ind w:left="0" w:right="1134"/>
        <w:jc w:val="center"/>
        <w:rPr>
          <w:rFonts w:cs="David"/>
          <w:color w:val="0000FF"/>
          <w:sz w:val="26"/>
          <w:szCs w:val="24"/>
          <w:u w:val="single"/>
          <w:rtl/>
        </w:rPr>
      </w:pPr>
    </w:p>
    <w:sectPr w:rsidR="0012073C" w:rsidRPr="00DF415F">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0CBC" w:rsidRDefault="00740CBC">
      <w:r>
        <w:separator/>
      </w:r>
    </w:p>
  </w:endnote>
  <w:endnote w:type="continuationSeparator" w:id="0">
    <w:p w:rsidR="00740CBC" w:rsidRDefault="0074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2073C" w:rsidRDefault="001207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073C" w:rsidRDefault="001207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15F">
      <w:rPr>
        <w:rFonts w:cs="TopType Jerushalmi"/>
        <w:noProof/>
        <w:color w:val="000000"/>
        <w:sz w:val="14"/>
        <w:szCs w:val="14"/>
      </w:rPr>
      <w:t>Y:\000000000000-law\yael\10-05-11\tav\666_021.doc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415F">
      <w:rPr>
        <w:rFonts w:hAnsi="FrankRuehl" w:cs="FrankRuehl"/>
        <w:noProof/>
        <w:sz w:val="24"/>
        <w:szCs w:val="24"/>
        <w:rtl/>
      </w:rPr>
      <w:t>3</w:t>
    </w:r>
    <w:r>
      <w:rPr>
        <w:rFonts w:hAnsi="FrankRuehl" w:cs="FrankRuehl"/>
        <w:sz w:val="24"/>
        <w:szCs w:val="24"/>
        <w:rtl/>
      </w:rPr>
      <w:fldChar w:fldCharType="end"/>
    </w:r>
  </w:p>
  <w:p w:rsidR="0012073C" w:rsidRDefault="001207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2073C" w:rsidRDefault="001207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415F">
      <w:rPr>
        <w:rFonts w:cs="TopType Jerushalmi"/>
        <w:noProof/>
        <w:color w:val="000000"/>
        <w:sz w:val="14"/>
        <w:szCs w:val="14"/>
      </w:rPr>
      <w:t>Y:\000000000000-law\yael\10-05-11\tav\666_021.doc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0CBC" w:rsidRDefault="00740CBC">
      <w:pPr>
        <w:pStyle w:val="a5"/>
        <w:rPr>
          <w:rFonts w:cs="David"/>
          <w:sz w:val="24"/>
          <w:szCs w:val="24"/>
        </w:rPr>
      </w:pPr>
      <w:r>
        <w:separator/>
      </w:r>
    </w:p>
  </w:footnote>
  <w:footnote w:type="continuationSeparator" w:id="0">
    <w:p w:rsidR="00740CBC" w:rsidRDefault="00740CBC">
      <w:r>
        <w:continuationSeparator/>
      </w:r>
    </w:p>
  </w:footnote>
  <w:footnote w:id="1">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42A13">
          <w:rPr>
            <w:rStyle w:val="Hyperlink"/>
            <w:rFonts w:cs="FrankRuehl" w:hint="eastAsia"/>
            <w:rtl/>
          </w:rPr>
          <w:t>קובץ</w:t>
        </w:r>
        <w:r w:rsidRPr="00242A13">
          <w:rPr>
            <w:rStyle w:val="Hyperlink"/>
            <w:rFonts w:cs="FrankRuehl"/>
            <w:rtl/>
          </w:rPr>
          <w:t xml:space="preserve"> המנשרים מס' </w:t>
        </w:r>
        <w:r w:rsidRPr="00242A13">
          <w:rPr>
            <w:rStyle w:val="Hyperlink"/>
            <w:rFonts w:cs="FrankRuehl" w:hint="cs"/>
            <w:rtl/>
          </w:rPr>
          <w:t>2</w:t>
        </w:r>
      </w:hyperlink>
      <w:r>
        <w:rPr>
          <w:rFonts w:cs="FrankRuehl" w:hint="cs"/>
          <w:rtl/>
        </w:rPr>
        <w:t xml:space="preserve"> מיום 15.9.1967 עמ' 51.</w:t>
      </w:r>
    </w:p>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201E07">
          <w:rPr>
            <w:rStyle w:val="Hyperlink"/>
            <w:rFonts w:cs="FrankRuehl" w:hint="cs"/>
            <w:rtl/>
          </w:rPr>
          <w:t>קובץ המנשרים מס' 7</w:t>
        </w:r>
      </w:hyperlink>
      <w:r>
        <w:rPr>
          <w:rFonts w:cs="FrankRuehl" w:hint="cs"/>
          <w:rtl/>
        </w:rPr>
        <w:t xml:space="preserve"> מיום 10.12.1967 עמ' 290 </w:t>
      </w:r>
      <w:r>
        <w:rPr>
          <w:rFonts w:cs="FrankRuehl"/>
          <w:rtl/>
        </w:rPr>
        <w:t>–</w:t>
      </w:r>
      <w:r>
        <w:rPr>
          <w:rFonts w:cs="FrankRuehl" w:hint="cs"/>
          <w:rtl/>
        </w:rPr>
        <w:t xml:space="preserve"> תיקון מס' 1 (מס' 141) תשכ"ז-1967; תחילתו ביום 21.9.1967.</w:t>
      </w:r>
    </w:p>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544366">
          <w:rPr>
            <w:rStyle w:val="Hyperlink"/>
            <w:rFonts w:cs="FrankRuehl" w:hint="cs"/>
            <w:rtl/>
          </w:rPr>
          <w:t>קובץ המנשרים מס' 12</w:t>
        </w:r>
      </w:hyperlink>
      <w:r>
        <w:rPr>
          <w:rFonts w:cs="FrankRuehl" w:hint="cs"/>
          <w:rtl/>
        </w:rPr>
        <w:t xml:space="preserve"> מיום 16.6.1968 עמ' 479 </w:t>
      </w:r>
      <w:r>
        <w:rPr>
          <w:rFonts w:cs="FrankRuehl"/>
          <w:rtl/>
        </w:rPr>
        <w:t>–</w:t>
      </w:r>
      <w:r>
        <w:rPr>
          <w:rFonts w:cs="FrankRuehl" w:hint="cs"/>
          <w:rtl/>
        </w:rPr>
        <w:t xml:space="preserve"> תיקון מס' 2 (מס' 232) תשכ"ח-1968; תחילתו ביום 8.3.1968.</w:t>
      </w:r>
    </w:p>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544366">
          <w:rPr>
            <w:rStyle w:val="Hyperlink"/>
            <w:rFonts w:cs="FrankRuehl" w:hint="cs"/>
            <w:rtl/>
          </w:rPr>
          <w:t>קובץ המנשרים מס' 44</w:t>
        </w:r>
      </w:hyperlink>
      <w:r>
        <w:rPr>
          <w:rFonts w:cs="FrankRuehl" w:hint="cs"/>
          <w:rtl/>
        </w:rPr>
        <w:t xml:space="preserve"> מיום 27.5.1979 עמ' 74 </w:t>
      </w:r>
      <w:r>
        <w:rPr>
          <w:rFonts w:cs="FrankRuehl"/>
          <w:rtl/>
        </w:rPr>
        <w:t>–</w:t>
      </w:r>
      <w:r>
        <w:rPr>
          <w:rFonts w:cs="FrankRuehl" w:hint="cs"/>
          <w:rtl/>
        </w:rPr>
        <w:t xml:space="preserve"> תיקון מס' 3 (מס' 794) תשל"ט-1979; תחילתו ביום 20.5.1979 ור' סעיף 2(ב) לענין תחולה.</w:t>
      </w:r>
    </w:p>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D3A82">
          <w:rPr>
            <w:rStyle w:val="Hyperlink"/>
            <w:rFonts w:cs="FrankRuehl" w:hint="cs"/>
            <w:rtl/>
          </w:rPr>
          <w:t>קובץ המנשרים מס' 57</w:t>
        </w:r>
      </w:hyperlink>
      <w:r>
        <w:rPr>
          <w:rFonts w:cs="FrankRuehl" w:hint="cs"/>
          <w:rtl/>
        </w:rPr>
        <w:t xml:space="preserve"> מיום 21.7.1983 עמ' 22 </w:t>
      </w:r>
      <w:r>
        <w:rPr>
          <w:rFonts w:cs="FrankRuehl"/>
          <w:rtl/>
        </w:rPr>
        <w:t>–</w:t>
      </w:r>
      <w:r>
        <w:rPr>
          <w:rFonts w:cs="FrankRuehl" w:hint="cs"/>
          <w:rtl/>
        </w:rPr>
        <w:t xml:space="preserve"> תיקון מס' 4 (מס' 1030) תשמ"ג-1982; ר' סעיפים 4, 5 לענין תחילה והוראת מעבר.</w:t>
      </w:r>
    </w:p>
    <w:p w:rsidR="0012073C" w:rsidRDefault="00431943" w:rsidP="004319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12073C" w:rsidRPr="00431943">
          <w:rPr>
            <w:rStyle w:val="Hyperlink"/>
            <w:rFonts w:cs="FrankRuehl" w:hint="cs"/>
            <w:rtl/>
          </w:rPr>
          <w:t>קובץ המנשרים מס' 60</w:t>
        </w:r>
      </w:hyperlink>
      <w:r w:rsidR="0012073C" w:rsidRPr="00431943">
        <w:rPr>
          <w:rFonts w:cs="FrankRuehl" w:hint="cs"/>
          <w:rtl/>
        </w:rPr>
        <w:t xml:space="preserve"> מיום 1.12.198</w:t>
      </w:r>
      <w:r>
        <w:rPr>
          <w:rFonts w:cs="FrankRuehl" w:hint="cs"/>
          <w:rtl/>
        </w:rPr>
        <w:t>3</w:t>
      </w:r>
      <w:r w:rsidR="0012073C" w:rsidRPr="00431943">
        <w:rPr>
          <w:rFonts w:cs="FrankRuehl" w:hint="cs"/>
          <w:rtl/>
        </w:rPr>
        <w:t xml:space="preserve"> עמ' 6 </w:t>
      </w:r>
      <w:r w:rsidR="0012073C" w:rsidRPr="00431943">
        <w:rPr>
          <w:rFonts w:cs="FrankRuehl"/>
          <w:rtl/>
        </w:rPr>
        <w:t>–</w:t>
      </w:r>
      <w:r w:rsidR="0012073C" w:rsidRPr="00431943">
        <w:rPr>
          <w:rFonts w:cs="FrankRuehl" w:hint="cs"/>
          <w:rtl/>
        </w:rPr>
        <w:t xml:space="preserve"> תיקון מס' 5 (מס' 1054)</w:t>
      </w:r>
      <w:r>
        <w:rPr>
          <w:rFonts w:cs="FrankRuehl" w:hint="cs"/>
          <w:rtl/>
        </w:rPr>
        <w:t xml:space="preserve"> תשמ"ג-1983; תחילתו ביום 31.3.1983.</w:t>
      </w:r>
    </w:p>
    <w:p w:rsidR="0012073C" w:rsidRDefault="0012073C" w:rsidP="00242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A0167A">
          <w:rPr>
            <w:rStyle w:val="Hyperlink"/>
            <w:rFonts w:cs="FrankRuehl" w:hint="cs"/>
            <w:rtl/>
          </w:rPr>
          <w:t>קובץ המנשרים מס' 221</w:t>
        </w:r>
      </w:hyperlink>
      <w:r>
        <w:rPr>
          <w:rFonts w:cs="FrankRuehl" w:hint="cs"/>
          <w:rtl/>
        </w:rPr>
        <w:t xml:space="preserve"> מחודש מרץ 2008 עמ' 4843 </w:t>
      </w:r>
      <w:r>
        <w:rPr>
          <w:rFonts w:cs="FrankRuehl"/>
          <w:rtl/>
        </w:rPr>
        <w:t>–</w:t>
      </w:r>
      <w:r>
        <w:rPr>
          <w:rFonts w:cs="FrankRuehl" w:hint="cs"/>
          <w:rtl/>
        </w:rPr>
        <w:t xml:space="preserve"> תיקון מס' 6 (מס' 1600) תש</w:t>
      </w:r>
      <w:r w:rsidR="000C224A">
        <w:rPr>
          <w:rFonts w:cs="FrankRuehl" w:hint="cs"/>
          <w:rtl/>
        </w:rPr>
        <w:t>ס"ז-2007; תחילתו ביום 6.8.2007.</w:t>
      </w:r>
    </w:p>
    <w:p w:rsidR="000C224A" w:rsidRDefault="00125C7E" w:rsidP="00125C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0C224A" w:rsidRPr="00125C7E">
          <w:rPr>
            <w:rStyle w:val="Hyperlink"/>
            <w:rFonts w:cs="FrankRuehl" w:hint="cs"/>
            <w:rtl/>
          </w:rPr>
          <w:t>קובץ המנשרים מס' 230</w:t>
        </w:r>
      </w:hyperlink>
      <w:r w:rsidR="000C224A">
        <w:rPr>
          <w:rFonts w:cs="FrankRuehl" w:hint="cs"/>
          <w:rtl/>
        </w:rPr>
        <w:t xml:space="preserve"> מחודש מרץ 2009 עמ' 5566 </w:t>
      </w:r>
      <w:r w:rsidR="000C224A">
        <w:rPr>
          <w:rFonts w:cs="FrankRuehl"/>
          <w:rtl/>
        </w:rPr>
        <w:t>–</w:t>
      </w:r>
      <w:r w:rsidR="000C224A">
        <w:rPr>
          <w:rFonts w:cs="FrankRuehl" w:hint="cs"/>
          <w:rtl/>
        </w:rPr>
        <w:t xml:space="preserve"> תיקון מס' 7 (מס' 1634) תשס"ט-2009; תחילתו</w:t>
      </w:r>
      <w:r>
        <w:rPr>
          <w:rFonts w:cs="FrankRuehl" w:hint="cs"/>
          <w:rtl/>
        </w:rPr>
        <w:t xml:space="preserve"> ביום 17.4.2009</w:t>
      </w:r>
      <w:r w:rsidR="000C224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73C" w:rsidRDefault="0012073C" w:rsidP="001F369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עסק</w:t>
    </w:r>
    <w:r w:rsidR="001F369B">
      <w:rPr>
        <w:rFonts w:hAnsi="FrankRuehl" w:cs="FrankRuehl" w:hint="cs"/>
        <w:color w:val="000000"/>
        <w:sz w:val="28"/>
        <w:szCs w:val="28"/>
        <w:rtl/>
      </w:rPr>
      <w:t>א</w:t>
    </w:r>
    <w:r>
      <w:rPr>
        <w:rFonts w:hAnsi="FrankRuehl" w:cs="FrankRuehl" w:hint="cs"/>
        <w:color w:val="000000"/>
        <w:sz w:val="28"/>
        <w:szCs w:val="28"/>
        <w:rtl/>
      </w:rPr>
      <w:t xml:space="preserve">ות </w:t>
    </w:r>
    <w:r w:rsidR="001F369B">
      <w:rPr>
        <w:rFonts w:hAnsi="FrankRuehl" w:cs="FrankRuehl" w:hint="cs"/>
        <w:color w:val="000000"/>
        <w:sz w:val="28"/>
        <w:szCs w:val="28"/>
        <w:rtl/>
      </w:rPr>
      <w:t>במקרקעין</w:t>
    </w:r>
    <w:r>
      <w:rPr>
        <w:rFonts w:hAnsi="FrankRuehl" w:cs="FrankRuehl" w:hint="cs"/>
        <w:color w:val="000000"/>
        <w:sz w:val="28"/>
        <w:szCs w:val="28"/>
        <w:rtl/>
      </w:rPr>
      <w:t xml:space="preserve"> (</w:t>
    </w:r>
    <w:r w:rsidR="001F369B">
      <w:rPr>
        <w:rFonts w:hAnsi="FrankRuehl" w:cs="FrankRuehl" w:hint="cs"/>
        <w:color w:val="000000"/>
        <w:sz w:val="28"/>
        <w:szCs w:val="28"/>
        <w:rtl/>
      </w:rPr>
      <w:t>יהודה והשומרון</w:t>
    </w:r>
    <w:r>
      <w:rPr>
        <w:rFonts w:hAnsi="FrankRuehl" w:cs="FrankRuehl" w:hint="cs"/>
        <w:color w:val="000000"/>
        <w:sz w:val="28"/>
        <w:szCs w:val="28"/>
        <w:rtl/>
      </w:rPr>
      <w:t>) (מס' 25), תשכ"ז-1967</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2073C" w:rsidRDefault="001207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3541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667"/>
    <w:rsid w:val="000528D8"/>
    <w:rsid w:val="000931D6"/>
    <w:rsid w:val="000C224A"/>
    <w:rsid w:val="000E3C00"/>
    <w:rsid w:val="000F7FC1"/>
    <w:rsid w:val="00107FF9"/>
    <w:rsid w:val="0011149E"/>
    <w:rsid w:val="0012073C"/>
    <w:rsid w:val="00125C7E"/>
    <w:rsid w:val="00143AC5"/>
    <w:rsid w:val="00185B15"/>
    <w:rsid w:val="001D3A82"/>
    <w:rsid w:val="001F369B"/>
    <w:rsid w:val="00201E07"/>
    <w:rsid w:val="00242A13"/>
    <w:rsid w:val="002928BB"/>
    <w:rsid w:val="002A5F8D"/>
    <w:rsid w:val="003A15C7"/>
    <w:rsid w:val="00431943"/>
    <w:rsid w:val="00434203"/>
    <w:rsid w:val="004E5667"/>
    <w:rsid w:val="0051357F"/>
    <w:rsid w:val="00544366"/>
    <w:rsid w:val="005E3CCE"/>
    <w:rsid w:val="00647D53"/>
    <w:rsid w:val="006E13FB"/>
    <w:rsid w:val="00737E6B"/>
    <w:rsid w:val="00740CBC"/>
    <w:rsid w:val="007A5202"/>
    <w:rsid w:val="00800ACA"/>
    <w:rsid w:val="00812097"/>
    <w:rsid w:val="008D2E33"/>
    <w:rsid w:val="008D3227"/>
    <w:rsid w:val="009823BC"/>
    <w:rsid w:val="009B413A"/>
    <w:rsid w:val="009D1CFA"/>
    <w:rsid w:val="00A0167A"/>
    <w:rsid w:val="00B82B87"/>
    <w:rsid w:val="00CE3AB7"/>
    <w:rsid w:val="00D474FA"/>
    <w:rsid w:val="00DF415F"/>
    <w:rsid w:val="00F17B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96D7780-7FE0-43BD-8023-75265C9F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21.pdf" TargetMode="External"/><Relationship Id="rId13" Type="http://schemas.openxmlformats.org/officeDocument/2006/relationships/hyperlink" Target="http://www.nevo.co.il/Law_word/law70/zava-0221.pdf" TargetMode="External"/><Relationship Id="rId18" Type="http://schemas.openxmlformats.org/officeDocument/2006/relationships/hyperlink" Target="http://www.nevo.co.il/Law_word/law70/zava-0221.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70/ZAVA-0060.pdf" TargetMode="External"/><Relationship Id="rId7" Type="http://schemas.openxmlformats.org/officeDocument/2006/relationships/hyperlink" Target="http://www.nevo.co.il/Law_word/law70/zava-0221.pdf" TargetMode="External"/><Relationship Id="rId12" Type="http://schemas.openxmlformats.org/officeDocument/2006/relationships/hyperlink" Target="http://www.nevo.co.il/Law_word/law70/ZAV-0057.pdf" TargetMode="External"/><Relationship Id="rId17" Type="http://schemas.openxmlformats.org/officeDocument/2006/relationships/hyperlink" Target="http://www.nevo.co.il/Law_word/law70/ZAV-0057.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70/ZAV-0012.pdf" TargetMode="External"/><Relationship Id="rId20" Type="http://schemas.openxmlformats.org/officeDocument/2006/relationships/hyperlink" Target="http://www.nevo.co.il/Law_word/law70/ZAV-0044.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30.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70/ZAV-0007.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70/zava-0221.pdf" TargetMode="External"/><Relationship Id="rId19" Type="http://schemas.openxmlformats.org/officeDocument/2006/relationships/hyperlink" Target="http://www.nevo.co.il/Law_word/law70/zava-0221.pdf" TargetMode="External"/><Relationship Id="rId4" Type="http://schemas.openxmlformats.org/officeDocument/2006/relationships/webSettings" Target="webSettings.xml"/><Relationship Id="rId9" Type="http://schemas.openxmlformats.org/officeDocument/2006/relationships/hyperlink" Target="http://www.nevo.co.il/Law_word/law70/zava-0221.pdf" TargetMode="External"/><Relationship Id="rId14" Type="http://schemas.openxmlformats.org/officeDocument/2006/relationships/hyperlink" Target="http://www.nevo.co.il/Law_word/law70/ZAV-0057.pdf" TargetMode="External"/><Relationship Id="rId22" Type="http://schemas.openxmlformats.org/officeDocument/2006/relationships/hyperlink" Target="http://www.nevo.co.il/Law_word/law70/zava-0221.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30.pdf" TargetMode="External"/><Relationship Id="rId3" Type="http://schemas.openxmlformats.org/officeDocument/2006/relationships/hyperlink" Target="http://www.nevo.co.il/Law_word/law70/ZAVA-0012.pdf" TargetMode="External"/><Relationship Id="rId7" Type="http://schemas.openxmlformats.org/officeDocument/2006/relationships/hyperlink" Target="http://www.nevo.co.il/Law_word/law70/zava-0221.pdf" TargetMode="External"/><Relationship Id="rId2" Type="http://schemas.openxmlformats.org/officeDocument/2006/relationships/hyperlink" Target="http://www.nevo.co.il/Law_word/law70/ZAVA-0007.pdf" TargetMode="External"/><Relationship Id="rId1" Type="http://schemas.openxmlformats.org/officeDocument/2006/relationships/hyperlink" Target="http://www.nevo.co.il/Law_word/law70/zava-0002.pdf" TargetMode="External"/><Relationship Id="rId6" Type="http://schemas.openxmlformats.org/officeDocument/2006/relationships/hyperlink" Target="http://www.nevo.co.il/Law_word/law70/ZAVA-0060.pdf" TargetMode="External"/><Relationship Id="rId5" Type="http://schemas.openxmlformats.org/officeDocument/2006/relationships/hyperlink" Target="http://www.nevo.co.il/Law_word/law70/ZAVA-0057.pdf" TargetMode="External"/><Relationship Id="rId4" Type="http://schemas.openxmlformats.org/officeDocument/2006/relationships/hyperlink" Target="http://www.nevo.co.il/Law_word/law70/ZAVA-00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1166</Words>
  <Characters>6649</Characters>
  <Application>Microsoft Office Word</Application>
  <DocSecurity>4</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יהודה והשומרון</vt:lpstr>
      <vt:lpstr>יהודה והשומרון</vt:lpstr>
    </vt:vector>
  </TitlesOfParts>
  <Company/>
  <LinksUpToDate>false</LinksUpToDate>
  <CharactersWithSpaces>7800</CharactersWithSpaces>
  <SharedDoc>false</SharedDoc>
  <HLinks>
    <vt:vector size="216" baseType="variant">
      <vt:variant>
        <vt:i4>393283</vt:i4>
      </vt:variant>
      <vt:variant>
        <vt:i4>111</vt:i4>
      </vt:variant>
      <vt:variant>
        <vt:i4>0</vt:i4>
      </vt:variant>
      <vt:variant>
        <vt:i4>5</vt:i4>
      </vt:variant>
      <vt:variant>
        <vt:lpwstr>http://www.nevo.co.il/advertisements/nevo-100.doc</vt:lpwstr>
      </vt:variant>
      <vt:variant>
        <vt:lpwstr/>
      </vt:variant>
      <vt:variant>
        <vt:i4>393283</vt:i4>
      </vt:variant>
      <vt:variant>
        <vt:i4>108</vt:i4>
      </vt:variant>
      <vt:variant>
        <vt:i4>0</vt:i4>
      </vt:variant>
      <vt:variant>
        <vt:i4>5</vt:i4>
      </vt:variant>
      <vt:variant>
        <vt:lpwstr>http://www.nevo.co.il/advertisements/nevo-100.doc</vt:lpwstr>
      </vt:variant>
      <vt:variant>
        <vt:lpwstr/>
      </vt:variant>
      <vt:variant>
        <vt:i4>1966203</vt:i4>
      </vt:variant>
      <vt:variant>
        <vt:i4>105</vt:i4>
      </vt:variant>
      <vt:variant>
        <vt:i4>0</vt:i4>
      </vt:variant>
      <vt:variant>
        <vt:i4>5</vt:i4>
      </vt:variant>
      <vt:variant>
        <vt:lpwstr>http://www.nevo.co.il/Law_word/law70/zava-0221.pdf</vt:lpwstr>
      </vt:variant>
      <vt:variant>
        <vt:lpwstr/>
      </vt:variant>
      <vt:variant>
        <vt:i4>1900671</vt:i4>
      </vt:variant>
      <vt:variant>
        <vt:i4>102</vt:i4>
      </vt:variant>
      <vt:variant>
        <vt:i4>0</vt:i4>
      </vt:variant>
      <vt:variant>
        <vt:i4>5</vt:i4>
      </vt:variant>
      <vt:variant>
        <vt:lpwstr>http://www.nevo.co.il/Law_word/law70/ZAVA-0060.pdf</vt:lpwstr>
      </vt:variant>
      <vt:variant>
        <vt:lpwstr/>
      </vt:variant>
      <vt:variant>
        <vt:i4>6815755</vt:i4>
      </vt:variant>
      <vt:variant>
        <vt:i4>99</vt:i4>
      </vt:variant>
      <vt:variant>
        <vt:i4>0</vt:i4>
      </vt:variant>
      <vt:variant>
        <vt:i4>5</vt:i4>
      </vt:variant>
      <vt:variant>
        <vt:lpwstr>http://www.nevo.co.il/Law_word/law70/ZAV-0044.pdf</vt:lpwstr>
      </vt:variant>
      <vt:variant>
        <vt:lpwstr/>
      </vt:variant>
      <vt:variant>
        <vt:i4>1966203</vt:i4>
      </vt:variant>
      <vt:variant>
        <vt:i4>96</vt:i4>
      </vt:variant>
      <vt:variant>
        <vt:i4>0</vt:i4>
      </vt:variant>
      <vt:variant>
        <vt:i4>5</vt:i4>
      </vt:variant>
      <vt:variant>
        <vt:lpwstr>http://www.nevo.co.il/Law_word/law70/zava-0221.pdf</vt:lpwstr>
      </vt:variant>
      <vt:variant>
        <vt:lpwstr/>
      </vt:variant>
      <vt:variant>
        <vt:i4>1966203</vt:i4>
      </vt:variant>
      <vt:variant>
        <vt:i4>93</vt:i4>
      </vt:variant>
      <vt:variant>
        <vt:i4>0</vt:i4>
      </vt:variant>
      <vt:variant>
        <vt:i4>5</vt:i4>
      </vt:variant>
      <vt:variant>
        <vt:lpwstr>http://www.nevo.co.il/Law_word/law70/zava-0221.pdf</vt:lpwstr>
      </vt:variant>
      <vt:variant>
        <vt:lpwstr/>
      </vt:variant>
      <vt:variant>
        <vt:i4>6881288</vt:i4>
      </vt:variant>
      <vt:variant>
        <vt:i4>90</vt:i4>
      </vt:variant>
      <vt:variant>
        <vt:i4>0</vt:i4>
      </vt:variant>
      <vt:variant>
        <vt:i4>5</vt:i4>
      </vt:variant>
      <vt:variant>
        <vt:lpwstr>http://www.nevo.co.il/Law_word/law70/ZAV-0057.pdf</vt:lpwstr>
      </vt:variant>
      <vt:variant>
        <vt:lpwstr/>
      </vt:variant>
      <vt:variant>
        <vt:i4>7143437</vt:i4>
      </vt:variant>
      <vt:variant>
        <vt:i4>87</vt:i4>
      </vt:variant>
      <vt:variant>
        <vt:i4>0</vt:i4>
      </vt:variant>
      <vt:variant>
        <vt:i4>5</vt:i4>
      </vt:variant>
      <vt:variant>
        <vt:lpwstr>http://www.nevo.co.il/Law_word/law70/ZAV-0012.pdf</vt:lpwstr>
      </vt:variant>
      <vt:variant>
        <vt:lpwstr/>
      </vt:variant>
      <vt:variant>
        <vt:i4>7077896</vt:i4>
      </vt:variant>
      <vt:variant>
        <vt:i4>84</vt:i4>
      </vt:variant>
      <vt:variant>
        <vt:i4>0</vt:i4>
      </vt:variant>
      <vt:variant>
        <vt:i4>5</vt:i4>
      </vt:variant>
      <vt:variant>
        <vt:lpwstr>http://www.nevo.co.il/Law_word/law70/ZAV-0007.pdf</vt:lpwstr>
      </vt:variant>
      <vt:variant>
        <vt:lpwstr/>
      </vt:variant>
      <vt:variant>
        <vt:i4>6881288</vt:i4>
      </vt:variant>
      <vt:variant>
        <vt:i4>81</vt:i4>
      </vt:variant>
      <vt:variant>
        <vt:i4>0</vt:i4>
      </vt:variant>
      <vt:variant>
        <vt:i4>5</vt:i4>
      </vt:variant>
      <vt:variant>
        <vt:lpwstr>http://www.nevo.co.il/Law_word/law70/ZAV-0057.pdf</vt:lpwstr>
      </vt:variant>
      <vt:variant>
        <vt:lpwstr/>
      </vt:variant>
      <vt:variant>
        <vt:i4>1966203</vt:i4>
      </vt:variant>
      <vt:variant>
        <vt:i4>78</vt:i4>
      </vt:variant>
      <vt:variant>
        <vt:i4>0</vt:i4>
      </vt:variant>
      <vt:variant>
        <vt:i4>5</vt:i4>
      </vt:variant>
      <vt:variant>
        <vt:lpwstr>http://www.nevo.co.il/Law_word/law70/zava-0221.pdf</vt:lpwstr>
      </vt:variant>
      <vt:variant>
        <vt:lpwstr/>
      </vt:variant>
      <vt:variant>
        <vt:i4>6881288</vt:i4>
      </vt:variant>
      <vt:variant>
        <vt:i4>75</vt:i4>
      </vt:variant>
      <vt:variant>
        <vt:i4>0</vt:i4>
      </vt:variant>
      <vt:variant>
        <vt:i4>5</vt:i4>
      </vt:variant>
      <vt:variant>
        <vt:lpwstr>http://www.nevo.co.il/Law_word/law70/ZAV-0057.pdf</vt:lpwstr>
      </vt:variant>
      <vt:variant>
        <vt:lpwstr/>
      </vt:variant>
      <vt:variant>
        <vt:i4>2031738</vt:i4>
      </vt:variant>
      <vt:variant>
        <vt:i4>72</vt:i4>
      </vt:variant>
      <vt:variant>
        <vt:i4>0</vt:i4>
      </vt:variant>
      <vt:variant>
        <vt:i4>5</vt:i4>
      </vt:variant>
      <vt:variant>
        <vt:lpwstr>http://www.nevo.co.il/Law_word/law70/zava-0230.pdf</vt:lpwstr>
      </vt:variant>
      <vt:variant>
        <vt:lpwstr/>
      </vt:variant>
      <vt:variant>
        <vt:i4>1966203</vt:i4>
      </vt:variant>
      <vt:variant>
        <vt:i4>69</vt:i4>
      </vt:variant>
      <vt:variant>
        <vt:i4>0</vt:i4>
      </vt:variant>
      <vt:variant>
        <vt:i4>5</vt:i4>
      </vt:variant>
      <vt:variant>
        <vt:lpwstr>http://www.nevo.co.il/Law_word/law70/zava-0221.pdf</vt:lpwstr>
      </vt:variant>
      <vt:variant>
        <vt:lpwstr/>
      </vt:variant>
      <vt:variant>
        <vt:i4>1966203</vt:i4>
      </vt:variant>
      <vt:variant>
        <vt:i4>66</vt:i4>
      </vt:variant>
      <vt:variant>
        <vt:i4>0</vt:i4>
      </vt:variant>
      <vt:variant>
        <vt:i4>5</vt:i4>
      </vt:variant>
      <vt:variant>
        <vt:lpwstr>http://www.nevo.co.il/Law_word/law70/zava-0221.pdf</vt:lpwstr>
      </vt:variant>
      <vt:variant>
        <vt:lpwstr/>
      </vt:variant>
      <vt:variant>
        <vt:i4>1966203</vt:i4>
      </vt:variant>
      <vt:variant>
        <vt:i4>63</vt:i4>
      </vt:variant>
      <vt:variant>
        <vt:i4>0</vt:i4>
      </vt:variant>
      <vt:variant>
        <vt:i4>5</vt:i4>
      </vt:variant>
      <vt:variant>
        <vt:lpwstr>http://www.nevo.co.il/Law_word/law70/zava-0221.pdf</vt:lpwstr>
      </vt:variant>
      <vt:variant>
        <vt:lpwstr/>
      </vt:variant>
      <vt:variant>
        <vt:i4>1966203</vt:i4>
      </vt:variant>
      <vt:variant>
        <vt:i4>60</vt:i4>
      </vt:variant>
      <vt:variant>
        <vt:i4>0</vt:i4>
      </vt:variant>
      <vt:variant>
        <vt:i4>5</vt:i4>
      </vt:variant>
      <vt:variant>
        <vt:lpwstr>http://www.nevo.co.il/Law_word/law70/zava-0221.pdf</vt:lpwstr>
      </vt:variant>
      <vt:variant>
        <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2031738</vt:i4>
      </vt:variant>
      <vt:variant>
        <vt:i4>21</vt:i4>
      </vt:variant>
      <vt:variant>
        <vt:i4>0</vt:i4>
      </vt:variant>
      <vt:variant>
        <vt:i4>5</vt:i4>
      </vt:variant>
      <vt:variant>
        <vt:lpwstr>http://www.nevo.co.il/Law_word/law70/zava-0230.pdf</vt:lpwstr>
      </vt:variant>
      <vt:variant>
        <vt:lpwstr/>
      </vt:variant>
      <vt:variant>
        <vt:i4>1966203</vt:i4>
      </vt:variant>
      <vt:variant>
        <vt:i4>18</vt:i4>
      </vt:variant>
      <vt:variant>
        <vt:i4>0</vt:i4>
      </vt:variant>
      <vt:variant>
        <vt:i4>5</vt:i4>
      </vt:variant>
      <vt:variant>
        <vt:lpwstr>http://www.nevo.co.il/Law_word/law70/zava-0221.pdf</vt:lpwstr>
      </vt:variant>
      <vt:variant>
        <vt:lpwstr/>
      </vt:variant>
      <vt:variant>
        <vt:i4>1900671</vt:i4>
      </vt:variant>
      <vt:variant>
        <vt:i4>15</vt:i4>
      </vt:variant>
      <vt:variant>
        <vt:i4>0</vt:i4>
      </vt:variant>
      <vt:variant>
        <vt:i4>5</vt:i4>
      </vt:variant>
      <vt:variant>
        <vt:lpwstr>http://www.nevo.co.il/Law_word/law70/ZAVA-0060.pdf</vt:lpwstr>
      </vt:variant>
      <vt:variant>
        <vt:lpwstr/>
      </vt:variant>
      <vt:variant>
        <vt:i4>1704060</vt:i4>
      </vt:variant>
      <vt:variant>
        <vt:i4>12</vt:i4>
      </vt:variant>
      <vt:variant>
        <vt:i4>0</vt:i4>
      </vt:variant>
      <vt:variant>
        <vt:i4>5</vt:i4>
      </vt:variant>
      <vt:variant>
        <vt:lpwstr>http://www.nevo.co.il/Law_word/law70/ZAVA-0057.pdf</vt:lpwstr>
      </vt:variant>
      <vt:variant>
        <vt:lpwstr/>
      </vt:variant>
      <vt:variant>
        <vt:i4>1638525</vt:i4>
      </vt:variant>
      <vt:variant>
        <vt:i4>9</vt:i4>
      </vt:variant>
      <vt:variant>
        <vt:i4>0</vt:i4>
      </vt:variant>
      <vt:variant>
        <vt:i4>5</vt:i4>
      </vt:variant>
      <vt:variant>
        <vt:lpwstr>http://www.nevo.co.il/Law_word/law70/ZAVA-0044.pdf</vt:lpwstr>
      </vt:variant>
      <vt:variant>
        <vt:lpwstr/>
      </vt:variant>
      <vt:variant>
        <vt:i4>2031736</vt:i4>
      </vt:variant>
      <vt:variant>
        <vt:i4>6</vt:i4>
      </vt:variant>
      <vt:variant>
        <vt:i4>0</vt:i4>
      </vt:variant>
      <vt:variant>
        <vt:i4>5</vt:i4>
      </vt:variant>
      <vt:variant>
        <vt:lpwstr>http://www.nevo.co.il/Law_word/law70/ZAVA-0012.pdf</vt:lpwstr>
      </vt:variant>
      <vt:variant>
        <vt:lpwstr/>
      </vt:variant>
      <vt:variant>
        <vt:i4>1704057</vt:i4>
      </vt:variant>
      <vt:variant>
        <vt:i4>3</vt:i4>
      </vt:variant>
      <vt:variant>
        <vt:i4>0</vt:i4>
      </vt:variant>
      <vt:variant>
        <vt:i4>5</vt:i4>
      </vt:variant>
      <vt:variant>
        <vt:lpwstr>http://www.nevo.co.il/Law_word/law70/ZAVA-0007.pdf</vt:lpwstr>
      </vt:variant>
      <vt:variant>
        <vt:lpwstr/>
      </vt:variant>
      <vt:variant>
        <vt:i4>2031737</vt:i4>
      </vt:variant>
      <vt:variant>
        <vt:i4>0</vt:i4>
      </vt:variant>
      <vt:variant>
        <vt:i4>0</vt:i4>
      </vt:variant>
      <vt:variant>
        <vt:i4>5</vt:i4>
      </vt:variant>
      <vt:variant>
        <vt:lpwstr>http://www.nevo.co.il/Law_word/law70/zava-0002.pdf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comp99</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עסקאות במקרקעין (יהודה והשומרון) (מס' 25), תשכ"ז-1967 - רבדים;צו בדבר עסקות במקרקעים (אזור הגדה המערבית)</vt:lpwstr>
  </property>
  <property fmtid="{D5CDD505-2E9C-101B-9397-08002B2CF9AE}" pid="4" name="LAWNUMBER">
    <vt:lpwstr>0021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