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412B25" w:rsidP="008676E7">
      <w:pPr>
        <w:pStyle w:val="big-header"/>
        <w:ind w:left="0" w:right="1134"/>
        <w:rPr>
          <w:rFonts w:cs="FrankRuehl" w:hint="cs"/>
          <w:sz w:val="32"/>
          <w:vertAlign w:val="subscript"/>
          <w:rtl/>
        </w:rPr>
      </w:pPr>
      <w:r>
        <w:rPr>
          <w:rFonts w:cs="FrankRuehl" w:hint="cs"/>
          <w:sz w:val="32"/>
          <w:rtl/>
        </w:rPr>
        <w:t xml:space="preserve">תקנות </w:t>
      </w:r>
      <w:r w:rsidR="00D063F3">
        <w:rPr>
          <w:rFonts w:cs="FrankRuehl" w:hint="cs"/>
          <w:sz w:val="32"/>
          <w:rtl/>
        </w:rPr>
        <w:t xml:space="preserve">אישור הקמה ופטור </w:t>
      </w:r>
      <w:r w:rsidR="00E05C94">
        <w:rPr>
          <w:rFonts w:cs="FrankRuehl" w:hint="cs"/>
          <w:sz w:val="32"/>
          <w:rtl/>
        </w:rPr>
        <w:t>מרשיון למבנה חינוך ארעי</w:t>
      </w:r>
      <w:r w:rsidR="00D063F3">
        <w:rPr>
          <w:rFonts w:cs="FrankRuehl" w:hint="cs"/>
          <w:sz w:val="32"/>
          <w:rtl/>
        </w:rPr>
        <w:t xml:space="preserve"> (הוראת שעה</w:t>
      </w:r>
      <w:r>
        <w:rPr>
          <w:rFonts w:cs="FrankRuehl" w:hint="cs"/>
          <w:sz w:val="32"/>
          <w:rtl/>
        </w:rPr>
        <w:t>) (יהודה ו</w:t>
      </w:r>
      <w:r w:rsidR="00E05C94">
        <w:rPr>
          <w:rFonts w:cs="FrankRuehl" w:hint="cs"/>
          <w:sz w:val="32"/>
          <w:rtl/>
        </w:rPr>
        <w:t>ה</w:t>
      </w:r>
      <w:r>
        <w:rPr>
          <w:rFonts w:cs="FrankRuehl" w:hint="cs"/>
          <w:sz w:val="32"/>
          <w:rtl/>
        </w:rPr>
        <w:t xml:space="preserve">שומרון), </w:t>
      </w:r>
      <w:r w:rsidR="00E05C94">
        <w:rPr>
          <w:rFonts w:cs="FrankRuehl" w:hint="cs"/>
          <w:sz w:val="32"/>
          <w:rtl/>
        </w:rPr>
        <w:t>תש"ע-2010</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95F3C" w:rsidRPr="00F95F3C" w:rsidTr="00F95F3C">
        <w:tblPrEx>
          <w:tblCellMar>
            <w:top w:w="0" w:type="dxa"/>
            <w:bottom w:w="0" w:type="dxa"/>
          </w:tblCellMar>
        </w:tblPrEx>
        <w:tc>
          <w:tcPr>
            <w:tcW w:w="1247" w:type="dxa"/>
          </w:tcPr>
          <w:p w:rsidR="00F95F3C" w:rsidRPr="00F95F3C" w:rsidRDefault="00F95F3C" w:rsidP="00F95F3C">
            <w:pPr>
              <w:rPr>
                <w:rFonts w:cs="Frankruhel" w:hint="cs"/>
                <w:rtl/>
              </w:rPr>
            </w:pPr>
            <w:r>
              <w:rPr>
                <w:rtl/>
              </w:rPr>
              <w:t xml:space="preserve">סעיף 1 </w:t>
            </w:r>
          </w:p>
        </w:tc>
        <w:tc>
          <w:tcPr>
            <w:tcW w:w="5669" w:type="dxa"/>
          </w:tcPr>
          <w:p w:rsidR="00F95F3C" w:rsidRPr="00F95F3C" w:rsidRDefault="00F95F3C" w:rsidP="00F95F3C">
            <w:pPr>
              <w:rPr>
                <w:rFonts w:cs="Frankruhel" w:hint="cs"/>
                <w:rtl/>
              </w:rPr>
            </w:pPr>
            <w:r>
              <w:rPr>
                <w:rtl/>
              </w:rPr>
              <w:t>הגדרות</w:t>
            </w:r>
          </w:p>
        </w:tc>
        <w:tc>
          <w:tcPr>
            <w:tcW w:w="567" w:type="dxa"/>
          </w:tcPr>
          <w:p w:rsidR="00F95F3C" w:rsidRPr="00F95F3C" w:rsidRDefault="00F95F3C" w:rsidP="00F95F3C">
            <w:pPr>
              <w:rPr>
                <w:rStyle w:val="Hyperlink"/>
                <w:rFonts w:hint="cs"/>
                <w:rtl/>
              </w:rPr>
            </w:pPr>
            <w:hyperlink w:anchor="Seif1" w:tooltip="הגדרות" w:history="1">
              <w:r w:rsidRPr="00F95F3C">
                <w:rPr>
                  <w:rStyle w:val="Hyperlink"/>
                </w:rPr>
                <w:t>Go</w:t>
              </w:r>
            </w:hyperlink>
          </w:p>
        </w:tc>
        <w:tc>
          <w:tcPr>
            <w:tcW w:w="850" w:type="dxa"/>
          </w:tcPr>
          <w:p w:rsidR="00F95F3C" w:rsidRPr="00F95F3C" w:rsidRDefault="00F95F3C" w:rsidP="00F9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95F3C" w:rsidRPr="00F95F3C" w:rsidTr="00F95F3C">
        <w:tblPrEx>
          <w:tblCellMar>
            <w:top w:w="0" w:type="dxa"/>
            <w:bottom w:w="0" w:type="dxa"/>
          </w:tblCellMar>
        </w:tblPrEx>
        <w:tc>
          <w:tcPr>
            <w:tcW w:w="1247" w:type="dxa"/>
          </w:tcPr>
          <w:p w:rsidR="00F95F3C" w:rsidRPr="00F95F3C" w:rsidRDefault="00F95F3C" w:rsidP="00F95F3C">
            <w:pPr>
              <w:rPr>
                <w:rFonts w:cs="Frankruhel" w:hint="cs"/>
                <w:rtl/>
              </w:rPr>
            </w:pPr>
            <w:r>
              <w:rPr>
                <w:rtl/>
              </w:rPr>
              <w:t xml:space="preserve">סעיף 2 </w:t>
            </w:r>
          </w:p>
        </w:tc>
        <w:tc>
          <w:tcPr>
            <w:tcW w:w="5669" w:type="dxa"/>
          </w:tcPr>
          <w:p w:rsidR="00F95F3C" w:rsidRPr="00F95F3C" w:rsidRDefault="00F95F3C" w:rsidP="00F95F3C">
            <w:pPr>
              <w:rPr>
                <w:rFonts w:cs="Frankruhel" w:hint="cs"/>
                <w:rtl/>
              </w:rPr>
            </w:pPr>
            <w:r>
              <w:rPr>
                <w:rtl/>
              </w:rPr>
              <w:t>פטור מרשיון</w:t>
            </w:r>
          </w:p>
        </w:tc>
        <w:tc>
          <w:tcPr>
            <w:tcW w:w="567" w:type="dxa"/>
          </w:tcPr>
          <w:p w:rsidR="00F95F3C" w:rsidRPr="00F95F3C" w:rsidRDefault="00F95F3C" w:rsidP="00F95F3C">
            <w:pPr>
              <w:rPr>
                <w:rStyle w:val="Hyperlink"/>
                <w:rFonts w:hint="cs"/>
                <w:rtl/>
              </w:rPr>
            </w:pPr>
            <w:hyperlink w:anchor="Seif2" w:tooltip="פטור מרשיון" w:history="1">
              <w:r w:rsidRPr="00F95F3C">
                <w:rPr>
                  <w:rStyle w:val="Hyperlink"/>
                </w:rPr>
                <w:t>Go</w:t>
              </w:r>
            </w:hyperlink>
          </w:p>
        </w:tc>
        <w:tc>
          <w:tcPr>
            <w:tcW w:w="850" w:type="dxa"/>
          </w:tcPr>
          <w:p w:rsidR="00F95F3C" w:rsidRPr="00F95F3C" w:rsidRDefault="00F95F3C" w:rsidP="00F9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F95F3C" w:rsidRPr="00F95F3C" w:rsidTr="00F95F3C">
        <w:tblPrEx>
          <w:tblCellMar>
            <w:top w:w="0" w:type="dxa"/>
            <w:bottom w:w="0" w:type="dxa"/>
          </w:tblCellMar>
        </w:tblPrEx>
        <w:tc>
          <w:tcPr>
            <w:tcW w:w="1247" w:type="dxa"/>
          </w:tcPr>
          <w:p w:rsidR="00F95F3C" w:rsidRPr="00F95F3C" w:rsidRDefault="00F95F3C" w:rsidP="00F95F3C">
            <w:pPr>
              <w:rPr>
                <w:rFonts w:cs="Frankruhel" w:hint="cs"/>
                <w:rtl/>
              </w:rPr>
            </w:pPr>
            <w:r>
              <w:rPr>
                <w:rtl/>
              </w:rPr>
              <w:t xml:space="preserve">סעיף 3 </w:t>
            </w:r>
          </w:p>
        </w:tc>
        <w:tc>
          <w:tcPr>
            <w:tcW w:w="5669" w:type="dxa"/>
          </w:tcPr>
          <w:p w:rsidR="00F95F3C" w:rsidRPr="00F95F3C" w:rsidRDefault="00F95F3C" w:rsidP="00F95F3C">
            <w:pPr>
              <w:rPr>
                <w:rFonts w:cs="Frankruhel" w:hint="cs"/>
                <w:rtl/>
              </w:rPr>
            </w:pPr>
            <w:r>
              <w:rPr>
                <w:rtl/>
              </w:rPr>
              <w:t>אישור הצבת מבנה חינוך ארעי</w:t>
            </w:r>
          </w:p>
        </w:tc>
        <w:tc>
          <w:tcPr>
            <w:tcW w:w="567" w:type="dxa"/>
          </w:tcPr>
          <w:p w:rsidR="00F95F3C" w:rsidRPr="00F95F3C" w:rsidRDefault="00F95F3C" w:rsidP="00F95F3C">
            <w:pPr>
              <w:rPr>
                <w:rStyle w:val="Hyperlink"/>
                <w:rFonts w:hint="cs"/>
                <w:rtl/>
              </w:rPr>
            </w:pPr>
            <w:hyperlink w:anchor="Seif3" w:tooltip="אישור הצבת מבנה חינוך ארעי" w:history="1">
              <w:r w:rsidRPr="00F95F3C">
                <w:rPr>
                  <w:rStyle w:val="Hyperlink"/>
                </w:rPr>
                <w:t>Go</w:t>
              </w:r>
            </w:hyperlink>
          </w:p>
        </w:tc>
        <w:tc>
          <w:tcPr>
            <w:tcW w:w="850" w:type="dxa"/>
          </w:tcPr>
          <w:p w:rsidR="00F95F3C" w:rsidRPr="00F95F3C" w:rsidRDefault="00F95F3C" w:rsidP="00F9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F95F3C" w:rsidRPr="00F95F3C" w:rsidTr="00F95F3C">
        <w:tblPrEx>
          <w:tblCellMar>
            <w:top w:w="0" w:type="dxa"/>
            <w:bottom w:w="0" w:type="dxa"/>
          </w:tblCellMar>
        </w:tblPrEx>
        <w:tc>
          <w:tcPr>
            <w:tcW w:w="1247" w:type="dxa"/>
          </w:tcPr>
          <w:p w:rsidR="00F95F3C" w:rsidRPr="00F95F3C" w:rsidRDefault="00F95F3C" w:rsidP="00F95F3C">
            <w:pPr>
              <w:rPr>
                <w:rFonts w:cs="Frankruhel" w:hint="cs"/>
                <w:rtl/>
              </w:rPr>
            </w:pPr>
            <w:r>
              <w:rPr>
                <w:rtl/>
              </w:rPr>
              <w:t xml:space="preserve">סעיף 4 </w:t>
            </w:r>
          </w:p>
        </w:tc>
        <w:tc>
          <w:tcPr>
            <w:tcW w:w="5669" w:type="dxa"/>
          </w:tcPr>
          <w:p w:rsidR="00F95F3C" w:rsidRPr="00F95F3C" w:rsidRDefault="00F95F3C" w:rsidP="00F95F3C">
            <w:pPr>
              <w:rPr>
                <w:rFonts w:cs="Frankruhel" w:hint="cs"/>
                <w:rtl/>
              </w:rPr>
            </w:pPr>
            <w:r>
              <w:rPr>
                <w:rtl/>
              </w:rPr>
              <w:t>תוקף הפטור</w:t>
            </w:r>
          </w:p>
        </w:tc>
        <w:tc>
          <w:tcPr>
            <w:tcW w:w="567" w:type="dxa"/>
          </w:tcPr>
          <w:p w:rsidR="00F95F3C" w:rsidRPr="00F95F3C" w:rsidRDefault="00F95F3C" w:rsidP="00F95F3C">
            <w:pPr>
              <w:rPr>
                <w:rStyle w:val="Hyperlink"/>
                <w:rFonts w:hint="cs"/>
                <w:rtl/>
              </w:rPr>
            </w:pPr>
            <w:hyperlink w:anchor="Seif5" w:tooltip="תוקף הפטור" w:history="1">
              <w:r w:rsidRPr="00F95F3C">
                <w:rPr>
                  <w:rStyle w:val="Hyperlink"/>
                </w:rPr>
                <w:t>Go</w:t>
              </w:r>
            </w:hyperlink>
          </w:p>
        </w:tc>
        <w:tc>
          <w:tcPr>
            <w:tcW w:w="850" w:type="dxa"/>
          </w:tcPr>
          <w:p w:rsidR="00F95F3C" w:rsidRPr="00F95F3C" w:rsidRDefault="00F95F3C" w:rsidP="00F9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F95F3C" w:rsidRPr="00F95F3C" w:rsidTr="00F95F3C">
        <w:tblPrEx>
          <w:tblCellMar>
            <w:top w:w="0" w:type="dxa"/>
            <w:bottom w:w="0" w:type="dxa"/>
          </w:tblCellMar>
        </w:tblPrEx>
        <w:tc>
          <w:tcPr>
            <w:tcW w:w="1247" w:type="dxa"/>
          </w:tcPr>
          <w:p w:rsidR="00F95F3C" w:rsidRPr="00F95F3C" w:rsidRDefault="00F95F3C" w:rsidP="00F95F3C">
            <w:pPr>
              <w:rPr>
                <w:rFonts w:cs="Frankruhel" w:hint="cs"/>
                <w:rtl/>
              </w:rPr>
            </w:pPr>
            <w:r>
              <w:rPr>
                <w:rtl/>
              </w:rPr>
              <w:t xml:space="preserve">סעיף 5 </w:t>
            </w:r>
          </w:p>
        </w:tc>
        <w:tc>
          <w:tcPr>
            <w:tcW w:w="5669" w:type="dxa"/>
          </w:tcPr>
          <w:p w:rsidR="00F95F3C" w:rsidRPr="00F95F3C" w:rsidRDefault="00F95F3C" w:rsidP="00F95F3C">
            <w:pPr>
              <w:rPr>
                <w:rFonts w:cs="Frankruhel" w:hint="cs"/>
                <w:rtl/>
              </w:rPr>
            </w:pPr>
            <w:r>
              <w:rPr>
                <w:rtl/>
              </w:rPr>
              <w:t>עונשין</w:t>
            </w:r>
          </w:p>
        </w:tc>
        <w:tc>
          <w:tcPr>
            <w:tcW w:w="567" w:type="dxa"/>
          </w:tcPr>
          <w:p w:rsidR="00F95F3C" w:rsidRPr="00F95F3C" w:rsidRDefault="00F95F3C" w:rsidP="00F95F3C">
            <w:pPr>
              <w:rPr>
                <w:rStyle w:val="Hyperlink"/>
                <w:rFonts w:hint="cs"/>
                <w:rtl/>
              </w:rPr>
            </w:pPr>
            <w:hyperlink w:anchor="Seif4" w:tooltip="עונשין" w:history="1">
              <w:r w:rsidRPr="00F95F3C">
                <w:rPr>
                  <w:rStyle w:val="Hyperlink"/>
                </w:rPr>
                <w:t>Go</w:t>
              </w:r>
            </w:hyperlink>
          </w:p>
        </w:tc>
        <w:tc>
          <w:tcPr>
            <w:tcW w:w="850" w:type="dxa"/>
          </w:tcPr>
          <w:p w:rsidR="00F95F3C" w:rsidRPr="00F95F3C" w:rsidRDefault="00F95F3C" w:rsidP="00F9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F95F3C" w:rsidRPr="00F95F3C" w:rsidTr="00F95F3C">
        <w:tblPrEx>
          <w:tblCellMar>
            <w:top w:w="0" w:type="dxa"/>
            <w:bottom w:w="0" w:type="dxa"/>
          </w:tblCellMar>
        </w:tblPrEx>
        <w:tc>
          <w:tcPr>
            <w:tcW w:w="1247" w:type="dxa"/>
          </w:tcPr>
          <w:p w:rsidR="00F95F3C" w:rsidRPr="00F95F3C" w:rsidRDefault="00F95F3C" w:rsidP="00F95F3C">
            <w:pPr>
              <w:rPr>
                <w:rFonts w:cs="Frankruhel" w:hint="cs"/>
                <w:rtl/>
              </w:rPr>
            </w:pPr>
            <w:r>
              <w:rPr>
                <w:rtl/>
              </w:rPr>
              <w:t xml:space="preserve">סעיף 6 </w:t>
            </w:r>
          </w:p>
        </w:tc>
        <w:tc>
          <w:tcPr>
            <w:tcW w:w="5669" w:type="dxa"/>
          </w:tcPr>
          <w:p w:rsidR="00F95F3C" w:rsidRPr="00F95F3C" w:rsidRDefault="00F95F3C" w:rsidP="00F95F3C">
            <w:pPr>
              <w:rPr>
                <w:rFonts w:cs="Frankruhel" w:hint="cs"/>
                <w:rtl/>
              </w:rPr>
            </w:pPr>
            <w:r>
              <w:rPr>
                <w:rtl/>
              </w:rPr>
              <w:t>תחילה, תחולה ופרסום</w:t>
            </w:r>
          </w:p>
        </w:tc>
        <w:tc>
          <w:tcPr>
            <w:tcW w:w="567" w:type="dxa"/>
          </w:tcPr>
          <w:p w:rsidR="00F95F3C" w:rsidRPr="00F95F3C" w:rsidRDefault="00F95F3C" w:rsidP="00F95F3C">
            <w:pPr>
              <w:rPr>
                <w:rStyle w:val="Hyperlink"/>
                <w:rFonts w:hint="cs"/>
                <w:rtl/>
              </w:rPr>
            </w:pPr>
            <w:hyperlink w:anchor="Seif6" w:tooltip="תחילה, תחולה ופרסום" w:history="1">
              <w:r w:rsidRPr="00F95F3C">
                <w:rPr>
                  <w:rStyle w:val="Hyperlink"/>
                </w:rPr>
                <w:t>Go</w:t>
              </w:r>
            </w:hyperlink>
          </w:p>
        </w:tc>
        <w:tc>
          <w:tcPr>
            <w:tcW w:w="850" w:type="dxa"/>
          </w:tcPr>
          <w:p w:rsidR="00F95F3C" w:rsidRPr="00F95F3C" w:rsidRDefault="00F95F3C" w:rsidP="00F9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F95F3C" w:rsidRPr="00F95F3C" w:rsidTr="00F95F3C">
        <w:tblPrEx>
          <w:tblCellMar>
            <w:top w:w="0" w:type="dxa"/>
            <w:bottom w:w="0" w:type="dxa"/>
          </w:tblCellMar>
        </w:tblPrEx>
        <w:tc>
          <w:tcPr>
            <w:tcW w:w="1247" w:type="dxa"/>
          </w:tcPr>
          <w:p w:rsidR="00F95F3C" w:rsidRPr="00F95F3C" w:rsidRDefault="00F95F3C" w:rsidP="00F95F3C">
            <w:pPr>
              <w:rPr>
                <w:rFonts w:cs="Frankruhel" w:hint="cs"/>
                <w:rtl/>
              </w:rPr>
            </w:pPr>
            <w:r>
              <w:rPr>
                <w:rtl/>
              </w:rPr>
              <w:t xml:space="preserve">סעיף 7 </w:t>
            </w:r>
          </w:p>
        </w:tc>
        <w:tc>
          <w:tcPr>
            <w:tcW w:w="5669" w:type="dxa"/>
          </w:tcPr>
          <w:p w:rsidR="00F95F3C" w:rsidRPr="00F95F3C" w:rsidRDefault="00F95F3C" w:rsidP="00F95F3C">
            <w:pPr>
              <w:rPr>
                <w:rFonts w:cs="Frankruhel" w:hint="cs"/>
                <w:rtl/>
              </w:rPr>
            </w:pPr>
            <w:r>
              <w:rPr>
                <w:rtl/>
              </w:rPr>
              <w:t>שמירת דינים</w:t>
            </w:r>
          </w:p>
        </w:tc>
        <w:tc>
          <w:tcPr>
            <w:tcW w:w="567" w:type="dxa"/>
          </w:tcPr>
          <w:p w:rsidR="00F95F3C" w:rsidRPr="00F95F3C" w:rsidRDefault="00F95F3C" w:rsidP="00F95F3C">
            <w:pPr>
              <w:rPr>
                <w:rStyle w:val="Hyperlink"/>
                <w:rFonts w:hint="cs"/>
                <w:rtl/>
              </w:rPr>
            </w:pPr>
            <w:hyperlink w:anchor="Seif7" w:tooltip="שמירת דינים" w:history="1">
              <w:r w:rsidRPr="00F95F3C">
                <w:rPr>
                  <w:rStyle w:val="Hyperlink"/>
                </w:rPr>
                <w:t>Go</w:t>
              </w:r>
            </w:hyperlink>
          </w:p>
        </w:tc>
        <w:tc>
          <w:tcPr>
            <w:tcW w:w="850" w:type="dxa"/>
          </w:tcPr>
          <w:p w:rsidR="00F95F3C" w:rsidRPr="00F95F3C" w:rsidRDefault="00F95F3C" w:rsidP="00F9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F95F3C" w:rsidRPr="00F95F3C" w:rsidTr="00F95F3C">
        <w:tblPrEx>
          <w:tblCellMar>
            <w:top w:w="0" w:type="dxa"/>
            <w:bottom w:w="0" w:type="dxa"/>
          </w:tblCellMar>
        </w:tblPrEx>
        <w:tc>
          <w:tcPr>
            <w:tcW w:w="1247" w:type="dxa"/>
          </w:tcPr>
          <w:p w:rsidR="00F95F3C" w:rsidRPr="00F95F3C" w:rsidRDefault="00F95F3C" w:rsidP="00F95F3C">
            <w:pPr>
              <w:rPr>
                <w:rFonts w:cs="Frankruhel" w:hint="cs"/>
                <w:rtl/>
              </w:rPr>
            </w:pPr>
            <w:r>
              <w:rPr>
                <w:rtl/>
              </w:rPr>
              <w:t xml:space="preserve">סעיף 8 </w:t>
            </w:r>
          </w:p>
        </w:tc>
        <w:tc>
          <w:tcPr>
            <w:tcW w:w="5669" w:type="dxa"/>
          </w:tcPr>
          <w:p w:rsidR="00F95F3C" w:rsidRPr="00F95F3C" w:rsidRDefault="00F95F3C" w:rsidP="00F95F3C">
            <w:pPr>
              <w:rPr>
                <w:rFonts w:cs="Frankruhel" w:hint="cs"/>
                <w:rtl/>
              </w:rPr>
            </w:pPr>
            <w:r>
              <w:rPr>
                <w:rtl/>
              </w:rPr>
              <w:t>השם</w:t>
            </w:r>
          </w:p>
        </w:tc>
        <w:tc>
          <w:tcPr>
            <w:tcW w:w="567" w:type="dxa"/>
          </w:tcPr>
          <w:p w:rsidR="00F95F3C" w:rsidRPr="00F95F3C" w:rsidRDefault="00F95F3C" w:rsidP="00F95F3C">
            <w:pPr>
              <w:rPr>
                <w:rStyle w:val="Hyperlink"/>
                <w:rFonts w:hint="cs"/>
                <w:rtl/>
              </w:rPr>
            </w:pPr>
            <w:hyperlink w:anchor="Seif8" w:tooltip="השם" w:history="1">
              <w:r w:rsidRPr="00F95F3C">
                <w:rPr>
                  <w:rStyle w:val="Hyperlink"/>
                </w:rPr>
                <w:t>Go</w:t>
              </w:r>
            </w:hyperlink>
          </w:p>
        </w:tc>
        <w:tc>
          <w:tcPr>
            <w:tcW w:w="850" w:type="dxa"/>
          </w:tcPr>
          <w:p w:rsidR="00F95F3C" w:rsidRPr="00F95F3C" w:rsidRDefault="00F95F3C" w:rsidP="00F9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F95F3C" w:rsidRPr="00F95F3C" w:rsidTr="00F95F3C">
        <w:tblPrEx>
          <w:tblCellMar>
            <w:top w:w="0" w:type="dxa"/>
            <w:bottom w:w="0" w:type="dxa"/>
          </w:tblCellMar>
        </w:tblPrEx>
        <w:tc>
          <w:tcPr>
            <w:tcW w:w="1247" w:type="dxa"/>
          </w:tcPr>
          <w:p w:rsidR="00F95F3C" w:rsidRPr="00F95F3C" w:rsidRDefault="00F95F3C" w:rsidP="00F95F3C">
            <w:pPr>
              <w:rPr>
                <w:rFonts w:cs="Frankruhel" w:hint="cs"/>
                <w:rtl/>
              </w:rPr>
            </w:pPr>
          </w:p>
        </w:tc>
        <w:tc>
          <w:tcPr>
            <w:tcW w:w="5669" w:type="dxa"/>
          </w:tcPr>
          <w:p w:rsidR="00F95F3C" w:rsidRPr="00F95F3C" w:rsidRDefault="00F95F3C" w:rsidP="00F95F3C">
            <w:pPr>
              <w:rPr>
                <w:rFonts w:cs="Frankruhel" w:hint="cs"/>
                <w:rtl/>
              </w:rPr>
            </w:pPr>
            <w:r>
              <w:rPr>
                <w:rtl/>
              </w:rPr>
              <w:t>תוספת</w:t>
            </w:r>
          </w:p>
        </w:tc>
        <w:tc>
          <w:tcPr>
            <w:tcW w:w="567" w:type="dxa"/>
          </w:tcPr>
          <w:p w:rsidR="00F95F3C" w:rsidRPr="00F95F3C" w:rsidRDefault="00F95F3C" w:rsidP="00F95F3C">
            <w:pPr>
              <w:rPr>
                <w:rStyle w:val="Hyperlink"/>
                <w:rFonts w:hint="cs"/>
                <w:rtl/>
              </w:rPr>
            </w:pPr>
            <w:hyperlink w:anchor="med0" w:tooltip="תוספת" w:history="1">
              <w:r w:rsidRPr="00F95F3C">
                <w:rPr>
                  <w:rStyle w:val="Hyperlink"/>
                </w:rPr>
                <w:t>Go</w:t>
              </w:r>
            </w:hyperlink>
          </w:p>
        </w:tc>
        <w:tc>
          <w:tcPr>
            <w:tcW w:w="850" w:type="dxa"/>
          </w:tcPr>
          <w:p w:rsidR="00F95F3C" w:rsidRPr="00F95F3C" w:rsidRDefault="00F95F3C" w:rsidP="00F95F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E05C94">
      <w:pPr>
        <w:pStyle w:val="big-header"/>
        <w:ind w:left="0" w:right="1134"/>
        <w:rPr>
          <w:rStyle w:val="default"/>
          <w:rFonts w:hint="cs"/>
          <w:sz w:val="22"/>
          <w:szCs w:val="22"/>
          <w:rtl/>
        </w:rPr>
      </w:pPr>
      <w:r>
        <w:rPr>
          <w:rFonts w:cs="FrankRuehl" w:hint="cs"/>
          <w:sz w:val="32"/>
          <w:rtl/>
        </w:rPr>
        <w:t>תקנות אישור הקמה ופטור מרשיון למבנה חינוך ארעי (הוראת שעה) (יהודה והשומרון), תש"ע-2010</w:t>
      </w:r>
      <w:r w:rsidR="006F4B89">
        <w:rPr>
          <w:rStyle w:val="default"/>
          <w:sz w:val="22"/>
          <w:szCs w:val="22"/>
          <w:rtl/>
        </w:rPr>
        <w:footnoteReference w:customMarkFollows="1" w:id="1"/>
        <w:t>*</w:t>
      </w:r>
    </w:p>
    <w:p w:rsidR="006F4B89" w:rsidRDefault="006F4B89" w:rsidP="00A918F6">
      <w:pPr>
        <w:pStyle w:val="P00"/>
        <w:spacing w:before="72"/>
        <w:ind w:left="0" w:right="1134"/>
        <w:rPr>
          <w:rStyle w:val="default"/>
          <w:rFonts w:cs="FrankRuehl"/>
          <w:rtl/>
        </w:rPr>
      </w:pPr>
      <w:r>
        <w:rPr>
          <w:rStyle w:val="default"/>
          <w:rFonts w:cs="FrankRuehl" w:hint="cs"/>
          <w:rtl/>
        </w:rPr>
        <w:tab/>
      </w:r>
      <w:r w:rsidR="00D063F3">
        <w:rPr>
          <w:rStyle w:val="default"/>
          <w:rFonts w:cs="FrankRuehl" w:hint="cs"/>
          <w:rtl/>
        </w:rPr>
        <w:t>בתוקף</w:t>
      </w:r>
      <w:r w:rsidR="00A918F6">
        <w:rPr>
          <w:rStyle w:val="default"/>
          <w:rFonts w:cs="FrankRuehl" w:hint="cs"/>
          <w:rtl/>
        </w:rPr>
        <w:t xml:space="preserve"> סמכותי </w:t>
      </w:r>
      <w:r w:rsidR="005726AD">
        <w:rPr>
          <w:rStyle w:val="default"/>
          <w:rFonts w:cs="FrankRuehl" w:hint="cs"/>
          <w:rtl/>
        </w:rPr>
        <w:t>כראש המינהל האזרחי, בהתאם לסעיף 67</w:t>
      </w:r>
      <w:r w:rsidR="00584107">
        <w:rPr>
          <w:rStyle w:val="default"/>
          <w:rFonts w:cs="FrankRuehl" w:hint="cs"/>
          <w:rtl/>
        </w:rPr>
        <w:t>(4)</w:t>
      </w:r>
      <w:r w:rsidR="005726AD">
        <w:rPr>
          <w:rStyle w:val="default"/>
          <w:rFonts w:cs="FrankRuehl" w:hint="cs"/>
          <w:rtl/>
        </w:rPr>
        <w:t xml:space="preserve"> לחוק תכנון ערים, כפרים ובנינים, מס' 79 לשנת 1966 (להלן </w:t>
      </w:r>
      <w:r w:rsidR="005726AD">
        <w:rPr>
          <w:rStyle w:val="default"/>
          <w:rFonts w:cs="FrankRuehl"/>
          <w:rtl/>
        </w:rPr>
        <w:t>–</w:t>
      </w:r>
      <w:r w:rsidR="005726AD">
        <w:rPr>
          <w:rStyle w:val="default"/>
          <w:rFonts w:cs="FrankRuehl" w:hint="cs"/>
          <w:rtl/>
        </w:rPr>
        <w:t xml:space="preserve"> "החוק")</w:t>
      </w:r>
      <w:r w:rsidR="00584107">
        <w:rPr>
          <w:rStyle w:val="default"/>
          <w:rFonts w:cs="FrankRuehl" w:hint="cs"/>
          <w:rtl/>
        </w:rPr>
        <w:t>,</w:t>
      </w:r>
      <w:r w:rsidR="00AE22A6">
        <w:rPr>
          <w:rStyle w:val="default"/>
          <w:rFonts w:cs="FrankRuehl" w:hint="cs"/>
          <w:rtl/>
        </w:rPr>
        <w:t xml:space="preserve"> ובהמלצת מועצת התכנון העליונה</w:t>
      </w:r>
      <w:r w:rsidR="00A918F6">
        <w:rPr>
          <w:rStyle w:val="default"/>
          <w:rFonts w:cs="FrankRuehl" w:hint="cs"/>
          <w:rtl/>
        </w:rPr>
        <w:t>, הנני מתקין תקנות אלה</w:t>
      </w:r>
      <w:r w:rsidR="006F436B">
        <w:rPr>
          <w:rStyle w:val="default"/>
          <w:rFonts w:cs="FrankRuehl" w:hint="cs"/>
          <w:rtl/>
        </w:rPr>
        <w:t>:</w:t>
      </w:r>
    </w:p>
    <w:p w:rsidR="008676E7" w:rsidRDefault="006F4B89" w:rsidP="00A918F6">
      <w:pPr>
        <w:pStyle w:val="P00"/>
        <w:spacing w:before="72"/>
        <w:ind w:left="0" w:right="1134"/>
        <w:rPr>
          <w:rStyle w:val="default"/>
          <w:rFonts w:cs="FrankRuehl"/>
          <w:rtl/>
        </w:rPr>
      </w:pPr>
      <w:bookmarkStart w:id="0" w:name="Seif1"/>
      <w:bookmarkEnd w:id="0"/>
      <w:r>
        <w:rPr>
          <w:rFonts w:cs="Miriam"/>
          <w:lang w:val="he-IL"/>
        </w:rPr>
        <w:pict>
          <v:rect id="_x0000_s2050" style="position:absolute;left:0;text-align:left;margin-left:468pt;margin-top:7.1pt;width:71.4pt;height:11.95pt;z-index:251643904" o:allowincell="f" filled="f" stroked="f" strokecolor="lime" strokeweight=".25pt">
            <v:textbox style="mso-next-textbox:#_x0000_s2050" inset="0,0,0,0">
              <w:txbxContent>
                <w:p w:rsidR="00A06F7A" w:rsidRDefault="00A06F7A" w:rsidP="008602F7">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918F6">
        <w:rPr>
          <w:rStyle w:val="default"/>
          <w:rFonts w:cs="FrankRuehl" w:hint="cs"/>
          <w:rtl/>
        </w:rPr>
        <w:t xml:space="preserve">בתקנות אלה </w:t>
      </w:r>
      <w:r w:rsidR="00A918F6">
        <w:rPr>
          <w:rStyle w:val="default"/>
          <w:rFonts w:cs="FrankRuehl"/>
          <w:rtl/>
        </w:rPr>
        <w:t>–</w:t>
      </w:r>
    </w:p>
    <w:p w:rsidR="00AE22A6" w:rsidRDefault="003E71E4" w:rsidP="003E71E4">
      <w:pPr>
        <w:pStyle w:val="P00"/>
        <w:spacing w:before="72"/>
        <w:ind w:left="0" w:right="1134"/>
        <w:rPr>
          <w:rStyle w:val="default"/>
          <w:rFonts w:cs="FrankRuehl"/>
          <w:rtl/>
        </w:rPr>
      </w:pPr>
      <w:r w:rsidRPr="003B15C9">
        <w:rPr>
          <w:rStyle w:val="default"/>
          <w:rFonts w:cs="FrankRuehl" w:hint="cs"/>
          <w:rtl/>
        </w:rPr>
        <w:tab/>
      </w:r>
      <w:r w:rsidRPr="003B15C9">
        <w:rPr>
          <w:rStyle w:val="default"/>
          <w:rFonts w:cs="FrankRuehl" w:hint="cs"/>
          <w:rtl/>
        </w:rPr>
        <w:pict>
          <v:shapetype id="_x0000_t202" coordsize="21600,21600" o:spt="202" path="m,l,21600r21600,l21600,xe">
            <v:stroke joinstyle="miter"/>
            <v:path gradientshapeok="t" o:connecttype="rect"/>
          </v:shapetype>
          <v:shape id="_x0000_s2779" type="#_x0000_t202" style="position:absolute;left:0;text-align:left;margin-left:470.35pt;margin-top:7.1pt;width:1in;height:21pt;z-index:251658240;mso-position-horizontal-relative:text;mso-position-vertical-relative:text" filled="f" stroked="f">
            <v:textbox inset="1mm,0,1mm,0">
              <w:txbxContent>
                <w:p w:rsidR="00A06F7A" w:rsidRDefault="00A06F7A" w:rsidP="003E71E4">
                  <w:pPr>
                    <w:spacing w:line="160" w:lineRule="exact"/>
                    <w:rPr>
                      <w:rFonts w:cs="Miriam" w:hint="cs"/>
                      <w:noProof/>
                      <w:sz w:val="18"/>
                      <w:szCs w:val="18"/>
                      <w:rtl/>
                    </w:rPr>
                  </w:pPr>
                  <w:r>
                    <w:rPr>
                      <w:rFonts w:cs="Miriam" w:hint="cs"/>
                      <w:sz w:val="18"/>
                      <w:szCs w:val="18"/>
                      <w:rtl/>
                    </w:rPr>
                    <w:t>תיקון מס' 2 תשע"ב-2012</w:t>
                  </w:r>
                </w:p>
              </w:txbxContent>
            </v:textbox>
          </v:shape>
        </w:pict>
      </w:r>
      <w:r>
        <w:rPr>
          <w:rStyle w:val="default"/>
          <w:rFonts w:cs="FrankRuehl" w:hint="cs"/>
          <w:rtl/>
        </w:rPr>
        <w:t xml:space="preserve">"ועדת </w:t>
      </w:r>
      <w:r w:rsidR="00584107">
        <w:rPr>
          <w:rStyle w:val="default"/>
          <w:rFonts w:cs="FrankRuehl" w:hint="cs"/>
          <w:rtl/>
        </w:rPr>
        <w:t xml:space="preserve">תכנון מיוחדת" </w:t>
      </w:r>
      <w:r w:rsidR="00584107">
        <w:rPr>
          <w:rStyle w:val="default"/>
          <w:rFonts w:cs="FrankRuehl"/>
          <w:rtl/>
        </w:rPr>
        <w:t>–</w:t>
      </w:r>
      <w:r w:rsidR="00584107">
        <w:rPr>
          <w:rStyle w:val="default"/>
          <w:rFonts w:cs="FrankRuehl" w:hint="cs"/>
          <w:rtl/>
        </w:rPr>
        <w:t xml:space="preserve"> </w:t>
      </w:r>
      <w:r>
        <w:rPr>
          <w:rStyle w:val="default"/>
          <w:rFonts w:cs="FrankRuehl" w:hint="cs"/>
          <w:rtl/>
        </w:rPr>
        <w:t>(נמחקה)</w:t>
      </w:r>
      <w:r w:rsidR="00AE22A6">
        <w:rPr>
          <w:rStyle w:val="default"/>
          <w:rFonts w:cs="FrankRuehl" w:hint="cs"/>
          <w:rtl/>
        </w:rPr>
        <w:t>;</w:t>
      </w:r>
    </w:p>
    <w:p w:rsidR="003E71E4" w:rsidRPr="00C33835" w:rsidRDefault="003E71E4" w:rsidP="003E71E4">
      <w:pPr>
        <w:pStyle w:val="P00"/>
        <w:spacing w:before="0"/>
        <w:ind w:left="0" w:right="1134"/>
        <w:rPr>
          <w:rStyle w:val="default"/>
          <w:rFonts w:cs="FrankRuehl"/>
          <w:vanish/>
          <w:color w:val="FF0000"/>
          <w:sz w:val="20"/>
          <w:szCs w:val="20"/>
          <w:shd w:val="clear" w:color="auto" w:fill="FFFF99"/>
          <w:rtl/>
        </w:rPr>
      </w:pPr>
      <w:bookmarkStart w:id="1" w:name="Rov14"/>
      <w:r w:rsidRPr="00C33835">
        <w:rPr>
          <w:rStyle w:val="default"/>
          <w:rFonts w:cs="FrankRuehl" w:hint="cs"/>
          <w:vanish/>
          <w:color w:val="FF0000"/>
          <w:sz w:val="20"/>
          <w:szCs w:val="20"/>
          <w:shd w:val="clear" w:color="auto" w:fill="FFFF99"/>
          <w:rtl/>
        </w:rPr>
        <w:t>מיום 9.8.2012</w:t>
      </w:r>
    </w:p>
    <w:p w:rsidR="003E71E4" w:rsidRPr="00C33835" w:rsidRDefault="003E71E4" w:rsidP="003E71E4">
      <w:pPr>
        <w:pStyle w:val="P00"/>
        <w:spacing w:before="0"/>
        <w:ind w:left="0"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2 תשע"ב-2012</w:t>
      </w:r>
    </w:p>
    <w:p w:rsidR="003E71E4" w:rsidRPr="00C33835" w:rsidRDefault="003E71E4" w:rsidP="003E71E4">
      <w:pPr>
        <w:pStyle w:val="P00"/>
        <w:spacing w:before="0"/>
        <w:ind w:left="0" w:right="1134"/>
        <w:rPr>
          <w:rStyle w:val="default"/>
          <w:rFonts w:cs="FrankRuehl"/>
          <w:vanish/>
          <w:sz w:val="20"/>
          <w:szCs w:val="20"/>
          <w:shd w:val="clear" w:color="auto" w:fill="FFFF99"/>
          <w:rtl/>
        </w:rPr>
      </w:pPr>
      <w:hyperlink r:id="rId7" w:history="1">
        <w:r w:rsidRPr="00C33835">
          <w:rPr>
            <w:rStyle w:val="Hyperlink"/>
            <w:rFonts w:cs="FrankRuehl" w:hint="cs"/>
            <w:vanish/>
            <w:szCs w:val="20"/>
            <w:shd w:val="clear" w:color="auto" w:fill="FFFF99"/>
            <w:rtl/>
          </w:rPr>
          <w:t>קובץ המנשרים מס' 239</w:t>
        </w:r>
      </w:hyperlink>
      <w:r w:rsidRPr="00C33835">
        <w:rPr>
          <w:rStyle w:val="default"/>
          <w:rFonts w:cs="FrankRuehl" w:hint="cs"/>
          <w:vanish/>
          <w:sz w:val="20"/>
          <w:szCs w:val="20"/>
          <w:shd w:val="clear" w:color="auto" w:fill="FFFF99"/>
          <w:rtl/>
        </w:rPr>
        <w:t xml:space="preserve"> מחודש נובמבר 2012 עמ' 6747</w:t>
      </w:r>
    </w:p>
    <w:p w:rsidR="003E71E4" w:rsidRPr="00C33835" w:rsidRDefault="003E71E4" w:rsidP="003E71E4">
      <w:pPr>
        <w:pStyle w:val="P00"/>
        <w:spacing w:before="0"/>
        <w:ind w:left="0"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מחיקת הגדרת "ועדת תכנון מיוחדת"</w:t>
      </w:r>
    </w:p>
    <w:p w:rsidR="003E71E4" w:rsidRPr="00C33835" w:rsidRDefault="003E71E4" w:rsidP="003E71E4">
      <w:pPr>
        <w:pStyle w:val="P00"/>
        <w:ind w:left="0" w:right="1134"/>
        <w:rPr>
          <w:rStyle w:val="default"/>
          <w:rFonts w:cs="FrankRuehl"/>
          <w:vanish/>
          <w:sz w:val="20"/>
          <w:szCs w:val="20"/>
          <w:shd w:val="clear" w:color="auto" w:fill="FFFF99"/>
          <w:rtl/>
        </w:rPr>
      </w:pPr>
      <w:r w:rsidRPr="00C33835">
        <w:rPr>
          <w:rStyle w:val="default"/>
          <w:rFonts w:cs="FrankRuehl" w:hint="cs"/>
          <w:vanish/>
          <w:sz w:val="20"/>
          <w:szCs w:val="20"/>
          <w:shd w:val="clear" w:color="auto" w:fill="FFFF99"/>
          <w:rtl/>
        </w:rPr>
        <w:t>הנוסח הקודם:</w:t>
      </w:r>
    </w:p>
    <w:p w:rsidR="003E71E4" w:rsidRPr="00537813" w:rsidRDefault="003E71E4" w:rsidP="00537813">
      <w:pPr>
        <w:pStyle w:val="P00"/>
        <w:spacing w:before="0"/>
        <w:ind w:left="0" w:right="1134"/>
        <w:rPr>
          <w:rStyle w:val="default"/>
          <w:rFonts w:cs="FrankRuehl"/>
          <w:strike/>
          <w:sz w:val="2"/>
          <w:szCs w:val="2"/>
          <w:rtl/>
        </w:rPr>
      </w:pPr>
      <w:r w:rsidRPr="00C33835">
        <w:rPr>
          <w:rStyle w:val="default"/>
          <w:rFonts w:cs="FrankRuehl"/>
          <w:vanish/>
          <w:sz w:val="22"/>
          <w:szCs w:val="22"/>
          <w:shd w:val="clear" w:color="auto" w:fill="FFFF99"/>
          <w:rtl/>
        </w:rPr>
        <w:tab/>
      </w:r>
      <w:r w:rsidRPr="00C33835">
        <w:rPr>
          <w:rStyle w:val="default"/>
          <w:rFonts w:cs="FrankRuehl" w:hint="cs"/>
          <w:strike/>
          <w:vanish/>
          <w:sz w:val="22"/>
          <w:szCs w:val="22"/>
          <w:shd w:val="clear" w:color="auto" w:fill="FFFF99"/>
          <w:rtl/>
        </w:rPr>
        <w:t xml:space="preserve">"ועדת תכנון מיוחדת" </w:t>
      </w:r>
      <w:r w:rsidRPr="00C33835">
        <w:rPr>
          <w:rStyle w:val="default"/>
          <w:rFonts w:cs="FrankRuehl"/>
          <w:strike/>
          <w:vanish/>
          <w:sz w:val="22"/>
          <w:szCs w:val="22"/>
          <w:shd w:val="clear" w:color="auto" w:fill="FFFF99"/>
          <w:rtl/>
        </w:rPr>
        <w:t>–</w:t>
      </w:r>
      <w:r w:rsidRPr="00C33835">
        <w:rPr>
          <w:rStyle w:val="default"/>
          <w:rFonts w:cs="FrankRuehl" w:hint="cs"/>
          <w:strike/>
          <w:vanish/>
          <w:sz w:val="22"/>
          <w:szCs w:val="22"/>
          <w:shd w:val="clear" w:color="auto" w:fill="FFFF99"/>
          <w:rtl/>
        </w:rPr>
        <w:t xml:space="preserve"> ועדת תכנון מיוחדת כמשמעה בצו;</w:t>
      </w:r>
      <w:bookmarkEnd w:id="1"/>
    </w:p>
    <w:p w:rsidR="00584107" w:rsidRDefault="00584107"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"מבנה יביל" </w:t>
      </w:r>
      <w:r>
        <w:rPr>
          <w:rStyle w:val="default"/>
          <w:rFonts w:cs="FrankRuehl"/>
          <w:rtl/>
        </w:rPr>
        <w:t>–</w:t>
      </w:r>
      <w:r>
        <w:rPr>
          <w:rStyle w:val="default"/>
          <w:rFonts w:cs="FrankRuehl" w:hint="cs"/>
          <w:rtl/>
        </w:rPr>
        <w:t xml:space="preserve"> כהגדרתו בתקנות בדבר העברת טובין (הובלת מבנים יבילים) (יהודה והשומרון), התשנ"ג-1993;</w:t>
      </w:r>
    </w:p>
    <w:p w:rsidR="00584107" w:rsidRDefault="00584107"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"מבנה חינוך ארעי" </w:t>
      </w:r>
      <w:r>
        <w:rPr>
          <w:rStyle w:val="default"/>
          <w:rFonts w:cs="FrankRuehl"/>
          <w:rtl/>
        </w:rPr>
        <w:t>–</w:t>
      </w:r>
      <w:r>
        <w:rPr>
          <w:rStyle w:val="default"/>
          <w:rFonts w:cs="FrankRuehl" w:hint="cs"/>
          <w:rtl/>
        </w:rPr>
        <w:t xml:space="preserve"> מבנה יביל שאושר על ידי כמבנה ארעי המיועד לשמש מוסד חינוך;</w:t>
      </w:r>
    </w:p>
    <w:p w:rsidR="00584107" w:rsidRDefault="00584107"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חינוך" </w:t>
      </w:r>
      <w:r>
        <w:rPr>
          <w:rStyle w:val="default"/>
          <w:rFonts w:cs="FrankRuehl"/>
          <w:rtl/>
        </w:rPr>
        <w:t>–</w:t>
      </w:r>
      <w:r>
        <w:rPr>
          <w:rStyle w:val="default"/>
          <w:rFonts w:cs="FrankRuehl" w:hint="cs"/>
          <w:rtl/>
        </w:rPr>
        <w:t xml:space="preserve"> גן ילדים, בית ספר יסודי, תלמוד תורה, חטיבת ביניים או בית ספר על-יסודי;</w:t>
      </w:r>
    </w:p>
    <w:p w:rsidR="00B166DE" w:rsidRDefault="00B166DE" w:rsidP="00B166DE">
      <w:pPr>
        <w:pStyle w:val="P00"/>
        <w:spacing w:before="72"/>
        <w:ind w:left="0" w:right="1134"/>
        <w:rPr>
          <w:rStyle w:val="default"/>
          <w:rFonts w:cs="FrankRuehl"/>
          <w:rtl/>
        </w:rPr>
      </w:pPr>
      <w:r w:rsidRPr="003B15C9">
        <w:rPr>
          <w:rStyle w:val="default"/>
          <w:rFonts w:cs="FrankRuehl" w:hint="cs"/>
          <w:rtl/>
        </w:rPr>
        <w:tab/>
      </w:r>
      <w:r w:rsidRPr="003B15C9">
        <w:rPr>
          <w:rStyle w:val="default"/>
          <w:rFonts w:cs="FrankRuehl" w:hint="cs"/>
          <w:rtl/>
        </w:rPr>
        <w:pict>
          <v:shape id="_x0000_s2791" type="#_x0000_t202" style="position:absolute;left:0;text-align:left;margin-left:470.35pt;margin-top:7.1pt;width:1in;height:21pt;z-index:251665408;mso-position-horizontal-relative:text;mso-position-vertical-relative:text" filled="f" stroked="f">
            <v:textbox inset="1mm,0,1mm,0">
              <w:txbxContent>
                <w:p w:rsidR="00B166DE" w:rsidRDefault="00B166DE" w:rsidP="00B166DE">
                  <w:pPr>
                    <w:spacing w:line="160" w:lineRule="exact"/>
                    <w:rPr>
                      <w:rFonts w:cs="Miriam" w:hint="cs"/>
                      <w:noProof/>
                      <w:sz w:val="18"/>
                      <w:szCs w:val="18"/>
                      <w:rtl/>
                    </w:rPr>
                  </w:pPr>
                  <w:r>
                    <w:rPr>
                      <w:rFonts w:cs="Miriam" w:hint="cs"/>
                      <w:sz w:val="18"/>
                      <w:szCs w:val="18"/>
                      <w:rtl/>
                    </w:rPr>
                    <w:t>תיקון מס' 6 תשע"ו-2016</w:t>
                  </w:r>
                </w:p>
              </w:txbxContent>
            </v:textbox>
          </v:shape>
        </w:pict>
      </w:r>
      <w:r>
        <w:rPr>
          <w:rStyle w:val="default"/>
          <w:rFonts w:cs="FrankRuehl" w:hint="cs"/>
          <w:rtl/>
        </w:rPr>
        <w:t xml:space="preserve">"מועצה" </w:t>
      </w:r>
      <w:r>
        <w:rPr>
          <w:rStyle w:val="default"/>
          <w:rFonts w:cs="FrankRuehl"/>
          <w:rtl/>
        </w:rPr>
        <w:t>–</w:t>
      </w:r>
      <w:r>
        <w:rPr>
          <w:rStyle w:val="default"/>
          <w:rFonts w:cs="FrankRuehl" w:hint="cs"/>
          <w:rtl/>
        </w:rPr>
        <w:t xml:space="preserve"> מועצה מקומית כהגדרתה בצו בדבר ניהול מועצות מקומיות (יהודה והשומרון) (מס' 892), התשמ"א-1981 או מועצה אזורית כהגדרתה בצו בדבר ניהול מועצות אזוריות (יהודה והשומרון) (מס' 783), התשל"ט-1979;</w:t>
      </w:r>
    </w:p>
    <w:p w:rsidR="00B166DE" w:rsidRPr="00C33835" w:rsidRDefault="00B166DE" w:rsidP="00B166DE">
      <w:pPr>
        <w:pStyle w:val="P00"/>
        <w:spacing w:before="0"/>
        <w:ind w:left="0" w:right="1134"/>
        <w:rPr>
          <w:rStyle w:val="default"/>
          <w:rFonts w:cs="FrankRuehl"/>
          <w:vanish/>
          <w:color w:val="FF0000"/>
          <w:sz w:val="20"/>
          <w:szCs w:val="20"/>
          <w:shd w:val="clear" w:color="auto" w:fill="FFFF99"/>
          <w:rtl/>
        </w:rPr>
      </w:pPr>
      <w:bookmarkStart w:id="2" w:name="Rov15"/>
      <w:r w:rsidRPr="00C33835">
        <w:rPr>
          <w:rStyle w:val="default"/>
          <w:rFonts w:cs="FrankRuehl" w:hint="cs"/>
          <w:vanish/>
          <w:color w:val="FF0000"/>
          <w:sz w:val="20"/>
          <w:szCs w:val="20"/>
          <w:shd w:val="clear" w:color="auto" w:fill="FFFF99"/>
          <w:rtl/>
        </w:rPr>
        <w:t>מיום 31.8.2016</w:t>
      </w:r>
    </w:p>
    <w:p w:rsidR="00B166DE" w:rsidRPr="00C33835" w:rsidRDefault="00B166DE" w:rsidP="00B166DE">
      <w:pPr>
        <w:pStyle w:val="P00"/>
        <w:spacing w:before="0"/>
        <w:ind w:left="0"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6 תשע"ו-2016</w:t>
      </w:r>
    </w:p>
    <w:p w:rsidR="00B166DE" w:rsidRPr="00C33835" w:rsidRDefault="00B166DE" w:rsidP="00B166DE">
      <w:pPr>
        <w:pStyle w:val="P00"/>
        <w:spacing w:before="0"/>
        <w:ind w:left="0" w:right="1134"/>
        <w:rPr>
          <w:rStyle w:val="default"/>
          <w:rFonts w:cs="FrankRuehl"/>
          <w:vanish/>
          <w:sz w:val="20"/>
          <w:szCs w:val="20"/>
          <w:shd w:val="clear" w:color="auto" w:fill="FFFF99"/>
          <w:rtl/>
        </w:rPr>
      </w:pPr>
      <w:hyperlink r:id="rId8" w:history="1">
        <w:r w:rsidRPr="00C33835">
          <w:rPr>
            <w:rStyle w:val="Hyperlink"/>
            <w:rFonts w:cs="FrankRuehl" w:hint="cs"/>
            <w:vanish/>
            <w:szCs w:val="20"/>
            <w:shd w:val="clear" w:color="auto" w:fill="FFFF99"/>
            <w:rtl/>
          </w:rPr>
          <w:t>קובץ המנשרים מס' 246</w:t>
        </w:r>
      </w:hyperlink>
      <w:r w:rsidRPr="00C33835">
        <w:rPr>
          <w:rStyle w:val="default"/>
          <w:rFonts w:cs="FrankRuehl" w:hint="cs"/>
          <w:vanish/>
          <w:sz w:val="20"/>
          <w:szCs w:val="20"/>
          <w:shd w:val="clear" w:color="auto" w:fill="FFFF99"/>
          <w:rtl/>
        </w:rPr>
        <w:t xml:space="preserve"> מחודש מאי 2018 עמ' 8318</w:t>
      </w:r>
    </w:p>
    <w:p w:rsidR="00B166DE" w:rsidRPr="00537813" w:rsidRDefault="00B166DE" w:rsidP="00537813">
      <w:pPr>
        <w:pStyle w:val="P00"/>
        <w:spacing w:before="0"/>
        <w:ind w:left="0" w:right="1134"/>
        <w:rPr>
          <w:rStyle w:val="default"/>
          <w:rFonts w:cs="FrankRuehl"/>
          <w:sz w:val="2"/>
          <w:szCs w:val="2"/>
          <w:shd w:val="clear" w:color="auto" w:fill="FFFF99"/>
          <w:rtl/>
        </w:rPr>
      </w:pPr>
      <w:r w:rsidRPr="00C33835">
        <w:rPr>
          <w:rStyle w:val="default"/>
          <w:rFonts w:cs="FrankRuehl" w:hint="cs"/>
          <w:b/>
          <w:bCs/>
          <w:vanish/>
          <w:sz w:val="20"/>
          <w:szCs w:val="20"/>
          <w:shd w:val="clear" w:color="auto" w:fill="FFFF99"/>
          <w:rtl/>
        </w:rPr>
        <w:t>הוספת הגדרת "מועצה"</w:t>
      </w:r>
      <w:bookmarkEnd w:id="2"/>
    </w:p>
    <w:p w:rsidR="00B166DE" w:rsidRDefault="00B166DE" w:rsidP="00B166DE">
      <w:pPr>
        <w:pStyle w:val="P00"/>
        <w:spacing w:before="72"/>
        <w:ind w:left="0" w:right="1134"/>
        <w:rPr>
          <w:rStyle w:val="default"/>
          <w:rFonts w:cs="FrankRuehl"/>
          <w:rtl/>
        </w:rPr>
      </w:pPr>
      <w:r w:rsidRPr="003B15C9">
        <w:rPr>
          <w:rStyle w:val="default"/>
          <w:rFonts w:cs="FrankRuehl" w:hint="cs"/>
          <w:rtl/>
        </w:rPr>
        <w:tab/>
      </w:r>
      <w:r w:rsidRPr="003B15C9">
        <w:rPr>
          <w:rStyle w:val="default"/>
          <w:rFonts w:cs="FrankRuehl" w:hint="cs"/>
          <w:rtl/>
        </w:rPr>
        <w:pict>
          <v:shape id="_x0000_s2790" type="#_x0000_t202" style="position:absolute;left:0;text-align:left;margin-left:470.35pt;margin-top:7.1pt;width:1in;height:21pt;z-index:251664384;mso-position-horizontal-relative:text;mso-position-vertical-relative:text" filled="f" stroked="f">
            <v:textbox inset="1mm,0,1mm,0">
              <w:txbxContent>
                <w:p w:rsidR="00B166DE" w:rsidRDefault="00B166DE" w:rsidP="00B166DE">
                  <w:pPr>
                    <w:spacing w:line="160" w:lineRule="exact"/>
                    <w:rPr>
                      <w:rFonts w:cs="Miriam" w:hint="cs"/>
                      <w:noProof/>
                      <w:sz w:val="18"/>
                      <w:szCs w:val="18"/>
                      <w:rtl/>
                    </w:rPr>
                  </w:pPr>
                  <w:r>
                    <w:rPr>
                      <w:rFonts w:cs="Miriam" w:hint="cs"/>
                      <w:sz w:val="18"/>
                      <w:szCs w:val="18"/>
                      <w:rtl/>
                    </w:rPr>
                    <w:t>תיקון מס' 6 תשע"ו-2016</w:t>
                  </w:r>
                </w:p>
              </w:txbxContent>
            </v:textbox>
          </v:shape>
        </w:pict>
      </w:r>
      <w:r>
        <w:rPr>
          <w:rStyle w:val="default"/>
          <w:rFonts w:cs="FrankRuehl" w:hint="cs"/>
          <w:rtl/>
        </w:rPr>
        <w:t xml:space="preserve">"מקרקעין פרטיים" </w:t>
      </w:r>
      <w:r>
        <w:rPr>
          <w:rStyle w:val="default"/>
          <w:rFonts w:cs="FrankRuehl"/>
          <w:rtl/>
        </w:rPr>
        <w:t>–</w:t>
      </w:r>
      <w:r>
        <w:rPr>
          <w:rStyle w:val="default"/>
          <w:rFonts w:cs="FrankRuehl" w:hint="cs"/>
          <w:rtl/>
        </w:rPr>
        <w:t xml:space="preserve"> מקרקעין שאינם רכוש ממשלתי כהגדרתם בצו בדבר רכוש ממשלתי (יהודה והשומרון) (מס' 59), התשכ"ז-1967;</w:t>
      </w:r>
    </w:p>
    <w:p w:rsidR="00B166DE" w:rsidRPr="00C33835" w:rsidRDefault="00B166DE" w:rsidP="00B166DE">
      <w:pPr>
        <w:pStyle w:val="P00"/>
        <w:spacing w:before="0"/>
        <w:ind w:left="0" w:right="1134"/>
        <w:rPr>
          <w:rStyle w:val="default"/>
          <w:rFonts w:cs="FrankRuehl"/>
          <w:vanish/>
          <w:color w:val="FF0000"/>
          <w:sz w:val="20"/>
          <w:szCs w:val="20"/>
          <w:shd w:val="clear" w:color="auto" w:fill="FFFF99"/>
          <w:rtl/>
        </w:rPr>
      </w:pPr>
      <w:bookmarkStart w:id="3" w:name="Rov16"/>
      <w:r w:rsidRPr="00C33835">
        <w:rPr>
          <w:rStyle w:val="default"/>
          <w:rFonts w:cs="FrankRuehl" w:hint="cs"/>
          <w:vanish/>
          <w:color w:val="FF0000"/>
          <w:sz w:val="20"/>
          <w:szCs w:val="20"/>
          <w:shd w:val="clear" w:color="auto" w:fill="FFFF99"/>
          <w:rtl/>
        </w:rPr>
        <w:t>מיום 31.8.2016</w:t>
      </w:r>
    </w:p>
    <w:p w:rsidR="00B166DE" w:rsidRPr="00C33835" w:rsidRDefault="00B166DE" w:rsidP="00B166DE">
      <w:pPr>
        <w:pStyle w:val="P00"/>
        <w:spacing w:before="0"/>
        <w:ind w:left="0"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6 תשע"ו-2016</w:t>
      </w:r>
    </w:p>
    <w:p w:rsidR="00B166DE" w:rsidRPr="00C33835" w:rsidRDefault="00B166DE" w:rsidP="00B166DE">
      <w:pPr>
        <w:pStyle w:val="P00"/>
        <w:spacing w:before="0"/>
        <w:ind w:left="0" w:right="1134"/>
        <w:rPr>
          <w:rStyle w:val="default"/>
          <w:rFonts w:cs="FrankRuehl"/>
          <w:vanish/>
          <w:sz w:val="20"/>
          <w:szCs w:val="20"/>
          <w:shd w:val="clear" w:color="auto" w:fill="FFFF99"/>
          <w:rtl/>
        </w:rPr>
      </w:pPr>
      <w:hyperlink r:id="rId9" w:history="1">
        <w:r w:rsidRPr="00C33835">
          <w:rPr>
            <w:rStyle w:val="Hyperlink"/>
            <w:rFonts w:cs="FrankRuehl" w:hint="cs"/>
            <w:vanish/>
            <w:szCs w:val="20"/>
            <w:shd w:val="clear" w:color="auto" w:fill="FFFF99"/>
            <w:rtl/>
          </w:rPr>
          <w:t>קובץ המנשרים מס' 246</w:t>
        </w:r>
      </w:hyperlink>
      <w:r w:rsidRPr="00C33835">
        <w:rPr>
          <w:rStyle w:val="default"/>
          <w:rFonts w:cs="FrankRuehl" w:hint="cs"/>
          <w:vanish/>
          <w:sz w:val="20"/>
          <w:szCs w:val="20"/>
          <w:shd w:val="clear" w:color="auto" w:fill="FFFF99"/>
          <w:rtl/>
        </w:rPr>
        <w:t xml:space="preserve"> מחודש מאי 2018 עמ' 8318</w:t>
      </w:r>
    </w:p>
    <w:p w:rsidR="00B166DE" w:rsidRPr="00537813" w:rsidRDefault="00B166DE" w:rsidP="00537813">
      <w:pPr>
        <w:pStyle w:val="P00"/>
        <w:spacing w:before="0"/>
        <w:ind w:left="0" w:right="1134"/>
        <w:rPr>
          <w:rStyle w:val="default"/>
          <w:rFonts w:cs="FrankRuehl"/>
          <w:sz w:val="2"/>
          <w:szCs w:val="2"/>
          <w:shd w:val="clear" w:color="auto" w:fill="FFFF99"/>
          <w:rtl/>
        </w:rPr>
      </w:pPr>
      <w:r w:rsidRPr="00C33835">
        <w:rPr>
          <w:rStyle w:val="default"/>
          <w:rFonts w:cs="FrankRuehl" w:hint="cs"/>
          <w:b/>
          <w:bCs/>
          <w:vanish/>
          <w:sz w:val="20"/>
          <w:szCs w:val="20"/>
          <w:shd w:val="clear" w:color="auto" w:fill="FFFF99"/>
          <w:rtl/>
        </w:rPr>
        <w:t>הוספת הגדרת "מקרקעין פרטיים"</w:t>
      </w:r>
      <w:bookmarkEnd w:id="3"/>
    </w:p>
    <w:p w:rsidR="00584107" w:rsidRDefault="00584107"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w:t>
      </w:r>
      <w:r>
        <w:rPr>
          <w:rStyle w:val="default"/>
          <w:rFonts w:cs="FrankRuehl"/>
          <w:rtl/>
        </w:rPr>
        <w:t>–</w:t>
      </w:r>
      <w:r>
        <w:rPr>
          <w:rStyle w:val="default"/>
          <w:rFonts w:cs="FrankRuehl" w:hint="cs"/>
          <w:rtl/>
        </w:rPr>
        <w:t xml:space="preserve"> חלקה רשומה בספרי המקרקעין, ובהיעדר רישום כאמור </w:t>
      </w:r>
      <w:r>
        <w:rPr>
          <w:rStyle w:val="default"/>
          <w:rFonts w:cs="FrankRuehl"/>
          <w:rtl/>
        </w:rPr>
        <w:t>–</w:t>
      </w:r>
      <w:r>
        <w:rPr>
          <w:rStyle w:val="default"/>
          <w:rFonts w:cs="FrankRuehl" w:hint="cs"/>
          <w:rtl/>
        </w:rPr>
        <w:t xml:space="preserve"> קרקע תחומה לפי רשת קואורדינטות ברשת ישראל החדשה, שבה מבוקש להציב ולעשות שימוש במבנה חינוך ארעי;</w:t>
      </w:r>
    </w:p>
    <w:p w:rsidR="00584107" w:rsidRDefault="00584107"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"הצו" </w:t>
      </w:r>
      <w:r>
        <w:rPr>
          <w:rStyle w:val="default"/>
          <w:rFonts w:cs="FrankRuehl"/>
          <w:rtl/>
        </w:rPr>
        <w:t>–</w:t>
      </w:r>
      <w:r>
        <w:rPr>
          <w:rStyle w:val="default"/>
          <w:rFonts w:cs="FrankRuehl" w:hint="cs"/>
          <w:rtl/>
        </w:rPr>
        <w:t xml:space="preserve"> צו בדבר תכנון ערים, כפרים ובנינים (יהודה והשומרון) (מס' 418), תשל"א-1971;</w:t>
      </w:r>
    </w:p>
    <w:p w:rsidR="00584107" w:rsidRDefault="00584107"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"רכוש ממשלתי" </w:t>
      </w:r>
      <w:r>
        <w:rPr>
          <w:rStyle w:val="default"/>
          <w:rFonts w:cs="FrankRuehl"/>
          <w:rtl/>
        </w:rPr>
        <w:t>–</w:t>
      </w:r>
      <w:r>
        <w:rPr>
          <w:rStyle w:val="default"/>
          <w:rFonts w:cs="FrankRuehl" w:hint="cs"/>
          <w:rtl/>
        </w:rPr>
        <w:t xml:space="preserve"> כהגדרתו בצו בדבר רכוש ממשלתי (יהודה והשומרון) (מס' 59), תשכ"ז-1967;</w:t>
      </w:r>
    </w:p>
    <w:p w:rsidR="00584107" w:rsidRDefault="00584107"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"רשיון" </w:t>
      </w:r>
      <w:r>
        <w:rPr>
          <w:rStyle w:val="default"/>
          <w:rFonts w:cs="FrankRuehl"/>
          <w:rtl/>
        </w:rPr>
        <w:t>–</w:t>
      </w:r>
      <w:r>
        <w:rPr>
          <w:rStyle w:val="default"/>
          <w:rFonts w:cs="FrankRuehl" w:hint="cs"/>
          <w:rtl/>
        </w:rPr>
        <w:t xml:space="preserve"> רשיון על פי הפרק הרביעי לחוק.</w:t>
      </w:r>
    </w:p>
    <w:p w:rsidR="006F4B89" w:rsidRDefault="006F4B89" w:rsidP="00CE26A7">
      <w:pPr>
        <w:pStyle w:val="P00"/>
        <w:spacing w:before="72"/>
        <w:ind w:left="0" w:right="1134"/>
        <w:rPr>
          <w:rStyle w:val="default"/>
          <w:rFonts w:cs="FrankRuehl"/>
          <w:rtl/>
        </w:rPr>
      </w:pPr>
      <w:bookmarkStart w:id="4" w:name="Seif2"/>
      <w:bookmarkEnd w:id="4"/>
      <w:r>
        <w:rPr>
          <w:rFonts w:cs="Miriam"/>
          <w:lang w:val="he-IL"/>
        </w:rPr>
        <w:lastRenderedPageBreak/>
        <w:pict>
          <v:rect id="_x0000_s2238" style="position:absolute;left:0;text-align:left;margin-left:464.35pt;margin-top:7.1pt;width:75.05pt;height:12pt;z-index:251644928" o:allowincell="f" filled="f" stroked="f" strokecolor="lime" strokeweight=".25pt">
            <v:textbox style="mso-next-textbox:#_x0000_s2238" inset="0,0,0,0">
              <w:txbxContent>
                <w:p w:rsidR="00A06F7A" w:rsidRDefault="00A06F7A" w:rsidP="00BD1581">
                  <w:pPr>
                    <w:pStyle w:val="a7"/>
                    <w:rPr>
                      <w:rFonts w:hint="cs"/>
                      <w:noProof/>
                      <w:rtl/>
                    </w:rPr>
                  </w:pPr>
                  <w:r>
                    <w:rPr>
                      <w:rFonts w:hint="cs"/>
                      <w:rtl/>
                    </w:rPr>
                    <w:t>פטור מרשיון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64185">
        <w:rPr>
          <w:rStyle w:val="default"/>
          <w:rFonts w:cs="FrankRuehl" w:hint="cs"/>
          <w:rtl/>
        </w:rPr>
        <w:t xml:space="preserve">הצבה של </w:t>
      </w:r>
      <w:r w:rsidR="00584107">
        <w:rPr>
          <w:rStyle w:val="default"/>
          <w:rFonts w:cs="FrankRuehl" w:hint="cs"/>
          <w:rtl/>
        </w:rPr>
        <w:t>מבנה חינוך ארעי</w:t>
      </w:r>
      <w:r w:rsidR="00964185">
        <w:rPr>
          <w:rStyle w:val="default"/>
          <w:rFonts w:cs="FrankRuehl" w:hint="cs"/>
          <w:rtl/>
        </w:rPr>
        <w:t xml:space="preserve"> ושימוש בו פטורים </w:t>
      </w:r>
      <w:r w:rsidR="00584107">
        <w:rPr>
          <w:rStyle w:val="default"/>
          <w:rFonts w:cs="FrankRuehl" w:hint="cs"/>
          <w:rtl/>
        </w:rPr>
        <w:t>מרשיון</w:t>
      </w:r>
      <w:r w:rsidR="00964185">
        <w:rPr>
          <w:rStyle w:val="default"/>
          <w:rFonts w:cs="FrankRuehl" w:hint="cs"/>
          <w:rtl/>
        </w:rPr>
        <w:t>, ובלבד שיתקיימו תנאים אלה</w:t>
      </w:r>
      <w:r w:rsidR="00CE26A7">
        <w:rPr>
          <w:rStyle w:val="default"/>
          <w:rFonts w:cs="FrankRuehl" w:hint="cs"/>
          <w:rtl/>
        </w:rPr>
        <w:t>:</w:t>
      </w:r>
    </w:p>
    <w:p w:rsidR="00964185" w:rsidRDefault="00E168FD" w:rsidP="00E168FD">
      <w:pPr>
        <w:pStyle w:val="P00"/>
        <w:spacing w:before="72"/>
        <w:ind w:left="624" w:right="1134"/>
        <w:rPr>
          <w:rStyle w:val="default"/>
          <w:rFonts w:cs="FrankRuehl"/>
          <w:rtl/>
        </w:rPr>
      </w:pPr>
      <w:r>
        <w:rPr>
          <w:rFonts w:cs="FrankRuehl" w:hint="cs"/>
          <w:rtl/>
          <w:lang w:eastAsia="en-US"/>
        </w:rPr>
        <w:pict>
          <v:shape id="_x0000_s2772" type="#_x0000_t202" style="position:absolute;left:0;text-align:left;margin-left:470.35pt;margin-top:7.1pt;width:1in;height:36.2pt;z-index:251653120" filled="f" stroked="f">
            <v:textbox style="mso-next-textbox:#_x0000_s2772" inset="1mm,0,1mm,0">
              <w:txbxContent>
                <w:p w:rsidR="00A06F7A" w:rsidRDefault="00A06F7A" w:rsidP="00E168FD">
                  <w:pPr>
                    <w:spacing w:line="160" w:lineRule="exact"/>
                    <w:rPr>
                      <w:rFonts w:cs="Miriam"/>
                      <w:noProof/>
                      <w:sz w:val="18"/>
                      <w:szCs w:val="18"/>
                      <w:rtl/>
                    </w:rPr>
                  </w:pPr>
                  <w:r>
                    <w:rPr>
                      <w:rFonts w:cs="Miriam" w:hint="cs"/>
                      <w:sz w:val="18"/>
                      <w:szCs w:val="18"/>
                      <w:rtl/>
                    </w:rPr>
                    <w:t>תיקון מס' 1 תשע"א-2011</w:t>
                  </w:r>
                </w:p>
                <w:p w:rsidR="00B166DE" w:rsidRDefault="00B166DE" w:rsidP="00E168FD">
                  <w:pPr>
                    <w:spacing w:line="160" w:lineRule="exact"/>
                    <w:rPr>
                      <w:rFonts w:cs="Miriam" w:hint="cs"/>
                      <w:noProof/>
                      <w:sz w:val="18"/>
                      <w:szCs w:val="18"/>
                      <w:rtl/>
                    </w:rPr>
                  </w:pPr>
                  <w:r>
                    <w:rPr>
                      <w:rFonts w:cs="Miriam" w:hint="cs"/>
                      <w:noProof/>
                      <w:sz w:val="18"/>
                      <w:szCs w:val="18"/>
                      <w:rtl/>
                    </w:rPr>
                    <w:t>תיקון מס' 6 תשע"ו-2016</w:t>
                  </w:r>
                </w:p>
              </w:txbxContent>
            </v:textbox>
          </v:shape>
        </w:pict>
      </w:r>
      <w:r>
        <w:rPr>
          <w:rStyle w:val="default"/>
          <w:rFonts w:cs="FrankRuehl" w:hint="cs"/>
          <w:sz w:val="20"/>
          <w:rtl/>
        </w:rPr>
        <w:t>(1)</w:t>
      </w:r>
      <w:r>
        <w:rPr>
          <w:rStyle w:val="default"/>
          <w:rFonts w:cs="FrankRuehl" w:hint="cs"/>
          <w:sz w:val="20"/>
          <w:rtl/>
        </w:rPr>
        <w:tab/>
      </w:r>
      <w:r w:rsidR="00964185">
        <w:rPr>
          <w:rStyle w:val="default"/>
          <w:rFonts w:cs="FrankRuehl" w:hint="cs"/>
          <w:rtl/>
        </w:rPr>
        <w:t xml:space="preserve">הוכנה </w:t>
      </w:r>
      <w:r w:rsidR="00584107">
        <w:rPr>
          <w:rStyle w:val="default"/>
          <w:rFonts w:cs="FrankRuehl" w:hint="cs"/>
          <w:rtl/>
        </w:rPr>
        <w:t xml:space="preserve">על ידי </w:t>
      </w:r>
      <w:r w:rsidR="00B166DE" w:rsidRPr="00B166DE">
        <w:rPr>
          <w:rStyle w:val="default"/>
          <w:rFonts w:cs="FrankRuehl" w:hint="cs"/>
          <w:rtl/>
        </w:rPr>
        <w:t>המועצה הנוגעת בדבר או ראש תחום תשתית במינהל האזרחי</w:t>
      </w:r>
      <w:r w:rsidR="00584107">
        <w:rPr>
          <w:rStyle w:val="default"/>
          <w:rFonts w:cs="FrankRuehl" w:hint="cs"/>
          <w:rtl/>
        </w:rPr>
        <w:t xml:space="preserve">, </w:t>
      </w:r>
      <w:r w:rsidR="00964185">
        <w:rPr>
          <w:rStyle w:val="default"/>
          <w:rFonts w:cs="FrankRuehl" w:hint="cs"/>
          <w:rtl/>
        </w:rPr>
        <w:t xml:space="preserve">תכנית הצבת </w:t>
      </w:r>
      <w:r w:rsidR="00584107">
        <w:rPr>
          <w:rStyle w:val="default"/>
          <w:rFonts w:cs="FrankRuehl" w:hint="cs"/>
          <w:rtl/>
        </w:rPr>
        <w:t>המבנים</w:t>
      </w:r>
      <w:r w:rsidR="00B25D7A">
        <w:rPr>
          <w:rStyle w:val="default"/>
          <w:rFonts w:cs="FrankRuehl" w:hint="cs"/>
          <w:rtl/>
        </w:rPr>
        <w:t xml:space="preserve"> (להלן </w:t>
      </w:r>
      <w:r w:rsidR="00B25D7A">
        <w:rPr>
          <w:rStyle w:val="default"/>
          <w:rFonts w:cs="FrankRuehl"/>
          <w:rtl/>
        </w:rPr>
        <w:t>–</w:t>
      </w:r>
      <w:r w:rsidR="00B25D7A">
        <w:rPr>
          <w:rStyle w:val="default"/>
          <w:rFonts w:cs="FrankRuehl" w:hint="cs"/>
          <w:rtl/>
        </w:rPr>
        <w:t xml:space="preserve"> "</w:t>
      </w:r>
      <w:r w:rsidR="00584107">
        <w:rPr>
          <w:rStyle w:val="default"/>
          <w:rFonts w:cs="FrankRuehl" w:hint="cs"/>
          <w:rtl/>
        </w:rPr>
        <w:t>ה</w:t>
      </w:r>
      <w:r w:rsidR="00B25D7A">
        <w:rPr>
          <w:rStyle w:val="default"/>
          <w:rFonts w:cs="FrankRuehl" w:hint="cs"/>
          <w:rtl/>
        </w:rPr>
        <w:t xml:space="preserve">תכנית") על רקע מפה טופוגרפית מצבית על פי רשת קואורדינטות ברשת ישראל החדשה, </w:t>
      </w:r>
      <w:r w:rsidRPr="00E168FD">
        <w:rPr>
          <w:rStyle w:val="default"/>
          <w:rFonts w:cs="FrankRuehl" w:hint="cs"/>
          <w:rtl/>
        </w:rPr>
        <w:t xml:space="preserve">או על רקע תצלום אוויר מיושר עדכני, </w:t>
      </w:r>
      <w:r w:rsidR="00B25D7A">
        <w:rPr>
          <w:rStyle w:val="default"/>
          <w:rFonts w:cs="FrankRuehl" w:hint="cs"/>
          <w:rtl/>
        </w:rPr>
        <w:t>בקנה מידה של 1:250 או 1:500, שבה יצו</w:t>
      </w:r>
      <w:r w:rsidR="00584107">
        <w:rPr>
          <w:rStyle w:val="default"/>
          <w:rFonts w:cs="FrankRuehl" w:hint="cs"/>
          <w:rtl/>
        </w:rPr>
        <w:t>י</w:t>
      </w:r>
      <w:r w:rsidR="00B25D7A">
        <w:rPr>
          <w:rStyle w:val="default"/>
          <w:rFonts w:cs="FrankRuehl" w:hint="cs"/>
          <w:rtl/>
        </w:rPr>
        <w:t>ינו:</w:t>
      </w:r>
    </w:p>
    <w:p w:rsidR="00B25D7A" w:rsidRDefault="00B25D7A" w:rsidP="00B25D7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פרטי המבקש;</w:t>
      </w:r>
    </w:p>
    <w:p w:rsidR="00B25D7A" w:rsidRDefault="00B25D7A" w:rsidP="00B25D7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נפה, כפר, גוש, חלקה או מאוקע של </w:t>
      </w:r>
      <w:r w:rsidR="00584107">
        <w:rPr>
          <w:rStyle w:val="default"/>
          <w:rFonts w:cs="FrankRuehl" w:hint="cs"/>
          <w:rtl/>
        </w:rPr>
        <w:t>הנכס</w:t>
      </w:r>
      <w:r>
        <w:rPr>
          <w:rStyle w:val="default"/>
          <w:rFonts w:cs="FrankRuehl" w:hint="cs"/>
          <w:rtl/>
        </w:rPr>
        <w:t>;</w:t>
      </w:r>
    </w:p>
    <w:p w:rsidR="00B25D7A" w:rsidRDefault="00B25D7A" w:rsidP="00B25D7A">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שטח </w:t>
      </w:r>
      <w:r w:rsidR="00584107">
        <w:rPr>
          <w:rStyle w:val="default"/>
          <w:rFonts w:cs="FrankRuehl" w:hint="cs"/>
          <w:rtl/>
        </w:rPr>
        <w:t>הנכס</w:t>
      </w:r>
      <w:r>
        <w:rPr>
          <w:rStyle w:val="default"/>
          <w:rFonts w:cs="FrankRuehl" w:hint="cs"/>
          <w:rtl/>
        </w:rPr>
        <w:t xml:space="preserve"> וגבולותיו</w:t>
      </w:r>
      <w:r w:rsidR="00584107">
        <w:rPr>
          <w:rStyle w:val="default"/>
          <w:rFonts w:cs="FrankRuehl" w:hint="cs"/>
          <w:rtl/>
        </w:rPr>
        <w:t xml:space="preserve"> לפי הרישום בספרי המקרקעין</w:t>
      </w:r>
      <w:r>
        <w:rPr>
          <w:rStyle w:val="default"/>
          <w:rFonts w:cs="FrankRuehl" w:hint="cs"/>
          <w:rtl/>
        </w:rPr>
        <w:t>;</w:t>
      </w:r>
    </w:p>
    <w:p w:rsidR="00B25D7A" w:rsidRDefault="00B25D7A" w:rsidP="00B25D7A">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הדרכים הגובלות עם </w:t>
      </w:r>
      <w:r w:rsidR="00584107">
        <w:rPr>
          <w:rStyle w:val="default"/>
          <w:rFonts w:cs="FrankRuehl" w:hint="cs"/>
          <w:rtl/>
        </w:rPr>
        <w:t>הנכס</w:t>
      </w:r>
      <w:r>
        <w:rPr>
          <w:rStyle w:val="default"/>
          <w:rFonts w:cs="FrankRuehl" w:hint="cs"/>
          <w:rtl/>
        </w:rPr>
        <w:t xml:space="preserve"> ותשתיות הנדסיות </w:t>
      </w:r>
      <w:r w:rsidR="00584107">
        <w:rPr>
          <w:rStyle w:val="default"/>
          <w:rFonts w:cs="FrankRuehl" w:hint="cs"/>
          <w:rtl/>
        </w:rPr>
        <w:t>בתחום הנכס וב</w:t>
      </w:r>
      <w:r>
        <w:rPr>
          <w:rStyle w:val="default"/>
          <w:rFonts w:cs="FrankRuehl" w:hint="cs"/>
          <w:rtl/>
        </w:rPr>
        <w:t>סמוך לו;</w:t>
      </w:r>
    </w:p>
    <w:p w:rsidR="00584107" w:rsidRDefault="00584107" w:rsidP="00B25D7A">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השימושים המותרים בנכס על פי התוכניות החלות עליו;</w:t>
      </w:r>
    </w:p>
    <w:p w:rsidR="00B25D7A" w:rsidRDefault="00B25D7A" w:rsidP="00B25D7A">
      <w:pPr>
        <w:pStyle w:val="P00"/>
        <w:spacing w:before="72"/>
        <w:ind w:left="1021" w:right="1134"/>
        <w:rPr>
          <w:rStyle w:val="default"/>
          <w:rFonts w:cs="FrankRuehl"/>
          <w:rtl/>
        </w:rPr>
      </w:pPr>
      <w:r>
        <w:rPr>
          <w:rStyle w:val="default"/>
          <w:rFonts w:cs="FrankRuehl" w:hint="cs"/>
          <w:rtl/>
        </w:rPr>
        <w:t>(</w:t>
      </w:r>
      <w:r w:rsidR="00584107">
        <w:rPr>
          <w:rStyle w:val="default"/>
          <w:rFonts w:cs="FrankRuehl" w:hint="cs"/>
          <w:rtl/>
        </w:rPr>
        <w:t>ו</w:t>
      </w:r>
      <w:r>
        <w:rPr>
          <w:rStyle w:val="default"/>
          <w:rFonts w:cs="FrankRuehl" w:hint="cs"/>
          <w:rtl/>
        </w:rPr>
        <w:t>)</w:t>
      </w:r>
      <w:r>
        <w:rPr>
          <w:rStyle w:val="default"/>
          <w:rFonts w:cs="FrankRuehl"/>
          <w:rtl/>
        </w:rPr>
        <w:tab/>
      </w:r>
      <w:r>
        <w:rPr>
          <w:rStyle w:val="default"/>
          <w:rFonts w:cs="FrankRuehl" w:hint="cs"/>
          <w:rtl/>
        </w:rPr>
        <w:t xml:space="preserve">תרשים סביבה המפרט את מיקום </w:t>
      </w:r>
      <w:r w:rsidR="00584107">
        <w:rPr>
          <w:rStyle w:val="default"/>
          <w:rFonts w:cs="FrankRuehl" w:hint="cs"/>
          <w:rtl/>
        </w:rPr>
        <w:t>הנכס על רקע כל תוכנית תכנון שאושרה, הופקדה או הוגשה ללשכת התכנון המרכזית, החלה במקום</w:t>
      </w:r>
      <w:r>
        <w:rPr>
          <w:rStyle w:val="default"/>
          <w:rFonts w:cs="FrankRuehl" w:hint="cs"/>
          <w:rtl/>
        </w:rPr>
        <w:t>;</w:t>
      </w:r>
    </w:p>
    <w:p w:rsidR="00B25D7A" w:rsidRDefault="00B25D7A" w:rsidP="00B25D7A">
      <w:pPr>
        <w:pStyle w:val="P00"/>
        <w:spacing w:before="72"/>
        <w:ind w:left="1021" w:right="1134"/>
        <w:rPr>
          <w:rStyle w:val="default"/>
          <w:rFonts w:cs="FrankRuehl"/>
          <w:rtl/>
        </w:rPr>
      </w:pPr>
      <w:r>
        <w:rPr>
          <w:rStyle w:val="default"/>
          <w:rFonts w:cs="FrankRuehl" w:hint="cs"/>
          <w:rtl/>
        </w:rPr>
        <w:t>(</w:t>
      </w:r>
      <w:r w:rsidR="00584107">
        <w:rPr>
          <w:rStyle w:val="default"/>
          <w:rFonts w:cs="FrankRuehl" w:hint="cs"/>
          <w:rtl/>
        </w:rPr>
        <w:t>ז</w:t>
      </w:r>
      <w:r>
        <w:rPr>
          <w:rStyle w:val="default"/>
          <w:rFonts w:cs="FrankRuehl" w:hint="cs"/>
          <w:rtl/>
        </w:rPr>
        <w:t>)</w:t>
      </w:r>
      <w:r>
        <w:rPr>
          <w:rStyle w:val="default"/>
          <w:rFonts w:cs="FrankRuehl"/>
          <w:rtl/>
        </w:rPr>
        <w:tab/>
      </w:r>
      <w:r>
        <w:rPr>
          <w:rStyle w:val="default"/>
          <w:rFonts w:cs="FrankRuehl" w:hint="cs"/>
          <w:rtl/>
        </w:rPr>
        <w:t xml:space="preserve">תיאור וסימון של העבודות לצורכי הצבת </w:t>
      </w:r>
      <w:r w:rsidR="00A12299">
        <w:rPr>
          <w:rStyle w:val="default"/>
          <w:rFonts w:cs="FrankRuehl" w:hint="cs"/>
          <w:rtl/>
        </w:rPr>
        <w:t>מבנה החינוך הארעי</w:t>
      </w:r>
      <w:r>
        <w:rPr>
          <w:rStyle w:val="default"/>
          <w:rFonts w:cs="FrankRuehl" w:hint="cs"/>
          <w:rtl/>
        </w:rPr>
        <w:t xml:space="preserve"> כמבוקש בתכנית ואופן חיבורו לתשתיות</w:t>
      </w:r>
      <w:r w:rsidR="00A12299">
        <w:rPr>
          <w:rStyle w:val="default"/>
          <w:rFonts w:cs="FrankRuehl" w:hint="cs"/>
          <w:rtl/>
        </w:rPr>
        <w:t>, לרבות חיבורו למערכת סילוק שפכים אם נדרש הדבר</w:t>
      </w:r>
      <w:r>
        <w:rPr>
          <w:rStyle w:val="default"/>
          <w:rFonts w:cs="FrankRuehl" w:hint="cs"/>
          <w:rtl/>
        </w:rPr>
        <w:t>;</w:t>
      </w:r>
    </w:p>
    <w:p w:rsidR="00E168FD" w:rsidRPr="00C33835" w:rsidRDefault="00E168FD" w:rsidP="00E168FD">
      <w:pPr>
        <w:pStyle w:val="P00"/>
        <w:spacing w:before="0"/>
        <w:ind w:left="624" w:right="1134"/>
        <w:rPr>
          <w:rStyle w:val="default"/>
          <w:rFonts w:cs="FrankRuehl"/>
          <w:vanish/>
          <w:color w:val="FF0000"/>
          <w:sz w:val="20"/>
          <w:szCs w:val="20"/>
          <w:shd w:val="clear" w:color="auto" w:fill="FFFF99"/>
          <w:rtl/>
        </w:rPr>
      </w:pPr>
      <w:bookmarkStart w:id="5" w:name="Rov17"/>
      <w:r w:rsidRPr="00C33835">
        <w:rPr>
          <w:rStyle w:val="default"/>
          <w:rFonts w:cs="FrankRuehl" w:hint="cs"/>
          <w:vanish/>
          <w:color w:val="FF0000"/>
          <w:sz w:val="20"/>
          <w:szCs w:val="20"/>
          <w:shd w:val="clear" w:color="auto" w:fill="FFFF99"/>
          <w:rtl/>
        </w:rPr>
        <w:t>מיום 10.8.2011</w:t>
      </w:r>
    </w:p>
    <w:p w:rsidR="00E168FD" w:rsidRPr="00C33835" w:rsidRDefault="00E168FD" w:rsidP="00E168FD">
      <w:pPr>
        <w:pStyle w:val="P00"/>
        <w:spacing w:before="0"/>
        <w:ind w:left="624"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1 תשע"א-2011</w:t>
      </w:r>
    </w:p>
    <w:p w:rsidR="00E168FD" w:rsidRPr="00C33835" w:rsidRDefault="00E168FD" w:rsidP="00E168FD">
      <w:pPr>
        <w:pStyle w:val="P00"/>
        <w:spacing w:before="0"/>
        <w:ind w:left="624" w:right="1134"/>
        <w:rPr>
          <w:rStyle w:val="default"/>
          <w:rFonts w:cs="FrankRuehl"/>
          <w:vanish/>
          <w:sz w:val="20"/>
          <w:szCs w:val="20"/>
          <w:shd w:val="clear" w:color="auto" w:fill="FFFF99"/>
          <w:rtl/>
        </w:rPr>
      </w:pPr>
      <w:hyperlink r:id="rId10" w:history="1">
        <w:r w:rsidRPr="00C33835">
          <w:rPr>
            <w:rStyle w:val="Hyperlink"/>
            <w:rFonts w:cs="FrankRuehl" w:hint="cs"/>
            <w:vanish/>
            <w:szCs w:val="20"/>
            <w:shd w:val="clear" w:color="auto" w:fill="FFFF99"/>
            <w:rtl/>
          </w:rPr>
          <w:t>קובץ המנשרים מס' 238</w:t>
        </w:r>
      </w:hyperlink>
      <w:r w:rsidRPr="00C33835">
        <w:rPr>
          <w:rStyle w:val="default"/>
          <w:rFonts w:cs="FrankRuehl" w:hint="cs"/>
          <w:vanish/>
          <w:sz w:val="20"/>
          <w:szCs w:val="20"/>
          <w:shd w:val="clear" w:color="auto" w:fill="FFFF99"/>
          <w:rtl/>
        </w:rPr>
        <w:t xml:space="preserve"> מחודש מאי 2012 עמ' 6483</w:t>
      </w:r>
    </w:p>
    <w:p w:rsidR="00E168FD" w:rsidRPr="00C33835" w:rsidRDefault="00E168FD" w:rsidP="00E168FD">
      <w:pPr>
        <w:pStyle w:val="P00"/>
        <w:ind w:left="624"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(1)</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הוכנה על ידי הרשות המקומית הנוגעת בדבר, תכנית הצבת המבנים (להלן </w:t>
      </w:r>
      <w:r w:rsidRPr="00C33835">
        <w:rPr>
          <w:rStyle w:val="default"/>
          <w:rFonts w:cs="FrankRuehl"/>
          <w:vanish/>
          <w:sz w:val="22"/>
          <w:szCs w:val="22"/>
          <w:shd w:val="clear" w:color="auto" w:fill="FFFF99"/>
          <w:rtl/>
        </w:rPr>
        <w:t>–</w:t>
      </w:r>
      <w:r w:rsidRPr="00C33835">
        <w:rPr>
          <w:rStyle w:val="default"/>
          <w:rFonts w:cs="FrankRuehl" w:hint="cs"/>
          <w:vanish/>
          <w:sz w:val="22"/>
          <w:szCs w:val="22"/>
          <w:shd w:val="clear" w:color="auto" w:fill="FFFF99"/>
          <w:rtl/>
        </w:rPr>
        <w:t xml:space="preserve"> "התכנית") על רקע מפה טופוגרפית מצבית על פי רשת קואורדינטות ברשת ישראל החדשה, </w:t>
      </w:r>
      <w:r w:rsidRPr="00C33835">
        <w:rPr>
          <w:rStyle w:val="default"/>
          <w:rFonts w:cs="FrankRuehl" w:hint="cs"/>
          <w:vanish/>
          <w:sz w:val="22"/>
          <w:szCs w:val="22"/>
          <w:u w:val="single"/>
          <w:shd w:val="clear" w:color="auto" w:fill="FFFF99"/>
          <w:rtl/>
        </w:rPr>
        <w:t>או על רקע תצלום אוויר מיושר עדכני,</w:t>
      </w:r>
      <w:r w:rsidRPr="00C33835">
        <w:rPr>
          <w:rStyle w:val="default"/>
          <w:rFonts w:cs="FrankRuehl" w:hint="cs"/>
          <w:vanish/>
          <w:sz w:val="22"/>
          <w:szCs w:val="22"/>
          <w:shd w:val="clear" w:color="auto" w:fill="FFFF99"/>
          <w:rtl/>
        </w:rPr>
        <w:t xml:space="preserve"> בקנה מידה של 1:250 או 1:500, שבה יצויינו:</w:t>
      </w:r>
    </w:p>
    <w:p w:rsidR="00B166DE" w:rsidRPr="00C33835" w:rsidRDefault="00B166DE" w:rsidP="00B166DE">
      <w:pPr>
        <w:pStyle w:val="P00"/>
        <w:spacing w:before="0"/>
        <w:ind w:left="624" w:right="1134"/>
        <w:rPr>
          <w:rStyle w:val="default"/>
          <w:rFonts w:cs="FrankRuehl"/>
          <w:vanish/>
          <w:sz w:val="20"/>
          <w:szCs w:val="20"/>
          <w:shd w:val="clear" w:color="auto" w:fill="FFFF99"/>
          <w:rtl/>
        </w:rPr>
      </w:pPr>
    </w:p>
    <w:p w:rsidR="00B166DE" w:rsidRPr="00C33835" w:rsidRDefault="00B166DE" w:rsidP="00B166DE">
      <w:pPr>
        <w:pStyle w:val="P00"/>
        <w:spacing w:before="0"/>
        <w:ind w:left="624" w:right="1134"/>
        <w:rPr>
          <w:rStyle w:val="default"/>
          <w:rFonts w:cs="FrankRuehl"/>
          <w:vanish/>
          <w:color w:val="FF0000"/>
          <w:sz w:val="20"/>
          <w:szCs w:val="20"/>
          <w:shd w:val="clear" w:color="auto" w:fill="FFFF99"/>
          <w:rtl/>
        </w:rPr>
      </w:pPr>
      <w:r w:rsidRPr="00C33835">
        <w:rPr>
          <w:rStyle w:val="default"/>
          <w:rFonts w:cs="FrankRuehl" w:hint="cs"/>
          <w:vanish/>
          <w:color w:val="FF0000"/>
          <w:sz w:val="20"/>
          <w:szCs w:val="20"/>
          <w:shd w:val="clear" w:color="auto" w:fill="FFFF99"/>
          <w:rtl/>
        </w:rPr>
        <w:t>מיום 31.8.2016</w:t>
      </w:r>
    </w:p>
    <w:p w:rsidR="00B166DE" w:rsidRPr="00C33835" w:rsidRDefault="00B166DE" w:rsidP="00B166DE">
      <w:pPr>
        <w:pStyle w:val="P00"/>
        <w:spacing w:before="0"/>
        <w:ind w:left="624"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6 תשע"ו-2016</w:t>
      </w:r>
    </w:p>
    <w:p w:rsidR="00B166DE" w:rsidRPr="00C33835" w:rsidRDefault="00B166DE" w:rsidP="00B166DE">
      <w:pPr>
        <w:pStyle w:val="P00"/>
        <w:spacing w:before="0"/>
        <w:ind w:left="624" w:right="1134"/>
        <w:rPr>
          <w:rStyle w:val="default"/>
          <w:rFonts w:cs="FrankRuehl"/>
          <w:vanish/>
          <w:sz w:val="20"/>
          <w:szCs w:val="20"/>
          <w:shd w:val="clear" w:color="auto" w:fill="FFFF99"/>
          <w:rtl/>
        </w:rPr>
      </w:pPr>
      <w:hyperlink r:id="rId11" w:history="1">
        <w:r w:rsidRPr="00C33835">
          <w:rPr>
            <w:rStyle w:val="Hyperlink"/>
            <w:rFonts w:cs="FrankRuehl" w:hint="cs"/>
            <w:vanish/>
            <w:szCs w:val="20"/>
            <w:shd w:val="clear" w:color="auto" w:fill="FFFF99"/>
            <w:rtl/>
          </w:rPr>
          <w:t>קובץ המנשרים מס' 246</w:t>
        </w:r>
      </w:hyperlink>
      <w:r w:rsidRPr="00C33835">
        <w:rPr>
          <w:rStyle w:val="default"/>
          <w:rFonts w:cs="FrankRuehl" w:hint="cs"/>
          <w:vanish/>
          <w:sz w:val="20"/>
          <w:szCs w:val="20"/>
          <w:shd w:val="clear" w:color="auto" w:fill="FFFF99"/>
          <w:rtl/>
        </w:rPr>
        <w:t xml:space="preserve"> מחודש מאי 2018 עמ' 8318</w:t>
      </w:r>
    </w:p>
    <w:p w:rsidR="00B166DE" w:rsidRPr="00537813" w:rsidRDefault="00B166DE" w:rsidP="00537813">
      <w:pPr>
        <w:pStyle w:val="P00"/>
        <w:ind w:left="624" w:right="1134"/>
        <w:rPr>
          <w:rStyle w:val="default"/>
          <w:rFonts w:cs="FrankRuehl"/>
          <w:sz w:val="2"/>
          <w:szCs w:val="2"/>
          <w:shd w:val="clear" w:color="auto" w:fill="FFFF99"/>
          <w:rtl/>
        </w:rPr>
      </w:pPr>
      <w:r w:rsidRPr="00C33835">
        <w:rPr>
          <w:rStyle w:val="default"/>
          <w:rFonts w:cs="FrankRuehl" w:hint="cs"/>
          <w:vanish/>
          <w:sz w:val="22"/>
          <w:szCs w:val="22"/>
          <w:shd w:val="clear" w:color="auto" w:fill="FFFF99"/>
          <w:rtl/>
        </w:rPr>
        <w:t>(1)</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הוכנה על ידי </w:t>
      </w:r>
      <w:r w:rsidRPr="00C33835">
        <w:rPr>
          <w:rStyle w:val="default"/>
          <w:rFonts w:cs="FrankRuehl" w:hint="cs"/>
          <w:strike/>
          <w:vanish/>
          <w:sz w:val="22"/>
          <w:szCs w:val="22"/>
          <w:shd w:val="clear" w:color="auto" w:fill="FFFF99"/>
          <w:rtl/>
        </w:rPr>
        <w:t>הרשות המקומית הנוגעת בדבר</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המועצה הנוגעת בדבר או ראש תחום תשתית במינהל האזרחי</w:t>
      </w:r>
      <w:r w:rsidRPr="00C33835">
        <w:rPr>
          <w:rStyle w:val="default"/>
          <w:rFonts w:cs="FrankRuehl" w:hint="cs"/>
          <w:vanish/>
          <w:sz w:val="22"/>
          <w:szCs w:val="22"/>
          <w:shd w:val="clear" w:color="auto" w:fill="FFFF99"/>
          <w:rtl/>
        </w:rPr>
        <w:t xml:space="preserve">, תכנית הצבת המבנים (להלן </w:t>
      </w:r>
      <w:r w:rsidRPr="00C33835">
        <w:rPr>
          <w:rStyle w:val="default"/>
          <w:rFonts w:cs="FrankRuehl"/>
          <w:vanish/>
          <w:sz w:val="22"/>
          <w:szCs w:val="22"/>
          <w:shd w:val="clear" w:color="auto" w:fill="FFFF99"/>
          <w:rtl/>
        </w:rPr>
        <w:t>–</w:t>
      </w:r>
      <w:r w:rsidRPr="00C33835">
        <w:rPr>
          <w:rStyle w:val="default"/>
          <w:rFonts w:cs="FrankRuehl" w:hint="cs"/>
          <w:vanish/>
          <w:sz w:val="22"/>
          <w:szCs w:val="22"/>
          <w:shd w:val="clear" w:color="auto" w:fill="FFFF99"/>
          <w:rtl/>
        </w:rPr>
        <w:t xml:space="preserve"> "התכנית") על רקע מפה טופוגרפית מצבית על פי רשת קואורדינטות ברשת ישראל החדשה, או על רקע תצלום אוויר מיושר עדכני, בקנה מידה של 1:250 או 1:500, שבה יצויינו:</w:t>
      </w:r>
      <w:bookmarkEnd w:id="5"/>
    </w:p>
    <w:p w:rsidR="00B25D7A" w:rsidRDefault="00B166DE" w:rsidP="00B166DE">
      <w:pPr>
        <w:pStyle w:val="P00"/>
        <w:spacing w:before="72"/>
        <w:ind w:left="624" w:right="1134"/>
        <w:rPr>
          <w:rStyle w:val="default"/>
          <w:rFonts w:cs="FrankRuehl"/>
          <w:rtl/>
        </w:rPr>
      </w:pPr>
      <w:r>
        <w:rPr>
          <w:rFonts w:cs="FrankRuehl" w:hint="cs"/>
          <w:rtl/>
          <w:lang w:eastAsia="en-US"/>
        </w:rPr>
        <w:pict>
          <v:shape id="_x0000_s2792" type="#_x0000_t202" style="position:absolute;left:0;text-align:left;margin-left:470.35pt;margin-top:7.1pt;width:1in;height:17.25pt;z-index:251666432" filled="f" stroked="f">
            <v:textbox style="mso-next-textbox:#_x0000_s2792" inset="1mm,0,1mm,0">
              <w:txbxContent>
                <w:p w:rsidR="00B166DE" w:rsidRDefault="00B166DE" w:rsidP="00B166DE">
                  <w:pPr>
                    <w:spacing w:line="160" w:lineRule="exact"/>
                    <w:rPr>
                      <w:rFonts w:cs="Miriam" w:hint="cs"/>
                      <w:noProof/>
                      <w:sz w:val="18"/>
                      <w:szCs w:val="18"/>
                      <w:rtl/>
                    </w:rPr>
                  </w:pPr>
                  <w:r>
                    <w:rPr>
                      <w:rFonts w:cs="Miriam" w:hint="cs"/>
                      <w:noProof/>
                      <w:sz w:val="18"/>
                      <w:szCs w:val="18"/>
                      <w:rtl/>
                    </w:rPr>
                    <w:t>תיקון מס' 6 תשע"ו-2016</w:t>
                  </w:r>
                </w:p>
              </w:txbxContent>
            </v:textbox>
          </v:shape>
        </w:pict>
      </w:r>
      <w:r>
        <w:rPr>
          <w:rStyle w:val="default"/>
          <w:rFonts w:cs="FrankRuehl" w:hint="cs"/>
          <w:sz w:val="20"/>
          <w:rtl/>
        </w:rPr>
        <w:t>(</w:t>
      </w:r>
      <w:r w:rsidR="00B25D7A">
        <w:rPr>
          <w:rStyle w:val="default"/>
          <w:rFonts w:cs="FrankRuehl" w:hint="cs"/>
          <w:rtl/>
        </w:rPr>
        <w:t>2)</w:t>
      </w:r>
      <w:r w:rsidR="00B25D7A">
        <w:rPr>
          <w:rStyle w:val="default"/>
          <w:rFonts w:cs="FrankRuehl"/>
          <w:rtl/>
        </w:rPr>
        <w:tab/>
      </w:r>
      <w:r w:rsidR="00B25D7A">
        <w:rPr>
          <w:rStyle w:val="default"/>
          <w:rFonts w:cs="FrankRuehl" w:hint="cs"/>
          <w:rtl/>
        </w:rPr>
        <w:t xml:space="preserve">מקום הצבתו של </w:t>
      </w:r>
      <w:r w:rsidR="00A12299">
        <w:rPr>
          <w:rStyle w:val="default"/>
          <w:rFonts w:cs="FrankRuehl" w:hint="cs"/>
          <w:rtl/>
        </w:rPr>
        <w:t>מבנה החינוך הארעי</w:t>
      </w:r>
      <w:r w:rsidR="00B25D7A">
        <w:rPr>
          <w:rStyle w:val="default"/>
          <w:rFonts w:cs="FrankRuehl" w:hint="cs"/>
          <w:rtl/>
        </w:rPr>
        <w:t xml:space="preserve"> על פי </w:t>
      </w:r>
      <w:r w:rsidR="00A12299">
        <w:rPr>
          <w:rStyle w:val="default"/>
          <w:rFonts w:cs="FrankRuehl" w:hint="cs"/>
          <w:rtl/>
        </w:rPr>
        <w:t>ה</w:t>
      </w:r>
      <w:r w:rsidR="00B25D7A">
        <w:rPr>
          <w:rStyle w:val="default"/>
          <w:rFonts w:cs="FrankRuehl" w:hint="cs"/>
          <w:rtl/>
        </w:rPr>
        <w:t>תכנית יהיה במקרקעין שהינם רכוש ממשלתי</w:t>
      </w:r>
      <w:r>
        <w:rPr>
          <w:rStyle w:val="default"/>
          <w:rFonts w:cs="FrankRuehl" w:hint="cs"/>
          <w:rtl/>
        </w:rPr>
        <w:t xml:space="preserve"> </w:t>
      </w:r>
      <w:r w:rsidRPr="00B166DE">
        <w:rPr>
          <w:rStyle w:val="default"/>
          <w:rFonts w:cs="FrankRuehl" w:hint="cs"/>
          <w:rtl/>
        </w:rPr>
        <w:t>או במקרקעין פרטיים, ובלבד שניתנה הסכמת הבעלים לגביהם</w:t>
      </w:r>
      <w:r w:rsidR="00B25D7A">
        <w:rPr>
          <w:rStyle w:val="default"/>
          <w:rFonts w:cs="FrankRuehl" w:hint="cs"/>
          <w:rtl/>
        </w:rPr>
        <w:t>;</w:t>
      </w:r>
    </w:p>
    <w:p w:rsidR="00B166DE" w:rsidRPr="00C33835" w:rsidRDefault="00B166DE" w:rsidP="00B166DE">
      <w:pPr>
        <w:pStyle w:val="P00"/>
        <w:spacing w:before="0"/>
        <w:ind w:left="624" w:right="1134"/>
        <w:rPr>
          <w:rStyle w:val="default"/>
          <w:rFonts w:ascii="FrankRuehl" w:hAnsi="FrankRuehl" w:cs="FrankRuehl"/>
          <w:vanish/>
          <w:color w:val="FF0000"/>
          <w:sz w:val="20"/>
          <w:szCs w:val="20"/>
          <w:shd w:val="clear" w:color="auto" w:fill="FFFF99"/>
          <w:rtl/>
        </w:rPr>
      </w:pPr>
      <w:bookmarkStart w:id="6" w:name="Rov18"/>
      <w:r w:rsidRPr="00C33835">
        <w:rPr>
          <w:rStyle w:val="default"/>
          <w:rFonts w:ascii="FrankRuehl" w:hAnsi="FrankRuehl" w:cs="FrankRuehl"/>
          <w:vanish/>
          <w:color w:val="FF0000"/>
          <w:sz w:val="20"/>
          <w:szCs w:val="20"/>
          <w:shd w:val="clear" w:color="auto" w:fill="FFFF99"/>
          <w:rtl/>
        </w:rPr>
        <w:t>מיום 31.8.2016</w:t>
      </w:r>
    </w:p>
    <w:p w:rsidR="00B166DE" w:rsidRPr="00C33835" w:rsidRDefault="00B166DE" w:rsidP="00B166DE">
      <w:pPr>
        <w:pStyle w:val="P00"/>
        <w:spacing w:before="0"/>
        <w:ind w:left="624"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6 תשע"ו-2016</w:t>
      </w:r>
    </w:p>
    <w:p w:rsidR="00B166DE" w:rsidRPr="00C33835" w:rsidRDefault="00B166DE" w:rsidP="00B166DE">
      <w:pPr>
        <w:pStyle w:val="P00"/>
        <w:spacing w:before="0"/>
        <w:ind w:left="624" w:right="1134"/>
        <w:rPr>
          <w:rStyle w:val="default"/>
          <w:rFonts w:ascii="FrankRuehl" w:hAnsi="FrankRuehl" w:cs="FrankRuehl"/>
          <w:vanish/>
          <w:sz w:val="20"/>
          <w:szCs w:val="20"/>
          <w:shd w:val="clear" w:color="auto" w:fill="FFFF99"/>
          <w:rtl/>
        </w:rPr>
      </w:pPr>
      <w:hyperlink r:id="rId12" w:history="1">
        <w:r w:rsidRPr="00C33835">
          <w:rPr>
            <w:rStyle w:val="Hyperlink"/>
            <w:rFonts w:ascii="FrankRuehl" w:hAnsi="FrankRuehl" w:cs="FrankRuehl"/>
            <w:vanish/>
            <w:szCs w:val="20"/>
            <w:shd w:val="clear" w:color="auto" w:fill="FFFF99"/>
            <w:rtl/>
          </w:rPr>
          <w:t>קובץ המנשרים מס' 246</w:t>
        </w:r>
      </w:hyperlink>
      <w:r w:rsidRPr="00C33835">
        <w:rPr>
          <w:rStyle w:val="default"/>
          <w:rFonts w:ascii="FrankRuehl" w:hAnsi="FrankRuehl" w:cs="FrankRuehl"/>
          <w:vanish/>
          <w:sz w:val="20"/>
          <w:szCs w:val="20"/>
          <w:shd w:val="clear" w:color="auto" w:fill="FFFF99"/>
          <w:rtl/>
        </w:rPr>
        <w:t xml:space="preserve"> מחודש מאי 2018 עמ' 8318</w:t>
      </w:r>
    </w:p>
    <w:p w:rsidR="00B166DE" w:rsidRPr="00537813" w:rsidRDefault="00B166DE" w:rsidP="00537813">
      <w:pPr>
        <w:pStyle w:val="P00"/>
        <w:ind w:left="624" w:right="1134"/>
        <w:rPr>
          <w:rStyle w:val="default"/>
          <w:rFonts w:cs="FrankRuehl"/>
          <w:sz w:val="2"/>
          <w:szCs w:val="2"/>
          <w:rtl/>
        </w:rPr>
      </w:pPr>
      <w:r w:rsidRPr="00C33835">
        <w:rPr>
          <w:rStyle w:val="default"/>
          <w:rFonts w:cs="FrankRuehl" w:hint="cs"/>
          <w:vanish/>
          <w:sz w:val="22"/>
          <w:szCs w:val="22"/>
          <w:shd w:val="clear" w:color="auto" w:fill="FFFF99"/>
          <w:rtl/>
        </w:rPr>
        <w:t>(2)</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מקום הצבתו של מבנה החינוך הארעי על פי התכנית יהיה במקרקעין שהינם רכוש ממשלתי </w:t>
      </w:r>
      <w:r w:rsidRPr="00C33835">
        <w:rPr>
          <w:rStyle w:val="default"/>
          <w:rFonts w:cs="FrankRuehl" w:hint="cs"/>
          <w:vanish/>
          <w:sz w:val="22"/>
          <w:szCs w:val="22"/>
          <w:u w:val="single"/>
          <w:shd w:val="clear" w:color="auto" w:fill="FFFF99"/>
          <w:rtl/>
        </w:rPr>
        <w:t>או במקרקעין פרטיים, ובלבד שניתנה הסכמת הבעלים לגביהם</w:t>
      </w:r>
      <w:r w:rsidRPr="00C33835">
        <w:rPr>
          <w:rStyle w:val="default"/>
          <w:rFonts w:cs="FrankRuehl" w:hint="cs"/>
          <w:vanish/>
          <w:sz w:val="22"/>
          <w:szCs w:val="22"/>
          <w:shd w:val="clear" w:color="auto" w:fill="FFFF99"/>
          <w:rtl/>
        </w:rPr>
        <w:t>;</w:t>
      </w:r>
      <w:bookmarkEnd w:id="6"/>
    </w:p>
    <w:p w:rsidR="00433573" w:rsidRDefault="00433573" w:rsidP="00433573">
      <w:pPr>
        <w:pStyle w:val="P00"/>
        <w:spacing w:before="72"/>
        <w:ind w:left="624" w:right="1134"/>
        <w:rPr>
          <w:rStyle w:val="default"/>
          <w:rFonts w:cs="FrankRuehl"/>
          <w:rtl/>
        </w:rPr>
      </w:pPr>
      <w:r>
        <w:rPr>
          <w:rFonts w:cs="FrankRuehl" w:hint="cs"/>
          <w:rtl/>
          <w:lang w:eastAsia="en-US"/>
        </w:rPr>
        <w:pict>
          <v:shape id="_x0000_s2783" type="#_x0000_t202" style="position:absolute;left:0;text-align:left;margin-left:470.35pt;margin-top:7.1pt;width:1in;height:19.6pt;z-index:251662336" filled="f" stroked="f">
            <v:textbox style="mso-next-textbox:#_x0000_s2783" inset="1mm,0,1mm,0">
              <w:txbxContent>
                <w:p w:rsidR="00433573" w:rsidRDefault="00433573" w:rsidP="00433573">
                  <w:pPr>
                    <w:spacing w:line="160" w:lineRule="exact"/>
                    <w:rPr>
                      <w:rFonts w:cs="Miriam" w:hint="cs"/>
                      <w:noProof/>
                      <w:sz w:val="18"/>
                      <w:szCs w:val="18"/>
                      <w:rtl/>
                    </w:rPr>
                  </w:pPr>
                  <w:r>
                    <w:rPr>
                      <w:rFonts w:cs="Miriam" w:hint="cs"/>
                      <w:sz w:val="18"/>
                      <w:szCs w:val="18"/>
                      <w:rtl/>
                    </w:rPr>
                    <w:t>תיקון מס' 5 תשע"ה-2015</w:t>
                  </w:r>
                </w:p>
              </w:txbxContent>
            </v:textbox>
          </v:shape>
        </w:pict>
      </w:r>
      <w:r>
        <w:rPr>
          <w:rStyle w:val="default"/>
          <w:rFonts w:cs="FrankRuehl" w:hint="cs"/>
          <w:sz w:val="20"/>
          <w:rtl/>
        </w:rPr>
        <w:t>(</w:t>
      </w:r>
      <w:r w:rsidR="00B25D7A">
        <w:rPr>
          <w:rStyle w:val="default"/>
          <w:rFonts w:cs="FrankRuehl" w:hint="cs"/>
          <w:rtl/>
        </w:rPr>
        <w:t>3)</w:t>
      </w:r>
      <w:r w:rsidR="00B25D7A">
        <w:rPr>
          <w:rStyle w:val="default"/>
          <w:rFonts w:cs="FrankRuehl"/>
          <w:rtl/>
        </w:rPr>
        <w:tab/>
      </w:r>
      <w:r w:rsidR="00B25D7A">
        <w:rPr>
          <w:rStyle w:val="default"/>
          <w:rFonts w:cs="FrankRuehl" w:hint="cs"/>
          <w:rtl/>
        </w:rPr>
        <w:t xml:space="preserve">מקום הצבתו של </w:t>
      </w:r>
      <w:r w:rsidR="00A12299">
        <w:rPr>
          <w:rStyle w:val="default"/>
          <w:rFonts w:cs="FrankRuehl" w:hint="cs"/>
          <w:rtl/>
        </w:rPr>
        <w:t>מבנה החינוך הארעי על פי התכנית</w:t>
      </w:r>
      <w:r w:rsidR="00B25D7A">
        <w:rPr>
          <w:rStyle w:val="default"/>
          <w:rFonts w:cs="FrankRuehl" w:hint="cs"/>
          <w:rtl/>
        </w:rPr>
        <w:t xml:space="preserve"> יהיה</w:t>
      </w:r>
      <w:r w:rsidR="00A12299">
        <w:rPr>
          <w:rStyle w:val="default"/>
          <w:rFonts w:cs="FrankRuehl" w:hint="cs"/>
          <w:rtl/>
        </w:rPr>
        <w:t>, ככל הניתן</w:t>
      </w:r>
      <w:r>
        <w:rPr>
          <w:rStyle w:val="default"/>
          <w:rFonts w:cs="FrankRuehl" w:hint="cs"/>
          <w:rtl/>
        </w:rPr>
        <w:t>:</w:t>
      </w:r>
    </w:p>
    <w:p w:rsidR="00131983" w:rsidRDefault="00433573" w:rsidP="0043357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A12299">
        <w:rPr>
          <w:rStyle w:val="default"/>
          <w:rFonts w:cs="FrankRuehl" w:hint="cs"/>
          <w:rtl/>
        </w:rPr>
        <w:t>בסמיכות למבנים הקיימים בפועל</w:t>
      </w:r>
      <w:r w:rsidR="00131983">
        <w:rPr>
          <w:rStyle w:val="default"/>
          <w:rFonts w:cs="FrankRuehl" w:hint="cs"/>
          <w:rtl/>
        </w:rPr>
        <w:t>;</w:t>
      </w:r>
    </w:p>
    <w:p w:rsidR="00B25D7A" w:rsidRDefault="00131983" w:rsidP="0043357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A12299">
        <w:rPr>
          <w:rStyle w:val="default"/>
          <w:rFonts w:cs="FrankRuehl" w:hint="cs"/>
          <w:rtl/>
        </w:rPr>
        <w:t>בשטחים המיועדים למבני ציבור או מוסדות ציבור על פי תכניות תכנון שאושרו, הופקדו</w:t>
      </w:r>
      <w:r w:rsidR="00B25D7A">
        <w:rPr>
          <w:rStyle w:val="default"/>
          <w:rFonts w:cs="FrankRuehl" w:hint="cs"/>
          <w:rtl/>
        </w:rPr>
        <w:t xml:space="preserve"> </w:t>
      </w:r>
      <w:r w:rsidR="00A12299">
        <w:rPr>
          <w:rStyle w:val="default"/>
          <w:rFonts w:cs="FrankRuehl" w:hint="cs"/>
          <w:rtl/>
        </w:rPr>
        <w:t>או הוגשו ללשכת התכנון המרכזית</w:t>
      </w:r>
      <w:r w:rsidR="00B25D7A">
        <w:rPr>
          <w:rStyle w:val="default"/>
          <w:rFonts w:cs="FrankRuehl" w:hint="cs"/>
          <w:rtl/>
        </w:rPr>
        <w:t>;</w:t>
      </w:r>
    </w:p>
    <w:p w:rsidR="00433573" w:rsidRPr="00C33835" w:rsidRDefault="00433573" w:rsidP="00433573">
      <w:pPr>
        <w:pStyle w:val="P00"/>
        <w:spacing w:before="0"/>
        <w:ind w:left="624" w:right="1134"/>
        <w:rPr>
          <w:rStyle w:val="default"/>
          <w:rFonts w:cs="FrankRuehl"/>
          <w:vanish/>
          <w:color w:val="FF0000"/>
          <w:sz w:val="20"/>
          <w:szCs w:val="20"/>
          <w:shd w:val="clear" w:color="auto" w:fill="FFFF99"/>
          <w:rtl/>
        </w:rPr>
      </w:pPr>
      <w:bookmarkStart w:id="7" w:name="Rov19"/>
      <w:r w:rsidRPr="00C33835">
        <w:rPr>
          <w:rStyle w:val="default"/>
          <w:rFonts w:cs="FrankRuehl" w:hint="cs"/>
          <w:vanish/>
          <w:color w:val="FF0000"/>
          <w:sz w:val="20"/>
          <w:szCs w:val="20"/>
          <w:shd w:val="clear" w:color="auto" w:fill="FFFF99"/>
          <w:rtl/>
        </w:rPr>
        <w:t>מיום 24.6.2015</w:t>
      </w:r>
    </w:p>
    <w:p w:rsidR="00433573" w:rsidRPr="00C33835" w:rsidRDefault="00433573" w:rsidP="00433573">
      <w:pPr>
        <w:pStyle w:val="P00"/>
        <w:spacing w:before="0"/>
        <w:ind w:left="624"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5 תשע"ה-2015</w:t>
      </w:r>
    </w:p>
    <w:p w:rsidR="00433573" w:rsidRPr="00C33835" w:rsidRDefault="00433573" w:rsidP="00433573">
      <w:pPr>
        <w:pStyle w:val="P00"/>
        <w:spacing w:before="0"/>
        <w:ind w:left="624" w:right="1134"/>
        <w:rPr>
          <w:rStyle w:val="default"/>
          <w:rFonts w:cs="FrankRuehl"/>
          <w:vanish/>
          <w:sz w:val="20"/>
          <w:szCs w:val="20"/>
          <w:shd w:val="clear" w:color="auto" w:fill="FFFF99"/>
          <w:rtl/>
        </w:rPr>
      </w:pPr>
      <w:hyperlink r:id="rId13" w:history="1">
        <w:r w:rsidRPr="00C33835">
          <w:rPr>
            <w:rStyle w:val="Hyperlink"/>
            <w:rFonts w:cs="FrankRuehl" w:hint="cs"/>
            <w:vanish/>
            <w:szCs w:val="20"/>
            <w:shd w:val="clear" w:color="auto" w:fill="FFFF99"/>
            <w:rtl/>
          </w:rPr>
          <w:t>קובץ המנשרים מס' 243</w:t>
        </w:r>
      </w:hyperlink>
      <w:r w:rsidRPr="00C33835">
        <w:rPr>
          <w:rStyle w:val="default"/>
          <w:rFonts w:cs="FrankRuehl" w:hint="cs"/>
          <w:vanish/>
          <w:sz w:val="20"/>
          <w:szCs w:val="20"/>
          <w:shd w:val="clear" w:color="auto" w:fill="FFFF99"/>
          <w:rtl/>
        </w:rPr>
        <w:t xml:space="preserve"> מחודש מרץ 2016 עמ' 7344</w:t>
      </w:r>
    </w:p>
    <w:p w:rsidR="00433573" w:rsidRPr="00C33835" w:rsidRDefault="00433573" w:rsidP="00433573">
      <w:pPr>
        <w:pStyle w:val="P00"/>
        <w:spacing w:before="0"/>
        <w:ind w:left="624"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החלפת פסקה 2(3)</w:t>
      </w:r>
    </w:p>
    <w:p w:rsidR="00433573" w:rsidRPr="00C33835" w:rsidRDefault="00433573" w:rsidP="00433573">
      <w:pPr>
        <w:pStyle w:val="P00"/>
        <w:ind w:left="624" w:right="1134"/>
        <w:rPr>
          <w:rStyle w:val="default"/>
          <w:rFonts w:cs="FrankRuehl"/>
          <w:vanish/>
          <w:sz w:val="20"/>
          <w:szCs w:val="20"/>
          <w:shd w:val="clear" w:color="auto" w:fill="FFFF99"/>
          <w:rtl/>
        </w:rPr>
      </w:pPr>
      <w:r w:rsidRPr="00C33835">
        <w:rPr>
          <w:rStyle w:val="default"/>
          <w:rFonts w:cs="FrankRuehl" w:hint="cs"/>
          <w:vanish/>
          <w:sz w:val="20"/>
          <w:szCs w:val="20"/>
          <w:shd w:val="clear" w:color="auto" w:fill="FFFF99"/>
          <w:rtl/>
        </w:rPr>
        <w:t>הנוסח הקודם:</w:t>
      </w:r>
    </w:p>
    <w:p w:rsidR="00433573" w:rsidRPr="00537813" w:rsidRDefault="00433573" w:rsidP="00537813">
      <w:pPr>
        <w:pStyle w:val="P00"/>
        <w:spacing w:before="0"/>
        <w:ind w:left="624" w:right="1134"/>
        <w:rPr>
          <w:rStyle w:val="default"/>
          <w:rFonts w:cs="FrankRuehl"/>
          <w:strike/>
          <w:sz w:val="2"/>
          <w:szCs w:val="2"/>
          <w:rtl/>
        </w:rPr>
      </w:pPr>
      <w:r w:rsidRPr="00C33835">
        <w:rPr>
          <w:rStyle w:val="default"/>
          <w:rFonts w:cs="FrankRuehl" w:hint="cs"/>
          <w:strike/>
          <w:vanish/>
          <w:sz w:val="22"/>
          <w:szCs w:val="22"/>
          <w:shd w:val="clear" w:color="auto" w:fill="FFFF99"/>
          <w:rtl/>
        </w:rPr>
        <w:t>(3)</w:t>
      </w:r>
      <w:r w:rsidRPr="00C33835">
        <w:rPr>
          <w:rStyle w:val="default"/>
          <w:rFonts w:cs="FrankRuehl"/>
          <w:strike/>
          <w:vanish/>
          <w:sz w:val="22"/>
          <w:szCs w:val="22"/>
          <w:shd w:val="clear" w:color="auto" w:fill="FFFF99"/>
          <w:rtl/>
        </w:rPr>
        <w:tab/>
      </w:r>
      <w:r w:rsidRPr="00C33835">
        <w:rPr>
          <w:rStyle w:val="default"/>
          <w:rFonts w:cs="FrankRuehl" w:hint="cs"/>
          <w:strike/>
          <w:vanish/>
          <w:sz w:val="22"/>
          <w:szCs w:val="22"/>
          <w:shd w:val="clear" w:color="auto" w:fill="FFFF99"/>
          <w:rtl/>
        </w:rPr>
        <w:t>מקום הצבתו של מבנה החינוך הארעי על פי התכנית יהיה, ככל הניתן, בסמיכות למבנים הקיימים בפועל, ובשטחים המיועדים למבני ציבור או מוסדות ציבור על פי תוכניות תכנון שאושרו, הופקדו או הוגשו ללשכת התכנון המרכזית;</w:t>
      </w:r>
      <w:bookmarkEnd w:id="7"/>
    </w:p>
    <w:p w:rsidR="00B25D7A" w:rsidRDefault="00C90653" w:rsidP="00C90653">
      <w:pPr>
        <w:pStyle w:val="P00"/>
        <w:spacing w:before="72"/>
        <w:ind w:left="1021" w:right="1134" w:hanging="397"/>
        <w:rPr>
          <w:rStyle w:val="default"/>
          <w:rFonts w:cs="FrankRuehl"/>
          <w:rtl/>
        </w:rPr>
      </w:pPr>
      <w:r w:rsidRPr="00C90653">
        <w:rPr>
          <w:rStyle w:val="default"/>
          <w:rFonts w:cs="FrankRuehl" w:hint="cs"/>
          <w:rtl/>
        </w:rPr>
        <w:pict>
          <v:shape id="_x0000_s2794" type="#_x0000_t202" style="position:absolute;left:0;text-align:left;margin-left:470.35pt;margin-top:7.1pt;width:1in;height:17.25pt;z-index:251667456" filled="f" stroked="f">
            <v:textbox style="mso-next-textbox:#_x0000_s2794" inset="1mm,0,1mm,0">
              <w:txbxContent>
                <w:p w:rsidR="00C90653" w:rsidRDefault="00C90653" w:rsidP="00C90653">
                  <w:pPr>
                    <w:spacing w:line="160" w:lineRule="exact"/>
                    <w:rPr>
                      <w:rFonts w:cs="Miriam" w:hint="cs"/>
                      <w:noProof/>
                      <w:sz w:val="18"/>
                      <w:szCs w:val="18"/>
                      <w:rtl/>
                    </w:rPr>
                  </w:pPr>
                  <w:r>
                    <w:rPr>
                      <w:rFonts w:cs="Miriam" w:hint="cs"/>
                      <w:noProof/>
                      <w:sz w:val="18"/>
                      <w:szCs w:val="18"/>
                      <w:rtl/>
                    </w:rPr>
                    <w:t>תיקון מס' 6 תשע"ו-2016</w:t>
                  </w:r>
                </w:p>
              </w:txbxContent>
            </v:textbox>
          </v:shape>
        </w:pict>
      </w:r>
      <w:r w:rsidRPr="00C90653">
        <w:rPr>
          <w:rStyle w:val="default"/>
          <w:rFonts w:cs="FrankRuehl" w:hint="cs"/>
          <w:rtl/>
        </w:rPr>
        <w:t>(</w:t>
      </w:r>
      <w:r w:rsidR="00A12299">
        <w:rPr>
          <w:rStyle w:val="default"/>
          <w:rFonts w:cs="FrankRuehl" w:hint="cs"/>
          <w:rtl/>
        </w:rPr>
        <w:t>4</w:t>
      </w:r>
      <w:r w:rsidR="00B25D7A">
        <w:rPr>
          <w:rStyle w:val="default"/>
          <w:rFonts w:cs="FrankRuehl" w:hint="cs"/>
          <w:rtl/>
        </w:rPr>
        <w:t>)</w:t>
      </w:r>
      <w:r w:rsidR="00B25D7A">
        <w:rPr>
          <w:rStyle w:val="default"/>
          <w:rFonts w:cs="FrankRuehl"/>
          <w:rtl/>
        </w:rPr>
        <w:tab/>
      </w:r>
      <w:r w:rsidR="00B25D7A">
        <w:rPr>
          <w:rStyle w:val="default"/>
          <w:rFonts w:cs="FrankRuehl" w:hint="cs"/>
          <w:rtl/>
        </w:rPr>
        <w:t>(א)</w:t>
      </w:r>
      <w:r w:rsidR="00B25D7A">
        <w:rPr>
          <w:rStyle w:val="default"/>
          <w:rFonts w:cs="FrankRuehl"/>
          <w:rtl/>
        </w:rPr>
        <w:tab/>
      </w:r>
      <w:r w:rsidR="00A12299">
        <w:rPr>
          <w:rStyle w:val="default"/>
          <w:rFonts w:cs="FrankRuehl" w:hint="cs"/>
          <w:rtl/>
        </w:rPr>
        <w:t xml:space="preserve">לתוכנית תצורף הצהרה חתומה בידי ראש </w:t>
      </w:r>
      <w:r w:rsidR="00537813">
        <w:rPr>
          <w:rStyle w:val="default"/>
          <w:rFonts w:cs="FrankRuehl" w:hint="cs"/>
          <w:rtl/>
        </w:rPr>
        <w:t>המועצה</w:t>
      </w:r>
      <w:r w:rsidR="00A12299">
        <w:rPr>
          <w:rStyle w:val="default"/>
          <w:rFonts w:cs="FrankRuehl" w:hint="cs"/>
          <w:rtl/>
        </w:rPr>
        <w:t xml:space="preserve"> הנוגעת בדבר</w:t>
      </w:r>
      <w:r>
        <w:rPr>
          <w:rStyle w:val="default"/>
          <w:rFonts w:cs="FrankRuehl" w:hint="cs"/>
          <w:rtl/>
        </w:rPr>
        <w:t xml:space="preserve"> </w:t>
      </w:r>
      <w:r w:rsidRPr="00C90653">
        <w:rPr>
          <w:rStyle w:val="default"/>
          <w:rFonts w:cs="FrankRuehl" w:hint="cs"/>
          <w:rtl/>
        </w:rPr>
        <w:t>או ראש תחום תשתית במינהל האזרחי</w:t>
      </w:r>
      <w:r w:rsidR="00A12299">
        <w:rPr>
          <w:rStyle w:val="default"/>
          <w:rFonts w:cs="FrankRuehl" w:hint="cs"/>
          <w:rtl/>
        </w:rPr>
        <w:t xml:space="preserve">, בה יאשר ראש </w:t>
      </w:r>
      <w:r w:rsidR="00537813">
        <w:rPr>
          <w:rStyle w:val="default"/>
          <w:rFonts w:cs="FrankRuehl" w:hint="cs"/>
          <w:rtl/>
        </w:rPr>
        <w:t>המועצה</w:t>
      </w:r>
      <w:r w:rsidR="00A12299">
        <w:rPr>
          <w:rStyle w:val="default"/>
          <w:rFonts w:cs="FrankRuehl" w:hint="cs"/>
          <w:rtl/>
        </w:rPr>
        <w:t xml:space="preserve"> </w:t>
      </w:r>
      <w:r w:rsidRPr="00C90653">
        <w:rPr>
          <w:rStyle w:val="default"/>
          <w:rFonts w:cs="FrankRuehl" w:hint="cs"/>
          <w:rtl/>
        </w:rPr>
        <w:t xml:space="preserve">או ראש תחום תשתית במינהל האזרחי </w:t>
      </w:r>
      <w:r w:rsidR="00A12299">
        <w:rPr>
          <w:rStyle w:val="default"/>
          <w:rFonts w:cs="FrankRuehl" w:hint="cs"/>
          <w:rtl/>
        </w:rPr>
        <w:t xml:space="preserve">כי קיים הכרח בהצבת מבנה החינוך הארעי לנוכח צרכי החינוך ביישוב </w:t>
      </w:r>
      <w:r>
        <w:rPr>
          <w:rStyle w:val="default"/>
          <w:rFonts w:cs="FrankRuehl" w:hint="cs"/>
          <w:rtl/>
        </w:rPr>
        <w:t xml:space="preserve">או במרחב </w:t>
      </w:r>
      <w:r w:rsidR="00A12299">
        <w:rPr>
          <w:rStyle w:val="default"/>
          <w:rFonts w:cs="FrankRuehl" w:hint="cs"/>
          <w:rtl/>
        </w:rPr>
        <w:t xml:space="preserve">הנוגע בדבר, וכי אין ביישוב האמור כל חלופה להקמת מבנה חינוך לפי תוכנית תכנון מאושרת כלשהי; לענין זה, רשאי ראש המינהל האזרחי, בהיוועצות עם יושב ראש מועצת התכנון העליונה, לדרוש מידע נוסף מראש </w:t>
      </w:r>
      <w:r w:rsidR="00537813">
        <w:rPr>
          <w:rStyle w:val="default"/>
          <w:rFonts w:cs="FrankRuehl" w:hint="cs"/>
          <w:rtl/>
        </w:rPr>
        <w:t>המועצה</w:t>
      </w:r>
      <w:r w:rsidR="00A12299">
        <w:rPr>
          <w:rStyle w:val="default"/>
          <w:rFonts w:cs="FrankRuehl" w:hint="cs"/>
          <w:rtl/>
        </w:rPr>
        <w:t xml:space="preserve"> בנושא;</w:t>
      </w:r>
    </w:p>
    <w:p w:rsidR="00B25D7A" w:rsidRDefault="00C90653" w:rsidP="00C90653">
      <w:pPr>
        <w:pStyle w:val="P00"/>
        <w:spacing w:before="72"/>
        <w:ind w:left="1021" w:right="1134"/>
        <w:rPr>
          <w:rStyle w:val="default"/>
          <w:rFonts w:cs="FrankRuehl"/>
          <w:rtl/>
        </w:rPr>
      </w:pPr>
      <w:r>
        <w:rPr>
          <w:rFonts w:cs="FrankRuehl" w:hint="cs"/>
          <w:rtl/>
          <w:lang w:eastAsia="en-US"/>
        </w:rPr>
        <w:pict>
          <v:shape id="_x0000_s2795" type="#_x0000_t202" style="position:absolute;left:0;text-align:left;margin-left:470.35pt;margin-top:7.1pt;width:1in;height:17.95pt;z-index:251668480" filled="f" stroked="f">
            <v:textbox inset="1mm,0,1mm,0">
              <w:txbxContent>
                <w:p w:rsidR="00C90653" w:rsidRDefault="00C90653" w:rsidP="00C90653">
                  <w:pPr>
                    <w:spacing w:line="160" w:lineRule="exact"/>
                    <w:rPr>
                      <w:rFonts w:cs="Miriam" w:hint="cs"/>
                      <w:noProof/>
                      <w:sz w:val="18"/>
                      <w:szCs w:val="18"/>
                      <w:rtl/>
                    </w:rPr>
                  </w:pPr>
                  <w:r>
                    <w:rPr>
                      <w:rFonts w:cs="Miriam" w:hint="cs"/>
                      <w:sz w:val="18"/>
                      <w:szCs w:val="18"/>
                      <w:rtl/>
                    </w:rPr>
                    <w:t>תיקון מס' 6 תשע"ו-2016</w:t>
                  </w:r>
                </w:p>
              </w:txbxContent>
            </v:textbox>
          </v:shape>
        </w:pict>
      </w:r>
      <w:r>
        <w:rPr>
          <w:rStyle w:val="default"/>
          <w:rFonts w:cs="FrankRuehl" w:hint="cs"/>
          <w:sz w:val="20"/>
          <w:rtl/>
        </w:rPr>
        <w:t>(</w:t>
      </w:r>
      <w:r w:rsidR="00B25D7A">
        <w:rPr>
          <w:rStyle w:val="default"/>
          <w:rFonts w:cs="FrankRuehl" w:hint="cs"/>
          <w:rtl/>
        </w:rPr>
        <w:t>ב)</w:t>
      </w:r>
      <w:r w:rsidR="00B25D7A">
        <w:rPr>
          <w:rStyle w:val="default"/>
          <w:rFonts w:cs="FrankRuehl"/>
          <w:rtl/>
        </w:rPr>
        <w:tab/>
      </w:r>
      <w:r w:rsidRPr="00C90653">
        <w:rPr>
          <w:rStyle w:val="default"/>
          <w:rFonts w:cs="FrankRuehl" w:hint="cs"/>
          <w:rtl/>
        </w:rPr>
        <w:t>הוכנה התכנית על ידי המועצה, בנוסף על האמור בפסקה (א), תצורף לתכנית התחייבות, בהתאם לנוסח המובא בתוספת לתקנות אלה, של ראש המועצה הנוגעת בדבר, גזבר המועצה ומהנדס המועצה, לפרק, להרוס ולפנות את מבנה החינוך הארעי שהוקם לפי תקנות אלה בתום תקופת הפטור לפי תקנה 3, אלא אם כן ניתן בעבורו רישיון</w:t>
      </w:r>
      <w:r w:rsidR="00B25D7A">
        <w:rPr>
          <w:rStyle w:val="default"/>
          <w:rFonts w:cs="FrankRuehl" w:hint="cs"/>
          <w:rtl/>
        </w:rPr>
        <w:t>;</w:t>
      </w:r>
    </w:p>
    <w:p w:rsidR="00A12299" w:rsidRDefault="00EA7027" w:rsidP="00EA7027">
      <w:pPr>
        <w:pStyle w:val="P00"/>
        <w:spacing w:before="72"/>
        <w:ind w:left="1021" w:right="1134"/>
        <w:rPr>
          <w:rStyle w:val="default"/>
          <w:rFonts w:cs="FrankRuehl"/>
          <w:rtl/>
        </w:rPr>
      </w:pPr>
      <w:r>
        <w:rPr>
          <w:rFonts w:cs="FrankRuehl" w:hint="cs"/>
          <w:rtl/>
          <w:lang w:eastAsia="en-US"/>
        </w:rPr>
        <w:pict>
          <v:shape id="_x0000_s2771" type="#_x0000_t202" style="position:absolute;left:0;text-align:left;margin-left:470.35pt;margin-top:7.1pt;width:1in;height:17.95pt;z-index:251652096" filled="f" stroked="f">
            <v:textbox inset="1mm,0,1mm,0">
              <w:txbxContent>
                <w:p w:rsidR="00A06F7A" w:rsidRDefault="00A06F7A" w:rsidP="00EA7027">
                  <w:pPr>
                    <w:spacing w:line="160" w:lineRule="exact"/>
                    <w:rPr>
                      <w:rFonts w:cs="Miriam" w:hint="cs"/>
                      <w:noProof/>
                      <w:sz w:val="18"/>
                      <w:szCs w:val="18"/>
                      <w:rtl/>
                    </w:rPr>
                  </w:pPr>
                  <w:r>
                    <w:rPr>
                      <w:rFonts w:cs="Miriam" w:hint="cs"/>
                      <w:sz w:val="18"/>
                      <w:szCs w:val="18"/>
                      <w:rtl/>
                    </w:rPr>
                    <w:t>ת</w:t>
                  </w:r>
                  <w:r w:rsidR="00C90653">
                    <w:rPr>
                      <w:rFonts w:cs="Miriam" w:hint="cs"/>
                      <w:sz w:val="18"/>
                      <w:szCs w:val="18"/>
                      <w:rtl/>
                    </w:rPr>
                    <w:t>יקון מס' 6 תשע"ו-2016</w:t>
                  </w:r>
                </w:p>
              </w:txbxContent>
            </v:textbox>
          </v:shape>
        </w:pict>
      </w:r>
      <w:r>
        <w:rPr>
          <w:rStyle w:val="default"/>
          <w:rFonts w:cs="FrankRuehl" w:hint="cs"/>
          <w:sz w:val="20"/>
          <w:rtl/>
        </w:rPr>
        <w:t>(ג)</w:t>
      </w:r>
      <w:r>
        <w:rPr>
          <w:rStyle w:val="default"/>
          <w:rFonts w:cs="FrankRuehl" w:hint="cs"/>
          <w:sz w:val="20"/>
          <w:rtl/>
        </w:rPr>
        <w:tab/>
      </w:r>
      <w:r w:rsidR="00C90653">
        <w:rPr>
          <w:rStyle w:val="default"/>
          <w:rFonts w:cs="FrankRuehl" w:hint="cs"/>
          <w:sz w:val="20"/>
          <w:rtl/>
        </w:rPr>
        <w:t>(</w:t>
      </w:r>
      <w:r w:rsidR="00C90653">
        <w:rPr>
          <w:rStyle w:val="default"/>
          <w:rFonts w:cs="FrankRuehl" w:hint="cs"/>
          <w:rtl/>
        </w:rPr>
        <w:t>נמחקה)</w:t>
      </w:r>
      <w:r w:rsidR="00A12299">
        <w:rPr>
          <w:rStyle w:val="default"/>
          <w:rFonts w:cs="FrankRuehl" w:hint="cs"/>
          <w:rtl/>
        </w:rPr>
        <w:t>;</w:t>
      </w:r>
    </w:p>
    <w:p w:rsidR="001913DA" w:rsidRPr="00C33835" w:rsidRDefault="001913DA" w:rsidP="001913DA">
      <w:pPr>
        <w:pStyle w:val="P00"/>
        <w:spacing w:before="0"/>
        <w:ind w:left="1021" w:right="1134"/>
        <w:rPr>
          <w:rStyle w:val="default"/>
          <w:rFonts w:cs="FrankRuehl"/>
          <w:vanish/>
          <w:color w:val="FF0000"/>
          <w:sz w:val="20"/>
          <w:szCs w:val="20"/>
          <w:shd w:val="clear" w:color="auto" w:fill="FFFF99"/>
          <w:rtl/>
        </w:rPr>
      </w:pPr>
      <w:bookmarkStart w:id="8" w:name="Rov20"/>
      <w:r w:rsidRPr="00C33835">
        <w:rPr>
          <w:rStyle w:val="default"/>
          <w:rFonts w:cs="FrankRuehl" w:hint="cs"/>
          <w:vanish/>
          <w:color w:val="FF0000"/>
          <w:sz w:val="20"/>
          <w:szCs w:val="20"/>
          <w:shd w:val="clear" w:color="auto" w:fill="FFFF99"/>
          <w:rtl/>
        </w:rPr>
        <w:t xml:space="preserve">מיום </w:t>
      </w:r>
      <w:r w:rsidR="00EA7027" w:rsidRPr="00C33835">
        <w:rPr>
          <w:rStyle w:val="default"/>
          <w:rFonts w:cs="FrankRuehl" w:hint="cs"/>
          <w:vanish/>
          <w:color w:val="FF0000"/>
          <w:sz w:val="20"/>
          <w:szCs w:val="20"/>
          <w:shd w:val="clear" w:color="auto" w:fill="FFFF99"/>
          <w:rtl/>
        </w:rPr>
        <w:t>15.8.2010</w:t>
      </w:r>
    </w:p>
    <w:p w:rsidR="00EA7027" w:rsidRPr="00C33835" w:rsidRDefault="00EA7027" w:rsidP="001913DA">
      <w:pPr>
        <w:pStyle w:val="P00"/>
        <w:spacing w:before="0"/>
        <w:ind w:left="1021"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ת"ט תשע"א-2010</w:t>
      </w:r>
    </w:p>
    <w:p w:rsidR="00EA7027" w:rsidRPr="00C33835" w:rsidRDefault="00EA7027" w:rsidP="001913DA">
      <w:pPr>
        <w:pStyle w:val="P00"/>
        <w:spacing w:before="0"/>
        <w:ind w:left="1021" w:right="1134"/>
        <w:rPr>
          <w:rStyle w:val="default"/>
          <w:rFonts w:cs="FrankRuehl"/>
          <w:vanish/>
          <w:sz w:val="20"/>
          <w:szCs w:val="20"/>
          <w:shd w:val="clear" w:color="auto" w:fill="FFFF99"/>
          <w:rtl/>
        </w:rPr>
      </w:pPr>
      <w:hyperlink r:id="rId14" w:history="1">
        <w:r w:rsidRPr="00C33835">
          <w:rPr>
            <w:rStyle w:val="Hyperlink"/>
            <w:rFonts w:cs="FrankRuehl" w:hint="cs"/>
            <w:vanish/>
            <w:szCs w:val="20"/>
            <w:shd w:val="clear" w:color="auto" w:fill="FFFF99"/>
            <w:rtl/>
          </w:rPr>
          <w:t>קובץ המנשרים מס' 237</w:t>
        </w:r>
      </w:hyperlink>
      <w:r w:rsidRPr="00C33835">
        <w:rPr>
          <w:rStyle w:val="default"/>
          <w:rFonts w:cs="FrankRuehl" w:hint="cs"/>
          <w:vanish/>
          <w:sz w:val="20"/>
          <w:szCs w:val="20"/>
          <w:shd w:val="clear" w:color="auto" w:fill="FFFF99"/>
          <w:rtl/>
        </w:rPr>
        <w:t xml:space="preserve"> מחודש אפריל 2011 עמ' 6349</w:t>
      </w:r>
    </w:p>
    <w:p w:rsidR="00EA7027" w:rsidRPr="00C33835" w:rsidRDefault="00EA7027" w:rsidP="00EA7027">
      <w:pPr>
        <w:pStyle w:val="P00"/>
        <w:ind w:left="1021"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(ג)</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להבטחת האמור בתקנת משנה (ב) וכתנאי למתן אישור לפי </w:t>
      </w:r>
      <w:r w:rsidRPr="00C33835">
        <w:rPr>
          <w:rStyle w:val="default"/>
          <w:rFonts w:cs="FrankRuehl" w:hint="cs"/>
          <w:strike/>
          <w:vanish/>
          <w:sz w:val="22"/>
          <w:szCs w:val="22"/>
          <w:shd w:val="clear" w:color="auto" w:fill="FFFF99"/>
          <w:rtl/>
        </w:rPr>
        <w:t>תקנה 4</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תקנה 3</w:t>
      </w:r>
      <w:r w:rsidRPr="00C33835">
        <w:rPr>
          <w:rStyle w:val="default"/>
          <w:rFonts w:cs="FrankRuehl" w:hint="cs"/>
          <w:vanish/>
          <w:sz w:val="22"/>
          <w:szCs w:val="22"/>
          <w:shd w:val="clear" w:color="auto" w:fill="FFFF99"/>
          <w:rtl/>
        </w:rPr>
        <w:t>, תיתן הרשות המקומית התחייבות בנוסח המובא בתוספת לתקנות אלה;</w:t>
      </w:r>
    </w:p>
    <w:p w:rsidR="00B166DE" w:rsidRPr="00C33835" w:rsidRDefault="00B166DE" w:rsidP="00B166DE">
      <w:pPr>
        <w:pStyle w:val="P00"/>
        <w:spacing w:before="0"/>
        <w:ind w:left="624" w:right="1134"/>
        <w:rPr>
          <w:rStyle w:val="default"/>
          <w:rFonts w:ascii="FrankRuehl" w:hAnsi="FrankRuehl" w:cs="FrankRuehl"/>
          <w:vanish/>
          <w:sz w:val="20"/>
          <w:szCs w:val="20"/>
          <w:shd w:val="clear" w:color="auto" w:fill="FFFF99"/>
          <w:rtl/>
        </w:rPr>
      </w:pPr>
    </w:p>
    <w:p w:rsidR="00B166DE" w:rsidRPr="00C33835" w:rsidRDefault="00B166DE" w:rsidP="00B166DE">
      <w:pPr>
        <w:pStyle w:val="P00"/>
        <w:spacing w:before="0"/>
        <w:ind w:left="624"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vanish/>
          <w:color w:val="FF0000"/>
          <w:sz w:val="20"/>
          <w:szCs w:val="20"/>
          <w:shd w:val="clear" w:color="auto" w:fill="FFFF99"/>
          <w:rtl/>
        </w:rPr>
        <w:t>מיום 31.8.2016</w:t>
      </w:r>
    </w:p>
    <w:p w:rsidR="00B166DE" w:rsidRPr="00C33835" w:rsidRDefault="00B166DE" w:rsidP="00B166DE">
      <w:pPr>
        <w:pStyle w:val="P00"/>
        <w:spacing w:before="0"/>
        <w:ind w:left="624"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6 תשע"ו-2016</w:t>
      </w:r>
    </w:p>
    <w:p w:rsidR="00B166DE" w:rsidRPr="00C33835" w:rsidRDefault="00B166DE" w:rsidP="00B166DE">
      <w:pPr>
        <w:pStyle w:val="P00"/>
        <w:spacing w:before="0"/>
        <w:ind w:left="624" w:right="1134"/>
        <w:rPr>
          <w:rStyle w:val="default"/>
          <w:rFonts w:ascii="FrankRuehl" w:hAnsi="FrankRuehl" w:cs="FrankRuehl"/>
          <w:vanish/>
          <w:sz w:val="20"/>
          <w:szCs w:val="20"/>
          <w:shd w:val="clear" w:color="auto" w:fill="FFFF99"/>
          <w:rtl/>
        </w:rPr>
      </w:pPr>
      <w:hyperlink r:id="rId15" w:history="1">
        <w:r w:rsidRPr="00C33835">
          <w:rPr>
            <w:rStyle w:val="Hyperlink"/>
            <w:rFonts w:ascii="FrankRuehl" w:hAnsi="FrankRuehl" w:cs="FrankRuehl"/>
            <w:vanish/>
            <w:szCs w:val="20"/>
            <w:shd w:val="clear" w:color="auto" w:fill="FFFF99"/>
            <w:rtl/>
          </w:rPr>
          <w:t>קובץ המנשרים מס' 246</w:t>
        </w:r>
      </w:hyperlink>
      <w:r w:rsidRPr="00C33835">
        <w:rPr>
          <w:rStyle w:val="default"/>
          <w:rFonts w:ascii="FrankRuehl" w:hAnsi="FrankRuehl" w:cs="FrankRuehl"/>
          <w:vanish/>
          <w:sz w:val="20"/>
          <w:szCs w:val="20"/>
          <w:shd w:val="clear" w:color="auto" w:fill="FFFF99"/>
          <w:rtl/>
        </w:rPr>
        <w:t xml:space="preserve"> מחודש מאי 2018 עמ' 8318</w:t>
      </w:r>
      <w:r w:rsidR="00C90653" w:rsidRPr="00C33835">
        <w:rPr>
          <w:rStyle w:val="default"/>
          <w:rFonts w:ascii="FrankRuehl" w:hAnsi="FrankRuehl" w:cs="FrankRuehl" w:hint="cs"/>
          <w:vanish/>
          <w:sz w:val="20"/>
          <w:szCs w:val="20"/>
          <w:shd w:val="clear" w:color="auto" w:fill="FFFF99"/>
          <w:rtl/>
        </w:rPr>
        <w:t>, 8319</w:t>
      </w:r>
    </w:p>
    <w:p w:rsidR="00B166DE" w:rsidRPr="00C33835" w:rsidRDefault="00B166DE" w:rsidP="00B166DE">
      <w:pPr>
        <w:pStyle w:val="P00"/>
        <w:ind w:left="1021" w:right="1134" w:hanging="397"/>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(4)</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(א)</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לתוכנית תצורף הצהרה חתומה בידי ראש </w:t>
      </w:r>
      <w:r w:rsidRPr="00C33835">
        <w:rPr>
          <w:rStyle w:val="default"/>
          <w:rFonts w:cs="FrankRuehl" w:hint="cs"/>
          <w:strike/>
          <w:vanish/>
          <w:sz w:val="22"/>
          <w:szCs w:val="22"/>
          <w:shd w:val="clear" w:color="auto" w:fill="FFFF99"/>
          <w:rtl/>
        </w:rPr>
        <w:t>הרשות המקומית</w:t>
      </w:r>
      <w:r w:rsidR="00537813" w:rsidRPr="00C33835">
        <w:rPr>
          <w:rStyle w:val="default"/>
          <w:rFonts w:cs="FrankRuehl" w:hint="cs"/>
          <w:vanish/>
          <w:sz w:val="22"/>
          <w:szCs w:val="22"/>
          <w:shd w:val="clear" w:color="auto" w:fill="FFFF99"/>
          <w:rtl/>
        </w:rPr>
        <w:t xml:space="preserve"> </w:t>
      </w:r>
      <w:r w:rsidR="00537813" w:rsidRPr="00C33835">
        <w:rPr>
          <w:rStyle w:val="default"/>
          <w:rFonts w:cs="FrankRuehl" w:hint="cs"/>
          <w:vanish/>
          <w:sz w:val="22"/>
          <w:szCs w:val="22"/>
          <w:u w:val="single"/>
          <w:shd w:val="clear" w:color="auto" w:fill="FFFF99"/>
          <w:rtl/>
        </w:rPr>
        <w:t>המועצה</w:t>
      </w:r>
      <w:r w:rsidRPr="00C33835">
        <w:rPr>
          <w:rStyle w:val="default"/>
          <w:rFonts w:cs="FrankRuehl" w:hint="cs"/>
          <w:vanish/>
          <w:sz w:val="22"/>
          <w:szCs w:val="22"/>
          <w:shd w:val="clear" w:color="auto" w:fill="FFFF99"/>
          <w:rtl/>
        </w:rPr>
        <w:t xml:space="preserve"> הנוגעת בדבר</w:t>
      </w:r>
      <w:r w:rsidR="00595829" w:rsidRPr="00C33835">
        <w:rPr>
          <w:rStyle w:val="default"/>
          <w:rFonts w:cs="FrankRuehl" w:hint="cs"/>
          <w:vanish/>
          <w:sz w:val="22"/>
          <w:szCs w:val="22"/>
          <w:shd w:val="clear" w:color="auto" w:fill="FFFF99"/>
          <w:rtl/>
        </w:rPr>
        <w:t xml:space="preserve"> </w:t>
      </w:r>
      <w:r w:rsidR="00595829" w:rsidRPr="00C33835">
        <w:rPr>
          <w:rStyle w:val="default"/>
          <w:rFonts w:cs="FrankRuehl" w:hint="cs"/>
          <w:vanish/>
          <w:sz w:val="22"/>
          <w:szCs w:val="22"/>
          <w:u w:val="single"/>
          <w:shd w:val="clear" w:color="auto" w:fill="FFFF99"/>
          <w:rtl/>
        </w:rPr>
        <w:t>או ראש תחום תשתית במינהל האזרחי</w:t>
      </w:r>
      <w:r w:rsidRPr="00C33835">
        <w:rPr>
          <w:rStyle w:val="default"/>
          <w:rFonts w:cs="FrankRuehl" w:hint="cs"/>
          <w:vanish/>
          <w:sz w:val="22"/>
          <w:szCs w:val="22"/>
          <w:shd w:val="clear" w:color="auto" w:fill="FFFF99"/>
          <w:rtl/>
        </w:rPr>
        <w:t xml:space="preserve">, בה יאשר ראש </w:t>
      </w:r>
      <w:r w:rsidRPr="00C33835">
        <w:rPr>
          <w:rStyle w:val="default"/>
          <w:rFonts w:cs="FrankRuehl" w:hint="cs"/>
          <w:strike/>
          <w:vanish/>
          <w:sz w:val="22"/>
          <w:szCs w:val="22"/>
          <w:shd w:val="clear" w:color="auto" w:fill="FFFF99"/>
          <w:rtl/>
        </w:rPr>
        <w:t>הרשות</w:t>
      </w:r>
      <w:r w:rsidR="00537813" w:rsidRPr="00C33835">
        <w:rPr>
          <w:rStyle w:val="default"/>
          <w:rFonts w:cs="FrankRuehl" w:hint="cs"/>
          <w:vanish/>
          <w:sz w:val="22"/>
          <w:szCs w:val="22"/>
          <w:shd w:val="clear" w:color="auto" w:fill="FFFF99"/>
          <w:rtl/>
        </w:rPr>
        <w:t xml:space="preserve"> </w:t>
      </w:r>
      <w:r w:rsidR="00537813" w:rsidRPr="00C33835">
        <w:rPr>
          <w:rStyle w:val="default"/>
          <w:rFonts w:cs="FrankRuehl" w:hint="cs"/>
          <w:vanish/>
          <w:sz w:val="22"/>
          <w:szCs w:val="22"/>
          <w:u w:val="single"/>
          <w:shd w:val="clear" w:color="auto" w:fill="FFFF99"/>
          <w:rtl/>
        </w:rPr>
        <w:t>המועצה</w:t>
      </w:r>
      <w:r w:rsidRPr="00C33835">
        <w:rPr>
          <w:rStyle w:val="default"/>
          <w:rFonts w:cs="FrankRuehl" w:hint="cs"/>
          <w:vanish/>
          <w:sz w:val="22"/>
          <w:szCs w:val="22"/>
          <w:shd w:val="clear" w:color="auto" w:fill="FFFF99"/>
          <w:rtl/>
        </w:rPr>
        <w:t xml:space="preserve"> </w:t>
      </w:r>
      <w:r w:rsidR="00595829" w:rsidRPr="00C33835">
        <w:rPr>
          <w:rStyle w:val="default"/>
          <w:rFonts w:cs="FrankRuehl" w:hint="cs"/>
          <w:vanish/>
          <w:sz w:val="22"/>
          <w:szCs w:val="22"/>
          <w:u w:val="single"/>
          <w:shd w:val="clear" w:color="auto" w:fill="FFFF99"/>
          <w:rtl/>
        </w:rPr>
        <w:t>או ראש תחום תשתית במינהל האזרחי</w:t>
      </w:r>
      <w:r w:rsidR="00595829"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shd w:val="clear" w:color="auto" w:fill="FFFF99"/>
          <w:rtl/>
        </w:rPr>
        <w:t>כי קיים הכרח בהצבת מבנה החינוך הארעי לנוכח צרכי החינוך ביישוב</w:t>
      </w:r>
      <w:r w:rsidR="00595829" w:rsidRPr="00C33835">
        <w:rPr>
          <w:rStyle w:val="default"/>
          <w:rFonts w:cs="FrankRuehl" w:hint="cs"/>
          <w:vanish/>
          <w:sz w:val="22"/>
          <w:szCs w:val="22"/>
          <w:shd w:val="clear" w:color="auto" w:fill="FFFF99"/>
          <w:rtl/>
        </w:rPr>
        <w:t xml:space="preserve"> </w:t>
      </w:r>
      <w:r w:rsidR="00595829" w:rsidRPr="00C33835">
        <w:rPr>
          <w:rStyle w:val="default"/>
          <w:rFonts w:cs="FrankRuehl" w:hint="cs"/>
          <w:vanish/>
          <w:sz w:val="22"/>
          <w:szCs w:val="22"/>
          <w:u w:val="single"/>
          <w:shd w:val="clear" w:color="auto" w:fill="FFFF99"/>
          <w:rtl/>
        </w:rPr>
        <w:t>או במרחב</w:t>
      </w:r>
      <w:r w:rsidRPr="00C33835">
        <w:rPr>
          <w:rStyle w:val="default"/>
          <w:rFonts w:cs="FrankRuehl" w:hint="cs"/>
          <w:vanish/>
          <w:sz w:val="22"/>
          <w:szCs w:val="22"/>
          <w:shd w:val="clear" w:color="auto" w:fill="FFFF99"/>
          <w:rtl/>
        </w:rPr>
        <w:t xml:space="preserve"> הנוגע בדבר, וכי אין ביישוב האמור כל חלופה להקמת מבנה חינוך לפי תוכנית תכנון מאושרת כלשהי; לענין זה, רשאי ראש המינהל האזרחי, בהיוועצות עם יושב ראש מועצת התכנון העליונה, לדרוש מידע נוסף מראש </w:t>
      </w:r>
      <w:r w:rsidRPr="00C33835">
        <w:rPr>
          <w:rStyle w:val="default"/>
          <w:rFonts w:cs="FrankRuehl" w:hint="cs"/>
          <w:strike/>
          <w:vanish/>
          <w:sz w:val="22"/>
          <w:szCs w:val="22"/>
          <w:shd w:val="clear" w:color="auto" w:fill="FFFF99"/>
          <w:rtl/>
        </w:rPr>
        <w:t>הרשות</w:t>
      </w:r>
      <w:r w:rsidR="00595829" w:rsidRPr="00C33835">
        <w:rPr>
          <w:rStyle w:val="default"/>
          <w:rFonts w:cs="FrankRuehl" w:hint="cs"/>
          <w:strike/>
          <w:vanish/>
          <w:sz w:val="22"/>
          <w:szCs w:val="22"/>
          <w:shd w:val="clear" w:color="auto" w:fill="FFFF99"/>
          <w:rtl/>
        </w:rPr>
        <w:t xml:space="preserve"> </w:t>
      </w:r>
      <w:r w:rsidRPr="00C33835">
        <w:rPr>
          <w:rStyle w:val="default"/>
          <w:rFonts w:cs="FrankRuehl" w:hint="cs"/>
          <w:strike/>
          <w:vanish/>
          <w:sz w:val="22"/>
          <w:szCs w:val="22"/>
          <w:shd w:val="clear" w:color="auto" w:fill="FFFF99"/>
          <w:rtl/>
        </w:rPr>
        <w:t>המקומית</w:t>
      </w:r>
      <w:r w:rsidR="00537813" w:rsidRPr="00C33835">
        <w:rPr>
          <w:rStyle w:val="default"/>
          <w:rFonts w:cs="FrankRuehl" w:hint="cs"/>
          <w:vanish/>
          <w:sz w:val="22"/>
          <w:szCs w:val="22"/>
          <w:shd w:val="clear" w:color="auto" w:fill="FFFF99"/>
          <w:rtl/>
        </w:rPr>
        <w:t xml:space="preserve"> </w:t>
      </w:r>
      <w:r w:rsidR="00537813" w:rsidRPr="00C33835">
        <w:rPr>
          <w:rStyle w:val="default"/>
          <w:rFonts w:cs="FrankRuehl" w:hint="cs"/>
          <w:vanish/>
          <w:sz w:val="22"/>
          <w:szCs w:val="22"/>
          <w:u w:val="single"/>
          <w:shd w:val="clear" w:color="auto" w:fill="FFFF99"/>
          <w:rtl/>
        </w:rPr>
        <w:t>המועצה</w:t>
      </w:r>
      <w:r w:rsidRPr="00C33835">
        <w:rPr>
          <w:rStyle w:val="default"/>
          <w:rFonts w:cs="FrankRuehl" w:hint="cs"/>
          <w:vanish/>
          <w:sz w:val="22"/>
          <w:szCs w:val="22"/>
          <w:shd w:val="clear" w:color="auto" w:fill="FFFF99"/>
          <w:rtl/>
        </w:rPr>
        <w:t xml:space="preserve"> בנושא;</w:t>
      </w:r>
    </w:p>
    <w:p w:rsidR="00B166DE" w:rsidRPr="00C33835" w:rsidRDefault="00B166DE" w:rsidP="00B166DE">
      <w:pPr>
        <w:pStyle w:val="P00"/>
        <w:spacing w:before="0"/>
        <w:ind w:left="1021" w:right="1134"/>
        <w:rPr>
          <w:rStyle w:val="default"/>
          <w:rFonts w:cs="FrankRuehl"/>
          <w:strike/>
          <w:vanish/>
          <w:sz w:val="22"/>
          <w:szCs w:val="22"/>
          <w:shd w:val="clear" w:color="auto" w:fill="FFFF99"/>
          <w:rtl/>
        </w:rPr>
      </w:pPr>
      <w:r w:rsidRPr="00C33835">
        <w:rPr>
          <w:rStyle w:val="default"/>
          <w:rFonts w:cs="FrankRuehl" w:hint="cs"/>
          <w:strike/>
          <w:vanish/>
          <w:sz w:val="22"/>
          <w:szCs w:val="22"/>
          <w:shd w:val="clear" w:color="auto" w:fill="FFFF99"/>
          <w:rtl/>
        </w:rPr>
        <w:t>(ב)</w:t>
      </w:r>
      <w:r w:rsidRPr="00C33835">
        <w:rPr>
          <w:rStyle w:val="default"/>
          <w:rFonts w:cs="FrankRuehl"/>
          <w:strike/>
          <w:vanish/>
          <w:sz w:val="22"/>
          <w:szCs w:val="22"/>
          <w:shd w:val="clear" w:color="auto" w:fill="FFFF99"/>
          <w:rtl/>
        </w:rPr>
        <w:tab/>
      </w:r>
      <w:r w:rsidRPr="00C33835">
        <w:rPr>
          <w:rStyle w:val="default"/>
          <w:rFonts w:cs="FrankRuehl" w:hint="cs"/>
          <w:strike/>
          <w:vanish/>
          <w:sz w:val="22"/>
          <w:szCs w:val="22"/>
          <w:shd w:val="clear" w:color="auto" w:fill="FFFF99"/>
          <w:rtl/>
        </w:rPr>
        <w:t>בנוסף על האמור בפסקה (א) תצורף לתכנית התחייבות של ראש הרשות המקומיות הנוגעת בדבר, גזבר הרשות ומהנדס הרשות, לפרק, להרוס ולפנות את מבנה החינוך הארעי שהוקם לפי תקנות אלה בתום תקופת הפטור לפי תקנה 4 אלא אם כן ניתן בעבורו רישיון;</w:t>
      </w:r>
    </w:p>
    <w:p w:rsidR="00C90653" w:rsidRPr="00C33835" w:rsidRDefault="00C90653" w:rsidP="00B166DE">
      <w:pPr>
        <w:pStyle w:val="P00"/>
        <w:spacing w:before="0"/>
        <w:ind w:left="1021" w:right="1134"/>
        <w:rPr>
          <w:rStyle w:val="default"/>
          <w:rFonts w:cs="FrankRuehl"/>
          <w:vanish/>
          <w:sz w:val="22"/>
          <w:szCs w:val="22"/>
          <w:u w:val="single"/>
          <w:shd w:val="clear" w:color="auto" w:fill="FFFF99"/>
          <w:rtl/>
        </w:rPr>
      </w:pPr>
      <w:r w:rsidRPr="00C33835">
        <w:rPr>
          <w:rStyle w:val="default"/>
          <w:rFonts w:cs="FrankRuehl" w:hint="cs"/>
          <w:vanish/>
          <w:sz w:val="22"/>
          <w:szCs w:val="22"/>
          <w:u w:val="single"/>
          <w:shd w:val="clear" w:color="auto" w:fill="FFFF99"/>
          <w:rtl/>
        </w:rPr>
        <w:t>(ב)</w:t>
      </w:r>
      <w:r w:rsidRPr="00C33835">
        <w:rPr>
          <w:rStyle w:val="default"/>
          <w:rFonts w:cs="FrankRuehl"/>
          <w:vanish/>
          <w:sz w:val="22"/>
          <w:szCs w:val="22"/>
          <w:u w:val="single"/>
          <w:shd w:val="clear" w:color="auto" w:fill="FFFF99"/>
          <w:rtl/>
        </w:rPr>
        <w:tab/>
      </w:r>
      <w:r w:rsidRPr="00C33835">
        <w:rPr>
          <w:rStyle w:val="default"/>
          <w:rFonts w:cs="FrankRuehl" w:hint="cs"/>
          <w:vanish/>
          <w:sz w:val="22"/>
          <w:szCs w:val="22"/>
          <w:u w:val="single"/>
          <w:shd w:val="clear" w:color="auto" w:fill="FFFF99"/>
          <w:rtl/>
        </w:rPr>
        <w:t>הוכנה התכנית על ידי המועצה, בנוסף על האמור בפסקה (א), תצורף לתכנית התחייבות, בהתאם לנוסח המובא בתוספת לתקנות אלה, של ראש המועצה הנוגעת בדבר, גזבר המועצה ומהנדס המועצה, לפרק, להרוס ולפנות את מבנה החינוך הארעי שהוקם לפי תקנות אלה בתום תקופת הפטור לפי תקנה 3, אלא אם כן ניתן בעבורו רישיון;</w:t>
      </w:r>
    </w:p>
    <w:p w:rsidR="00B166DE" w:rsidRPr="00537813" w:rsidRDefault="00B166DE" w:rsidP="00537813">
      <w:pPr>
        <w:pStyle w:val="P00"/>
        <w:spacing w:before="0"/>
        <w:ind w:left="1021" w:right="1134"/>
        <w:rPr>
          <w:rStyle w:val="default"/>
          <w:rFonts w:cs="FrankRuehl"/>
          <w:strike/>
          <w:sz w:val="2"/>
          <w:szCs w:val="2"/>
          <w:rtl/>
        </w:rPr>
      </w:pPr>
      <w:r w:rsidRPr="00C33835">
        <w:rPr>
          <w:rStyle w:val="default"/>
          <w:rFonts w:cs="FrankRuehl" w:hint="cs"/>
          <w:strike/>
          <w:vanish/>
          <w:sz w:val="16"/>
          <w:szCs w:val="22"/>
          <w:shd w:val="clear" w:color="auto" w:fill="FFFF99"/>
          <w:rtl/>
        </w:rPr>
        <w:t>(ג)</w:t>
      </w:r>
      <w:r w:rsidRPr="00C33835">
        <w:rPr>
          <w:rStyle w:val="default"/>
          <w:rFonts w:cs="FrankRuehl" w:hint="cs"/>
          <w:strike/>
          <w:vanish/>
          <w:sz w:val="16"/>
          <w:szCs w:val="22"/>
          <w:shd w:val="clear" w:color="auto" w:fill="FFFF99"/>
          <w:rtl/>
        </w:rPr>
        <w:tab/>
      </w:r>
      <w:r w:rsidRPr="00C33835">
        <w:rPr>
          <w:rStyle w:val="default"/>
          <w:rFonts w:cs="FrankRuehl" w:hint="cs"/>
          <w:strike/>
          <w:vanish/>
          <w:sz w:val="22"/>
          <w:szCs w:val="22"/>
          <w:shd w:val="clear" w:color="auto" w:fill="FFFF99"/>
          <w:rtl/>
        </w:rPr>
        <w:t>להבטחת האמור בתקנת משנה (ב) וכתנאי למתן אישור לפי תקנה 3, תיתן הרשות המקומית התחייבות בנוסח המובא בתוספת לתקנות אלה;</w:t>
      </w:r>
      <w:bookmarkEnd w:id="8"/>
    </w:p>
    <w:p w:rsidR="00B25D7A" w:rsidRDefault="00B25D7A" w:rsidP="00A12299">
      <w:pPr>
        <w:pStyle w:val="P00"/>
        <w:spacing w:before="72"/>
        <w:ind w:left="624" w:right="1134"/>
        <w:rPr>
          <w:rStyle w:val="default"/>
          <w:rFonts w:cs="FrankRuehl"/>
          <w:rtl/>
        </w:rPr>
      </w:pPr>
      <w:r>
        <w:rPr>
          <w:rStyle w:val="default"/>
          <w:rFonts w:cs="FrankRuehl" w:hint="cs"/>
          <w:rtl/>
        </w:rPr>
        <w:t>(</w:t>
      </w:r>
      <w:r w:rsidR="00A12299">
        <w:rPr>
          <w:rStyle w:val="default"/>
          <w:rFonts w:cs="FrankRuehl" w:hint="cs"/>
          <w:rtl/>
        </w:rPr>
        <w:t>5</w:t>
      </w:r>
      <w:r>
        <w:rPr>
          <w:rStyle w:val="default"/>
          <w:rFonts w:cs="FrankRuehl" w:hint="cs"/>
          <w:rtl/>
        </w:rPr>
        <w:t>)</w:t>
      </w:r>
      <w:r>
        <w:rPr>
          <w:rStyle w:val="default"/>
          <w:rFonts w:cs="FrankRuehl"/>
          <w:rtl/>
        </w:rPr>
        <w:tab/>
      </w:r>
      <w:r w:rsidR="00A12299">
        <w:rPr>
          <w:rStyle w:val="default"/>
          <w:rFonts w:cs="FrankRuehl" w:hint="cs"/>
          <w:rtl/>
        </w:rPr>
        <w:t>על התכנית יחתמו גורמים אלה</w:t>
      </w:r>
      <w:r w:rsidR="004706F6">
        <w:rPr>
          <w:rStyle w:val="default"/>
          <w:rFonts w:cs="FrankRuehl" w:hint="cs"/>
          <w:rtl/>
        </w:rPr>
        <w:t>:</w:t>
      </w:r>
    </w:p>
    <w:p w:rsidR="004706F6" w:rsidRDefault="004706F6" w:rsidP="00A12299">
      <w:pPr>
        <w:pStyle w:val="P00"/>
        <w:spacing w:before="72"/>
        <w:ind w:left="1021" w:right="1134"/>
        <w:rPr>
          <w:rStyle w:val="default"/>
          <w:rFonts w:cs="FrankRuehl"/>
          <w:rtl/>
        </w:rPr>
      </w:pPr>
      <w:r>
        <w:rPr>
          <w:rStyle w:val="default"/>
          <w:rFonts w:cs="FrankRuehl" w:hint="cs"/>
          <w:rtl/>
        </w:rPr>
        <w:t>(</w:t>
      </w:r>
      <w:r w:rsidR="00A12299">
        <w:rPr>
          <w:rStyle w:val="default"/>
          <w:rFonts w:cs="FrankRuehl" w:hint="cs"/>
          <w:rtl/>
        </w:rPr>
        <w:t>א</w:t>
      </w:r>
      <w:r>
        <w:rPr>
          <w:rStyle w:val="default"/>
          <w:rFonts w:cs="FrankRuehl" w:hint="cs"/>
          <w:rtl/>
        </w:rPr>
        <w:t>)</w:t>
      </w:r>
      <w:r>
        <w:rPr>
          <w:rStyle w:val="default"/>
          <w:rFonts w:cs="FrankRuehl"/>
          <w:rtl/>
        </w:rPr>
        <w:tab/>
      </w:r>
      <w:r w:rsidR="00A12299">
        <w:rPr>
          <w:rStyle w:val="default"/>
          <w:rFonts w:cs="FrankRuehl" w:hint="cs"/>
          <w:rtl/>
        </w:rPr>
        <w:t>הממונה על הרכוש הממשלתי והנטוש באזור</w:t>
      </w:r>
      <w:r w:rsidR="00470B5D">
        <w:rPr>
          <w:rStyle w:val="default"/>
          <w:rFonts w:cs="FrankRuehl" w:hint="cs"/>
          <w:rtl/>
        </w:rPr>
        <w:t>;</w:t>
      </w:r>
    </w:p>
    <w:p w:rsidR="00A12299" w:rsidRDefault="00A12299" w:rsidP="00A1229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קצין מטה לענייני ארכיאולוגיה במינהל האזרחי, אם נדרש הדבר;</w:t>
      </w:r>
    </w:p>
    <w:p w:rsidR="00A12299" w:rsidRDefault="00A12299" w:rsidP="00A1229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ראש תחום תשתית במינהל האזרחי;</w:t>
      </w:r>
    </w:p>
    <w:p w:rsidR="00E168FD" w:rsidRDefault="00E168FD" w:rsidP="00E168FD">
      <w:pPr>
        <w:pStyle w:val="P00"/>
        <w:spacing w:before="72"/>
        <w:ind w:left="1021" w:right="1134"/>
        <w:rPr>
          <w:rStyle w:val="default"/>
          <w:rFonts w:cs="FrankRuehl"/>
          <w:rtl/>
        </w:rPr>
      </w:pPr>
      <w:r>
        <w:rPr>
          <w:rFonts w:cs="FrankRuehl" w:hint="cs"/>
          <w:rtl/>
          <w:lang w:eastAsia="en-US"/>
        </w:rPr>
        <w:pict>
          <v:shape id="_x0000_s2773" type="#_x0000_t202" style="position:absolute;left:0;text-align:left;margin-left:470.35pt;margin-top:7.1pt;width:1in;height:21pt;z-index:251654144" filled="f" stroked="f">
            <v:textbox inset="1mm,0,1mm,0">
              <w:txbxContent>
                <w:p w:rsidR="00A06F7A" w:rsidRDefault="00A06F7A" w:rsidP="00E168FD">
                  <w:pPr>
                    <w:spacing w:line="160" w:lineRule="exact"/>
                    <w:rPr>
                      <w:rFonts w:cs="Miriam" w:hint="cs"/>
                      <w:noProof/>
                      <w:sz w:val="18"/>
                      <w:szCs w:val="18"/>
                      <w:rtl/>
                    </w:rPr>
                  </w:pPr>
                  <w:r>
                    <w:rPr>
                      <w:rFonts w:cs="Miriam" w:hint="cs"/>
                      <w:sz w:val="18"/>
                      <w:szCs w:val="18"/>
                      <w:rtl/>
                    </w:rPr>
                    <w:t>תיקון מס' 1 תשע"א-2011</w:t>
                  </w:r>
                </w:p>
              </w:txbxContent>
            </v:textbox>
          </v:shape>
        </w:pict>
      </w:r>
      <w:r>
        <w:rPr>
          <w:rStyle w:val="default"/>
          <w:rFonts w:cs="FrankRuehl" w:hint="cs"/>
          <w:sz w:val="20"/>
          <w:rtl/>
        </w:rPr>
        <w:t>(ד)</w:t>
      </w:r>
      <w:r>
        <w:rPr>
          <w:rStyle w:val="default"/>
          <w:rFonts w:cs="FrankRuehl" w:hint="cs"/>
          <w:sz w:val="20"/>
          <w:rtl/>
        </w:rPr>
        <w:tab/>
      </w:r>
      <w:r>
        <w:rPr>
          <w:rStyle w:val="default"/>
          <w:rFonts w:cs="FrankRuehl" w:hint="cs"/>
          <w:rtl/>
        </w:rPr>
        <w:t>מנהל לשכת התכנון המרכזית;</w:t>
      </w:r>
    </w:p>
    <w:p w:rsidR="00E168FD" w:rsidRPr="00C33835" w:rsidRDefault="00E168FD" w:rsidP="00E168FD">
      <w:pPr>
        <w:pStyle w:val="P00"/>
        <w:spacing w:before="0"/>
        <w:ind w:left="624" w:right="1134"/>
        <w:rPr>
          <w:rStyle w:val="default"/>
          <w:rFonts w:cs="FrankRuehl"/>
          <w:vanish/>
          <w:color w:val="FF0000"/>
          <w:sz w:val="20"/>
          <w:szCs w:val="20"/>
          <w:shd w:val="clear" w:color="auto" w:fill="FFFF99"/>
          <w:rtl/>
        </w:rPr>
      </w:pPr>
      <w:bookmarkStart w:id="9" w:name="Rov12"/>
      <w:r w:rsidRPr="00C33835">
        <w:rPr>
          <w:rStyle w:val="default"/>
          <w:rFonts w:cs="FrankRuehl" w:hint="cs"/>
          <w:vanish/>
          <w:color w:val="FF0000"/>
          <w:sz w:val="20"/>
          <w:szCs w:val="20"/>
          <w:shd w:val="clear" w:color="auto" w:fill="FFFF99"/>
          <w:rtl/>
        </w:rPr>
        <w:t>מיום 10.8.2011</w:t>
      </w:r>
    </w:p>
    <w:p w:rsidR="00E168FD" w:rsidRPr="00C33835" w:rsidRDefault="00E168FD" w:rsidP="00E168FD">
      <w:pPr>
        <w:pStyle w:val="P00"/>
        <w:spacing w:before="0"/>
        <w:ind w:left="624"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1 תשע"א-2011</w:t>
      </w:r>
    </w:p>
    <w:p w:rsidR="00E168FD" w:rsidRPr="00C33835" w:rsidRDefault="00E168FD" w:rsidP="00E168FD">
      <w:pPr>
        <w:pStyle w:val="P00"/>
        <w:spacing w:before="0"/>
        <w:ind w:left="624" w:right="1134"/>
        <w:rPr>
          <w:rStyle w:val="default"/>
          <w:rFonts w:cs="FrankRuehl"/>
          <w:vanish/>
          <w:sz w:val="20"/>
          <w:szCs w:val="20"/>
          <w:shd w:val="clear" w:color="auto" w:fill="FFFF99"/>
          <w:rtl/>
        </w:rPr>
      </w:pPr>
      <w:hyperlink r:id="rId16" w:history="1">
        <w:r w:rsidRPr="00C33835">
          <w:rPr>
            <w:rStyle w:val="Hyperlink"/>
            <w:rFonts w:cs="FrankRuehl" w:hint="cs"/>
            <w:vanish/>
            <w:szCs w:val="20"/>
            <w:shd w:val="clear" w:color="auto" w:fill="FFFF99"/>
            <w:rtl/>
          </w:rPr>
          <w:t>קובץ המנשרים מס' 238</w:t>
        </w:r>
      </w:hyperlink>
      <w:r w:rsidRPr="00C33835">
        <w:rPr>
          <w:rStyle w:val="default"/>
          <w:rFonts w:cs="FrankRuehl" w:hint="cs"/>
          <w:vanish/>
          <w:sz w:val="20"/>
          <w:szCs w:val="20"/>
          <w:shd w:val="clear" w:color="auto" w:fill="FFFF99"/>
          <w:rtl/>
        </w:rPr>
        <w:t xml:space="preserve"> מחודש מאי 2012 עמ' 6483</w:t>
      </w:r>
    </w:p>
    <w:p w:rsidR="00E168FD" w:rsidRPr="00E168FD" w:rsidRDefault="00E168FD" w:rsidP="00E168FD">
      <w:pPr>
        <w:pStyle w:val="P00"/>
        <w:spacing w:before="0"/>
        <w:ind w:left="624" w:right="1134"/>
        <w:rPr>
          <w:rStyle w:val="default"/>
          <w:rFonts w:cs="FrankRuehl"/>
          <w:sz w:val="2"/>
          <w:szCs w:val="2"/>
          <w:shd w:val="clear" w:color="auto" w:fill="FFFF99"/>
          <w:rtl/>
        </w:rPr>
      </w:pPr>
      <w:r w:rsidRPr="00C33835">
        <w:rPr>
          <w:rStyle w:val="default"/>
          <w:rFonts w:cs="FrankRuehl" w:hint="cs"/>
          <w:b/>
          <w:bCs/>
          <w:vanish/>
          <w:sz w:val="20"/>
          <w:szCs w:val="20"/>
          <w:shd w:val="clear" w:color="auto" w:fill="FFFF99"/>
          <w:rtl/>
        </w:rPr>
        <w:t>הוספת פסקה 2(5)(ד)</w:t>
      </w:r>
      <w:bookmarkEnd w:id="9"/>
    </w:p>
    <w:p w:rsidR="00A12299" w:rsidRDefault="00171744" w:rsidP="00171744">
      <w:pPr>
        <w:pStyle w:val="P00"/>
        <w:spacing w:before="72"/>
        <w:ind w:left="624" w:right="1134"/>
        <w:rPr>
          <w:rStyle w:val="default"/>
          <w:rFonts w:cs="FrankRuehl"/>
          <w:rtl/>
        </w:rPr>
      </w:pPr>
      <w:r>
        <w:rPr>
          <w:rStyle w:val="default"/>
          <w:rFonts w:cs="FrankRuehl" w:hint="cs"/>
          <w:rtl/>
        </w:rPr>
        <w:t>(6)</w:t>
      </w:r>
      <w:r w:rsidRPr="003B15C9">
        <w:rPr>
          <w:rStyle w:val="default"/>
          <w:rFonts w:cs="FrankRuehl" w:hint="cs"/>
          <w:rtl/>
        </w:rPr>
        <w:tab/>
      </w:r>
      <w:r w:rsidRPr="003B15C9">
        <w:rPr>
          <w:rStyle w:val="default"/>
          <w:rFonts w:cs="FrankRuehl" w:hint="cs"/>
          <w:rtl/>
        </w:rPr>
        <w:pict>
          <v:shape id="_x0000_s2780" type="#_x0000_t202" style="position:absolute;left:0;text-align:left;margin-left:470.35pt;margin-top:7.1pt;width:1in;height:21pt;z-index:251659264;mso-position-horizontal-relative:text;mso-position-vertical-relative:text" filled="f" stroked="f">
            <v:textbox inset="1mm,0,1mm,0">
              <w:txbxContent>
                <w:p w:rsidR="00A06F7A" w:rsidRDefault="00A06F7A" w:rsidP="00171744">
                  <w:pPr>
                    <w:spacing w:line="160" w:lineRule="exact"/>
                    <w:rPr>
                      <w:rFonts w:cs="Miriam" w:hint="cs"/>
                      <w:noProof/>
                      <w:sz w:val="18"/>
                      <w:szCs w:val="18"/>
                      <w:rtl/>
                    </w:rPr>
                  </w:pPr>
                  <w:r>
                    <w:rPr>
                      <w:rFonts w:cs="Miriam" w:hint="cs"/>
                      <w:sz w:val="18"/>
                      <w:szCs w:val="18"/>
                      <w:rtl/>
                    </w:rPr>
                    <w:t>תיקון מס' 2 תשע"ב-2012</w:t>
                  </w:r>
                </w:p>
              </w:txbxContent>
            </v:textbox>
          </v:shape>
        </w:pict>
      </w:r>
      <w:r w:rsidR="003E71E4" w:rsidRPr="00171744">
        <w:rPr>
          <w:rStyle w:val="default"/>
          <w:rFonts w:cs="FrankRuehl" w:hint="cs"/>
          <w:rtl/>
        </w:rPr>
        <w:t xml:space="preserve">לאחר הצבת מבנה החינוך הארעי, וטרם אכלוסו, יועברו ללשכת התכנון המרכזית </w:t>
      </w:r>
      <w:r w:rsidR="00A12299">
        <w:rPr>
          <w:rStyle w:val="default"/>
          <w:rFonts w:cs="FrankRuehl" w:hint="cs"/>
          <w:rtl/>
        </w:rPr>
        <w:t>האישורים הבאים:</w:t>
      </w:r>
    </w:p>
    <w:p w:rsidR="00A12299" w:rsidRDefault="00A12299" w:rsidP="00A1229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אישור מכון התקנים, לרבות ביחס לטיב המבנה;</w:t>
      </w:r>
    </w:p>
    <w:p w:rsidR="00A12299" w:rsidRDefault="00A12299" w:rsidP="00A1229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אישור מכבי אש, לרבות ביחס לשימוש במבנה לצרכי חינוך;</w:t>
      </w:r>
    </w:p>
    <w:p w:rsidR="00A12299" w:rsidRDefault="00A12299" w:rsidP="00A1229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הצהרת מהנדס בנין בדבר אחריותו ליציבות המבנה;</w:t>
      </w:r>
    </w:p>
    <w:p w:rsidR="00A12299" w:rsidRDefault="00A12299" w:rsidP="00A12299">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הצהרת איגוד ערים לאיכות הסביבה או קצין מטה לאיכות הסביבה לעניין פתרון סילוק השפכים למבנה החינוך הארעי המבוקש בתוכנית, אם נדרש הדבר לפי העניין;</w:t>
      </w:r>
    </w:p>
    <w:p w:rsidR="00C90653" w:rsidRDefault="00C90653" w:rsidP="00C90653">
      <w:pPr>
        <w:pStyle w:val="P00"/>
        <w:spacing w:before="72"/>
        <w:ind w:left="1021" w:right="1134"/>
        <w:rPr>
          <w:rStyle w:val="default"/>
          <w:rFonts w:cs="FrankRuehl"/>
          <w:rtl/>
        </w:rPr>
      </w:pPr>
      <w:r>
        <w:rPr>
          <w:rFonts w:cs="FrankRuehl" w:hint="cs"/>
          <w:rtl/>
          <w:lang w:eastAsia="en-US"/>
        </w:rPr>
        <w:pict>
          <v:shape id="_x0000_s2796" type="#_x0000_t202" style="position:absolute;left:0;text-align:left;margin-left:470.35pt;margin-top:7.1pt;width:1in;height:17.95pt;z-index:251669504" filled="f" stroked="f">
            <v:textbox inset="1mm,0,1mm,0">
              <w:txbxContent>
                <w:p w:rsidR="00C90653" w:rsidRDefault="00C90653" w:rsidP="00C90653">
                  <w:pPr>
                    <w:spacing w:line="160" w:lineRule="exact"/>
                    <w:rPr>
                      <w:rFonts w:cs="Miriam" w:hint="cs"/>
                      <w:noProof/>
                      <w:sz w:val="18"/>
                      <w:szCs w:val="18"/>
                      <w:rtl/>
                    </w:rPr>
                  </w:pPr>
                  <w:r>
                    <w:rPr>
                      <w:rFonts w:cs="Miriam" w:hint="cs"/>
                      <w:sz w:val="18"/>
                      <w:szCs w:val="18"/>
                      <w:rtl/>
                    </w:rPr>
                    <w:t>תיקון מס' 6 תשע"ו-2016</w:t>
                  </w:r>
                </w:p>
              </w:txbxContent>
            </v:textbox>
          </v:shape>
        </w:pict>
      </w:r>
      <w:r>
        <w:rPr>
          <w:rStyle w:val="default"/>
          <w:rFonts w:cs="FrankRuehl" w:hint="cs"/>
          <w:sz w:val="20"/>
          <w:rtl/>
        </w:rPr>
        <w:t>(ה)</w:t>
      </w:r>
      <w:r>
        <w:rPr>
          <w:rStyle w:val="default"/>
          <w:rFonts w:cs="FrankRuehl" w:hint="cs"/>
          <w:sz w:val="20"/>
          <w:rtl/>
        </w:rPr>
        <w:tab/>
      </w:r>
      <w:r>
        <w:rPr>
          <w:rStyle w:val="default"/>
          <w:rFonts w:cs="FrankRuehl" w:hint="cs"/>
          <w:rtl/>
        </w:rPr>
        <w:t>הצהרת מהנדס כי התכנית להצבת המבנה נערכה בהתאם לאמות המידה הנהוגות ביחס להגשתן של בקשות להיתר בנייה, וכי התכנית עומדת בהנחיית משרד החינוך לעניין הקמתם של מוסדות חינוך;</w:t>
      </w:r>
    </w:p>
    <w:p w:rsidR="00C90653" w:rsidRDefault="00C90653" w:rsidP="00C90653">
      <w:pPr>
        <w:pStyle w:val="P00"/>
        <w:spacing w:before="72"/>
        <w:ind w:left="1021" w:right="1134"/>
        <w:rPr>
          <w:rStyle w:val="default"/>
          <w:rFonts w:cs="FrankRuehl"/>
          <w:rtl/>
        </w:rPr>
      </w:pPr>
      <w:r>
        <w:rPr>
          <w:rFonts w:cs="FrankRuehl" w:hint="cs"/>
          <w:rtl/>
          <w:lang w:eastAsia="en-US"/>
        </w:rPr>
        <w:pict>
          <v:shape id="_x0000_s2797" type="#_x0000_t202" style="position:absolute;left:0;text-align:left;margin-left:470.35pt;margin-top:7.1pt;width:1in;height:17.95pt;z-index:251670528" filled="f" stroked="f">
            <v:textbox inset="1mm,0,1mm,0">
              <w:txbxContent>
                <w:p w:rsidR="00C90653" w:rsidRDefault="00C90653" w:rsidP="00C90653">
                  <w:pPr>
                    <w:spacing w:line="160" w:lineRule="exact"/>
                    <w:rPr>
                      <w:rFonts w:cs="Miriam" w:hint="cs"/>
                      <w:noProof/>
                      <w:sz w:val="18"/>
                      <w:szCs w:val="18"/>
                      <w:rtl/>
                    </w:rPr>
                  </w:pPr>
                  <w:r>
                    <w:rPr>
                      <w:rFonts w:cs="Miriam" w:hint="cs"/>
                      <w:sz w:val="18"/>
                      <w:szCs w:val="18"/>
                      <w:rtl/>
                    </w:rPr>
                    <w:t>תיקון מס' 6 תשע"ו-2016</w:t>
                  </w:r>
                </w:p>
              </w:txbxContent>
            </v:textbox>
          </v:shape>
        </w:pict>
      </w:r>
      <w:r>
        <w:rPr>
          <w:rStyle w:val="default"/>
          <w:rFonts w:cs="FrankRuehl" w:hint="cs"/>
          <w:sz w:val="20"/>
          <w:rtl/>
        </w:rPr>
        <w:t>(ו)</w:t>
      </w:r>
      <w:r>
        <w:rPr>
          <w:rStyle w:val="default"/>
          <w:rFonts w:cs="FrankRuehl" w:hint="cs"/>
          <w:sz w:val="20"/>
          <w:rtl/>
        </w:rPr>
        <w:tab/>
      </w:r>
      <w:r>
        <w:rPr>
          <w:rStyle w:val="default"/>
          <w:rFonts w:cs="FrankRuehl" w:hint="cs"/>
          <w:rtl/>
        </w:rPr>
        <w:t>אישור קצין מטה לרישום מקרקעין במינהל האזרחי כי בעל הזכויות במקרקעין נתן הסכמתו להצבת מבנה החינוך הארעי על פי התכנית, בהתאם לתקנה 2(2), ככל שמדובר במקרקעין פרטיים;</w:t>
      </w:r>
    </w:p>
    <w:p w:rsidR="003E71E4" w:rsidRPr="00C33835" w:rsidRDefault="003E71E4" w:rsidP="00171744">
      <w:pPr>
        <w:pStyle w:val="P00"/>
        <w:spacing w:before="0"/>
        <w:ind w:left="624" w:right="1134"/>
        <w:rPr>
          <w:rStyle w:val="default"/>
          <w:rFonts w:cs="FrankRuehl"/>
          <w:vanish/>
          <w:color w:val="FF0000"/>
          <w:sz w:val="20"/>
          <w:szCs w:val="20"/>
          <w:shd w:val="clear" w:color="auto" w:fill="FFFF99"/>
          <w:rtl/>
        </w:rPr>
      </w:pPr>
      <w:bookmarkStart w:id="10" w:name="Rov21"/>
      <w:r w:rsidRPr="00C33835">
        <w:rPr>
          <w:rStyle w:val="default"/>
          <w:rFonts w:cs="FrankRuehl" w:hint="cs"/>
          <w:vanish/>
          <w:color w:val="FF0000"/>
          <w:sz w:val="20"/>
          <w:szCs w:val="20"/>
          <w:shd w:val="clear" w:color="auto" w:fill="FFFF99"/>
          <w:rtl/>
        </w:rPr>
        <w:t>מיום 9.8.2012</w:t>
      </w:r>
    </w:p>
    <w:p w:rsidR="003E71E4" w:rsidRPr="00C33835" w:rsidRDefault="003E71E4" w:rsidP="00171744">
      <w:pPr>
        <w:pStyle w:val="P00"/>
        <w:spacing w:before="0"/>
        <w:ind w:left="624"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2 תשע"ב-2012</w:t>
      </w:r>
    </w:p>
    <w:p w:rsidR="003E71E4" w:rsidRPr="00C33835" w:rsidRDefault="003E71E4" w:rsidP="00171744">
      <w:pPr>
        <w:pStyle w:val="P00"/>
        <w:spacing w:before="0"/>
        <w:ind w:left="624" w:right="1134"/>
        <w:rPr>
          <w:rStyle w:val="default"/>
          <w:rFonts w:cs="FrankRuehl"/>
          <w:vanish/>
          <w:sz w:val="20"/>
          <w:szCs w:val="20"/>
          <w:shd w:val="clear" w:color="auto" w:fill="FFFF99"/>
          <w:rtl/>
        </w:rPr>
      </w:pPr>
      <w:hyperlink r:id="rId17" w:history="1">
        <w:r w:rsidRPr="00C33835">
          <w:rPr>
            <w:rStyle w:val="Hyperlink"/>
            <w:rFonts w:cs="FrankRuehl" w:hint="cs"/>
            <w:vanish/>
            <w:szCs w:val="20"/>
            <w:shd w:val="clear" w:color="auto" w:fill="FFFF99"/>
            <w:rtl/>
          </w:rPr>
          <w:t>קובץ המנשרים מס' 239</w:t>
        </w:r>
      </w:hyperlink>
      <w:r w:rsidRPr="00C33835">
        <w:rPr>
          <w:rStyle w:val="default"/>
          <w:rFonts w:cs="FrankRuehl" w:hint="cs"/>
          <w:vanish/>
          <w:sz w:val="20"/>
          <w:szCs w:val="20"/>
          <w:shd w:val="clear" w:color="auto" w:fill="FFFF99"/>
          <w:rtl/>
        </w:rPr>
        <w:t xml:space="preserve"> מחודש נובמבר 2012 עמ' 6747</w:t>
      </w:r>
    </w:p>
    <w:p w:rsidR="003E71E4" w:rsidRPr="00C33835" w:rsidRDefault="003E71E4" w:rsidP="003E71E4">
      <w:pPr>
        <w:pStyle w:val="P00"/>
        <w:spacing w:before="72"/>
        <w:ind w:left="624"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(6)</w:t>
      </w:r>
      <w:r w:rsidRPr="00C33835">
        <w:rPr>
          <w:rStyle w:val="default"/>
          <w:rFonts w:cs="FrankRuehl"/>
          <w:vanish/>
          <w:sz w:val="22"/>
          <w:szCs w:val="22"/>
          <w:shd w:val="clear" w:color="auto" w:fill="FFFF99"/>
          <w:rtl/>
        </w:rPr>
        <w:tab/>
      </w:r>
      <w:r w:rsidRPr="00C33835">
        <w:rPr>
          <w:rStyle w:val="default"/>
          <w:rFonts w:cs="FrankRuehl" w:hint="cs"/>
          <w:strike/>
          <w:vanish/>
          <w:sz w:val="22"/>
          <w:szCs w:val="22"/>
          <w:shd w:val="clear" w:color="auto" w:fill="FFFF99"/>
          <w:rtl/>
        </w:rPr>
        <w:t>לתכנית יצורפו</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לאחר הצבת מבנה החינוך הארעי, וטרם אכלוסו, יועברו ללשכת התכנון המרכזית</w:t>
      </w:r>
      <w:r w:rsidRPr="00C33835">
        <w:rPr>
          <w:rStyle w:val="default"/>
          <w:rFonts w:cs="FrankRuehl" w:hint="cs"/>
          <w:vanish/>
          <w:sz w:val="22"/>
          <w:szCs w:val="22"/>
          <w:shd w:val="clear" w:color="auto" w:fill="FFFF99"/>
          <w:rtl/>
        </w:rPr>
        <w:t xml:space="preserve"> האישורים הבאים:</w:t>
      </w:r>
    </w:p>
    <w:p w:rsidR="00595829" w:rsidRPr="00C33835" w:rsidRDefault="00595829" w:rsidP="00595829">
      <w:pPr>
        <w:pStyle w:val="P00"/>
        <w:spacing w:before="0"/>
        <w:ind w:left="624" w:right="1134"/>
        <w:rPr>
          <w:rStyle w:val="default"/>
          <w:rFonts w:ascii="FrankRuehl" w:hAnsi="FrankRuehl" w:cs="FrankRuehl"/>
          <w:vanish/>
          <w:sz w:val="20"/>
          <w:szCs w:val="20"/>
          <w:shd w:val="clear" w:color="auto" w:fill="FFFF99"/>
          <w:rtl/>
        </w:rPr>
      </w:pPr>
    </w:p>
    <w:p w:rsidR="00595829" w:rsidRPr="00C33835" w:rsidRDefault="00595829" w:rsidP="00595829">
      <w:pPr>
        <w:pStyle w:val="P00"/>
        <w:spacing w:before="0"/>
        <w:ind w:left="624"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vanish/>
          <w:color w:val="FF0000"/>
          <w:sz w:val="20"/>
          <w:szCs w:val="20"/>
          <w:shd w:val="clear" w:color="auto" w:fill="FFFF99"/>
          <w:rtl/>
        </w:rPr>
        <w:t>מיום 31.8.2016</w:t>
      </w:r>
    </w:p>
    <w:p w:rsidR="00595829" w:rsidRPr="00C33835" w:rsidRDefault="00595829" w:rsidP="00595829">
      <w:pPr>
        <w:pStyle w:val="P00"/>
        <w:spacing w:before="0"/>
        <w:ind w:left="624"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6 תשע"ו-2016</w:t>
      </w:r>
    </w:p>
    <w:p w:rsidR="00595829" w:rsidRPr="00C33835" w:rsidRDefault="00595829" w:rsidP="00595829">
      <w:pPr>
        <w:pStyle w:val="P00"/>
        <w:spacing w:before="0"/>
        <w:ind w:left="624" w:right="1134"/>
        <w:rPr>
          <w:rStyle w:val="default"/>
          <w:rFonts w:ascii="FrankRuehl" w:hAnsi="FrankRuehl" w:cs="FrankRuehl"/>
          <w:vanish/>
          <w:sz w:val="20"/>
          <w:szCs w:val="20"/>
          <w:shd w:val="clear" w:color="auto" w:fill="FFFF99"/>
          <w:rtl/>
        </w:rPr>
      </w:pPr>
      <w:hyperlink r:id="rId18" w:history="1">
        <w:r w:rsidRPr="00C33835">
          <w:rPr>
            <w:rStyle w:val="Hyperlink"/>
            <w:rFonts w:ascii="FrankRuehl" w:hAnsi="FrankRuehl" w:cs="FrankRuehl"/>
            <w:vanish/>
            <w:szCs w:val="20"/>
            <w:shd w:val="clear" w:color="auto" w:fill="FFFF99"/>
            <w:rtl/>
          </w:rPr>
          <w:t>קובץ המנשרים מס' 246</w:t>
        </w:r>
      </w:hyperlink>
      <w:r w:rsidRPr="00C33835">
        <w:rPr>
          <w:rStyle w:val="default"/>
          <w:rFonts w:ascii="FrankRuehl" w:hAnsi="FrankRuehl" w:cs="FrankRuehl"/>
          <w:vanish/>
          <w:sz w:val="20"/>
          <w:szCs w:val="20"/>
          <w:shd w:val="clear" w:color="auto" w:fill="FFFF99"/>
          <w:rtl/>
        </w:rPr>
        <w:t xml:space="preserve"> מחודש מאי 2018 עמ' 831</w:t>
      </w:r>
      <w:r w:rsidRPr="00C33835">
        <w:rPr>
          <w:rStyle w:val="default"/>
          <w:rFonts w:ascii="FrankRuehl" w:hAnsi="FrankRuehl" w:cs="FrankRuehl" w:hint="cs"/>
          <w:vanish/>
          <w:sz w:val="20"/>
          <w:szCs w:val="20"/>
          <w:shd w:val="clear" w:color="auto" w:fill="FFFF99"/>
          <w:rtl/>
        </w:rPr>
        <w:t>9</w:t>
      </w:r>
    </w:p>
    <w:p w:rsidR="00C90653" w:rsidRPr="00537813" w:rsidRDefault="00C90653" w:rsidP="00537813">
      <w:pPr>
        <w:pStyle w:val="P00"/>
        <w:spacing w:before="0"/>
        <w:ind w:left="624" w:right="1134"/>
        <w:rPr>
          <w:rStyle w:val="default"/>
          <w:rFonts w:ascii="FrankRuehl" w:hAnsi="FrankRuehl" w:cs="FrankRuehl" w:hint="cs"/>
          <w:sz w:val="2"/>
          <w:szCs w:val="2"/>
          <w:shd w:val="clear" w:color="auto" w:fill="FFFF99"/>
          <w:rtl/>
        </w:rPr>
      </w:pPr>
      <w:r w:rsidRPr="00C33835">
        <w:rPr>
          <w:rStyle w:val="default"/>
          <w:rFonts w:ascii="FrankRuehl" w:hAnsi="FrankRuehl" w:cs="FrankRuehl" w:hint="cs"/>
          <w:b/>
          <w:bCs/>
          <w:vanish/>
          <w:sz w:val="20"/>
          <w:szCs w:val="20"/>
          <w:shd w:val="clear" w:color="auto" w:fill="FFFF99"/>
          <w:rtl/>
        </w:rPr>
        <w:t>הוספת פסקאות 2(6)(ה), 2(6)(ו)</w:t>
      </w:r>
      <w:bookmarkEnd w:id="10"/>
    </w:p>
    <w:p w:rsidR="00A12299" w:rsidRDefault="00C90653" w:rsidP="00C90653">
      <w:pPr>
        <w:pStyle w:val="P00"/>
        <w:spacing w:before="72"/>
        <w:ind w:left="624" w:right="1134"/>
        <w:rPr>
          <w:rStyle w:val="default"/>
          <w:rFonts w:cs="FrankRuehl"/>
          <w:rtl/>
        </w:rPr>
      </w:pPr>
      <w:r>
        <w:rPr>
          <w:rFonts w:cs="FrankRuehl" w:hint="cs"/>
          <w:rtl/>
          <w:lang w:eastAsia="en-US"/>
        </w:rPr>
        <w:pict>
          <v:shape id="_x0000_s2798" type="#_x0000_t202" style="position:absolute;left:0;text-align:left;margin-left:470.35pt;margin-top:7.1pt;width:1in;height:17.25pt;z-index:251671552" filled="f" stroked="f">
            <v:textbox style="mso-next-textbox:#_x0000_s2798" inset="1mm,0,1mm,0">
              <w:txbxContent>
                <w:p w:rsidR="00C90653" w:rsidRDefault="00C90653" w:rsidP="00C90653">
                  <w:pPr>
                    <w:spacing w:line="160" w:lineRule="exact"/>
                    <w:rPr>
                      <w:rFonts w:cs="Miriam" w:hint="cs"/>
                      <w:noProof/>
                      <w:sz w:val="18"/>
                      <w:szCs w:val="18"/>
                      <w:rtl/>
                    </w:rPr>
                  </w:pPr>
                  <w:r>
                    <w:rPr>
                      <w:rFonts w:cs="Miriam" w:hint="cs"/>
                      <w:noProof/>
                      <w:sz w:val="18"/>
                      <w:szCs w:val="18"/>
                      <w:rtl/>
                    </w:rPr>
                    <w:t>תיקון מס' 6 תשע"ו-2016</w:t>
                  </w:r>
                </w:p>
              </w:txbxContent>
            </v:textbox>
          </v:shape>
        </w:pict>
      </w:r>
      <w:r>
        <w:rPr>
          <w:rStyle w:val="default"/>
          <w:rFonts w:cs="FrankRuehl" w:hint="cs"/>
          <w:sz w:val="20"/>
          <w:rtl/>
        </w:rPr>
        <w:t>(</w:t>
      </w:r>
      <w:r w:rsidR="00A12299">
        <w:rPr>
          <w:rStyle w:val="default"/>
          <w:rFonts w:cs="FrankRuehl" w:hint="cs"/>
          <w:rtl/>
        </w:rPr>
        <w:t>7)</w:t>
      </w:r>
      <w:r w:rsidR="00A12299">
        <w:rPr>
          <w:rStyle w:val="default"/>
          <w:rFonts w:cs="FrankRuehl"/>
          <w:rtl/>
        </w:rPr>
        <w:tab/>
      </w:r>
      <w:r w:rsidR="00A12299">
        <w:rPr>
          <w:rStyle w:val="default"/>
          <w:rFonts w:cs="FrankRuehl" w:hint="cs"/>
          <w:rtl/>
        </w:rPr>
        <w:t xml:space="preserve">עם הגשתה של התכנית לאישור ראש המנהל האזרחי, יפורסם דבר הגשתה באמצעות תליית הודעה על לוח המודעות של מזכירות </w:t>
      </w:r>
      <w:r w:rsidR="00537813">
        <w:rPr>
          <w:rStyle w:val="default"/>
          <w:rFonts w:cs="FrankRuehl" w:hint="cs"/>
          <w:rtl/>
        </w:rPr>
        <w:t>המועצה</w:t>
      </w:r>
      <w:r w:rsidR="00A12299">
        <w:rPr>
          <w:rStyle w:val="default"/>
          <w:rFonts w:cs="FrankRuehl" w:hint="cs"/>
          <w:rtl/>
        </w:rPr>
        <w:t xml:space="preserve"> הנוגעת בדבר</w:t>
      </w:r>
      <w:r w:rsidRPr="00C90653">
        <w:rPr>
          <w:rStyle w:val="default"/>
          <w:rFonts w:cs="FrankRuehl" w:hint="cs"/>
          <w:rtl/>
        </w:rPr>
        <w:t xml:space="preserve"> אם הוכנה התכנית על ידי המועצה, או במינהלת התיאום והקישור של הנפה אליה מתייחסת התכנית, אם הוכנה התכנית על ידי ראש תחום תשתית במינהל האזרחי</w:t>
      </w:r>
      <w:r w:rsidR="00A12299">
        <w:rPr>
          <w:rStyle w:val="default"/>
          <w:rFonts w:cs="FrankRuehl" w:hint="cs"/>
          <w:rtl/>
        </w:rPr>
        <w:t>.</w:t>
      </w:r>
    </w:p>
    <w:p w:rsidR="00C90653" w:rsidRPr="00C33835" w:rsidRDefault="00C90653" w:rsidP="00C90653">
      <w:pPr>
        <w:pStyle w:val="P00"/>
        <w:spacing w:before="0"/>
        <w:ind w:left="624" w:right="1134"/>
        <w:rPr>
          <w:rStyle w:val="default"/>
          <w:rFonts w:ascii="FrankRuehl" w:hAnsi="FrankRuehl" w:cs="FrankRuehl"/>
          <w:vanish/>
          <w:color w:val="FF0000"/>
          <w:sz w:val="20"/>
          <w:szCs w:val="20"/>
          <w:shd w:val="clear" w:color="auto" w:fill="FFFF99"/>
          <w:rtl/>
        </w:rPr>
      </w:pPr>
      <w:bookmarkStart w:id="11" w:name="Rov22"/>
      <w:r w:rsidRPr="00C33835">
        <w:rPr>
          <w:rStyle w:val="default"/>
          <w:rFonts w:ascii="FrankRuehl" w:hAnsi="FrankRuehl" w:cs="FrankRuehl"/>
          <w:vanish/>
          <w:color w:val="FF0000"/>
          <w:sz w:val="20"/>
          <w:szCs w:val="20"/>
          <w:shd w:val="clear" w:color="auto" w:fill="FFFF99"/>
          <w:rtl/>
        </w:rPr>
        <w:t>מיום 31.8.2016</w:t>
      </w:r>
    </w:p>
    <w:p w:rsidR="00C90653" w:rsidRPr="00C33835" w:rsidRDefault="00C90653" w:rsidP="00C90653">
      <w:pPr>
        <w:pStyle w:val="P00"/>
        <w:spacing w:before="0"/>
        <w:ind w:left="624"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6 תשע"ו-2016</w:t>
      </w:r>
    </w:p>
    <w:p w:rsidR="00C90653" w:rsidRPr="00C33835" w:rsidRDefault="00C90653" w:rsidP="00C90653">
      <w:pPr>
        <w:pStyle w:val="P00"/>
        <w:spacing w:before="0"/>
        <w:ind w:left="624" w:right="1134"/>
        <w:rPr>
          <w:rStyle w:val="default"/>
          <w:rFonts w:ascii="FrankRuehl" w:hAnsi="FrankRuehl" w:cs="FrankRuehl"/>
          <w:vanish/>
          <w:sz w:val="20"/>
          <w:szCs w:val="20"/>
          <w:shd w:val="clear" w:color="auto" w:fill="FFFF99"/>
          <w:rtl/>
        </w:rPr>
      </w:pPr>
      <w:hyperlink r:id="rId19" w:history="1">
        <w:r w:rsidRPr="00C33835">
          <w:rPr>
            <w:rStyle w:val="Hyperlink"/>
            <w:rFonts w:ascii="FrankRuehl" w:hAnsi="FrankRuehl" w:cs="FrankRuehl"/>
            <w:vanish/>
            <w:szCs w:val="20"/>
            <w:shd w:val="clear" w:color="auto" w:fill="FFFF99"/>
            <w:rtl/>
          </w:rPr>
          <w:t>קובץ המנשרים מס' 246</w:t>
        </w:r>
      </w:hyperlink>
      <w:r w:rsidRPr="00C33835">
        <w:rPr>
          <w:rStyle w:val="default"/>
          <w:rFonts w:ascii="FrankRuehl" w:hAnsi="FrankRuehl" w:cs="FrankRuehl"/>
          <w:vanish/>
          <w:sz w:val="20"/>
          <w:szCs w:val="20"/>
          <w:shd w:val="clear" w:color="auto" w:fill="FFFF99"/>
          <w:rtl/>
        </w:rPr>
        <w:t xml:space="preserve"> מחודש מאי 2018 עמ' 831</w:t>
      </w:r>
      <w:r w:rsidRPr="00C33835">
        <w:rPr>
          <w:rStyle w:val="default"/>
          <w:rFonts w:ascii="FrankRuehl" w:hAnsi="FrankRuehl" w:cs="FrankRuehl" w:hint="cs"/>
          <w:vanish/>
          <w:sz w:val="20"/>
          <w:szCs w:val="20"/>
          <w:shd w:val="clear" w:color="auto" w:fill="FFFF99"/>
          <w:rtl/>
        </w:rPr>
        <w:t>9</w:t>
      </w:r>
    </w:p>
    <w:p w:rsidR="00C90653" w:rsidRPr="00537813" w:rsidRDefault="00C90653" w:rsidP="00537813">
      <w:pPr>
        <w:pStyle w:val="P00"/>
        <w:ind w:left="624" w:right="1134"/>
        <w:rPr>
          <w:rStyle w:val="default"/>
          <w:rFonts w:cs="FrankRuehl"/>
          <w:sz w:val="2"/>
          <w:szCs w:val="2"/>
          <w:rtl/>
        </w:rPr>
      </w:pPr>
      <w:r w:rsidRPr="00C33835">
        <w:rPr>
          <w:rStyle w:val="default"/>
          <w:rFonts w:cs="FrankRuehl" w:hint="cs"/>
          <w:vanish/>
          <w:sz w:val="22"/>
          <w:szCs w:val="22"/>
          <w:shd w:val="clear" w:color="auto" w:fill="FFFF99"/>
          <w:rtl/>
        </w:rPr>
        <w:t>(7)</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עם הגשתה של התכנית לאישור ראש המנהל האזרחי, יפורסם דבר הגשתה באמצעות תליית הודעה על לוח המודעות של מזכירות </w:t>
      </w:r>
      <w:r w:rsidRPr="00C33835">
        <w:rPr>
          <w:rStyle w:val="default"/>
          <w:rFonts w:cs="FrankRuehl" w:hint="cs"/>
          <w:strike/>
          <w:vanish/>
          <w:sz w:val="22"/>
          <w:szCs w:val="22"/>
          <w:shd w:val="clear" w:color="auto" w:fill="FFFF99"/>
          <w:rtl/>
        </w:rPr>
        <w:t>הרשות המקומית</w:t>
      </w:r>
      <w:r w:rsidR="00537813" w:rsidRPr="00C33835">
        <w:rPr>
          <w:rStyle w:val="default"/>
          <w:rFonts w:cs="FrankRuehl" w:hint="cs"/>
          <w:vanish/>
          <w:sz w:val="22"/>
          <w:szCs w:val="22"/>
          <w:shd w:val="clear" w:color="auto" w:fill="FFFF99"/>
          <w:rtl/>
        </w:rPr>
        <w:t xml:space="preserve"> </w:t>
      </w:r>
      <w:r w:rsidR="00537813" w:rsidRPr="00C33835">
        <w:rPr>
          <w:rStyle w:val="default"/>
          <w:rFonts w:cs="FrankRuehl" w:hint="cs"/>
          <w:vanish/>
          <w:sz w:val="22"/>
          <w:szCs w:val="22"/>
          <w:u w:val="single"/>
          <w:shd w:val="clear" w:color="auto" w:fill="FFFF99"/>
          <w:rtl/>
        </w:rPr>
        <w:t>המועצה</w:t>
      </w:r>
      <w:r w:rsidRPr="00C33835">
        <w:rPr>
          <w:rStyle w:val="default"/>
          <w:rFonts w:cs="FrankRuehl" w:hint="cs"/>
          <w:vanish/>
          <w:sz w:val="22"/>
          <w:szCs w:val="22"/>
          <w:shd w:val="clear" w:color="auto" w:fill="FFFF99"/>
          <w:rtl/>
        </w:rPr>
        <w:t xml:space="preserve"> הנוגעת בדבר </w:t>
      </w:r>
      <w:r w:rsidRPr="00C33835">
        <w:rPr>
          <w:rStyle w:val="default"/>
          <w:rFonts w:cs="FrankRuehl" w:hint="cs"/>
          <w:vanish/>
          <w:sz w:val="22"/>
          <w:szCs w:val="22"/>
          <w:u w:val="single"/>
          <w:shd w:val="clear" w:color="auto" w:fill="FFFF99"/>
          <w:rtl/>
        </w:rPr>
        <w:t>אם הוכנה התכנית על ידי המועצה, או במינהלת התיאום והקישור של הנפה אליה מתייחסת התכנית, אם הוכנה התכנית על ידי ראש תחום תשתית במינהל האזרחי</w:t>
      </w:r>
      <w:r w:rsidRPr="00C33835">
        <w:rPr>
          <w:rStyle w:val="default"/>
          <w:rFonts w:cs="FrankRuehl" w:hint="cs"/>
          <w:vanish/>
          <w:sz w:val="22"/>
          <w:szCs w:val="22"/>
          <w:shd w:val="clear" w:color="auto" w:fill="FFFF99"/>
          <w:rtl/>
        </w:rPr>
        <w:t>.</w:t>
      </w:r>
      <w:bookmarkEnd w:id="11"/>
    </w:p>
    <w:p w:rsidR="006F4B89" w:rsidRDefault="006F4B89" w:rsidP="00101776">
      <w:pPr>
        <w:pStyle w:val="P00"/>
        <w:spacing w:before="72"/>
        <w:ind w:left="0" w:right="1134"/>
        <w:rPr>
          <w:rStyle w:val="default"/>
          <w:rFonts w:cs="FrankRuehl"/>
          <w:rtl/>
        </w:rPr>
      </w:pPr>
      <w:bookmarkStart w:id="12" w:name="Seif3"/>
      <w:bookmarkEnd w:id="12"/>
      <w:r>
        <w:rPr>
          <w:rFonts w:cs="Miriam"/>
          <w:lang w:val="he-IL"/>
        </w:rPr>
        <w:pict>
          <v:rect id="_x0000_s2263" style="position:absolute;left:0;text-align:left;margin-left:464.35pt;margin-top:7.1pt;width:75.05pt;height:33.7pt;z-index:251645952" o:allowincell="f" filled="f" stroked="f" strokecolor="lime" strokeweight=".25pt">
            <v:textbox style="mso-next-textbox:#_x0000_s2263" inset="0,0,0,0">
              <w:txbxContent>
                <w:p w:rsidR="00A06F7A" w:rsidRDefault="00A06F7A" w:rsidP="00E57FE7">
                  <w:pPr>
                    <w:pStyle w:val="a7"/>
                    <w:rPr>
                      <w:noProof/>
                      <w:rtl/>
                    </w:rPr>
                  </w:pPr>
                  <w:r>
                    <w:rPr>
                      <w:rFonts w:hint="cs"/>
                      <w:rtl/>
                    </w:rPr>
                    <w:t>אישור הצבת מבנה חינוך ארעי</w:t>
                  </w:r>
                </w:p>
                <w:p w:rsidR="00A06F7A" w:rsidRDefault="00A06F7A" w:rsidP="002F77D6">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תשע"א-2011</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A12299">
        <w:rPr>
          <w:rStyle w:val="default"/>
          <w:rFonts w:cs="FrankRuehl" w:hint="cs"/>
          <w:rtl/>
        </w:rPr>
        <w:t>מבנה חינוך ארעי</w:t>
      </w:r>
      <w:r w:rsidR="00470B5D">
        <w:rPr>
          <w:rStyle w:val="default"/>
          <w:rFonts w:cs="FrankRuehl" w:hint="cs"/>
          <w:rtl/>
        </w:rPr>
        <w:t xml:space="preserve"> יוצב על פי </w:t>
      </w:r>
      <w:r w:rsidR="00A12299">
        <w:rPr>
          <w:rStyle w:val="default"/>
          <w:rFonts w:cs="FrankRuehl" w:hint="cs"/>
          <w:rtl/>
        </w:rPr>
        <w:t>ה</w:t>
      </w:r>
      <w:r w:rsidR="00470B5D">
        <w:rPr>
          <w:rStyle w:val="default"/>
          <w:rFonts w:cs="FrankRuehl" w:hint="cs"/>
          <w:rtl/>
        </w:rPr>
        <w:t xml:space="preserve">תכנית ובלבד שהתכנית </w:t>
      </w:r>
      <w:r w:rsidR="00A12299">
        <w:rPr>
          <w:rStyle w:val="default"/>
          <w:rFonts w:cs="FrankRuehl" w:hint="cs"/>
          <w:rtl/>
        </w:rPr>
        <w:t>אושרה</w:t>
      </w:r>
      <w:r w:rsidR="00470B5D">
        <w:rPr>
          <w:rStyle w:val="default"/>
          <w:rFonts w:cs="FrankRuehl" w:hint="cs"/>
          <w:rtl/>
        </w:rPr>
        <w:t xml:space="preserve"> על ידי ראש המינהל האזרחי</w:t>
      </w:r>
      <w:r w:rsidR="00A12299">
        <w:rPr>
          <w:rStyle w:val="default"/>
          <w:rFonts w:cs="FrankRuehl" w:hint="cs"/>
          <w:rtl/>
        </w:rPr>
        <w:t>;</w:t>
      </w:r>
      <w:r w:rsidR="00470B5D">
        <w:rPr>
          <w:rStyle w:val="default"/>
          <w:rFonts w:cs="FrankRuehl" w:hint="cs"/>
          <w:rtl/>
        </w:rPr>
        <w:t xml:space="preserve"> </w:t>
      </w:r>
      <w:r w:rsidR="00A12299">
        <w:rPr>
          <w:rStyle w:val="default"/>
          <w:rFonts w:cs="FrankRuehl" w:hint="cs"/>
          <w:rtl/>
        </w:rPr>
        <w:t>לא יינתן אישור כאמור אלא לאחר חלוף 3 ימים ממועד פרסום דבר הגשת התכנית כאמור בתקנה 2(7)</w:t>
      </w:r>
      <w:r w:rsidR="002F77D6" w:rsidRPr="002F77D6">
        <w:rPr>
          <w:rStyle w:val="default"/>
          <w:rFonts w:cs="FrankRuehl" w:hint="cs"/>
          <w:rtl/>
        </w:rPr>
        <w:t>; לעניין תקנות אלה, יראו באישור ראש המינהל האזרחי לפי תקנה זו כמתן פטור מרשיון</w:t>
      </w:r>
      <w:r w:rsidR="00470B5D">
        <w:rPr>
          <w:rStyle w:val="default"/>
          <w:rFonts w:cs="FrankRuehl" w:hint="cs"/>
          <w:rtl/>
        </w:rPr>
        <w:t>.</w:t>
      </w:r>
    </w:p>
    <w:p w:rsidR="00E168FD" w:rsidRPr="00C33835" w:rsidRDefault="00E168FD" w:rsidP="00E168FD">
      <w:pPr>
        <w:pStyle w:val="P00"/>
        <w:spacing w:before="0"/>
        <w:ind w:left="0" w:right="1134"/>
        <w:rPr>
          <w:rStyle w:val="default"/>
          <w:rFonts w:ascii="FrankRuehl" w:hAnsi="FrankRuehl" w:cs="FrankRuehl"/>
          <w:vanish/>
          <w:color w:val="FF0000"/>
          <w:sz w:val="20"/>
          <w:szCs w:val="20"/>
          <w:shd w:val="clear" w:color="auto" w:fill="FFFF99"/>
          <w:rtl/>
        </w:rPr>
      </w:pPr>
      <w:bookmarkStart w:id="13" w:name="Rov13"/>
      <w:r w:rsidRPr="00C33835">
        <w:rPr>
          <w:rStyle w:val="default"/>
          <w:rFonts w:ascii="FrankRuehl" w:hAnsi="FrankRuehl" w:cs="FrankRuehl"/>
          <w:vanish/>
          <w:color w:val="FF0000"/>
          <w:sz w:val="20"/>
          <w:szCs w:val="20"/>
          <w:shd w:val="clear" w:color="auto" w:fill="FFFF99"/>
          <w:rtl/>
        </w:rPr>
        <w:t>מיום 10.8.2011</w:t>
      </w:r>
    </w:p>
    <w:p w:rsidR="00E168FD" w:rsidRPr="00C33835" w:rsidRDefault="00E168FD" w:rsidP="00E168FD">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1 תשע"א-2011</w:t>
      </w:r>
    </w:p>
    <w:p w:rsidR="00E168FD" w:rsidRPr="00C33835" w:rsidRDefault="00E168FD" w:rsidP="00E168FD">
      <w:pPr>
        <w:pStyle w:val="P00"/>
        <w:spacing w:before="0"/>
        <w:ind w:left="0" w:right="1134"/>
        <w:rPr>
          <w:rStyle w:val="default"/>
          <w:rFonts w:ascii="FrankRuehl" w:hAnsi="FrankRuehl" w:cs="FrankRuehl"/>
          <w:vanish/>
          <w:sz w:val="20"/>
          <w:szCs w:val="20"/>
          <w:shd w:val="clear" w:color="auto" w:fill="FFFF99"/>
          <w:rtl/>
        </w:rPr>
      </w:pPr>
      <w:hyperlink r:id="rId20" w:history="1">
        <w:r w:rsidRPr="00C33835">
          <w:rPr>
            <w:rStyle w:val="Hyperlink"/>
            <w:rFonts w:ascii="FrankRuehl" w:hAnsi="FrankRuehl" w:cs="FrankRuehl"/>
            <w:vanish/>
            <w:szCs w:val="20"/>
            <w:shd w:val="clear" w:color="auto" w:fill="FFFF99"/>
            <w:rtl/>
          </w:rPr>
          <w:t>קובץ המנשרים מס' 238</w:t>
        </w:r>
      </w:hyperlink>
      <w:r w:rsidRPr="00C33835">
        <w:rPr>
          <w:rStyle w:val="default"/>
          <w:rFonts w:ascii="FrankRuehl" w:hAnsi="FrankRuehl" w:cs="FrankRuehl"/>
          <w:vanish/>
          <w:sz w:val="20"/>
          <w:szCs w:val="20"/>
          <w:shd w:val="clear" w:color="auto" w:fill="FFFF99"/>
          <w:rtl/>
        </w:rPr>
        <w:t xml:space="preserve"> מחודש מאי 2012 עמ' 6483</w:t>
      </w:r>
    </w:p>
    <w:p w:rsidR="00E168FD" w:rsidRPr="002F77D6" w:rsidRDefault="00E168FD" w:rsidP="002F77D6">
      <w:pPr>
        <w:pStyle w:val="P00"/>
        <w:ind w:left="0" w:right="1134"/>
        <w:rPr>
          <w:rStyle w:val="default"/>
          <w:rFonts w:cs="FrankRuehl"/>
          <w:sz w:val="2"/>
          <w:szCs w:val="2"/>
          <w:rtl/>
        </w:rPr>
      </w:pPr>
      <w:r w:rsidRPr="00C33835">
        <w:rPr>
          <w:rStyle w:val="default"/>
          <w:rFonts w:cs="FrankRuehl" w:hint="cs"/>
          <w:vanish/>
          <w:sz w:val="22"/>
          <w:szCs w:val="22"/>
          <w:shd w:val="clear" w:color="auto" w:fill="FFFF99"/>
          <w:rtl/>
        </w:rPr>
        <w:t>3</w:t>
      </w:r>
      <w:r w:rsidRPr="00C33835">
        <w:rPr>
          <w:rStyle w:val="default"/>
          <w:rFonts w:cs="FrankRuehl"/>
          <w:vanish/>
          <w:sz w:val="22"/>
          <w:szCs w:val="22"/>
          <w:shd w:val="clear" w:color="auto" w:fill="FFFF99"/>
          <w:rtl/>
        </w:rPr>
        <w:t>.</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מבנה חינוך ארעי יוצב על פי התכנית ובלבד שהתכנית אושרה על ידי ראש המינהל האזרחי</w:t>
      </w:r>
      <w:r w:rsidRPr="00C33835">
        <w:rPr>
          <w:rStyle w:val="default"/>
          <w:rFonts w:cs="FrankRuehl" w:hint="cs"/>
          <w:strike/>
          <w:vanish/>
          <w:sz w:val="22"/>
          <w:szCs w:val="22"/>
          <w:shd w:val="clear" w:color="auto" w:fill="FFFF99"/>
          <w:rtl/>
        </w:rPr>
        <w:t>, בהיוועצות עם יושב ראש מועצת התכנון העליונה</w:t>
      </w:r>
      <w:r w:rsidRPr="00C33835">
        <w:rPr>
          <w:rStyle w:val="default"/>
          <w:rFonts w:cs="FrankRuehl" w:hint="cs"/>
          <w:vanish/>
          <w:sz w:val="22"/>
          <w:szCs w:val="22"/>
          <w:shd w:val="clear" w:color="auto" w:fill="FFFF99"/>
          <w:rtl/>
        </w:rPr>
        <w:t>; לא יינתן אישור כאמור אלא לאחר חלוף 3 ימים ממועד פרסום דבר הגשת התכנית כאמור בתקנה 2(7)</w:t>
      </w:r>
      <w:r w:rsidR="002F77D6" w:rsidRPr="00C33835">
        <w:rPr>
          <w:rStyle w:val="default"/>
          <w:rFonts w:cs="FrankRuehl" w:hint="cs"/>
          <w:vanish/>
          <w:sz w:val="22"/>
          <w:szCs w:val="22"/>
          <w:u w:val="single"/>
          <w:shd w:val="clear" w:color="auto" w:fill="FFFF99"/>
          <w:rtl/>
        </w:rPr>
        <w:t>; לעניין תקנות אלה, יראו באישור ראש המינהל האזרחי לפי תקנה זו כמתן פטור מרשיון</w:t>
      </w:r>
      <w:r w:rsidRPr="00C33835">
        <w:rPr>
          <w:rStyle w:val="default"/>
          <w:rFonts w:cs="FrankRuehl" w:hint="cs"/>
          <w:vanish/>
          <w:sz w:val="22"/>
          <w:szCs w:val="22"/>
          <w:shd w:val="clear" w:color="auto" w:fill="FFFF99"/>
          <w:rtl/>
        </w:rPr>
        <w:t>.</w:t>
      </w:r>
      <w:bookmarkEnd w:id="13"/>
    </w:p>
    <w:p w:rsidR="00077E5B" w:rsidRDefault="00077E5B" w:rsidP="00101776">
      <w:pPr>
        <w:pStyle w:val="P00"/>
        <w:spacing w:before="72"/>
        <w:ind w:left="0" w:right="1134"/>
        <w:rPr>
          <w:rStyle w:val="default"/>
          <w:rFonts w:cs="FrankRuehl"/>
          <w:rtl/>
        </w:rPr>
      </w:pPr>
      <w:bookmarkStart w:id="14" w:name="Seif5"/>
      <w:bookmarkEnd w:id="14"/>
      <w:r>
        <w:rPr>
          <w:rFonts w:cs="Miriam"/>
          <w:lang w:val="he-IL"/>
        </w:rPr>
        <w:pict>
          <v:rect id="_x0000_s2603" style="position:absolute;left:0;text-align:left;margin-left:464.35pt;margin-top:7.1pt;width:75.05pt;height:26.75pt;z-index:251648000" o:allowincell="f" filled="f" stroked="f" strokecolor="lime" strokeweight=".25pt">
            <v:textbox style="mso-next-textbox:#_x0000_s2603" inset="0,0,0,0">
              <w:txbxContent>
                <w:p w:rsidR="00A06F7A" w:rsidRDefault="00A06F7A" w:rsidP="00077E5B">
                  <w:pPr>
                    <w:pStyle w:val="a7"/>
                    <w:rPr>
                      <w:noProof/>
                      <w:rtl/>
                    </w:rPr>
                  </w:pPr>
                  <w:r>
                    <w:rPr>
                      <w:rFonts w:hint="cs"/>
                      <w:rtl/>
                    </w:rPr>
                    <w:t>תוקף הפטור</w:t>
                  </w:r>
                </w:p>
                <w:p w:rsidR="0092608D" w:rsidRDefault="0092608D" w:rsidP="00077E5B">
                  <w:pPr>
                    <w:pStyle w:val="a7"/>
                    <w:rPr>
                      <w:rFonts w:hint="cs"/>
                      <w:noProof/>
                      <w:rtl/>
                    </w:rPr>
                  </w:pPr>
                  <w:r>
                    <w:rPr>
                      <w:rFonts w:hint="cs"/>
                      <w:noProof/>
                      <w:rtl/>
                    </w:rPr>
                    <w:t xml:space="preserve">תיקון מס' 5 </w:t>
                  </w:r>
                  <w:r>
                    <w:rPr>
                      <w:noProof/>
                      <w:rtl/>
                    </w:rPr>
                    <w:br/>
                  </w:r>
                  <w:r>
                    <w:rPr>
                      <w:rFonts w:hint="cs"/>
                      <w:noProof/>
                      <w:rtl/>
                    </w:rPr>
                    <w:t>תשע"ה-2015</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A12299">
        <w:rPr>
          <w:rStyle w:val="default"/>
          <w:rFonts w:cs="FrankRuehl" w:hint="cs"/>
          <w:rtl/>
        </w:rPr>
        <w:t>(א)</w:t>
      </w:r>
      <w:r w:rsidR="00A12299">
        <w:rPr>
          <w:rStyle w:val="default"/>
          <w:rFonts w:cs="FrankRuehl"/>
          <w:rtl/>
        </w:rPr>
        <w:tab/>
      </w:r>
      <w:r w:rsidR="00A12299">
        <w:rPr>
          <w:rStyle w:val="default"/>
          <w:rFonts w:cs="FrankRuehl" w:hint="cs"/>
          <w:rtl/>
        </w:rPr>
        <w:t xml:space="preserve">הצבה של מבנה חינוך ארעי ושימוש בו פטורים מרשיון כל עוד הם מבוצעים בהתאם לתוכנית שאושרה כאמור בתקנה 3 ובכפוף לקבוע בתקנות משנה </w:t>
      </w:r>
      <w:r w:rsidR="0092608D">
        <w:rPr>
          <w:rStyle w:val="default"/>
          <w:rFonts w:cs="FrankRuehl" w:hint="cs"/>
          <w:rtl/>
        </w:rPr>
        <w:t>4</w:t>
      </w:r>
      <w:r w:rsidR="00A12299">
        <w:rPr>
          <w:rStyle w:val="default"/>
          <w:rFonts w:cs="FrankRuehl" w:hint="cs"/>
          <w:rtl/>
        </w:rPr>
        <w:t>(ב)-</w:t>
      </w:r>
      <w:r w:rsidR="0092608D">
        <w:rPr>
          <w:rStyle w:val="default"/>
          <w:rFonts w:cs="FrankRuehl" w:hint="cs"/>
          <w:rtl/>
        </w:rPr>
        <w:t>4</w:t>
      </w:r>
      <w:r w:rsidR="00A12299">
        <w:rPr>
          <w:rStyle w:val="default"/>
          <w:rFonts w:cs="FrankRuehl" w:hint="cs"/>
          <w:rtl/>
        </w:rPr>
        <w:t>(ג).</w:t>
      </w:r>
    </w:p>
    <w:p w:rsidR="003B15C9" w:rsidRDefault="00DB4C9C" w:rsidP="003B15C9">
      <w:pPr>
        <w:pStyle w:val="P00"/>
        <w:spacing w:before="72"/>
        <w:ind w:left="0" w:right="1134"/>
        <w:rPr>
          <w:rStyle w:val="default"/>
          <w:rFonts w:cs="FrankRuehl"/>
          <w:rtl/>
        </w:rPr>
      </w:pPr>
      <w:r w:rsidRPr="003B15C9">
        <w:rPr>
          <w:rStyle w:val="default"/>
          <w:rFonts w:cs="FrankRuehl" w:hint="cs"/>
          <w:rtl/>
        </w:rPr>
        <w:pict>
          <v:shape id="_x0000_s2776" type="#_x0000_t202" style="position:absolute;left:0;text-align:left;margin-left:470.35pt;margin-top:7.1pt;width:1in;height:34.75pt;z-index:251656192" filled="f" stroked="f">
            <v:textbox inset="1mm,0,1mm,0">
              <w:txbxContent>
                <w:p w:rsidR="0092608D" w:rsidRDefault="0092608D" w:rsidP="0092608D">
                  <w:pPr>
                    <w:pStyle w:val="a7"/>
                    <w:rPr>
                      <w:noProof/>
                      <w:rtl/>
                    </w:rPr>
                  </w:pPr>
                  <w:r>
                    <w:rPr>
                      <w:rFonts w:hint="cs"/>
                      <w:noProof/>
                      <w:rtl/>
                    </w:rPr>
                    <w:t>תיקון מס' 5 תשע"ה-2015</w:t>
                  </w:r>
                </w:p>
                <w:p w:rsidR="00DB4C9C" w:rsidRDefault="00DB4C9C" w:rsidP="0092608D">
                  <w:pPr>
                    <w:pStyle w:val="a7"/>
                    <w:rPr>
                      <w:rFonts w:hint="cs"/>
                      <w:noProof/>
                      <w:rtl/>
                    </w:rPr>
                  </w:pPr>
                  <w:r>
                    <w:rPr>
                      <w:rFonts w:hint="cs"/>
                      <w:noProof/>
                      <w:rtl/>
                    </w:rPr>
                    <w:t>תיקון מס' 7 תשע"ח-2018</w:t>
                  </w:r>
                </w:p>
              </w:txbxContent>
            </v:textbox>
          </v:shape>
        </w:pict>
      </w:r>
      <w:r w:rsidR="003B15C9" w:rsidRPr="003B15C9">
        <w:rPr>
          <w:rStyle w:val="default"/>
          <w:rFonts w:cs="FrankRuehl" w:hint="cs"/>
          <w:rtl/>
        </w:rPr>
        <w:tab/>
        <w:t>(ב)</w:t>
      </w:r>
      <w:r w:rsidR="003B15C9" w:rsidRPr="003B15C9">
        <w:rPr>
          <w:rStyle w:val="default"/>
          <w:rFonts w:cs="FrankRuehl" w:hint="cs"/>
          <w:rtl/>
        </w:rPr>
        <w:tab/>
      </w:r>
      <w:r w:rsidR="0092608D" w:rsidRPr="0092608D">
        <w:rPr>
          <w:rStyle w:val="default"/>
          <w:rFonts w:cs="FrankRuehl" w:hint="cs"/>
          <w:rtl/>
        </w:rPr>
        <w:t>תוקפו של פטור לפי תקנות אלו הינו למשך שנה ממועד הוצאתו או עד ל</w:t>
      </w:r>
      <w:r>
        <w:rPr>
          <w:rStyle w:val="default"/>
          <w:rFonts w:cs="FrankRuehl" w:hint="cs"/>
          <w:rtl/>
        </w:rPr>
        <w:t>יום 1 ב</w:t>
      </w:r>
      <w:r w:rsidR="0092608D" w:rsidRPr="0092608D">
        <w:rPr>
          <w:rStyle w:val="default"/>
          <w:rFonts w:cs="FrankRuehl" w:hint="cs"/>
          <w:rtl/>
        </w:rPr>
        <w:t>ספטמבר של השנה שלאחר הוצאתו, המאוחר שביניהם</w:t>
      </w:r>
      <w:r w:rsidR="003B15C9">
        <w:rPr>
          <w:rStyle w:val="default"/>
          <w:rFonts w:cs="FrankRuehl" w:hint="cs"/>
          <w:rtl/>
        </w:rPr>
        <w:t>.</w:t>
      </w:r>
    </w:p>
    <w:p w:rsidR="00A12299" w:rsidRDefault="0092608D" w:rsidP="003B15C9">
      <w:pPr>
        <w:pStyle w:val="P00"/>
        <w:spacing w:before="72"/>
        <w:ind w:left="0" w:right="1134"/>
        <w:rPr>
          <w:rStyle w:val="default"/>
          <w:rFonts w:cs="FrankRuehl"/>
          <w:rtl/>
        </w:rPr>
      </w:pPr>
      <w:r w:rsidRPr="003B15C9">
        <w:rPr>
          <w:rStyle w:val="default"/>
          <w:rFonts w:cs="FrankRuehl" w:hint="cs"/>
          <w:rtl/>
        </w:rPr>
        <w:pict>
          <v:shape id="_x0000_s2775" type="#_x0000_t202" style="position:absolute;left:0;text-align:left;margin-left:470.35pt;margin-top:7.1pt;width:1in;height:50.15pt;z-index:251655168" filled="f" stroked="f">
            <v:textbox inset="1mm,0,1mm,0">
              <w:txbxContent>
                <w:p w:rsidR="00A06F7A" w:rsidRDefault="00A06F7A" w:rsidP="003B15C9">
                  <w:pPr>
                    <w:spacing w:line="160" w:lineRule="exact"/>
                    <w:rPr>
                      <w:rFonts w:cs="Miriam"/>
                      <w:noProof/>
                      <w:sz w:val="18"/>
                      <w:szCs w:val="18"/>
                      <w:rtl/>
                    </w:rPr>
                  </w:pPr>
                  <w:r>
                    <w:rPr>
                      <w:rFonts w:cs="Miriam" w:hint="cs"/>
                      <w:sz w:val="18"/>
                      <w:szCs w:val="18"/>
                      <w:rtl/>
                    </w:rPr>
                    <w:t>תיקון מס' 1 תשע"א-2011</w:t>
                  </w:r>
                </w:p>
                <w:p w:rsidR="0092608D" w:rsidRDefault="0092608D" w:rsidP="0092608D">
                  <w:pPr>
                    <w:pStyle w:val="a7"/>
                    <w:rPr>
                      <w:noProof/>
                      <w:rtl/>
                    </w:rPr>
                  </w:pPr>
                  <w:r>
                    <w:rPr>
                      <w:rFonts w:hint="cs"/>
                      <w:noProof/>
                      <w:rtl/>
                    </w:rPr>
                    <w:t>תיקון מס' 5 תשע"ה-2015</w:t>
                  </w:r>
                </w:p>
                <w:p w:rsidR="00DB4C9C" w:rsidRDefault="00DB4C9C" w:rsidP="00DB4C9C">
                  <w:pPr>
                    <w:pStyle w:val="a7"/>
                    <w:rPr>
                      <w:rFonts w:hint="cs"/>
                      <w:noProof/>
                      <w:rtl/>
                    </w:rPr>
                  </w:pPr>
                  <w:r>
                    <w:rPr>
                      <w:rFonts w:hint="cs"/>
                      <w:noProof/>
                      <w:rtl/>
                    </w:rPr>
                    <w:t xml:space="preserve">תיקון מס' </w:t>
                  </w:r>
                  <w:r w:rsidR="00F6256A">
                    <w:rPr>
                      <w:rFonts w:hint="cs"/>
                      <w:noProof/>
                      <w:rtl/>
                    </w:rPr>
                    <w:t>1</w:t>
                  </w:r>
                  <w:r w:rsidR="0055676A">
                    <w:rPr>
                      <w:rFonts w:hint="cs"/>
                      <w:noProof/>
                      <w:rtl/>
                    </w:rPr>
                    <w:t>1</w:t>
                  </w:r>
                  <w:r w:rsidR="003B0EBB">
                    <w:rPr>
                      <w:rFonts w:hint="cs"/>
                      <w:noProof/>
                      <w:rtl/>
                    </w:rPr>
                    <w:t xml:space="preserve"> תשפ"</w:t>
                  </w:r>
                  <w:r w:rsidR="00F6256A">
                    <w:rPr>
                      <w:rFonts w:hint="cs"/>
                      <w:noProof/>
                      <w:rtl/>
                    </w:rPr>
                    <w:t>ב</w:t>
                  </w:r>
                  <w:r w:rsidR="003B0EBB">
                    <w:rPr>
                      <w:rFonts w:hint="cs"/>
                      <w:noProof/>
                      <w:rtl/>
                    </w:rPr>
                    <w:t>-202</w:t>
                  </w:r>
                  <w:r w:rsidR="0055676A">
                    <w:rPr>
                      <w:rFonts w:hint="cs"/>
                      <w:noProof/>
                      <w:rtl/>
                    </w:rPr>
                    <w:t>2</w:t>
                  </w:r>
                </w:p>
              </w:txbxContent>
            </v:textbox>
          </v:shape>
        </w:pict>
      </w:r>
      <w:r w:rsidR="003B15C9" w:rsidRPr="003B15C9">
        <w:rPr>
          <w:rStyle w:val="default"/>
          <w:rFonts w:cs="FrankRuehl" w:hint="cs"/>
          <w:rtl/>
        </w:rPr>
        <w:tab/>
        <w:t>(ב1)</w:t>
      </w:r>
      <w:r w:rsidR="003B15C9" w:rsidRPr="003B15C9">
        <w:rPr>
          <w:rStyle w:val="default"/>
          <w:rFonts w:cs="FrankRuehl" w:hint="cs"/>
          <w:rtl/>
        </w:rPr>
        <w:tab/>
        <w:t xml:space="preserve">רשאי ראש המינהל האזרחי להאריך תוקפו של פטור שניתן מכוח תקנות אלה, בכפוף לקבוע בתקנת משנה (ג), </w:t>
      </w:r>
      <w:r w:rsidRPr="0092608D">
        <w:rPr>
          <w:rStyle w:val="default"/>
          <w:rFonts w:cs="FrankRuehl" w:hint="cs"/>
          <w:rtl/>
        </w:rPr>
        <w:t xml:space="preserve">ובלבד שמועד תוקף הפטור לא יהיה מאוחר מיום </w:t>
      </w:r>
      <w:r w:rsidR="00DB4C9C">
        <w:rPr>
          <w:rStyle w:val="default"/>
          <w:rFonts w:cs="FrankRuehl" w:hint="cs"/>
          <w:rtl/>
        </w:rPr>
        <w:t>1 ב</w:t>
      </w:r>
      <w:r w:rsidRPr="0092608D">
        <w:rPr>
          <w:rStyle w:val="default"/>
          <w:rFonts w:cs="FrankRuehl" w:hint="cs"/>
          <w:rtl/>
        </w:rPr>
        <w:t xml:space="preserve">ספטמבר </w:t>
      </w:r>
      <w:r w:rsidR="003B0EBB">
        <w:rPr>
          <w:rStyle w:val="default"/>
          <w:rFonts w:cs="FrankRuehl" w:hint="cs"/>
          <w:rtl/>
        </w:rPr>
        <w:t>202</w:t>
      </w:r>
      <w:r w:rsidR="0055676A">
        <w:rPr>
          <w:rStyle w:val="default"/>
          <w:rFonts w:cs="FrankRuehl" w:hint="cs"/>
          <w:rtl/>
        </w:rPr>
        <w:t>3</w:t>
      </w:r>
      <w:r w:rsidR="00A12299">
        <w:rPr>
          <w:rStyle w:val="default"/>
          <w:rFonts w:cs="FrankRuehl" w:hint="cs"/>
          <w:rtl/>
        </w:rPr>
        <w:t>.</w:t>
      </w:r>
    </w:p>
    <w:p w:rsidR="00DB4C9C" w:rsidRDefault="00DB4C9C" w:rsidP="003B15C9">
      <w:pPr>
        <w:pStyle w:val="P00"/>
        <w:spacing w:before="72"/>
        <w:ind w:left="0" w:right="1134"/>
        <w:rPr>
          <w:rStyle w:val="default"/>
          <w:rFonts w:cs="FrankRuehl"/>
          <w:rtl/>
        </w:rPr>
      </w:pPr>
    </w:p>
    <w:p w:rsidR="00A12299" w:rsidRDefault="0092608D" w:rsidP="003B15C9">
      <w:pPr>
        <w:pStyle w:val="P00"/>
        <w:spacing w:before="72"/>
        <w:ind w:left="0" w:right="1134"/>
        <w:rPr>
          <w:rStyle w:val="default"/>
          <w:rFonts w:cs="FrankRuehl"/>
          <w:rtl/>
        </w:rPr>
      </w:pPr>
      <w:r w:rsidRPr="003B15C9">
        <w:rPr>
          <w:rStyle w:val="default"/>
          <w:rFonts w:cs="FrankRuehl" w:hint="cs"/>
          <w:rtl/>
        </w:rPr>
        <w:pict>
          <v:shape id="_x0000_s2777" type="#_x0000_t202" style="position:absolute;left:0;text-align:left;margin-left:470.35pt;margin-top:7.1pt;width:1in;height:33.5pt;z-index:251657216" filled="f" stroked="f">
            <v:textbox inset="1mm,0,1mm,0">
              <w:txbxContent>
                <w:p w:rsidR="006E23EE" w:rsidRDefault="006E23EE" w:rsidP="006E23EE">
                  <w:pPr>
                    <w:spacing w:line="160" w:lineRule="exact"/>
                    <w:rPr>
                      <w:rFonts w:cs="Miriam"/>
                      <w:noProof/>
                      <w:sz w:val="18"/>
                      <w:szCs w:val="18"/>
                      <w:rtl/>
                    </w:rPr>
                  </w:pPr>
                  <w:r>
                    <w:rPr>
                      <w:rFonts w:cs="Miriam" w:hint="cs"/>
                      <w:sz w:val="18"/>
                      <w:szCs w:val="18"/>
                      <w:rtl/>
                    </w:rPr>
                    <w:t>תיקון מס' 4 תשע"ד-2014</w:t>
                  </w:r>
                </w:p>
                <w:p w:rsidR="0092608D" w:rsidRDefault="0092608D" w:rsidP="0092608D">
                  <w:pPr>
                    <w:pStyle w:val="a7"/>
                    <w:rPr>
                      <w:rFonts w:hint="cs"/>
                      <w:noProof/>
                      <w:rtl/>
                    </w:rPr>
                  </w:pPr>
                  <w:r>
                    <w:rPr>
                      <w:rFonts w:hint="cs"/>
                      <w:noProof/>
                      <w:rtl/>
                    </w:rPr>
                    <w:t>תיקון מס' 5 תשע"ה-2015</w:t>
                  </w:r>
                </w:p>
              </w:txbxContent>
            </v:textbox>
          </v:shape>
        </w:pict>
      </w:r>
      <w:r w:rsidR="003B15C9" w:rsidRPr="003B15C9">
        <w:rPr>
          <w:rStyle w:val="default"/>
          <w:rFonts w:cs="FrankRuehl" w:hint="cs"/>
          <w:rtl/>
        </w:rPr>
        <w:tab/>
        <w:t>(</w:t>
      </w:r>
      <w:r w:rsidR="00A12299">
        <w:rPr>
          <w:rStyle w:val="default"/>
          <w:rFonts w:cs="FrankRuehl" w:hint="cs"/>
          <w:rtl/>
        </w:rPr>
        <w:t>ג)</w:t>
      </w:r>
      <w:r w:rsidR="00A12299">
        <w:rPr>
          <w:rStyle w:val="default"/>
          <w:rFonts w:cs="FrankRuehl"/>
          <w:rtl/>
        </w:rPr>
        <w:tab/>
      </w:r>
      <w:r w:rsidR="00A12299">
        <w:rPr>
          <w:rStyle w:val="default"/>
          <w:rFonts w:cs="FrankRuehl" w:hint="cs"/>
          <w:rtl/>
        </w:rPr>
        <w:t xml:space="preserve">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כמפורט בתקנה 2, חדל להתקיים או מטעמים מיוחדים שיירשמו ולקבוע כי תוקפו של פטור יפקע במועד מוקדם </w:t>
      </w:r>
      <w:r w:rsidRPr="0092608D">
        <w:rPr>
          <w:rStyle w:val="default"/>
          <w:rFonts w:cs="FrankRuehl" w:hint="cs"/>
          <w:rtl/>
        </w:rPr>
        <w:t>מזה שייקבע על ידו מכוח תקנת משנה 4(ב</w:t>
      </w:r>
      <w:r w:rsidR="00A12299">
        <w:rPr>
          <w:rStyle w:val="default"/>
          <w:rFonts w:cs="FrankRuehl" w:hint="cs"/>
          <w:rtl/>
        </w:rPr>
        <w:t>).</w:t>
      </w:r>
    </w:p>
    <w:p w:rsidR="00A12299" w:rsidRDefault="00C90653" w:rsidP="0092608D">
      <w:pPr>
        <w:pStyle w:val="P00"/>
        <w:spacing w:before="72"/>
        <w:ind w:left="0" w:right="1134"/>
        <w:rPr>
          <w:rStyle w:val="default"/>
          <w:rFonts w:cs="FrankRuehl"/>
          <w:rtl/>
        </w:rPr>
      </w:pPr>
      <w:r w:rsidRPr="003B15C9">
        <w:rPr>
          <w:rStyle w:val="default"/>
          <w:rFonts w:cs="FrankRuehl" w:hint="cs"/>
          <w:rtl/>
        </w:rPr>
        <w:pict>
          <v:shape id="_x0000_s2788" type="#_x0000_t202" style="position:absolute;left:0;text-align:left;margin-left:470.35pt;margin-top:7.1pt;width:1in;height:35.15pt;z-index:251663360" filled="f" stroked="f">
            <v:textbox inset="1mm,0,1mm,0">
              <w:txbxContent>
                <w:p w:rsidR="0092608D" w:rsidRDefault="0092608D" w:rsidP="0092608D">
                  <w:pPr>
                    <w:pStyle w:val="a7"/>
                    <w:rPr>
                      <w:noProof/>
                      <w:rtl/>
                    </w:rPr>
                  </w:pPr>
                  <w:r>
                    <w:rPr>
                      <w:rFonts w:hint="cs"/>
                      <w:noProof/>
                      <w:rtl/>
                    </w:rPr>
                    <w:t>תיקון מס' 5 תשע"ה-2015</w:t>
                  </w:r>
                </w:p>
                <w:p w:rsidR="00C90653" w:rsidRDefault="00C90653" w:rsidP="0092608D">
                  <w:pPr>
                    <w:pStyle w:val="a7"/>
                    <w:rPr>
                      <w:rFonts w:hint="cs"/>
                      <w:noProof/>
                      <w:rtl/>
                    </w:rPr>
                  </w:pPr>
                  <w:r>
                    <w:rPr>
                      <w:rFonts w:hint="cs"/>
                      <w:noProof/>
                      <w:rtl/>
                    </w:rPr>
                    <w:t>תיקון מס' 6 תשע"ו-2016</w:t>
                  </w:r>
                </w:p>
              </w:txbxContent>
            </v:textbox>
          </v:shape>
        </w:pict>
      </w:r>
      <w:r w:rsidR="0092608D" w:rsidRPr="003B15C9">
        <w:rPr>
          <w:rStyle w:val="default"/>
          <w:rFonts w:cs="FrankRuehl" w:hint="cs"/>
          <w:rtl/>
        </w:rPr>
        <w:tab/>
        <w:t>(</w:t>
      </w:r>
      <w:r w:rsidR="00A12299">
        <w:rPr>
          <w:rStyle w:val="default"/>
          <w:rFonts w:cs="FrankRuehl" w:hint="cs"/>
          <w:rtl/>
        </w:rPr>
        <w:t>ד)</w:t>
      </w:r>
      <w:r w:rsidR="00A12299">
        <w:rPr>
          <w:rStyle w:val="default"/>
          <w:rFonts w:cs="FrankRuehl"/>
          <w:rtl/>
        </w:rPr>
        <w:tab/>
      </w:r>
      <w:r w:rsidR="00A12299">
        <w:rPr>
          <w:rStyle w:val="default"/>
          <w:rFonts w:cs="FrankRuehl" w:hint="cs"/>
          <w:rtl/>
        </w:rPr>
        <w:t xml:space="preserve">עם פקיעת תוקף הפטור או ביטולו, כמפורט בתקנות משנה </w:t>
      </w:r>
      <w:r w:rsidR="0092608D">
        <w:rPr>
          <w:rStyle w:val="default"/>
          <w:rFonts w:cs="FrankRuehl" w:hint="cs"/>
          <w:rtl/>
        </w:rPr>
        <w:t>4</w:t>
      </w:r>
      <w:r w:rsidR="00A12299">
        <w:rPr>
          <w:rStyle w:val="default"/>
          <w:rFonts w:cs="FrankRuehl" w:hint="cs"/>
          <w:rtl/>
        </w:rPr>
        <w:t>(ב)-</w:t>
      </w:r>
      <w:r w:rsidR="0092608D">
        <w:rPr>
          <w:rStyle w:val="default"/>
          <w:rFonts w:cs="FrankRuehl" w:hint="cs"/>
          <w:rtl/>
        </w:rPr>
        <w:t>4</w:t>
      </w:r>
      <w:r w:rsidR="00A12299">
        <w:rPr>
          <w:rStyle w:val="default"/>
          <w:rFonts w:cs="FrankRuehl" w:hint="cs"/>
          <w:rtl/>
        </w:rPr>
        <w:t xml:space="preserve">(ג), ייהרס ויפונה מבנה החינוך הארעי שהוצב לפי תקנות אלה בידי </w:t>
      </w:r>
      <w:r w:rsidRPr="00C90653">
        <w:rPr>
          <w:rStyle w:val="default"/>
          <w:rFonts w:cs="FrankRuehl" w:hint="cs"/>
          <w:rtl/>
        </w:rPr>
        <w:t>מכין התכנית לפי תקנה 2(א)(1) לתקנות</w:t>
      </w:r>
      <w:r w:rsidR="00A12299">
        <w:rPr>
          <w:rStyle w:val="default"/>
          <w:rFonts w:cs="FrankRuehl" w:hint="cs"/>
          <w:rtl/>
        </w:rPr>
        <w:t>, או מי מטעמו, אלא אם כן ניתן בעבורו רשיון טרם פקיעת תוקף הפטור או ביטולו.</w:t>
      </w:r>
    </w:p>
    <w:p w:rsidR="002F77D6" w:rsidRPr="00C33835" w:rsidRDefault="002F77D6" w:rsidP="002F77D6">
      <w:pPr>
        <w:pStyle w:val="P00"/>
        <w:spacing w:before="0"/>
        <w:ind w:left="0" w:right="1134"/>
        <w:rPr>
          <w:rStyle w:val="default"/>
          <w:rFonts w:ascii="FrankRuehl" w:hAnsi="FrankRuehl" w:cs="FrankRuehl"/>
          <w:vanish/>
          <w:color w:val="FF0000"/>
          <w:sz w:val="20"/>
          <w:szCs w:val="20"/>
          <w:shd w:val="clear" w:color="auto" w:fill="FFFF99"/>
          <w:rtl/>
        </w:rPr>
      </w:pPr>
      <w:bookmarkStart w:id="15" w:name="Rov23"/>
      <w:r w:rsidRPr="00C33835">
        <w:rPr>
          <w:rStyle w:val="default"/>
          <w:rFonts w:ascii="FrankRuehl" w:hAnsi="FrankRuehl" w:cs="FrankRuehl"/>
          <w:vanish/>
          <w:color w:val="FF0000"/>
          <w:sz w:val="20"/>
          <w:szCs w:val="20"/>
          <w:shd w:val="clear" w:color="auto" w:fill="FFFF99"/>
          <w:rtl/>
        </w:rPr>
        <w:t>מיום 10.8.2011</w:t>
      </w:r>
    </w:p>
    <w:p w:rsidR="002F77D6" w:rsidRPr="00C33835" w:rsidRDefault="002F77D6" w:rsidP="002F77D6">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1 תשע"א-2011</w:t>
      </w:r>
    </w:p>
    <w:p w:rsidR="002F77D6" w:rsidRPr="00C33835" w:rsidRDefault="002F77D6" w:rsidP="002F77D6">
      <w:pPr>
        <w:pStyle w:val="P00"/>
        <w:spacing w:before="0"/>
        <w:ind w:left="0" w:right="1134"/>
        <w:rPr>
          <w:rStyle w:val="default"/>
          <w:rFonts w:ascii="FrankRuehl" w:hAnsi="FrankRuehl" w:cs="FrankRuehl"/>
          <w:vanish/>
          <w:sz w:val="20"/>
          <w:szCs w:val="20"/>
          <w:shd w:val="clear" w:color="auto" w:fill="FFFF99"/>
          <w:rtl/>
        </w:rPr>
      </w:pPr>
      <w:hyperlink r:id="rId21" w:history="1">
        <w:r w:rsidRPr="00C33835">
          <w:rPr>
            <w:rStyle w:val="Hyperlink"/>
            <w:rFonts w:ascii="FrankRuehl" w:hAnsi="FrankRuehl" w:cs="FrankRuehl"/>
            <w:vanish/>
            <w:szCs w:val="20"/>
            <w:shd w:val="clear" w:color="auto" w:fill="FFFF99"/>
            <w:rtl/>
          </w:rPr>
          <w:t>קובץ המנשרים מס' 238</w:t>
        </w:r>
      </w:hyperlink>
      <w:r w:rsidRPr="00C33835">
        <w:rPr>
          <w:rStyle w:val="default"/>
          <w:rFonts w:ascii="FrankRuehl" w:hAnsi="FrankRuehl" w:cs="FrankRuehl"/>
          <w:vanish/>
          <w:sz w:val="20"/>
          <w:szCs w:val="20"/>
          <w:shd w:val="clear" w:color="auto" w:fill="FFFF99"/>
          <w:rtl/>
        </w:rPr>
        <w:t xml:space="preserve"> מחודש מאי 2012 עמ' 6483</w:t>
      </w:r>
    </w:p>
    <w:p w:rsidR="00171744" w:rsidRPr="00C33835" w:rsidRDefault="00171744" w:rsidP="00171744">
      <w:pPr>
        <w:pStyle w:val="P0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תוקפו של פטור זה יפקע ביום </w:t>
      </w:r>
      <w:r w:rsidRPr="00C33835">
        <w:rPr>
          <w:rStyle w:val="default"/>
          <w:rFonts w:cs="FrankRuehl" w:hint="cs"/>
          <w:strike/>
          <w:vanish/>
          <w:sz w:val="22"/>
          <w:szCs w:val="22"/>
          <w:shd w:val="clear" w:color="auto" w:fill="FFFF99"/>
          <w:rtl/>
        </w:rPr>
        <w:t>ט"ו באב תשע"א (15 באוגוסט 2011)</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כ"ז באב תשע"ב (15 באוגוסט 2012)</w:t>
      </w:r>
      <w:r w:rsidRPr="00C33835">
        <w:rPr>
          <w:rStyle w:val="default"/>
          <w:rFonts w:cs="FrankRuehl" w:hint="cs"/>
          <w:vanish/>
          <w:sz w:val="22"/>
          <w:szCs w:val="22"/>
          <w:shd w:val="clear" w:color="auto" w:fill="FFFF99"/>
          <w:rtl/>
        </w:rPr>
        <w:t>, אלא אם תוקפו פקע במועד מוקדם יותר, כאמור בתקנת משנה (ג).</w:t>
      </w:r>
    </w:p>
    <w:p w:rsidR="00171744" w:rsidRPr="00C33835" w:rsidRDefault="00171744" w:rsidP="00171744">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u w:val="single"/>
          <w:shd w:val="clear" w:color="auto" w:fill="FFFF99"/>
          <w:rtl/>
        </w:rPr>
        <w:t>(ב1)</w:t>
      </w:r>
      <w:r w:rsidRPr="00C33835">
        <w:rPr>
          <w:rStyle w:val="default"/>
          <w:rFonts w:cs="FrankRuehl"/>
          <w:vanish/>
          <w:sz w:val="22"/>
          <w:szCs w:val="22"/>
          <w:u w:val="single"/>
          <w:shd w:val="clear" w:color="auto" w:fill="FFFF99"/>
          <w:rtl/>
        </w:rPr>
        <w:tab/>
      </w:r>
      <w:r w:rsidRPr="00C33835">
        <w:rPr>
          <w:rStyle w:val="default"/>
          <w:rFonts w:cs="FrankRuehl" w:hint="cs"/>
          <w:vanish/>
          <w:sz w:val="22"/>
          <w:szCs w:val="22"/>
          <w:u w:val="single"/>
          <w:shd w:val="clear" w:color="auto" w:fill="FFFF99"/>
          <w:rtl/>
        </w:rPr>
        <w:t>רשאי ראש המינהל האזרחי להאריך תוקפו של פטור שניתן מכוח תקנות אלה, בכפוף לקבוע בתקנת משנה (ג), ובלבד שמועד תוקף הפטור לא יהיה מאוחר מהמועד הקבוע בתקנת משנה (ב).</w:t>
      </w:r>
    </w:p>
    <w:p w:rsidR="00171744" w:rsidRPr="00C33835" w:rsidRDefault="00171744" w:rsidP="00171744">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(ג)</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כמפורט בתקנה 2, חדל להתקיים או מטעמים מיוחדים שיירשמו ולקבוע כי תוקפו של פטור יפקע במועד מוקדם מיום </w:t>
      </w:r>
      <w:r w:rsidRPr="00C33835">
        <w:rPr>
          <w:rStyle w:val="default"/>
          <w:rFonts w:cs="FrankRuehl" w:hint="cs"/>
          <w:strike/>
          <w:vanish/>
          <w:sz w:val="22"/>
          <w:szCs w:val="22"/>
          <w:shd w:val="clear" w:color="auto" w:fill="FFFF99"/>
          <w:rtl/>
        </w:rPr>
        <w:t>ט"ו באב תשע"ט (15 באוגוסט 2011)</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כ"ז באב תשע"ב (15 באוגוסט 2012)</w:t>
      </w:r>
      <w:r w:rsidRPr="00C33835">
        <w:rPr>
          <w:rStyle w:val="default"/>
          <w:rFonts w:cs="FrankRuehl" w:hint="cs"/>
          <w:vanish/>
          <w:sz w:val="22"/>
          <w:szCs w:val="22"/>
          <w:shd w:val="clear" w:color="auto" w:fill="FFFF99"/>
          <w:rtl/>
        </w:rPr>
        <w:t>.</w:t>
      </w:r>
    </w:p>
    <w:p w:rsidR="00171744" w:rsidRPr="00C33835" w:rsidRDefault="00171744" w:rsidP="002F77D6">
      <w:pPr>
        <w:pStyle w:val="P00"/>
        <w:spacing w:before="0"/>
        <w:ind w:left="0" w:right="1134"/>
        <w:rPr>
          <w:rStyle w:val="default"/>
          <w:rFonts w:ascii="FrankRuehl" w:hAnsi="FrankRuehl" w:cs="FrankRuehl"/>
          <w:vanish/>
          <w:sz w:val="20"/>
          <w:szCs w:val="20"/>
          <w:shd w:val="clear" w:color="auto" w:fill="FFFF99"/>
          <w:rtl/>
        </w:rPr>
      </w:pPr>
    </w:p>
    <w:p w:rsidR="00171744" w:rsidRPr="00C33835" w:rsidRDefault="00171744" w:rsidP="00171744">
      <w:pPr>
        <w:pStyle w:val="P00"/>
        <w:spacing w:before="0"/>
        <w:ind w:left="0" w:right="1134"/>
        <w:rPr>
          <w:rStyle w:val="default"/>
          <w:rFonts w:cs="FrankRuehl"/>
          <w:vanish/>
          <w:color w:val="FF0000"/>
          <w:sz w:val="20"/>
          <w:szCs w:val="20"/>
          <w:shd w:val="clear" w:color="auto" w:fill="FFFF99"/>
          <w:rtl/>
        </w:rPr>
      </w:pPr>
      <w:r w:rsidRPr="00C33835">
        <w:rPr>
          <w:rStyle w:val="default"/>
          <w:rFonts w:cs="FrankRuehl" w:hint="cs"/>
          <w:vanish/>
          <w:color w:val="FF0000"/>
          <w:sz w:val="20"/>
          <w:szCs w:val="20"/>
          <w:shd w:val="clear" w:color="auto" w:fill="FFFF99"/>
          <w:rtl/>
        </w:rPr>
        <w:t>מיום 9.8.2012</w:t>
      </w:r>
    </w:p>
    <w:p w:rsidR="00171744" w:rsidRPr="00C33835" w:rsidRDefault="00171744" w:rsidP="00171744">
      <w:pPr>
        <w:pStyle w:val="P00"/>
        <w:spacing w:before="0"/>
        <w:ind w:left="0"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2 תשע"ב-2012</w:t>
      </w:r>
    </w:p>
    <w:p w:rsidR="00171744" w:rsidRPr="00C33835" w:rsidRDefault="00171744" w:rsidP="00171744">
      <w:pPr>
        <w:pStyle w:val="P00"/>
        <w:spacing w:before="0"/>
        <w:ind w:left="0" w:right="1134"/>
        <w:rPr>
          <w:rStyle w:val="default"/>
          <w:rFonts w:cs="FrankRuehl"/>
          <w:vanish/>
          <w:sz w:val="20"/>
          <w:szCs w:val="20"/>
          <w:shd w:val="clear" w:color="auto" w:fill="FFFF99"/>
          <w:rtl/>
        </w:rPr>
      </w:pPr>
      <w:hyperlink r:id="rId22" w:history="1">
        <w:r w:rsidRPr="00C33835">
          <w:rPr>
            <w:rStyle w:val="Hyperlink"/>
            <w:rFonts w:cs="FrankRuehl" w:hint="cs"/>
            <w:vanish/>
            <w:szCs w:val="20"/>
            <w:shd w:val="clear" w:color="auto" w:fill="FFFF99"/>
            <w:rtl/>
          </w:rPr>
          <w:t>קובץ המנשרים מס' 239</w:t>
        </w:r>
      </w:hyperlink>
      <w:r w:rsidRPr="00C33835">
        <w:rPr>
          <w:rStyle w:val="default"/>
          <w:rFonts w:cs="FrankRuehl" w:hint="cs"/>
          <w:vanish/>
          <w:sz w:val="20"/>
          <w:szCs w:val="20"/>
          <w:shd w:val="clear" w:color="auto" w:fill="FFFF99"/>
          <w:rtl/>
        </w:rPr>
        <w:t xml:space="preserve"> מחודש נובמבר 2012 עמ' 6747</w:t>
      </w:r>
    </w:p>
    <w:p w:rsidR="001B18F8" w:rsidRPr="00C33835" w:rsidRDefault="001B18F8" w:rsidP="001B18F8">
      <w:pPr>
        <w:pStyle w:val="P0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תוקפו של פטור זה יפקע ביום </w:t>
      </w:r>
      <w:r w:rsidRPr="00C33835">
        <w:rPr>
          <w:rStyle w:val="default"/>
          <w:rFonts w:cs="FrankRuehl" w:hint="cs"/>
          <w:strike/>
          <w:vanish/>
          <w:sz w:val="22"/>
          <w:szCs w:val="22"/>
          <w:shd w:val="clear" w:color="auto" w:fill="FFFF99"/>
          <w:rtl/>
        </w:rPr>
        <w:t>כ"ז באב תשע"ב (15 באוגוסט 2012)</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ט' באלול תשע"ג (15 באוגוסט 2013)</w:t>
      </w:r>
      <w:r w:rsidRPr="00C33835">
        <w:rPr>
          <w:rStyle w:val="default"/>
          <w:rFonts w:cs="FrankRuehl" w:hint="cs"/>
          <w:vanish/>
          <w:sz w:val="22"/>
          <w:szCs w:val="22"/>
          <w:shd w:val="clear" w:color="auto" w:fill="FFFF99"/>
          <w:rtl/>
        </w:rPr>
        <w:t>, אלא אם תוקפו פקע במועד מוקדם יותר, כאמור בתקנת משנה (ג).</w:t>
      </w:r>
    </w:p>
    <w:p w:rsidR="001B18F8" w:rsidRPr="00C33835" w:rsidRDefault="001B18F8" w:rsidP="001B18F8">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(ב1)</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רשאי ראש המינהל האזרחי להאריך תוקפו של פטור שניתן מכוח תקנות אלה, בכפוף לקבוע בתקנת משנה (ג), ובלבד שמועד תוקף הפטור לא יהיה מאוחר מהמועד הקבוע בתקנת משנה (ב).</w:t>
      </w:r>
    </w:p>
    <w:p w:rsidR="001B18F8" w:rsidRPr="00C33835" w:rsidRDefault="001B18F8" w:rsidP="001B18F8">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(ג)</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כמפורט בתקנה 2, חדל להתקיים או מטעמים מיוחדים שיירשמו ולקבוע כי תוקפו של פטור יפקע במועד מוקדם מיום </w:t>
      </w:r>
      <w:r w:rsidRPr="00C33835">
        <w:rPr>
          <w:rStyle w:val="default"/>
          <w:rFonts w:cs="FrankRuehl" w:hint="cs"/>
          <w:strike/>
          <w:vanish/>
          <w:sz w:val="22"/>
          <w:szCs w:val="22"/>
          <w:shd w:val="clear" w:color="auto" w:fill="FFFF99"/>
          <w:rtl/>
        </w:rPr>
        <w:t>כ"ז באב תשע"ב (15 באוגוסט 2012)</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ט' באלול תשע"ג (15 באוגוסט 2013)</w:t>
      </w:r>
      <w:r w:rsidRPr="00C33835">
        <w:rPr>
          <w:rStyle w:val="default"/>
          <w:rFonts w:cs="FrankRuehl" w:hint="cs"/>
          <w:vanish/>
          <w:sz w:val="22"/>
          <w:szCs w:val="22"/>
          <w:shd w:val="clear" w:color="auto" w:fill="FFFF99"/>
          <w:rtl/>
        </w:rPr>
        <w:t>.</w:t>
      </w:r>
    </w:p>
    <w:p w:rsidR="001B18F8" w:rsidRPr="00C33835" w:rsidRDefault="001B18F8" w:rsidP="00171744">
      <w:pPr>
        <w:pStyle w:val="P00"/>
        <w:spacing w:before="0"/>
        <w:ind w:left="0" w:right="1134"/>
        <w:rPr>
          <w:rStyle w:val="default"/>
          <w:rFonts w:cs="FrankRuehl"/>
          <w:vanish/>
          <w:sz w:val="20"/>
          <w:szCs w:val="20"/>
          <w:shd w:val="clear" w:color="auto" w:fill="FFFF99"/>
          <w:rtl/>
        </w:rPr>
      </w:pPr>
    </w:p>
    <w:p w:rsidR="006E23EE" w:rsidRPr="00C33835" w:rsidRDefault="006E23EE" w:rsidP="00171744">
      <w:pPr>
        <w:pStyle w:val="P00"/>
        <w:spacing w:before="0"/>
        <w:ind w:left="0"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3</w:t>
      </w:r>
    </w:p>
    <w:p w:rsidR="00CE3CD7" w:rsidRPr="00C33835" w:rsidRDefault="00CE3CD7" w:rsidP="00171744">
      <w:pPr>
        <w:pStyle w:val="P00"/>
        <w:spacing w:before="0"/>
        <w:ind w:left="0" w:right="1134"/>
        <w:rPr>
          <w:rStyle w:val="default"/>
          <w:rFonts w:cs="FrankRuehl"/>
          <w:vanish/>
          <w:sz w:val="20"/>
          <w:szCs w:val="20"/>
          <w:shd w:val="clear" w:color="auto" w:fill="FFFF99"/>
          <w:rtl/>
        </w:rPr>
      </w:pPr>
      <w:r w:rsidRPr="00C33835">
        <w:rPr>
          <w:rStyle w:val="default"/>
          <w:rFonts w:cs="FrankRuehl" w:hint="cs"/>
          <w:vanish/>
          <w:sz w:val="20"/>
          <w:szCs w:val="20"/>
          <w:shd w:val="clear" w:color="auto" w:fill="FFFF99"/>
          <w:rtl/>
        </w:rPr>
        <w:t>לא פורסם</w:t>
      </w:r>
    </w:p>
    <w:p w:rsidR="006E23EE" w:rsidRPr="00C33835" w:rsidRDefault="006E23EE" w:rsidP="006E23EE">
      <w:pPr>
        <w:pStyle w:val="P0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תוקפו של פטור זה יפקע ביום </w:t>
      </w:r>
      <w:r w:rsidRPr="00C33835">
        <w:rPr>
          <w:rStyle w:val="default"/>
          <w:rFonts w:cs="FrankRuehl" w:hint="cs"/>
          <w:strike/>
          <w:vanish/>
          <w:sz w:val="22"/>
          <w:szCs w:val="22"/>
          <w:shd w:val="clear" w:color="auto" w:fill="FFFF99"/>
          <w:rtl/>
        </w:rPr>
        <w:t>ט' באלול תשע"ג (15 באוגוסט 2013)</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כ"א באב תשע"ד (17 באוגוסט 2014)</w:t>
      </w:r>
      <w:r w:rsidRPr="00C33835">
        <w:rPr>
          <w:rStyle w:val="default"/>
          <w:rFonts w:cs="FrankRuehl" w:hint="cs"/>
          <w:vanish/>
          <w:sz w:val="22"/>
          <w:szCs w:val="22"/>
          <w:shd w:val="clear" w:color="auto" w:fill="FFFF99"/>
          <w:rtl/>
        </w:rPr>
        <w:t>, אלא אם תוקפו פקע במועד מוקדם יותר, כאמור בתקנת משנה (ג).</w:t>
      </w:r>
    </w:p>
    <w:p w:rsidR="006E23EE" w:rsidRPr="00C33835" w:rsidRDefault="006E23EE" w:rsidP="006E23EE">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(ב1)</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רשאי ראש המינהל האזרחי להאריך תוקפו של פטור שניתן מכוח תקנות אלה, בכפוף לקבוע בתקנת משנה (ג), ובלבד שמועד תוקף הפטור לא יהיה מאוחר מהמועד הקבוע בתקנת משנה (ב).</w:t>
      </w:r>
    </w:p>
    <w:p w:rsidR="006E23EE" w:rsidRPr="00C33835" w:rsidRDefault="006E23EE" w:rsidP="006E23EE">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(ג)</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כמפורט בתקנה 2, חדל להתקיים או מטעמים מיוחדים שיירשמו ולקבוע כי תוקפו של פטור יפקע במועד מוקדם מיום </w:t>
      </w:r>
      <w:r w:rsidRPr="00C33835">
        <w:rPr>
          <w:rStyle w:val="default"/>
          <w:rFonts w:cs="FrankRuehl" w:hint="cs"/>
          <w:strike/>
          <w:vanish/>
          <w:sz w:val="22"/>
          <w:szCs w:val="22"/>
          <w:shd w:val="clear" w:color="auto" w:fill="FFFF99"/>
          <w:rtl/>
        </w:rPr>
        <w:t>ט' באלול תשע"ג (15 באוגוסט 2013)</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כ"א באב תשע"ד (17 באוגוסט 2014)</w:t>
      </w:r>
      <w:r w:rsidRPr="00C33835">
        <w:rPr>
          <w:rStyle w:val="default"/>
          <w:rFonts w:cs="FrankRuehl" w:hint="cs"/>
          <w:vanish/>
          <w:sz w:val="22"/>
          <w:szCs w:val="22"/>
          <w:shd w:val="clear" w:color="auto" w:fill="FFFF99"/>
          <w:rtl/>
        </w:rPr>
        <w:t>.</w:t>
      </w:r>
    </w:p>
    <w:p w:rsidR="006E23EE" w:rsidRPr="00C33835" w:rsidRDefault="006E23EE" w:rsidP="00171744">
      <w:pPr>
        <w:pStyle w:val="P00"/>
        <w:spacing w:before="0"/>
        <w:ind w:left="0" w:right="1134"/>
        <w:rPr>
          <w:rStyle w:val="default"/>
          <w:rFonts w:ascii="FrankRuehl" w:hAnsi="FrankRuehl" w:cs="FrankRuehl"/>
          <w:vanish/>
          <w:sz w:val="20"/>
          <w:szCs w:val="20"/>
          <w:shd w:val="clear" w:color="auto" w:fill="FFFF99"/>
          <w:rtl/>
        </w:rPr>
      </w:pPr>
    </w:p>
    <w:p w:rsidR="001B18F8" w:rsidRPr="00C33835" w:rsidRDefault="001B18F8" w:rsidP="00171744">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vanish/>
          <w:color w:val="FF0000"/>
          <w:sz w:val="20"/>
          <w:szCs w:val="20"/>
          <w:shd w:val="clear" w:color="auto" w:fill="FFFF99"/>
          <w:rtl/>
        </w:rPr>
        <w:t>מיום 27.4.2014</w:t>
      </w:r>
    </w:p>
    <w:p w:rsidR="001B18F8" w:rsidRPr="00C33835" w:rsidRDefault="001B18F8" w:rsidP="00171744">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4 תשע"ד-2014</w:t>
      </w:r>
    </w:p>
    <w:p w:rsidR="001B18F8" w:rsidRPr="00C33835" w:rsidRDefault="001B18F8" w:rsidP="00171744">
      <w:pPr>
        <w:pStyle w:val="P00"/>
        <w:spacing w:before="0"/>
        <w:ind w:left="0" w:right="1134"/>
        <w:rPr>
          <w:rStyle w:val="default"/>
          <w:rFonts w:ascii="FrankRuehl" w:hAnsi="FrankRuehl" w:cs="FrankRuehl"/>
          <w:vanish/>
          <w:sz w:val="20"/>
          <w:szCs w:val="20"/>
          <w:shd w:val="clear" w:color="auto" w:fill="FFFF99"/>
          <w:rtl/>
        </w:rPr>
      </w:pPr>
      <w:hyperlink r:id="rId23" w:history="1">
        <w:r w:rsidRPr="00C33835">
          <w:rPr>
            <w:rStyle w:val="Hyperlink"/>
            <w:rFonts w:ascii="FrankRuehl" w:hAnsi="FrankRuehl" w:cs="FrankRuehl"/>
            <w:vanish/>
            <w:szCs w:val="20"/>
            <w:shd w:val="clear" w:color="auto" w:fill="FFFF99"/>
            <w:rtl/>
          </w:rPr>
          <w:t>קובץ המנשרים מס' 242</w:t>
        </w:r>
      </w:hyperlink>
      <w:r w:rsidRPr="00C33835">
        <w:rPr>
          <w:rStyle w:val="default"/>
          <w:rFonts w:ascii="FrankRuehl" w:hAnsi="FrankRuehl" w:cs="FrankRuehl"/>
          <w:vanish/>
          <w:sz w:val="20"/>
          <w:szCs w:val="20"/>
          <w:shd w:val="clear" w:color="auto" w:fill="FFFF99"/>
          <w:rtl/>
        </w:rPr>
        <w:t xml:space="preserve"> מחודש אוקטובר 2014 עמ' 7194</w:t>
      </w:r>
    </w:p>
    <w:p w:rsidR="00BC2F4C" w:rsidRPr="00C33835" w:rsidRDefault="00BC2F4C" w:rsidP="00BC2F4C">
      <w:pPr>
        <w:pStyle w:val="P0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תוקפו של פטור זה יפקע ביום </w:t>
      </w:r>
      <w:r w:rsidR="003B15C9" w:rsidRPr="00C33835">
        <w:rPr>
          <w:rStyle w:val="default"/>
          <w:rFonts w:cs="FrankRuehl" w:hint="cs"/>
          <w:strike/>
          <w:vanish/>
          <w:sz w:val="22"/>
          <w:szCs w:val="22"/>
          <w:shd w:val="clear" w:color="auto" w:fill="FFFF99"/>
          <w:rtl/>
        </w:rPr>
        <w:t>כ"</w:t>
      </w:r>
      <w:r w:rsidR="006E23EE" w:rsidRPr="00C33835">
        <w:rPr>
          <w:rStyle w:val="default"/>
          <w:rFonts w:cs="FrankRuehl" w:hint="cs"/>
          <w:strike/>
          <w:vanish/>
          <w:sz w:val="22"/>
          <w:szCs w:val="22"/>
          <w:shd w:val="clear" w:color="auto" w:fill="FFFF99"/>
          <w:rtl/>
        </w:rPr>
        <w:t>א</w:t>
      </w:r>
      <w:r w:rsidR="003B15C9" w:rsidRPr="00C33835">
        <w:rPr>
          <w:rStyle w:val="default"/>
          <w:rFonts w:cs="FrankRuehl" w:hint="cs"/>
          <w:strike/>
          <w:vanish/>
          <w:sz w:val="22"/>
          <w:szCs w:val="22"/>
          <w:shd w:val="clear" w:color="auto" w:fill="FFFF99"/>
          <w:rtl/>
        </w:rPr>
        <w:t xml:space="preserve"> באב תשע"</w:t>
      </w:r>
      <w:r w:rsidR="006E23EE" w:rsidRPr="00C33835">
        <w:rPr>
          <w:rStyle w:val="default"/>
          <w:rFonts w:cs="FrankRuehl" w:hint="cs"/>
          <w:strike/>
          <w:vanish/>
          <w:sz w:val="22"/>
          <w:szCs w:val="22"/>
          <w:shd w:val="clear" w:color="auto" w:fill="FFFF99"/>
          <w:rtl/>
        </w:rPr>
        <w:t>ד</w:t>
      </w:r>
      <w:r w:rsidR="003B15C9" w:rsidRPr="00C33835">
        <w:rPr>
          <w:rStyle w:val="default"/>
          <w:rFonts w:cs="FrankRuehl" w:hint="cs"/>
          <w:strike/>
          <w:vanish/>
          <w:sz w:val="22"/>
          <w:szCs w:val="22"/>
          <w:shd w:val="clear" w:color="auto" w:fill="FFFF99"/>
          <w:rtl/>
        </w:rPr>
        <w:t xml:space="preserve"> (1</w:t>
      </w:r>
      <w:r w:rsidR="006E23EE" w:rsidRPr="00C33835">
        <w:rPr>
          <w:rStyle w:val="default"/>
          <w:rFonts w:cs="FrankRuehl" w:hint="cs"/>
          <w:strike/>
          <w:vanish/>
          <w:sz w:val="22"/>
          <w:szCs w:val="22"/>
          <w:shd w:val="clear" w:color="auto" w:fill="FFFF99"/>
          <w:rtl/>
        </w:rPr>
        <w:t>7</w:t>
      </w:r>
      <w:r w:rsidR="003B15C9" w:rsidRPr="00C33835">
        <w:rPr>
          <w:rStyle w:val="default"/>
          <w:rFonts w:cs="FrankRuehl" w:hint="cs"/>
          <w:strike/>
          <w:vanish/>
          <w:sz w:val="22"/>
          <w:szCs w:val="22"/>
          <w:shd w:val="clear" w:color="auto" w:fill="FFFF99"/>
          <w:rtl/>
        </w:rPr>
        <w:t xml:space="preserve"> באוגוסט 201</w:t>
      </w:r>
      <w:r w:rsidR="006E23EE" w:rsidRPr="00C33835">
        <w:rPr>
          <w:rStyle w:val="default"/>
          <w:rFonts w:cs="FrankRuehl" w:hint="cs"/>
          <w:strike/>
          <w:vanish/>
          <w:sz w:val="22"/>
          <w:szCs w:val="22"/>
          <w:shd w:val="clear" w:color="auto" w:fill="FFFF99"/>
          <w:rtl/>
        </w:rPr>
        <w:t>4</w:t>
      </w:r>
      <w:r w:rsidR="003B15C9" w:rsidRPr="00C33835">
        <w:rPr>
          <w:rStyle w:val="default"/>
          <w:rFonts w:cs="FrankRuehl" w:hint="cs"/>
          <w:strike/>
          <w:vanish/>
          <w:sz w:val="22"/>
          <w:szCs w:val="22"/>
          <w:shd w:val="clear" w:color="auto" w:fill="FFFF99"/>
          <w:rtl/>
        </w:rPr>
        <w:t>)</w:t>
      </w:r>
      <w:r w:rsidR="00171744" w:rsidRPr="00C33835">
        <w:rPr>
          <w:rStyle w:val="default"/>
          <w:rFonts w:cs="FrankRuehl" w:hint="cs"/>
          <w:vanish/>
          <w:sz w:val="22"/>
          <w:szCs w:val="22"/>
          <w:shd w:val="clear" w:color="auto" w:fill="FFFF99"/>
          <w:rtl/>
        </w:rPr>
        <w:t xml:space="preserve"> </w:t>
      </w:r>
      <w:r w:rsidR="006E23EE" w:rsidRPr="00C33835">
        <w:rPr>
          <w:rStyle w:val="default"/>
          <w:rFonts w:cs="FrankRuehl" w:hint="cs"/>
          <w:vanish/>
          <w:sz w:val="22"/>
          <w:szCs w:val="22"/>
          <w:u w:val="single"/>
          <w:shd w:val="clear" w:color="auto" w:fill="FFFF99"/>
          <w:rtl/>
        </w:rPr>
        <w:t>ב</w:t>
      </w:r>
      <w:r w:rsidR="00171744" w:rsidRPr="00C33835">
        <w:rPr>
          <w:rStyle w:val="default"/>
          <w:rFonts w:cs="FrankRuehl" w:hint="cs"/>
          <w:vanish/>
          <w:sz w:val="22"/>
          <w:szCs w:val="22"/>
          <w:u w:val="single"/>
          <w:shd w:val="clear" w:color="auto" w:fill="FFFF99"/>
          <w:rtl/>
        </w:rPr>
        <w:t>' באלול תשע"</w:t>
      </w:r>
      <w:r w:rsidR="006E23EE" w:rsidRPr="00C33835">
        <w:rPr>
          <w:rStyle w:val="default"/>
          <w:rFonts w:cs="FrankRuehl" w:hint="cs"/>
          <w:vanish/>
          <w:sz w:val="22"/>
          <w:szCs w:val="22"/>
          <w:u w:val="single"/>
          <w:shd w:val="clear" w:color="auto" w:fill="FFFF99"/>
          <w:rtl/>
        </w:rPr>
        <w:t>ה</w:t>
      </w:r>
      <w:r w:rsidR="00171744" w:rsidRPr="00C33835">
        <w:rPr>
          <w:rStyle w:val="default"/>
          <w:rFonts w:cs="FrankRuehl" w:hint="cs"/>
          <w:vanish/>
          <w:sz w:val="22"/>
          <w:szCs w:val="22"/>
          <w:u w:val="single"/>
          <w:shd w:val="clear" w:color="auto" w:fill="FFFF99"/>
          <w:rtl/>
        </w:rPr>
        <w:t xml:space="preserve"> (1</w:t>
      </w:r>
      <w:r w:rsidR="006E23EE" w:rsidRPr="00C33835">
        <w:rPr>
          <w:rStyle w:val="default"/>
          <w:rFonts w:cs="FrankRuehl" w:hint="cs"/>
          <w:vanish/>
          <w:sz w:val="22"/>
          <w:szCs w:val="22"/>
          <w:u w:val="single"/>
          <w:shd w:val="clear" w:color="auto" w:fill="FFFF99"/>
          <w:rtl/>
        </w:rPr>
        <w:t>7</w:t>
      </w:r>
      <w:r w:rsidR="00171744" w:rsidRPr="00C33835">
        <w:rPr>
          <w:rStyle w:val="default"/>
          <w:rFonts w:cs="FrankRuehl" w:hint="cs"/>
          <w:vanish/>
          <w:sz w:val="22"/>
          <w:szCs w:val="22"/>
          <w:u w:val="single"/>
          <w:shd w:val="clear" w:color="auto" w:fill="FFFF99"/>
          <w:rtl/>
        </w:rPr>
        <w:t xml:space="preserve"> באוגוסט 201</w:t>
      </w:r>
      <w:r w:rsidR="006E23EE" w:rsidRPr="00C33835">
        <w:rPr>
          <w:rStyle w:val="default"/>
          <w:rFonts w:cs="FrankRuehl" w:hint="cs"/>
          <w:vanish/>
          <w:sz w:val="22"/>
          <w:szCs w:val="22"/>
          <w:u w:val="single"/>
          <w:shd w:val="clear" w:color="auto" w:fill="FFFF99"/>
          <w:rtl/>
        </w:rPr>
        <w:t>5</w:t>
      </w:r>
      <w:r w:rsidR="00171744" w:rsidRPr="00C33835">
        <w:rPr>
          <w:rStyle w:val="default"/>
          <w:rFonts w:cs="FrankRuehl" w:hint="cs"/>
          <w:vanish/>
          <w:sz w:val="22"/>
          <w:szCs w:val="22"/>
          <w:u w:val="single"/>
          <w:shd w:val="clear" w:color="auto" w:fill="FFFF99"/>
          <w:rtl/>
        </w:rPr>
        <w:t>)</w:t>
      </w:r>
      <w:r w:rsidRPr="00C33835">
        <w:rPr>
          <w:rStyle w:val="default"/>
          <w:rFonts w:cs="FrankRuehl" w:hint="cs"/>
          <w:vanish/>
          <w:sz w:val="22"/>
          <w:szCs w:val="22"/>
          <w:shd w:val="clear" w:color="auto" w:fill="FFFF99"/>
          <w:rtl/>
        </w:rPr>
        <w:t>, אלא אם תוקפו פקע במועד מוקדם יותר, כאמור בתקנת משנה (ג).</w:t>
      </w:r>
    </w:p>
    <w:p w:rsidR="003B15C9" w:rsidRPr="00C33835" w:rsidRDefault="003B15C9" w:rsidP="00BC2F4C">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(ב1)</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רשאי ראש המינהל האזרחי להאריך תוקפו של פטור שניתן מכוח תקנות אלה, בכפוף לקבוע בתקנת משנה (ג), ובלבד שמועד תוקף הפטור לא יהיה מאוחר מהמועד הקבוע בתקנת משנה (ב).</w:t>
      </w:r>
    </w:p>
    <w:p w:rsidR="00BC2F4C" w:rsidRPr="00C33835" w:rsidRDefault="00BC2F4C" w:rsidP="003B15C9">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(ג)</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כמפורט בתקנה 2, חדל להתקיים או מטעמים מיוחדים שיירשמו ולקבוע כי תוקפו של פטור יפקע במועד מוקדם מיום </w:t>
      </w:r>
      <w:r w:rsidR="006E23EE" w:rsidRPr="00C33835">
        <w:rPr>
          <w:rStyle w:val="default"/>
          <w:rFonts w:cs="FrankRuehl" w:hint="cs"/>
          <w:strike/>
          <w:vanish/>
          <w:sz w:val="22"/>
          <w:szCs w:val="22"/>
          <w:shd w:val="clear" w:color="auto" w:fill="FFFF99"/>
          <w:rtl/>
        </w:rPr>
        <w:t>כ"א באב תשע"ד (17 באוגוסט 2014)</w:t>
      </w:r>
      <w:r w:rsidR="006E23EE" w:rsidRPr="00C33835">
        <w:rPr>
          <w:rStyle w:val="default"/>
          <w:rFonts w:cs="FrankRuehl" w:hint="cs"/>
          <w:vanish/>
          <w:sz w:val="22"/>
          <w:szCs w:val="22"/>
          <w:shd w:val="clear" w:color="auto" w:fill="FFFF99"/>
          <w:rtl/>
        </w:rPr>
        <w:t xml:space="preserve"> </w:t>
      </w:r>
      <w:r w:rsidR="006E23EE" w:rsidRPr="00C33835">
        <w:rPr>
          <w:rStyle w:val="default"/>
          <w:rFonts w:cs="FrankRuehl" w:hint="cs"/>
          <w:vanish/>
          <w:sz w:val="22"/>
          <w:szCs w:val="22"/>
          <w:u w:val="single"/>
          <w:shd w:val="clear" w:color="auto" w:fill="FFFF99"/>
          <w:rtl/>
        </w:rPr>
        <w:t>ב' באלול תשע"ה (17 באוגוסט 2015</w:t>
      </w:r>
      <w:r w:rsidR="00171744" w:rsidRPr="00C33835">
        <w:rPr>
          <w:rStyle w:val="default"/>
          <w:rFonts w:cs="FrankRuehl" w:hint="cs"/>
          <w:vanish/>
          <w:sz w:val="22"/>
          <w:szCs w:val="22"/>
          <w:u w:val="single"/>
          <w:shd w:val="clear" w:color="auto" w:fill="FFFF99"/>
          <w:rtl/>
        </w:rPr>
        <w:t>)</w:t>
      </w:r>
      <w:r w:rsidRPr="00C33835">
        <w:rPr>
          <w:rStyle w:val="default"/>
          <w:rFonts w:cs="FrankRuehl" w:hint="cs"/>
          <w:vanish/>
          <w:sz w:val="22"/>
          <w:szCs w:val="22"/>
          <w:shd w:val="clear" w:color="auto" w:fill="FFFF99"/>
          <w:rtl/>
        </w:rPr>
        <w:t>.</w:t>
      </w:r>
    </w:p>
    <w:p w:rsidR="00131983" w:rsidRPr="00C33835" w:rsidRDefault="00131983" w:rsidP="003B15C9">
      <w:pPr>
        <w:pStyle w:val="P00"/>
        <w:spacing w:before="0"/>
        <w:ind w:left="0" w:right="1134"/>
        <w:rPr>
          <w:rStyle w:val="default"/>
          <w:rFonts w:ascii="FrankRuehl" w:hAnsi="FrankRuehl" w:cs="FrankRuehl"/>
          <w:vanish/>
          <w:sz w:val="20"/>
          <w:szCs w:val="20"/>
          <w:shd w:val="clear" w:color="auto" w:fill="FFFF99"/>
          <w:rtl/>
        </w:rPr>
      </w:pPr>
    </w:p>
    <w:p w:rsidR="00131983" w:rsidRPr="00C33835" w:rsidRDefault="00131983" w:rsidP="00131983">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vanish/>
          <w:color w:val="FF0000"/>
          <w:sz w:val="20"/>
          <w:szCs w:val="20"/>
          <w:shd w:val="clear" w:color="auto" w:fill="FFFF99"/>
          <w:rtl/>
        </w:rPr>
        <w:t>מיום 24.6.2015</w:t>
      </w:r>
    </w:p>
    <w:p w:rsidR="00131983" w:rsidRPr="00C33835" w:rsidRDefault="00131983" w:rsidP="00131983">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5 תשע"ה-2015</w:t>
      </w:r>
    </w:p>
    <w:p w:rsidR="00131983" w:rsidRPr="00C33835" w:rsidRDefault="00131983" w:rsidP="00131983">
      <w:pPr>
        <w:pStyle w:val="P00"/>
        <w:spacing w:before="0"/>
        <w:ind w:left="0" w:right="1134"/>
        <w:rPr>
          <w:rStyle w:val="default"/>
          <w:rFonts w:ascii="FrankRuehl" w:hAnsi="FrankRuehl" w:cs="FrankRuehl"/>
          <w:vanish/>
          <w:sz w:val="20"/>
          <w:szCs w:val="20"/>
          <w:shd w:val="clear" w:color="auto" w:fill="FFFF99"/>
          <w:rtl/>
        </w:rPr>
      </w:pPr>
      <w:hyperlink r:id="rId24" w:history="1">
        <w:r w:rsidRPr="00C33835">
          <w:rPr>
            <w:rStyle w:val="Hyperlink"/>
            <w:rFonts w:ascii="FrankRuehl" w:hAnsi="FrankRuehl" w:cs="FrankRuehl"/>
            <w:vanish/>
            <w:szCs w:val="20"/>
            <w:shd w:val="clear" w:color="auto" w:fill="FFFF99"/>
            <w:rtl/>
          </w:rPr>
          <w:t>קובץ המנשרים מס' 243</w:t>
        </w:r>
      </w:hyperlink>
      <w:r w:rsidRPr="00C33835">
        <w:rPr>
          <w:rStyle w:val="default"/>
          <w:rFonts w:ascii="FrankRuehl" w:hAnsi="FrankRuehl" w:cs="FrankRuehl"/>
          <w:vanish/>
          <w:sz w:val="20"/>
          <w:szCs w:val="20"/>
          <w:shd w:val="clear" w:color="auto" w:fill="FFFF99"/>
          <w:rtl/>
        </w:rPr>
        <w:t xml:space="preserve"> מחודש מרץ 2016 עמ' 7344</w:t>
      </w:r>
    </w:p>
    <w:p w:rsidR="003940E1" w:rsidRPr="00C33835" w:rsidRDefault="003940E1" w:rsidP="003940E1">
      <w:pPr>
        <w:pStyle w:val="P0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4</w:t>
      </w:r>
      <w:r w:rsidRPr="00C33835">
        <w:rPr>
          <w:rStyle w:val="default"/>
          <w:rFonts w:cs="FrankRuehl"/>
          <w:vanish/>
          <w:sz w:val="22"/>
          <w:szCs w:val="22"/>
          <w:shd w:val="clear" w:color="auto" w:fill="FFFF99"/>
          <w:rtl/>
        </w:rPr>
        <w:t>.</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(א)</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הצבה של מבנה חינוך ארעי ושימוש בו פטורים מרשיון כל עוד הם מבוצעים בהתאם לתוכנית שאושרה כאמור בתקנה 3 ובכפוף לקבוע </w:t>
      </w:r>
      <w:r w:rsidRPr="00C33835">
        <w:rPr>
          <w:rStyle w:val="default"/>
          <w:rFonts w:cs="FrankRuehl" w:hint="cs"/>
          <w:strike/>
          <w:vanish/>
          <w:sz w:val="22"/>
          <w:szCs w:val="22"/>
          <w:shd w:val="clear" w:color="auto" w:fill="FFFF99"/>
          <w:rtl/>
        </w:rPr>
        <w:t>בתקנות משנה (ב) ו-(ג)</w:t>
      </w:r>
      <w:r w:rsidR="0092608D" w:rsidRPr="00C33835">
        <w:rPr>
          <w:rStyle w:val="default"/>
          <w:rFonts w:cs="FrankRuehl" w:hint="cs"/>
          <w:vanish/>
          <w:sz w:val="22"/>
          <w:szCs w:val="22"/>
          <w:shd w:val="clear" w:color="auto" w:fill="FFFF99"/>
          <w:rtl/>
        </w:rPr>
        <w:t xml:space="preserve"> </w:t>
      </w:r>
      <w:r w:rsidR="0092608D" w:rsidRPr="00C33835">
        <w:rPr>
          <w:rStyle w:val="default"/>
          <w:rFonts w:cs="FrankRuehl" w:hint="cs"/>
          <w:vanish/>
          <w:sz w:val="22"/>
          <w:szCs w:val="22"/>
          <w:u w:val="single"/>
          <w:shd w:val="clear" w:color="auto" w:fill="FFFF99"/>
          <w:rtl/>
        </w:rPr>
        <w:t>בתקנות משנה 4(ב)-4(ג)</w:t>
      </w:r>
      <w:r w:rsidRPr="00C33835">
        <w:rPr>
          <w:rStyle w:val="default"/>
          <w:rFonts w:cs="FrankRuehl" w:hint="cs"/>
          <w:vanish/>
          <w:sz w:val="22"/>
          <w:szCs w:val="22"/>
          <w:shd w:val="clear" w:color="auto" w:fill="FFFF99"/>
          <w:rtl/>
        </w:rPr>
        <w:t>.</w:t>
      </w:r>
    </w:p>
    <w:p w:rsidR="003940E1" w:rsidRPr="00C33835" w:rsidRDefault="003940E1" w:rsidP="000B3540">
      <w:pPr>
        <w:pStyle w:val="P00"/>
        <w:spacing w:before="0"/>
        <w:ind w:left="0" w:right="1134"/>
        <w:rPr>
          <w:rStyle w:val="default"/>
          <w:rFonts w:cs="FrankRuehl"/>
          <w:strike/>
          <w:vanish/>
          <w:sz w:val="22"/>
          <w:szCs w:val="22"/>
          <w:shd w:val="clear" w:color="auto" w:fill="FFFF99"/>
          <w:rtl/>
        </w:rPr>
      </w:pPr>
      <w:r w:rsidRPr="00C33835">
        <w:rPr>
          <w:rStyle w:val="default"/>
          <w:rFonts w:cs="FrankRuehl" w:hint="cs"/>
          <w:vanish/>
          <w:sz w:val="22"/>
          <w:szCs w:val="22"/>
          <w:shd w:val="clear" w:color="auto" w:fill="FFFF99"/>
          <w:rtl/>
        </w:rPr>
        <w:tab/>
      </w:r>
      <w:r w:rsidRPr="00C33835">
        <w:rPr>
          <w:rStyle w:val="default"/>
          <w:rFonts w:cs="FrankRuehl" w:hint="cs"/>
          <w:strike/>
          <w:vanish/>
          <w:sz w:val="22"/>
          <w:szCs w:val="22"/>
          <w:shd w:val="clear" w:color="auto" w:fill="FFFF99"/>
          <w:rtl/>
        </w:rPr>
        <w:t>(ב)</w:t>
      </w:r>
      <w:r w:rsidRPr="00C33835">
        <w:rPr>
          <w:rStyle w:val="default"/>
          <w:rFonts w:cs="FrankRuehl" w:hint="cs"/>
          <w:strike/>
          <w:vanish/>
          <w:sz w:val="22"/>
          <w:szCs w:val="22"/>
          <w:shd w:val="clear" w:color="auto" w:fill="FFFF99"/>
          <w:rtl/>
        </w:rPr>
        <w:tab/>
        <w:t>תוקפו של פטור זה יפקע ביום ב' באלול תשע"ה (17 באוגוסט 2015), אלא אם תוקפו פקע במועד מוקדם יותר, כאמור בתקנת משנה (ג).</w:t>
      </w:r>
    </w:p>
    <w:p w:rsidR="0092608D" w:rsidRPr="00C33835" w:rsidRDefault="0092608D" w:rsidP="000B3540">
      <w:pPr>
        <w:pStyle w:val="P00"/>
        <w:spacing w:before="0"/>
        <w:ind w:left="0" w:right="1134"/>
        <w:rPr>
          <w:rStyle w:val="default"/>
          <w:rFonts w:cs="FrankRuehl"/>
          <w:vanish/>
          <w:sz w:val="22"/>
          <w:szCs w:val="22"/>
          <w:u w:val="single"/>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u w:val="single"/>
          <w:shd w:val="clear" w:color="auto" w:fill="FFFF99"/>
          <w:rtl/>
        </w:rPr>
        <w:t>(ב)</w:t>
      </w:r>
      <w:r w:rsidRPr="00C33835">
        <w:rPr>
          <w:rStyle w:val="default"/>
          <w:rFonts w:cs="FrankRuehl"/>
          <w:vanish/>
          <w:sz w:val="22"/>
          <w:szCs w:val="22"/>
          <w:u w:val="single"/>
          <w:shd w:val="clear" w:color="auto" w:fill="FFFF99"/>
          <w:rtl/>
        </w:rPr>
        <w:tab/>
      </w:r>
      <w:r w:rsidRPr="00C33835">
        <w:rPr>
          <w:rStyle w:val="default"/>
          <w:rFonts w:cs="FrankRuehl" w:hint="cs"/>
          <w:vanish/>
          <w:sz w:val="22"/>
          <w:szCs w:val="22"/>
          <w:u w:val="single"/>
          <w:shd w:val="clear" w:color="auto" w:fill="FFFF99"/>
          <w:rtl/>
        </w:rPr>
        <w:t>תוקפו של פטור לפי תקנות אלו הינו למשך שנה ממועד הוצאתו או עד הראשון לספטמבר של השנה שלאחר הוצאתו, המאוחר שביניהם.</w:t>
      </w:r>
    </w:p>
    <w:p w:rsidR="003940E1" w:rsidRPr="00C33835" w:rsidRDefault="003940E1" w:rsidP="000B3540">
      <w:pPr>
        <w:pStyle w:val="P00"/>
        <w:spacing w:before="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(ב1)</w:t>
      </w:r>
      <w:r w:rsidRPr="00C33835">
        <w:rPr>
          <w:rStyle w:val="default"/>
          <w:rFonts w:cs="FrankRuehl" w:hint="cs"/>
          <w:vanish/>
          <w:sz w:val="22"/>
          <w:szCs w:val="22"/>
          <w:shd w:val="clear" w:color="auto" w:fill="FFFF99"/>
          <w:rtl/>
        </w:rPr>
        <w:tab/>
        <w:t xml:space="preserve">רשאי ראש המינהל האזרחי להאריך תוקפו של פטור שניתן מכוח תקנות אלה, בכפוף לקבוע בתקנת משנה (ג), </w:t>
      </w:r>
      <w:r w:rsidRPr="00C33835">
        <w:rPr>
          <w:rStyle w:val="default"/>
          <w:rFonts w:cs="FrankRuehl" w:hint="cs"/>
          <w:strike/>
          <w:vanish/>
          <w:sz w:val="22"/>
          <w:szCs w:val="22"/>
          <w:shd w:val="clear" w:color="auto" w:fill="FFFF99"/>
          <w:rtl/>
        </w:rPr>
        <w:t>ובלבד שמועד תוקף הפטור לא יהיה מאוחר מהמועד הקבוע בתקנת משנה (ב)</w:t>
      </w:r>
      <w:r w:rsidR="0092608D" w:rsidRPr="00C33835">
        <w:rPr>
          <w:rStyle w:val="default"/>
          <w:rFonts w:cs="FrankRuehl" w:hint="cs"/>
          <w:vanish/>
          <w:sz w:val="22"/>
          <w:szCs w:val="22"/>
          <w:shd w:val="clear" w:color="auto" w:fill="FFFF99"/>
          <w:rtl/>
        </w:rPr>
        <w:t xml:space="preserve"> </w:t>
      </w:r>
      <w:r w:rsidR="0092608D" w:rsidRPr="00C33835">
        <w:rPr>
          <w:rStyle w:val="default"/>
          <w:rFonts w:cs="FrankRuehl" w:hint="cs"/>
          <w:vanish/>
          <w:sz w:val="22"/>
          <w:szCs w:val="22"/>
          <w:u w:val="single"/>
          <w:shd w:val="clear" w:color="auto" w:fill="FFFF99"/>
          <w:rtl/>
        </w:rPr>
        <w:t>ובלבד שמועד תוקף הפטור לא יהיה מאוחר מיום ה-1 לספטמבר 2019</w:t>
      </w:r>
      <w:r w:rsidRPr="00C33835">
        <w:rPr>
          <w:rStyle w:val="default"/>
          <w:rFonts w:cs="FrankRuehl" w:hint="cs"/>
          <w:vanish/>
          <w:sz w:val="22"/>
          <w:szCs w:val="22"/>
          <w:shd w:val="clear" w:color="auto" w:fill="FFFF99"/>
          <w:rtl/>
        </w:rPr>
        <w:t>.</w:t>
      </w:r>
    </w:p>
    <w:p w:rsidR="003940E1" w:rsidRPr="00C33835" w:rsidRDefault="003940E1" w:rsidP="000B3540">
      <w:pPr>
        <w:pStyle w:val="P00"/>
        <w:spacing w:before="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(ג)</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כמפורט בתקנה 2, חדל להתקיים או מטעמים מיוחדים שיירשמו ולקבוע כי תוקפו של פטור יפקע במועד מוקדם </w:t>
      </w:r>
      <w:r w:rsidRPr="00C33835">
        <w:rPr>
          <w:rStyle w:val="default"/>
          <w:rFonts w:cs="FrankRuehl" w:hint="cs"/>
          <w:strike/>
          <w:vanish/>
          <w:sz w:val="22"/>
          <w:szCs w:val="22"/>
          <w:shd w:val="clear" w:color="auto" w:fill="FFFF99"/>
          <w:rtl/>
        </w:rPr>
        <w:t>מיום ב' באלול תשע"ה (17 באוגוסט 2015)</w:t>
      </w:r>
      <w:r w:rsidR="0092608D" w:rsidRPr="00C33835">
        <w:rPr>
          <w:rStyle w:val="default"/>
          <w:rFonts w:cs="FrankRuehl" w:hint="cs"/>
          <w:vanish/>
          <w:sz w:val="22"/>
          <w:szCs w:val="22"/>
          <w:shd w:val="clear" w:color="auto" w:fill="FFFF99"/>
          <w:rtl/>
        </w:rPr>
        <w:t xml:space="preserve"> </w:t>
      </w:r>
      <w:r w:rsidR="0092608D" w:rsidRPr="00C33835">
        <w:rPr>
          <w:rStyle w:val="default"/>
          <w:rFonts w:cs="FrankRuehl" w:hint="cs"/>
          <w:vanish/>
          <w:sz w:val="22"/>
          <w:szCs w:val="22"/>
          <w:u w:val="single"/>
          <w:shd w:val="clear" w:color="auto" w:fill="FFFF99"/>
          <w:rtl/>
        </w:rPr>
        <w:t>מזה שייקבע על ידו מכוח תקנת משנה 4(ב)</w:t>
      </w:r>
      <w:r w:rsidRPr="00C33835">
        <w:rPr>
          <w:rStyle w:val="default"/>
          <w:rFonts w:cs="FrankRuehl" w:hint="cs"/>
          <w:vanish/>
          <w:sz w:val="22"/>
          <w:szCs w:val="22"/>
          <w:shd w:val="clear" w:color="auto" w:fill="FFFF99"/>
          <w:rtl/>
        </w:rPr>
        <w:t>.</w:t>
      </w:r>
    </w:p>
    <w:p w:rsidR="003940E1" w:rsidRPr="00C33835" w:rsidRDefault="003940E1" w:rsidP="000B3540">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(ד)</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עם פקיעת תוקף הפטור או ביטולו, כמפורט בתקנות </w:t>
      </w:r>
      <w:r w:rsidRPr="00C33835">
        <w:rPr>
          <w:rStyle w:val="default"/>
          <w:rFonts w:cs="FrankRuehl" w:hint="cs"/>
          <w:strike/>
          <w:vanish/>
          <w:sz w:val="22"/>
          <w:szCs w:val="22"/>
          <w:shd w:val="clear" w:color="auto" w:fill="FFFF99"/>
          <w:rtl/>
        </w:rPr>
        <w:t>משנה (ב) ו-(ג)</w:t>
      </w:r>
      <w:r w:rsidR="0092608D" w:rsidRPr="00C33835">
        <w:rPr>
          <w:rStyle w:val="default"/>
          <w:rFonts w:cs="FrankRuehl" w:hint="cs"/>
          <w:vanish/>
          <w:sz w:val="22"/>
          <w:szCs w:val="22"/>
          <w:shd w:val="clear" w:color="auto" w:fill="FFFF99"/>
          <w:rtl/>
        </w:rPr>
        <w:t xml:space="preserve"> </w:t>
      </w:r>
      <w:r w:rsidR="0092608D" w:rsidRPr="00C33835">
        <w:rPr>
          <w:rStyle w:val="default"/>
          <w:rFonts w:cs="FrankRuehl" w:hint="cs"/>
          <w:vanish/>
          <w:sz w:val="22"/>
          <w:szCs w:val="22"/>
          <w:u w:val="single"/>
          <w:shd w:val="clear" w:color="auto" w:fill="FFFF99"/>
          <w:rtl/>
        </w:rPr>
        <w:t>משנה 4(ב)-4(ג)</w:t>
      </w:r>
      <w:r w:rsidRPr="00C33835">
        <w:rPr>
          <w:rStyle w:val="default"/>
          <w:rFonts w:cs="FrankRuehl" w:hint="cs"/>
          <w:vanish/>
          <w:sz w:val="22"/>
          <w:szCs w:val="22"/>
          <w:shd w:val="clear" w:color="auto" w:fill="FFFF99"/>
          <w:rtl/>
        </w:rPr>
        <w:t>, ייהרס ויפונה מבנה החינוך הארעי שהוצב לפי תקנות אלה בידי יושב ראש הרשות המקומית הנוגעת בדבר, או מי מטעמו, אלא אם כן ניתן בעבורו רשיון טרם פקיעת תוקף הפטור או ביטולו.</w:t>
      </w:r>
    </w:p>
    <w:p w:rsidR="00C90653" w:rsidRPr="00C33835" w:rsidRDefault="00C90653" w:rsidP="000B3540">
      <w:pPr>
        <w:pStyle w:val="P00"/>
        <w:spacing w:before="0"/>
        <w:ind w:left="0" w:right="1134"/>
        <w:rPr>
          <w:rStyle w:val="default"/>
          <w:rFonts w:ascii="FrankRuehl" w:hAnsi="FrankRuehl" w:cs="FrankRuehl"/>
          <w:vanish/>
          <w:sz w:val="20"/>
          <w:szCs w:val="20"/>
          <w:shd w:val="clear" w:color="auto" w:fill="FFFF99"/>
          <w:rtl/>
        </w:rPr>
      </w:pPr>
    </w:p>
    <w:p w:rsidR="00C90653" w:rsidRPr="00C33835" w:rsidRDefault="00C90653" w:rsidP="00C90653">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vanish/>
          <w:color w:val="FF0000"/>
          <w:sz w:val="20"/>
          <w:szCs w:val="20"/>
          <w:shd w:val="clear" w:color="auto" w:fill="FFFF99"/>
          <w:rtl/>
        </w:rPr>
        <w:t>מיום 31.8.2016</w:t>
      </w:r>
    </w:p>
    <w:p w:rsidR="00C90653" w:rsidRPr="00C33835" w:rsidRDefault="00C90653" w:rsidP="00C90653">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6 תשע"ו-2016</w:t>
      </w:r>
    </w:p>
    <w:p w:rsidR="00C90653" w:rsidRPr="00C33835" w:rsidRDefault="00C90653" w:rsidP="00C90653">
      <w:pPr>
        <w:pStyle w:val="P00"/>
        <w:spacing w:before="0"/>
        <w:ind w:left="0" w:right="1134"/>
        <w:rPr>
          <w:rStyle w:val="default"/>
          <w:rFonts w:ascii="FrankRuehl" w:hAnsi="FrankRuehl" w:cs="FrankRuehl"/>
          <w:vanish/>
          <w:sz w:val="20"/>
          <w:szCs w:val="20"/>
          <w:shd w:val="clear" w:color="auto" w:fill="FFFF99"/>
          <w:rtl/>
        </w:rPr>
      </w:pPr>
      <w:hyperlink r:id="rId25" w:history="1">
        <w:r w:rsidRPr="00C33835">
          <w:rPr>
            <w:rStyle w:val="Hyperlink"/>
            <w:rFonts w:ascii="FrankRuehl" w:hAnsi="FrankRuehl" w:cs="FrankRuehl"/>
            <w:vanish/>
            <w:szCs w:val="20"/>
            <w:shd w:val="clear" w:color="auto" w:fill="FFFF99"/>
            <w:rtl/>
          </w:rPr>
          <w:t>קובץ המנשרים מס' 246</w:t>
        </w:r>
      </w:hyperlink>
      <w:r w:rsidRPr="00C33835">
        <w:rPr>
          <w:rStyle w:val="default"/>
          <w:rFonts w:ascii="FrankRuehl" w:hAnsi="FrankRuehl" w:cs="FrankRuehl"/>
          <w:vanish/>
          <w:sz w:val="20"/>
          <w:szCs w:val="20"/>
          <w:shd w:val="clear" w:color="auto" w:fill="FFFF99"/>
          <w:rtl/>
        </w:rPr>
        <w:t xml:space="preserve"> מחודש מאי 2018 עמ' 831</w:t>
      </w:r>
      <w:r w:rsidRPr="00C33835">
        <w:rPr>
          <w:rStyle w:val="default"/>
          <w:rFonts w:ascii="FrankRuehl" w:hAnsi="FrankRuehl" w:cs="FrankRuehl" w:hint="cs"/>
          <w:vanish/>
          <w:sz w:val="20"/>
          <w:szCs w:val="20"/>
          <w:shd w:val="clear" w:color="auto" w:fill="FFFF99"/>
          <w:rtl/>
        </w:rPr>
        <w:t>9</w:t>
      </w:r>
    </w:p>
    <w:p w:rsidR="00C90653" w:rsidRPr="00C33835" w:rsidRDefault="00C90653" w:rsidP="00C90653">
      <w:pPr>
        <w:pStyle w:val="P0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(ד)</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עם פקיעת תוקף הפטור או ביטולו, כמפורט בתקנות משנה 4(ב)-4(ג), ייהרס ויפונה מבנה החינוך הארעי שהוצב לפי תקנות אלה </w:t>
      </w:r>
      <w:r w:rsidRPr="00C33835">
        <w:rPr>
          <w:rStyle w:val="default"/>
          <w:rFonts w:cs="FrankRuehl" w:hint="cs"/>
          <w:strike/>
          <w:vanish/>
          <w:sz w:val="22"/>
          <w:szCs w:val="22"/>
          <w:shd w:val="clear" w:color="auto" w:fill="FFFF99"/>
          <w:rtl/>
        </w:rPr>
        <w:t>בידי יושב ראש הרשות המקומית הנוגעת בדבר</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בידי מכין התכנית לפי תקנה 2(א)(1) לתקנות</w:t>
      </w:r>
      <w:r w:rsidRPr="00C33835">
        <w:rPr>
          <w:rStyle w:val="default"/>
          <w:rFonts w:cs="FrankRuehl" w:hint="cs"/>
          <w:vanish/>
          <w:sz w:val="22"/>
          <w:szCs w:val="22"/>
          <w:shd w:val="clear" w:color="auto" w:fill="FFFF99"/>
          <w:rtl/>
        </w:rPr>
        <w:t>, או מי מטעמו, אלא אם כן ניתן בעבורו רשיון טרם פקיעת תוקף הפטור או ביטולו.</w:t>
      </w:r>
    </w:p>
    <w:p w:rsidR="00537813" w:rsidRPr="00C33835" w:rsidRDefault="00537813" w:rsidP="00537813">
      <w:pPr>
        <w:pStyle w:val="P00"/>
        <w:spacing w:before="0"/>
        <w:ind w:left="0" w:right="1134"/>
        <w:rPr>
          <w:rStyle w:val="default"/>
          <w:rFonts w:ascii="FrankRuehl" w:hAnsi="FrankRuehl" w:cs="FrankRuehl"/>
          <w:vanish/>
          <w:sz w:val="20"/>
          <w:szCs w:val="20"/>
          <w:shd w:val="clear" w:color="auto" w:fill="FFFF99"/>
          <w:rtl/>
        </w:rPr>
      </w:pPr>
    </w:p>
    <w:p w:rsidR="00537813" w:rsidRPr="00C33835" w:rsidRDefault="00537813" w:rsidP="00537813">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15.10.2018</w:t>
      </w:r>
    </w:p>
    <w:p w:rsidR="00537813" w:rsidRPr="00C33835" w:rsidRDefault="00537813" w:rsidP="00537813">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7 תשע"ח-2018</w:t>
      </w:r>
    </w:p>
    <w:p w:rsidR="00DB4C9C" w:rsidRPr="00C33835" w:rsidRDefault="00DB4C9C" w:rsidP="00537813">
      <w:pPr>
        <w:pStyle w:val="P00"/>
        <w:spacing w:before="0"/>
        <w:ind w:left="0" w:right="1134"/>
        <w:rPr>
          <w:rStyle w:val="default"/>
          <w:rFonts w:ascii="FrankRuehl" w:hAnsi="FrankRuehl" w:cs="FrankRuehl"/>
          <w:vanish/>
          <w:sz w:val="20"/>
          <w:szCs w:val="20"/>
          <w:shd w:val="clear" w:color="auto" w:fill="FFFF99"/>
          <w:rtl/>
        </w:rPr>
      </w:pPr>
      <w:hyperlink r:id="rId26" w:history="1">
        <w:r w:rsidRPr="00C33835">
          <w:rPr>
            <w:rStyle w:val="Hyperlink"/>
            <w:rFonts w:ascii="FrankRuehl" w:hAnsi="FrankRuehl" w:cs="FrankRuehl" w:hint="cs"/>
            <w:vanish/>
            <w:szCs w:val="20"/>
            <w:shd w:val="clear" w:color="auto" w:fill="FFFF99"/>
            <w:rtl/>
          </w:rPr>
          <w:t>קובץ המנשרים מס' 249</w:t>
        </w:r>
      </w:hyperlink>
      <w:r w:rsidRPr="00C33835">
        <w:rPr>
          <w:rStyle w:val="default"/>
          <w:rFonts w:ascii="FrankRuehl" w:hAnsi="FrankRuehl" w:cs="FrankRuehl" w:hint="cs"/>
          <w:vanish/>
          <w:sz w:val="20"/>
          <w:szCs w:val="20"/>
          <w:shd w:val="clear" w:color="auto" w:fill="FFFF99"/>
          <w:rtl/>
        </w:rPr>
        <w:t xml:space="preserve"> מחודש מרץ 2019 עמ' 8745</w:t>
      </w:r>
    </w:p>
    <w:p w:rsidR="003B0EBB" w:rsidRPr="00C33835" w:rsidRDefault="003B0EBB" w:rsidP="003B0EBB">
      <w:pPr>
        <w:pStyle w:val="P0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תוקפו של פטור לפי תקנות אלו הינו למשך שנה ממועד הוצאתו או עד </w:t>
      </w:r>
      <w:r w:rsidRPr="00C33835">
        <w:rPr>
          <w:rStyle w:val="default"/>
          <w:rFonts w:cs="FrankRuehl" w:hint="cs"/>
          <w:strike/>
          <w:vanish/>
          <w:sz w:val="22"/>
          <w:szCs w:val="22"/>
          <w:shd w:val="clear" w:color="auto" w:fill="FFFF99"/>
          <w:rtl/>
        </w:rPr>
        <w:t>הראשון לספטמבר</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ליום 1 בספטמבר</w:t>
      </w:r>
      <w:r w:rsidRPr="00C33835">
        <w:rPr>
          <w:rStyle w:val="default"/>
          <w:rFonts w:cs="FrankRuehl" w:hint="cs"/>
          <w:vanish/>
          <w:sz w:val="22"/>
          <w:szCs w:val="22"/>
          <w:shd w:val="clear" w:color="auto" w:fill="FFFF99"/>
          <w:rtl/>
        </w:rPr>
        <w:t xml:space="preserve"> של השנה שלאחר הוצאתו, המאוחר שביניהם.</w:t>
      </w:r>
    </w:p>
    <w:p w:rsidR="003B0EBB" w:rsidRPr="00C33835" w:rsidRDefault="003B0EBB" w:rsidP="003B0EBB">
      <w:pPr>
        <w:pStyle w:val="P00"/>
        <w:spacing w:before="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(ב1)</w:t>
      </w:r>
      <w:r w:rsidRPr="00C33835">
        <w:rPr>
          <w:rStyle w:val="default"/>
          <w:rFonts w:cs="FrankRuehl" w:hint="cs"/>
          <w:vanish/>
          <w:sz w:val="22"/>
          <w:szCs w:val="22"/>
          <w:shd w:val="clear" w:color="auto" w:fill="FFFF99"/>
          <w:rtl/>
        </w:rPr>
        <w:tab/>
        <w:t xml:space="preserve">רשאי ראש המינהל האזרחי להאריך תוקפו של פטור שניתן מכוח תקנות אלה, בכפוף לקבוע בתקנת משנה (ג), ובלבד שמועד תוקף הפטור לא יהיה מאוחר מיום </w:t>
      </w:r>
      <w:r w:rsidRPr="00C33835">
        <w:rPr>
          <w:rStyle w:val="default"/>
          <w:rFonts w:cs="FrankRuehl" w:hint="cs"/>
          <w:strike/>
          <w:vanish/>
          <w:sz w:val="22"/>
          <w:szCs w:val="22"/>
          <w:shd w:val="clear" w:color="auto" w:fill="FFFF99"/>
          <w:rtl/>
        </w:rPr>
        <w:t>ה-1 לספטמבר</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1 בספטמבר</w:t>
      </w:r>
      <w:r w:rsidRPr="00C33835">
        <w:rPr>
          <w:rStyle w:val="default"/>
          <w:rFonts w:cs="FrankRuehl" w:hint="cs"/>
          <w:vanish/>
          <w:sz w:val="22"/>
          <w:szCs w:val="22"/>
          <w:shd w:val="clear" w:color="auto" w:fill="FFFF99"/>
          <w:rtl/>
        </w:rPr>
        <w:t xml:space="preserve"> 2019.</w:t>
      </w:r>
    </w:p>
    <w:p w:rsidR="003B0EBB" w:rsidRPr="00C33835" w:rsidRDefault="003B0EBB" w:rsidP="00537813">
      <w:pPr>
        <w:pStyle w:val="P00"/>
        <w:spacing w:before="0"/>
        <w:ind w:left="0" w:right="1134"/>
        <w:rPr>
          <w:rStyle w:val="default"/>
          <w:rFonts w:ascii="FrankRuehl" w:hAnsi="FrankRuehl" w:cs="FrankRuehl"/>
          <w:vanish/>
          <w:sz w:val="20"/>
          <w:szCs w:val="20"/>
          <w:shd w:val="clear" w:color="auto" w:fill="FFFF99"/>
          <w:rtl/>
        </w:rPr>
      </w:pPr>
    </w:p>
    <w:p w:rsidR="004750D5" w:rsidRPr="00C33835" w:rsidRDefault="004750D5" w:rsidP="00537813">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1.9.2019</w:t>
      </w:r>
    </w:p>
    <w:p w:rsidR="004750D5" w:rsidRPr="00C33835" w:rsidRDefault="004750D5" w:rsidP="00537813">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8 תשע"ט-2019</w:t>
      </w:r>
    </w:p>
    <w:p w:rsidR="009367DF" w:rsidRPr="00C33835" w:rsidRDefault="009367DF" w:rsidP="00537813">
      <w:pPr>
        <w:pStyle w:val="P00"/>
        <w:spacing w:before="0"/>
        <w:ind w:left="0" w:right="1134"/>
        <w:rPr>
          <w:rStyle w:val="default"/>
          <w:rFonts w:ascii="FrankRuehl" w:hAnsi="FrankRuehl" w:cs="FrankRuehl"/>
          <w:vanish/>
          <w:sz w:val="20"/>
          <w:szCs w:val="20"/>
          <w:shd w:val="clear" w:color="auto" w:fill="FFFF99"/>
          <w:rtl/>
        </w:rPr>
      </w:pPr>
      <w:hyperlink r:id="rId27" w:history="1">
        <w:r w:rsidRPr="00C33835">
          <w:rPr>
            <w:rStyle w:val="Hyperlink"/>
            <w:rFonts w:ascii="FrankRuehl" w:hAnsi="FrankRuehl" w:cs="FrankRuehl" w:hint="cs"/>
            <w:vanish/>
            <w:szCs w:val="20"/>
            <w:shd w:val="clear" w:color="auto" w:fill="FFFF99"/>
            <w:rtl/>
          </w:rPr>
          <w:t>קובץ המנשרים מס' 255</w:t>
        </w:r>
      </w:hyperlink>
      <w:r w:rsidRPr="00C33835">
        <w:rPr>
          <w:rStyle w:val="default"/>
          <w:rFonts w:ascii="FrankRuehl" w:hAnsi="FrankRuehl" w:cs="FrankRuehl" w:hint="cs"/>
          <w:vanish/>
          <w:sz w:val="20"/>
          <w:szCs w:val="20"/>
          <w:shd w:val="clear" w:color="auto" w:fill="FFFF99"/>
          <w:rtl/>
        </w:rPr>
        <w:t xml:space="preserve"> מחודש פברואר 2021 עמ' 10759</w:t>
      </w:r>
    </w:p>
    <w:p w:rsidR="004750D5" w:rsidRPr="00C33835" w:rsidRDefault="004750D5" w:rsidP="004750D5">
      <w:pPr>
        <w:pStyle w:val="P0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(ב1)</w:t>
      </w:r>
      <w:r w:rsidRPr="00C33835">
        <w:rPr>
          <w:rStyle w:val="default"/>
          <w:rFonts w:cs="FrankRuehl" w:hint="cs"/>
          <w:vanish/>
          <w:sz w:val="22"/>
          <w:szCs w:val="22"/>
          <w:shd w:val="clear" w:color="auto" w:fill="FFFF99"/>
          <w:rtl/>
        </w:rPr>
        <w:tab/>
        <w:t xml:space="preserve">רשאי ראש המינהל האזרחי להאריך תוקפו של פטור שניתן מכוח תקנות אלה, בכפוף לקבוע בתקנת משנה (ג), ובלבד שמועד תוקף הפטור לא יהיה מאוחר מיום </w:t>
      </w:r>
      <w:r w:rsidRPr="00C33835">
        <w:rPr>
          <w:rStyle w:val="default"/>
          <w:rFonts w:cs="FrankRuehl" w:hint="cs"/>
          <w:strike/>
          <w:vanish/>
          <w:sz w:val="22"/>
          <w:szCs w:val="22"/>
          <w:shd w:val="clear" w:color="auto" w:fill="FFFF99"/>
          <w:rtl/>
        </w:rPr>
        <w:t>1 בספטמבר 2019</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1 בספטמבר 2020</w:t>
      </w:r>
      <w:r w:rsidRPr="00C33835">
        <w:rPr>
          <w:rStyle w:val="default"/>
          <w:rFonts w:cs="FrankRuehl" w:hint="cs"/>
          <w:vanish/>
          <w:sz w:val="22"/>
          <w:szCs w:val="22"/>
          <w:shd w:val="clear" w:color="auto" w:fill="FFFF99"/>
          <w:rtl/>
        </w:rPr>
        <w:t>.</w:t>
      </w:r>
    </w:p>
    <w:p w:rsidR="004750D5" w:rsidRPr="00C33835" w:rsidRDefault="004750D5" w:rsidP="00537813">
      <w:pPr>
        <w:pStyle w:val="P00"/>
        <w:spacing w:before="0"/>
        <w:ind w:left="0" w:right="1134"/>
        <w:rPr>
          <w:rStyle w:val="default"/>
          <w:rFonts w:ascii="FrankRuehl" w:hAnsi="FrankRuehl" w:cs="FrankRuehl"/>
          <w:vanish/>
          <w:sz w:val="20"/>
          <w:szCs w:val="20"/>
          <w:shd w:val="clear" w:color="auto" w:fill="FFFF99"/>
          <w:rtl/>
        </w:rPr>
      </w:pPr>
    </w:p>
    <w:p w:rsidR="003B0EBB" w:rsidRPr="00C33835" w:rsidRDefault="003B0EBB" w:rsidP="00537813">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30.9.2020</w:t>
      </w:r>
    </w:p>
    <w:p w:rsidR="003B0EBB" w:rsidRPr="00C33835" w:rsidRDefault="003B0EBB" w:rsidP="00537813">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9 תשפ"א-2020</w:t>
      </w:r>
    </w:p>
    <w:p w:rsidR="003B0EBB" w:rsidRPr="00C33835" w:rsidRDefault="003B0EBB" w:rsidP="00537813">
      <w:pPr>
        <w:pStyle w:val="P00"/>
        <w:spacing w:before="0"/>
        <w:ind w:left="0" w:right="1134"/>
        <w:rPr>
          <w:rStyle w:val="default"/>
          <w:rFonts w:ascii="FrankRuehl" w:hAnsi="FrankRuehl" w:cs="FrankRuehl"/>
          <w:vanish/>
          <w:sz w:val="20"/>
          <w:szCs w:val="20"/>
          <w:shd w:val="clear" w:color="auto" w:fill="FFFF99"/>
          <w:rtl/>
        </w:rPr>
      </w:pPr>
      <w:hyperlink r:id="rId28" w:history="1">
        <w:r w:rsidRPr="00C33835">
          <w:rPr>
            <w:rStyle w:val="Hyperlink"/>
            <w:rFonts w:ascii="FrankRuehl" w:hAnsi="FrankRuehl" w:cs="FrankRuehl" w:hint="cs"/>
            <w:vanish/>
            <w:szCs w:val="20"/>
            <w:shd w:val="clear" w:color="auto" w:fill="FFFF99"/>
            <w:rtl/>
          </w:rPr>
          <w:t>קובץ המנשרים מס' 254</w:t>
        </w:r>
      </w:hyperlink>
      <w:r w:rsidRPr="00C33835">
        <w:rPr>
          <w:rStyle w:val="default"/>
          <w:rFonts w:ascii="FrankRuehl" w:hAnsi="FrankRuehl" w:cs="FrankRuehl" w:hint="cs"/>
          <w:vanish/>
          <w:sz w:val="20"/>
          <w:szCs w:val="20"/>
          <w:shd w:val="clear" w:color="auto" w:fill="FFFF99"/>
          <w:rtl/>
        </w:rPr>
        <w:t xml:space="preserve"> מחודש אוקטובר 2020 עמ' 10473</w:t>
      </w:r>
    </w:p>
    <w:p w:rsidR="00F6256A" w:rsidRPr="00C33835" w:rsidRDefault="00F6256A" w:rsidP="00F6256A">
      <w:pPr>
        <w:pStyle w:val="P0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(ב1)</w:t>
      </w:r>
      <w:r w:rsidRPr="00C33835">
        <w:rPr>
          <w:rStyle w:val="default"/>
          <w:rFonts w:cs="FrankRuehl" w:hint="cs"/>
          <w:vanish/>
          <w:sz w:val="22"/>
          <w:szCs w:val="22"/>
          <w:shd w:val="clear" w:color="auto" w:fill="FFFF99"/>
          <w:rtl/>
        </w:rPr>
        <w:tab/>
        <w:t xml:space="preserve">רשאי ראש המינהל האזרחי להאריך תוקפו של פטור שניתן מכוח תקנות אלה, בכפוף לקבוע בתקנת משנה (ג), ובלבד שמועד תוקף הפטור לא יהיה מאוחר מיום </w:t>
      </w:r>
      <w:r w:rsidRPr="00C33835">
        <w:rPr>
          <w:rStyle w:val="default"/>
          <w:rFonts w:cs="FrankRuehl" w:hint="cs"/>
          <w:strike/>
          <w:vanish/>
          <w:sz w:val="22"/>
          <w:szCs w:val="22"/>
          <w:shd w:val="clear" w:color="auto" w:fill="FFFF99"/>
          <w:rtl/>
        </w:rPr>
        <w:t>1 בספטמבר 2020</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1 ספטמבר 2021</w:t>
      </w:r>
      <w:r w:rsidRPr="00C33835">
        <w:rPr>
          <w:rStyle w:val="default"/>
          <w:rFonts w:cs="FrankRuehl" w:hint="cs"/>
          <w:vanish/>
          <w:sz w:val="22"/>
          <w:szCs w:val="22"/>
          <w:shd w:val="clear" w:color="auto" w:fill="FFFF99"/>
          <w:rtl/>
        </w:rPr>
        <w:t>.</w:t>
      </w:r>
    </w:p>
    <w:p w:rsidR="00F6256A" w:rsidRPr="00C33835" w:rsidRDefault="00F6256A" w:rsidP="00537813">
      <w:pPr>
        <w:pStyle w:val="P00"/>
        <w:spacing w:before="0"/>
        <w:ind w:left="0" w:right="1134"/>
        <w:rPr>
          <w:rStyle w:val="default"/>
          <w:rFonts w:ascii="FrankRuehl" w:hAnsi="FrankRuehl" w:cs="FrankRuehl"/>
          <w:vanish/>
          <w:sz w:val="20"/>
          <w:szCs w:val="20"/>
          <w:shd w:val="clear" w:color="auto" w:fill="FFFF99"/>
          <w:rtl/>
        </w:rPr>
      </w:pPr>
    </w:p>
    <w:p w:rsidR="00F6256A" w:rsidRPr="00C33835" w:rsidRDefault="00F6256A" w:rsidP="00537813">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22.11.2021</w:t>
      </w:r>
    </w:p>
    <w:p w:rsidR="00F6256A" w:rsidRPr="00C33835" w:rsidRDefault="00F6256A" w:rsidP="00537813">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10 תשפ"ב-2021</w:t>
      </w:r>
    </w:p>
    <w:p w:rsidR="00FC4F0C" w:rsidRPr="00C33835" w:rsidRDefault="00FC4F0C" w:rsidP="00537813">
      <w:pPr>
        <w:pStyle w:val="P00"/>
        <w:spacing w:before="0"/>
        <w:ind w:left="0" w:right="1134"/>
        <w:rPr>
          <w:rStyle w:val="default"/>
          <w:rFonts w:ascii="FrankRuehl" w:hAnsi="FrankRuehl" w:cs="FrankRuehl"/>
          <w:vanish/>
          <w:sz w:val="20"/>
          <w:szCs w:val="20"/>
          <w:shd w:val="clear" w:color="auto" w:fill="FFFF99"/>
          <w:rtl/>
        </w:rPr>
      </w:pPr>
      <w:hyperlink r:id="rId29" w:history="1">
        <w:r w:rsidRPr="00C33835">
          <w:rPr>
            <w:rStyle w:val="Hyperlink"/>
            <w:rFonts w:ascii="FrankRuehl" w:hAnsi="FrankRuehl" w:cs="FrankRuehl" w:hint="cs"/>
            <w:vanish/>
            <w:szCs w:val="20"/>
            <w:shd w:val="clear" w:color="auto" w:fill="FFFF99"/>
            <w:rtl/>
          </w:rPr>
          <w:t>קובץ המנשרים מס' 258</w:t>
        </w:r>
      </w:hyperlink>
      <w:r w:rsidRPr="00C33835">
        <w:rPr>
          <w:rStyle w:val="default"/>
          <w:rFonts w:ascii="FrankRuehl" w:hAnsi="FrankRuehl" w:cs="FrankRuehl" w:hint="cs"/>
          <w:vanish/>
          <w:sz w:val="20"/>
          <w:szCs w:val="20"/>
          <w:shd w:val="clear" w:color="auto" w:fill="FFFF99"/>
          <w:rtl/>
        </w:rPr>
        <w:t xml:space="preserve"> מחודש נובמבר 2021 עמ' 11683</w:t>
      </w:r>
    </w:p>
    <w:p w:rsidR="0055676A" w:rsidRPr="00C33835" w:rsidRDefault="0055676A" w:rsidP="0055676A">
      <w:pPr>
        <w:pStyle w:val="P0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(ב1)</w:t>
      </w:r>
      <w:r w:rsidRPr="00C33835">
        <w:rPr>
          <w:rStyle w:val="default"/>
          <w:rFonts w:cs="FrankRuehl" w:hint="cs"/>
          <w:vanish/>
          <w:sz w:val="22"/>
          <w:szCs w:val="22"/>
          <w:shd w:val="clear" w:color="auto" w:fill="FFFF99"/>
          <w:rtl/>
        </w:rPr>
        <w:tab/>
        <w:t xml:space="preserve">רשאי ראש המינהל האזרחי להאריך תוקפו של פטור שניתן מכוח תקנות אלה, בכפוף לקבוע בתקנת משנה (ג), ובלבד שמועד תוקף הפטור לא יהיה מאוחר מיום </w:t>
      </w:r>
      <w:r w:rsidRPr="00C33835">
        <w:rPr>
          <w:rStyle w:val="default"/>
          <w:rFonts w:cs="FrankRuehl" w:hint="cs"/>
          <w:strike/>
          <w:vanish/>
          <w:sz w:val="22"/>
          <w:szCs w:val="22"/>
          <w:shd w:val="clear" w:color="auto" w:fill="FFFF99"/>
          <w:rtl/>
        </w:rPr>
        <w:t>1 ספטמבר 2021</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1 בספטמבר 2022</w:t>
      </w:r>
      <w:r w:rsidRPr="00C33835">
        <w:rPr>
          <w:rStyle w:val="default"/>
          <w:rFonts w:cs="FrankRuehl" w:hint="cs"/>
          <w:vanish/>
          <w:sz w:val="22"/>
          <w:szCs w:val="22"/>
          <w:shd w:val="clear" w:color="auto" w:fill="FFFF99"/>
          <w:rtl/>
        </w:rPr>
        <w:t>.</w:t>
      </w:r>
    </w:p>
    <w:p w:rsidR="0055676A" w:rsidRPr="00C33835" w:rsidRDefault="0055676A" w:rsidP="00537813">
      <w:pPr>
        <w:pStyle w:val="P00"/>
        <w:spacing w:before="0"/>
        <w:ind w:left="0" w:right="1134"/>
        <w:rPr>
          <w:rStyle w:val="default"/>
          <w:rFonts w:ascii="FrankRuehl" w:hAnsi="FrankRuehl" w:cs="FrankRuehl"/>
          <w:vanish/>
          <w:sz w:val="20"/>
          <w:szCs w:val="20"/>
          <w:shd w:val="clear" w:color="auto" w:fill="FFFF99"/>
          <w:rtl/>
        </w:rPr>
      </w:pPr>
    </w:p>
    <w:p w:rsidR="0055676A" w:rsidRPr="00C33835" w:rsidRDefault="0055676A" w:rsidP="00537813">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16.8.2022</w:t>
      </w:r>
    </w:p>
    <w:p w:rsidR="0055676A" w:rsidRPr="00C33835" w:rsidRDefault="0055676A" w:rsidP="00537813">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11 תשפ"ב-2022</w:t>
      </w:r>
    </w:p>
    <w:p w:rsidR="00C33835" w:rsidRPr="00C33835" w:rsidRDefault="00C33835" w:rsidP="00537813">
      <w:pPr>
        <w:pStyle w:val="P00"/>
        <w:spacing w:before="0"/>
        <w:ind w:left="0" w:right="1134"/>
        <w:rPr>
          <w:rStyle w:val="default"/>
          <w:rFonts w:ascii="FrankRuehl" w:hAnsi="FrankRuehl" w:cs="FrankRuehl"/>
          <w:vanish/>
          <w:sz w:val="20"/>
          <w:szCs w:val="20"/>
          <w:shd w:val="clear" w:color="auto" w:fill="FFFF99"/>
          <w:rtl/>
        </w:rPr>
      </w:pPr>
      <w:hyperlink r:id="rId30" w:history="1">
        <w:r w:rsidRPr="00C33835">
          <w:rPr>
            <w:rStyle w:val="Hyperlink"/>
            <w:rFonts w:ascii="FrankRuehl" w:hAnsi="FrankRuehl" w:cs="FrankRuehl" w:hint="cs"/>
            <w:vanish/>
            <w:szCs w:val="20"/>
            <w:shd w:val="clear" w:color="auto" w:fill="FFFF99"/>
            <w:rtl/>
          </w:rPr>
          <w:t>קובץ המנשרים מס' 263</w:t>
        </w:r>
      </w:hyperlink>
      <w:r w:rsidRPr="00C33835">
        <w:rPr>
          <w:rStyle w:val="default"/>
          <w:rFonts w:ascii="FrankRuehl" w:hAnsi="FrankRuehl" w:cs="FrankRuehl" w:hint="cs"/>
          <w:vanish/>
          <w:sz w:val="20"/>
          <w:szCs w:val="20"/>
          <w:shd w:val="clear" w:color="auto" w:fill="FFFF99"/>
          <w:rtl/>
        </w:rPr>
        <w:t xml:space="preserve"> מחודש אוקטובר 2022 עמ' 12349</w:t>
      </w:r>
    </w:p>
    <w:p w:rsidR="00DB4C9C" w:rsidRPr="00DB4C9C" w:rsidRDefault="00DB4C9C" w:rsidP="003B0EBB">
      <w:pPr>
        <w:pStyle w:val="P00"/>
        <w:ind w:left="0" w:right="1134"/>
        <w:rPr>
          <w:rStyle w:val="default"/>
          <w:rFonts w:cs="FrankRuehl"/>
          <w:sz w:val="2"/>
          <w:szCs w:val="2"/>
          <w:shd w:val="clear" w:color="auto" w:fill="FFFF99"/>
          <w:rtl/>
        </w:rPr>
      </w:pPr>
      <w:r w:rsidRPr="00C33835">
        <w:rPr>
          <w:rStyle w:val="default"/>
          <w:rFonts w:cs="FrankRuehl" w:hint="cs"/>
          <w:vanish/>
          <w:sz w:val="22"/>
          <w:szCs w:val="22"/>
          <w:shd w:val="clear" w:color="auto" w:fill="FFFF99"/>
          <w:rtl/>
        </w:rPr>
        <w:tab/>
        <w:t>(ב1)</w:t>
      </w:r>
      <w:r w:rsidRPr="00C33835">
        <w:rPr>
          <w:rStyle w:val="default"/>
          <w:rFonts w:cs="FrankRuehl" w:hint="cs"/>
          <w:vanish/>
          <w:sz w:val="22"/>
          <w:szCs w:val="22"/>
          <w:shd w:val="clear" w:color="auto" w:fill="FFFF99"/>
          <w:rtl/>
        </w:rPr>
        <w:tab/>
        <w:t xml:space="preserve">רשאי ראש המינהל האזרחי להאריך תוקפו של פטור שניתן מכוח תקנות אלה, בכפוף לקבוע בתקנת משנה (ג), ובלבד שמועד תוקף הפטור לא יהיה מאוחר מיום </w:t>
      </w:r>
      <w:r w:rsidR="003B0EBB" w:rsidRPr="00C33835">
        <w:rPr>
          <w:rStyle w:val="default"/>
          <w:rFonts w:cs="FrankRuehl" w:hint="cs"/>
          <w:strike/>
          <w:vanish/>
          <w:sz w:val="22"/>
          <w:szCs w:val="22"/>
          <w:shd w:val="clear" w:color="auto" w:fill="FFFF99"/>
          <w:rtl/>
        </w:rPr>
        <w:t>1 ספטמבר 202</w:t>
      </w:r>
      <w:r w:rsidR="0055676A" w:rsidRPr="00C33835">
        <w:rPr>
          <w:rStyle w:val="default"/>
          <w:rFonts w:cs="FrankRuehl" w:hint="cs"/>
          <w:strike/>
          <w:vanish/>
          <w:sz w:val="22"/>
          <w:szCs w:val="22"/>
          <w:shd w:val="clear" w:color="auto" w:fill="FFFF99"/>
          <w:rtl/>
        </w:rPr>
        <w:t>2</w:t>
      </w:r>
      <w:r w:rsidR="00F6256A" w:rsidRPr="00C33835">
        <w:rPr>
          <w:rStyle w:val="default"/>
          <w:rFonts w:cs="FrankRuehl" w:hint="cs"/>
          <w:vanish/>
          <w:sz w:val="22"/>
          <w:szCs w:val="22"/>
          <w:shd w:val="clear" w:color="auto" w:fill="FFFF99"/>
          <w:rtl/>
        </w:rPr>
        <w:t xml:space="preserve"> </w:t>
      </w:r>
      <w:r w:rsidR="00F6256A" w:rsidRPr="00C33835">
        <w:rPr>
          <w:rStyle w:val="default"/>
          <w:rFonts w:cs="FrankRuehl" w:hint="cs"/>
          <w:vanish/>
          <w:sz w:val="22"/>
          <w:szCs w:val="22"/>
          <w:u w:val="single"/>
          <w:shd w:val="clear" w:color="auto" w:fill="FFFF99"/>
          <w:rtl/>
        </w:rPr>
        <w:t>1 בספטמבר 202</w:t>
      </w:r>
      <w:r w:rsidR="0055676A" w:rsidRPr="00C33835">
        <w:rPr>
          <w:rStyle w:val="default"/>
          <w:rFonts w:cs="FrankRuehl" w:hint="cs"/>
          <w:vanish/>
          <w:sz w:val="22"/>
          <w:szCs w:val="22"/>
          <w:u w:val="single"/>
          <w:shd w:val="clear" w:color="auto" w:fill="FFFF99"/>
          <w:rtl/>
        </w:rPr>
        <w:t>3</w:t>
      </w:r>
      <w:r w:rsidRPr="00C33835">
        <w:rPr>
          <w:rStyle w:val="default"/>
          <w:rFonts w:cs="FrankRuehl" w:hint="cs"/>
          <w:vanish/>
          <w:sz w:val="22"/>
          <w:szCs w:val="22"/>
          <w:shd w:val="clear" w:color="auto" w:fill="FFFF99"/>
          <w:rtl/>
        </w:rPr>
        <w:t>.</w:t>
      </w:r>
      <w:bookmarkEnd w:id="15"/>
    </w:p>
    <w:p w:rsidR="006F4B89" w:rsidRDefault="006F4B89" w:rsidP="00A10AFE">
      <w:pPr>
        <w:pStyle w:val="P00"/>
        <w:spacing w:before="72"/>
        <w:ind w:left="0" w:right="1134"/>
        <w:rPr>
          <w:rStyle w:val="default"/>
          <w:rFonts w:cs="FrankRuehl"/>
          <w:rtl/>
        </w:rPr>
      </w:pPr>
      <w:bookmarkStart w:id="16" w:name="Seif4"/>
      <w:bookmarkEnd w:id="16"/>
      <w:r>
        <w:rPr>
          <w:rFonts w:cs="Miriam"/>
          <w:lang w:val="he-IL"/>
        </w:rPr>
        <w:pict>
          <v:rect id="_x0000_s2277" style="position:absolute;left:0;text-align:left;margin-left:464.35pt;margin-top:7.1pt;width:75.05pt;height:14.05pt;z-index:251646976" o:allowincell="f" filled="f" stroked="f" strokecolor="lime" strokeweight=".25pt">
            <v:textbox style="mso-next-textbox:#_x0000_s2277" inset="0,0,0,0">
              <w:txbxContent>
                <w:p w:rsidR="00A06F7A" w:rsidRDefault="00A06F7A" w:rsidP="00E8422E">
                  <w:pPr>
                    <w:pStyle w:val="a7"/>
                    <w:rPr>
                      <w:rFonts w:hint="cs"/>
                      <w:noProof/>
                      <w:rtl/>
                    </w:rPr>
                  </w:pPr>
                  <w:r>
                    <w:rPr>
                      <w:rFonts w:hint="cs"/>
                      <w:noProof/>
                      <w:rtl/>
                    </w:rPr>
                    <w:t>עונשין</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A12299">
        <w:rPr>
          <w:rStyle w:val="default"/>
          <w:rFonts w:cs="FrankRuehl" w:hint="cs"/>
          <w:rtl/>
        </w:rPr>
        <w:t>מבלי לגרוע מהאמור בכל דין ובתחיקת ביטחון, על המבצע עבודה, בינוי או שימוש בניגוד להוראות תקנות אלה, יחולו הוראות סעיף 37ב לחוק תכנון ערים, כפרים ובנינים, מס' 79, לשנת 1966</w:t>
      </w:r>
      <w:r w:rsidR="00BD1581">
        <w:rPr>
          <w:rStyle w:val="default"/>
          <w:rFonts w:cs="FrankRuehl" w:hint="cs"/>
          <w:rtl/>
        </w:rPr>
        <w:t>.</w:t>
      </w:r>
    </w:p>
    <w:p w:rsidR="00851E27" w:rsidRDefault="00851E27" w:rsidP="00CE1C4F">
      <w:pPr>
        <w:pStyle w:val="P00"/>
        <w:spacing w:before="72"/>
        <w:ind w:left="0" w:right="1134"/>
        <w:rPr>
          <w:rStyle w:val="default"/>
          <w:rFonts w:cs="FrankRuehl"/>
          <w:rtl/>
        </w:rPr>
      </w:pPr>
      <w:bookmarkStart w:id="17" w:name="Seif6"/>
      <w:bookmarkEnd w:id="17"/>
      <w:r>
        <w:rPr>
          <w:rFonts w:cs="Miriam"/>
          <w:lang w:val="he-IL"/>
        </w:rPr>
        <w:pict>
          <v:rect id="_x0000_s2653" style="position:absolute;left:0;text-align:left;margin-left:464.35pt;margin-top:7.1pt;width:75.05pt;height:32.7pt;z-index:251649024" o:allowincell="f" filled="f" stroked="f" strokecolor="lime" strokeweight=".25pt">
            <v:textbox style="mso-next-textbox:#_x0000_s2653" inset="0,0,0,0">
              <w:txbxContent>
                <w:p w:rsidR="00A06F7A" w:rsidRDefault="00A06F7A" w:rsidP="00E8422E">
                  <w:pPr>
                    <w:pStyle w:val="a7"/>
                    <w:rPr>
                      <w:noProof/>
                      <w:rtl/>
                    </w:rPr>
                  </w:pPr>
                  <w:r>
                    <w:rPr>
                      <w:rFonts w:hint="cs"/>
                      <w:noProof/>
                      <w:rtl/>
                    </w:rPr>
                    <w:t>תחילה, תחולה ופרסום</w:t>
                  </w:r>
                </w:p>
                <w:p w:rsidR="00A06F7A" w:rsidRDefault="00A06F7A" w:rsidP="003B15C9">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תשע"א-2011</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CD18FE">
        <w:rPr>
          <w:rStyle w:val="default"/>
          <w:rFonts w:cs="FrankRuehl" w:hint="cs"/>
          <w:rtl/>
        </w:rPr>
        <w:t>(א)</w:t>
      </w:r>
      <w:r w:rsidR="00CD18FE">
        <w:rPr>
          <w:rStyle w:val="default"/>
          <w:rFonts w:cs="FrankRuehl"/>
          <w:rtl/>
        </w:rPr>
        <w:tab/>
      </w:r>
      <w:r w:rsidR="00A12299">
        <w:rPr>
          <w:rStyle w:val="default"/>
          <w:rFonts w:cs="FrankRuehl" w:hint="cs"/>
          <w:rtl/>
        </w:rPr>
        <w:t>תחילתן של תקנות אלה ביום חתימתן והן תפורסמה בקובץ מנשרים צויים ומינויים</w:t>
      </w:r>
      <w:r w:rsidR="00567A5F">
        <w:rPr>
          <w:rStyle w:val="default"/>
          <w:rFonts w:cs="FrankRuehl" w:hint="cs"/>
          <w:rtl/>
        </w:rPr>
        <w:t>.</w:t>
      </w:r>
    </w:p>
    <w:p w:rsidR="00171744" w:rsidRDefault="00171744" w:rsidP="00CE1C4F">
      <w:pPr>
        <w:pStyle w:val="P00"/>
        <w:spacing w:before="72"/>
        <w:ind w:left="0" w:right="1134"/>
        <w:rPr>
          <w:rStyle w:val="default"/>
          <w:rFonts w:cs="FrankRuehl"/>
          <w:rtl/>
        </w:rPr>
      </w:pPr>
    </w:p>
    <w:p w:rsidR="00A12299" w:rsidRDefault="00464CDF" w:rsidP="0092608D">
      <w:pPr>
        <w:pStyle w:val="P00"/>
        <w:spacing w:before="72"/>
        <w:ind w:left="0" w:right="1134"/>
        <w:rPr>
          <w:rStyle w:val="default"/>
          <w:rFonts w:cs="FrankRuehl"/>
          <w:rtl/>
        </w:rPr>
      </w:pPr>
      <w:r w:rsidRPr="003B15C9">
        <w:rPr>
          <w:rStyle w:val="default"/>
          <w:rFonts w:cs="FrankRuehl" w:hint="cs"/>
          <w:rtl/>
        </w:rPr>
        <w:pict>
          <v:shape id="_x0000_s2781" type="#_x0000_t202" style="position:absolute;left:0;text-align:left;margin-left:470.35pt;margin-top:7.1pt;width:1in;height:34.55pt;z-index:251660288" filled="f" stroked="f">
            <v:textbox style="mso-next-textbox:#_x0000_s2781" inset="1mm,0,1mm,0">
              <w:txbxContent>
                <w:p w:rsidR="00A06F7A" w:rsidRDefault="00A06F7A" w:rsidP="00171744">
                  <w:pPr>
                    <w:spacing w:line="160" w:lineRule="exact"/>
                    <w:rPr>
                      <w:rFonts w:cs="Miriam"/>
                      <w:noProof/>
                      <w:sz w:val="18"/>
                      <w:szCs w:val="18"/>
                      <w:rtl/>
                    </w:rPr>
                  </w:pPr>
                  <w:r>
                    <w:rPr>
                      <w:rFonts w:cs="Miriam" w:hint="cs"/>
                      <w:sz w:val="18"/>
                      <w:szCs w:val="18"/>
                      <w:rtl/>
                    </w:rPr>
                    <w:t xml:space="preserve">תיקון מס' </w:t>
                  </w:r>
                  <w:r w:rsidR="0092608D">
                    <w:rPr>
                      <w:rFonts w:cs="Miriam" w:hint="cs"/>
                      <w:sz w:val="18"/>
                      <w:szCs w:val="18"/>
                      <w:rtl/>
                    </w:rPr>
                    <w:t>5 תשע"ה-2015</w:t>
                  </w:r>
                </w:p>
                <w:p w:rsidR="00464CDF" w:rsidRDefault="00464CDF" w:rsidP="00171744">
                  <w:pPr>
                    <w:spacing w:line="160" w:lineRule="exact"/>
                    <w:rPr>
                      <w:rFonts w:cs="Miriam" w:hint="cs"/>
                      <w:noProof/>
                      <w:sz w:val="18"/>
                      <w:szCs w:val="18"/>
                      <w:rtl/>
                    </w:rPr>
                  </w:pPr>
                  <w:r>
                    <w:rPr>
                      <w:rFonts w:cs="Miriam" w:hint="cs"/>
                      <w:noProof/>
                      <w:sz w:val="18"/>
                      <w:szCs w:val="18"/>
                      <w:rtl/>
                    </w:rPr>
                    <w:t xml:space="preserve">תיקון מס' </w:t>
                  </w:r>
                  <w:r w:rsidR="00082586">
                    <w:rPr>
                      <w:rFonts w:cs="Miriam" w:hint="cs"/>
                      <w:noProof/>
                      <w:sz w:val="18"/>
                      <w:szCs w:val="18"/>
                      <w:rtl/>
                    </w:rPr>
                    <w:t>1</w:t>
                  </w:r>
                  <w:r w:rsidR="0055676A">
                    <w:rPr>
                      <w:rFonts w:cs="Miriam" w:hint="cs"/>
                      <w:noProof/>
                      <w:sz w:val="18"/>
                      <w:szCs w:val="18"/>
                      <w:rtl/>
                    </w:rPr>
                    <w:t>1</w:t>
                  </w:r>
                  <w:r w:rsidR="003B0EBB">
                    <w:rPr>
                      <w:rFonts w:cs="Miriam" w:hint="cs"/>
                      <w:noProof/>
                      <w:sz w:val="18"/>
                      <w:szCs w:val="18"/>
                      <w:rtl/>
                    </w:rPr>
                    <w:t xml:space="preserve"> תשפ"</w:t>
                  </w:r>
                  <w:r w:rsidR="00082586">
                    <w:rPr>
                      <w:rFonts w:cs="Miriam" w:hint="cs"/>
                      <w:noProof/>
                      <w:sz w:val="18"/>
                      <w:szCs w:val="18"/>
                      <w:rtl/>
                    </w:rPr>
                    <w:t>ב</w:t>
                  </w:r>
                  <w:r w:rsidR="003B0EBB">
                    <w:rPr>
                      <w:rFonts w:cs="Miriam" w:hint="cs"/>
                      <w:noProof/>
                      <w:sz w:val="18"/>
                      <w:szCs w:val="18"/>
                      <w:rtl/>
                    </w:rPr>
                    <w:t>-202</w:t>
                  </w:r>
                  <w:r w:rsidR="0055676A">
                    <w:rPr>
                      <w:rFonts w:cs="Miriam" w:hint="cs"/>
                      <w:noProof/>
                      <w:sz w:val="18"/>
                      <w:szCs w:val="18"/>
                      <w:rtl/>
                    </w:rPr>
                    <w:t>2</w:t>
                  </w:r>
                </w:p>
              </w:txbxContent>
            </v:textbox>
          </v:shape>
        </w:pict>
      </w:r>
      <w:r w:rsidR="00171744" w:rsidRPr="003B15C9">
        <w:rPr>
          <w:rStyle w:val="default"/>
          <w:rFonts w:cs="FrankRuehl" w:hint="cs"/>
          <w:rtl/>
        </w:rPr>
        <w:tab/>
        <w:t>(ב)</w:t>
      </w:r>
      <w:r w:rsidR="00171744" w:rsidRPr="003B15C9">
        <w:rPr>
          <w:rStyle w:val="default"/>
          <w:rFonts w:cs="FrankRuehl" w:hint="cs"/>
          <w:rtl/>
        </w:rPr>
        <w:tab/>
      </w:r>
      <w:r w:rsidR="0092608D">
        <w:rPr>
          <w:rStyle w:val="default"/>
          <w:rFonts w:cs="FrankRuehl" w:hint="cs"/>
          <w:rtl/>
        </w:rPr>
        <w:t>תוקפן של תקנות אלו</w:t>
      </w:r>
      <w:r w:rsidR="003B0EBB">
        <w:rPr>
          <w:rStyle w:val="default"/>
          <w:rFonts w:cs="FrankRuehl" w:hint="cs"/>
          <w:rtl/>
        </w:rPr>
        <w:t xml:space="preserve"> עד ליום</w:t>
      </w:r>
      <w:r w:rsidR="0092608D">
        <w:rPr>
          <w:rStyle w:val="default"/>
          <w:rFonts w:cs="FrankRuehl" w:hint="cs"/>
          <w:rtl/>
        </w:rPr>
        <w:t xml:space="preserve"> </w:t>
      </w:r>
      <w:r w:rsidRPr="00464CDF">
        <w:rPr>
          <w:rStyle w:val="default"/>
          <w:rFonts w:cs="FrankRuehl" w:hint="cs"/>
          <w:rtl/>
        </w:rPr>
        <w:t xml:space="preserve">1 בספטמבר </w:t>
      </w:r>
      <w:r w:rsidR="003B0EBB">
        <w:rPr>
          <w:rStyle w:val="default"/>
          <w:rFonts w:cs="FrankRuehl" w:hint="cs"/>
          <w:rtl/>
        </w:rPr>
        <w:t>202</w:t>
      </w:r>
      <w:r w:rsidR="0055676A">
        <w:rPr>
          <w:rStyle w:val="default"/>
          <w:rFonts w:cs="FrankRuehl" w:hint="cs"/>
          <w:rtl/>
        </w:rPr>
        <w:t>3</w:t>
      </w:r>
      <w:r w:rsidR="0092608D">
        <w:rPr>
          <w:rStyle w:val="default"/>
          <w:rFonts w:cs="FrankRuehl" w:hint="cs"/>
          <w:rtl/>
        </w:rPr>
        <w:t>.</w:t>
      </w:r>
    </w:p>
    <w:p w:rsidR="00464CDF" w:rsidRPr="00C33835" w:rsidRDefault="00464CDF" w:rsidP="00464CDF">
      <w:pPr>
        <w:pStyle w:val="P00"/>
        <w:spacing w:before="0"/>
        <w:ind w:left="0" w:right="1134"/>
        <w:rPr>
          <w:rStyle w:val="default"/>
          <w:rFonts w:ascii="FrankRuehl" w:hAnsi="FrankRuehl" w:cs="FrankRuehl"/>
          <w:vanish/>
          <w:color w:val="FF0000"/>
          <w:sz w:val="20"/>
          <w:szCs w:val="20"/>
          <w:shd w:val="clear" w:color="auto" w:fill="FFFF99"/>
          <w:rtl/>
        </w:rPr>
      </w:pPr>
      <w:bookmarkStart w:id="18" w:name="Rov24"/>
      <w:r w:rsidRPr="00C33835">
        <w:rPr>
          <w:rStyle w:val="default"/>
          <w:rFonts w:ascii="FrankRuehl" w:hAnsi="FrankRuehl" w:cs="FrankRuehl"/>
          <w:vanish/>
          <w:color w:val="FF0000"/>
          <w:sz w:val="20"/>
          <w:szCs w:val="20"/>
          <w:shd w:val="clear" w:color="auto" w:fill="FFFF99"/>
          <w:rtl/>
        </w:rPr>
        <w:t>מיום 10.8.2011</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1 תשע"א-2011</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hyperlink r:id="rId31" w:history="1">
        <w:r w:rsidRPr="00C33835">
          <w:rPr>
            <w:rStyle w:val="Hyperlink"/>
            <w:rFonts w:ascii="FrankRuehl" w:hAnsi="FrankRuehl" w:cs="FrankRuehl"/>
            <w:vanish/>
            <w:szCs w:val="20"/>
            <w:shd w:val="clear" w:color="auto" w:fill="FFFF99"/>
            <w:rtl/>
          </w:rPr>
          <w:t>קובץ המנשרים מס' 238</w:t>
        </w:r>
      </w:hyperlink>
      <w:r w:rsidRPr="00C33835">
        <w:rPr>
          <w:rStyle w:val="default"/>
          <w:rFonts w:ascii="FrankRuehl" w:hAnsi="FrankRuehl" w:cs="FrankRuehl"/>
          <w:vanish/>
          <w:sz w:val="20"/>
          <w:szCs w:val="20"/>
          <w:shd w:val="clear" w:color="auto" w:fill="FFFF99"/>
          <w:rtl/>
        </w:rPr>
        <w:t xml:space="preserve"> מחודש מאי 2012 עמ' 6483</w:t>
      </w:r>
    </w:p>
    <w:p w:rsidR="00464CDF" w:rsidRPr="00C33835" w:rsidRDefault="00464CDF" w:rsidP="00464CDF">
      <w:pPr>
        <w:pStyle w:val="P00"/>
        <w:ind w:left="0" w:right="1134"/>
        <w:rPr>
          <w:rStyle w:val="default"/>
          <w:rFonts w:ascii="Miriam" w:hAnsi="Miriam" w:cs="Miriam"/>
          <w:vanish/>
          <w:sz w:val="16"/>
          <w:szCs w:val="16"/>
          <w:shd w:val="clear" w:color="auto" w:fill="FFFF99"/>
          <w:rtl/>
        </w:rPr>
      </w:pPr>
      <w:r w:rsidRPr="00C33835">
        <w:rPr>
          <w:rStyle w:val="default"/>
          <w:rFonts w:ascii="Miriam" w:hAnsi="Miriam" w:cs="Miriam"/>
          <w:vanish/>
          <w:sz w:val="16"/>
          <w:szCs w:val="16"/>
          <w:shd w:val="clear" w:color="auto" w:fill="FFFF99"/>
          <w:rtl/>
        </w:rPr>
        <w:t>תחילה</w:t>
      </w:r>
      <w:r w:rsidRPr="00C33835">
        <w:rPr>
          <w:rStyle w:val="default"/>
          <w:rFonts w:ascii="Miriam" w:hAnsi="Miriam" w:cs="Miriam" w:hint="cs"/>
          <w:vanish/>
          <w:sz w:val="16"/>
          <w:szCs w:val="16"/>
          <w:u w:val="single"/>
          <w:shd w:val="clear" w:color="auto" w:fill="FFFF99"/>
          <w:rtl/>
        </w:rPr>
        <w:t>, תחולה</w:t>
      </w:r>
      <w:r w:rsidRPr="00C33835">
        <w:rPr>
          <w:rStyle w:val="default"/>
          <w:rFonts w:ascii="Miriam" w:hAnsi="Miriam" w:cs="Miriam"/>
          <w:vanish/>
          <w:sz w:val="16"/>
          <w:szCs w:val="16"/>
          <w:shd w:val="clear" w:color="auto" w:fill="FFFF99"/>
          <w:rtl/>
        </w:rPr>
        <w:t xml:space="preserve"> ופרסום</w:t>
      </w:r>
    </w:p>
    <w:p w:rsidR="00464CDF" w:rsidRPr="00C33835" w:rsidRDefault="00464CDF" w:rsidP="00464CDF">
      <w:pPr>
        <w:pStyle w:val="P00"/>
        <w:spacing w:before="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6</w:t>
      </w:r>
      <w:r w:rsidRPr="00C33835">
        <w:rPr>
          <w:rStyle w:val="default"/>
          <w:rFonts w:cs="FrankRuehl"/>
          <w:vanish/>
          <w:sz w:val="22"/>
          <w:szCs w:val="22"/>
          <w:shd w:val="clear" w:color="auto" w:fill="FFFF99"/>
          <w:rtl/>
        </w:rPr>
        <w:t>.</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(א)</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תחילתן של תקנות אלה ביום חתימתן והן תפורסמה בקובץ מנשרים צויים ומינויים.</w:t>
      </w:r>
    </w:p>
    <w:p w:rsidR="00464CDF" w:rsidRPr="00C33835" w:rsidRDefault="00464CDF" w:rsidP="00464CDF">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תקנות אלה יחולו לגבי פטור שניתן עד יום </w:t>
      </w:r>
      <w:r w:rsidRPr="00C33835">
        <w:rPr>
          <w:rStyle w:val="default"/>
          <w:rFonts w:cs="FrankRuehl" w:hint="cs"/>
          <w:strike/>
          <w:vanish/>
          <w:sz w:val="22"/>
          <w:szCs w:val="22"/>
          <w:shd w:val="clear" w:color="auto" w:fill="FFFF99"/>
          <w:rtl/>
        </w:rPr>
        <w:t>כ"ג בחשון התשע"א (31 באוקטובר 2010)</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ג' בחשון התשע"ב (31 באוקטובר 2011)</w:t>
      </w:r>
      <w:r w:rsidRPr="00C33835">
        <w:rPr>
          <w:rStyle w:val="default"/>
          <w:rFonts w:cs="FrankRuehl" w:hint="cs"/>
          <w:vanish/>
          <w:sz w:val="22"/>
          <w:szCs w:val="22"/>
          <w:shd w:val="clear" w:color="auto" w:fill="FFFF99"/>
          <w:rtl/>
        </w:rPr>
        <w:t>.</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p>
    <w:p w:rsidR="00464CDF" w:rsidRPr="00C33835" w:rsidRDefault="00464CDF" w:rsidP="00464CDF">
      <w:pPr>
        <w:pStyle w:val="P00"/>
        <w:spacing w:before="0"/>
        <w:ind w:left="0" w:right="1134"/>
        <w:rPr>
          <w:rStyle w:val="default"/>
          <w:rFonts w:cs="FrankRuehl"/>
          <w:vanish/>
          <w:color w:val="FF0000"/>
          <w:sz w:val="20"/>
          <w:szCs w:val="20"/>
          <w:shd w:val="clear" w:color="auto" w:fill="FFFF99"/>
          <w:rtl/>
        </w:rPr>
      </w:pPr>
      <w:r w:rsidRPr="00C33835">
        <w:rPr>
          <w:rStyle w:val="default"/>
          <w:rFonts w:cs="FrankRuehl" w:hint="cs"/>
          <w:vanish/>
          <w:color w:val="FF0000"/>
          <w:sz w:val="20"/>
          <w:szCs w:val="20"/>
          <w:shd w:val="clear" w:color="auto" w:fill="FFFF99"/>
          <w:rtl/>
        </w:rPr>
        <w:t>מיום 9.8.2012</w:t>
      </w:r>
    </w:p>
    <w:p w:rsidR="00464CDF" w:rsidRPr="00C33835" w:rsidRDefault="00464CDF" w:rsidP="00464CDF">
      <w:pPr>
        <w:pStyle w:val="P00"/>
        <w:spacing w:before="0"/>
        <w:ind w:left="0"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2 תשע"ב-2012</w:t>
      </w:r>
    </w:p>
    <w:p w:rsidR="00464CDF" w:rsidRPr="00C33835" w:rsidRDefault="00464CDF" w:rsidP="00464CDF">
      <w:pPr>
        <w:pStyle w:val="P00"/>
        <w:spacing w:before="0"/>
        <w:ind w:left="0" w:right="1134"/>
        <w:rPr>
          <w:rStyle w:val="default"/>
          <w:rFonts w:cs="FrankRuehl"/>
          <w:vanish/>
          <w:sz w:val="20"/>
          <w:szCs w:val="20"/>
          <w:shd w:val="clear" w:color="auto" w:fill="FFFF99"/>
          <w:rtl/>
        </w:rPr>
      </w:pPr>
      <w:hyperlink r:id="rId32" w:history="1">
        <w:r w:rsidRPr="00C33835">
          <w:rPr>
            <w:rStyle w:val="Hyperlink"/>
            <w:rFonts w:cs="FrankRuehl" w:hint="cs"/>
            <w:vanish/>
            <w:szCs w:val="20"/>
            <w:shd w:val="clear" w:color="auto" w:fill="FFFF99"/>
            <w:rtl/>
          </w:rPr>
          <w:t>קובץ המנשרים מס' 239</w:t>
        </w:r>
      </w:hyperlink>
      <w:r w:rsidRPr="00C33835">
        <w:rPr>
          <w:rStyle w:val="default"/>
          <w:rFonts w:cs="FrankRuehl" w:hint="cs"/>
          <w:vanish/>
          <w:sz w:val="20"/>
          <w:szCs w:val="20"/>
          <w:shd w:val="clear" w:color="auto" w:fill="FFFF99"/>
          <w:rtl/>
        </w:rPr>
        <w:t xml:space="preserve"> מחודש נובמבר 2012 עמ' 6747</w:t>
      </w:r>
    </w:p>
    <w:p w:rsidR="00464CDF" w:rsidRPr="00C33835" w:rsidRDefault="00464CDF" w:rsidP="00464CDF">
      <w:pPr>
        <w:pStyle w:val="P0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תקנות אלה יחולו לגבי פטור שניתן עד יום </w:t>
      </w:r>
      <w:r w:rsidRPr="00C33835">
        <w:rPr>
          <w:rStyle w:val="default"/>
          <w:rFonts w:cs="FrankRuehl" w:hint="cs"/>
          <w:strike/>
          <w:vanish/>
          <w:sz w:val="22"/>
          <w:szCs w:val="22"/>
          <w:shd w:val="clear" w:color="auto" w:fill="FFFF99"/>
          <w:rtl/>
        </w:rPr>
        <w:t>ג' בחשון התשע"ב (31 באוקטובר 2011)</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ט"ו בחשון התשע"ג (31 באוקטובר 2012)</w:t>
      </w:r>
      <w:r w:rsidRPr="00C33835">
        <w:rPr>
          <w:rStyle w:val="default"/>
          <w:rFonts w:cs="FrankRuehl" w:hint="cs"/>
          <w:vanish/>
          <w:sz w:val="22"/>
          <w:szCs w:val="22"/>
          <w:shd w:val="clear" w:color="auto" w:fill="FFFF99"/>
          <w:rtl/>
        </w:rPr>
        <w:t>.</w:t>
      </w:r>
    </w:p>
    <w:p w:rsidR="00CE3CD7" w:rsidRPr="00C33835" w:rsidRDefault="00CE3CD7" w:rsidP="00CE3CD7">
      <w:pPr>
        <w:pStyle w:val="P00"/>
        <w:spacing w:before="0"/>
        <w:ind w:left="0" w:right="1134"/>
        <w:rPr>
          <w:rStyle w:val="default"/>
          <w:rFonts w:cs="FrankRuehl"/>
          <w:vanish/>
          <w:sz w:val="20"/>
          <w:szCs w:val="20"/>
          <w:shd w:val="clear" w:color="auto" w:fill="FFFF99"/>
          <w:rtl/>
        </w:rPr>
      </w:pPr>
    </w:p>
    <w:p w:rsidR="00CE3CD7" w:rsidRPr="00C33835" w:rsidRDefault="00CE3CD7" w:rsidP="00CE3CD7">
      <w:pPr>
        <w:pStyle w:val="P00"/>
        <w:spacing w:before="0"/>
        <w:ind w:left="0" w:right="1134"/>
        <w:rPr>
          <w:rStyle w:val="default"/>
          <w:rFonts w:cs="FrankRuehl"/>
          <w:vanish/>
          <w:sz w:val="20"/>
          <w:szCs w:val="20"/>
          <w:shd w:val="clear" w:color="auto" w:fill="FFFF99"/>
          <w:rtl/>
        </w:rPr>
      </w:pPr>
      <w:r w:rsidRPr="00C33835">
        <w:rPr>
          <w:rStyle w:val="default"/>
          <w:rFonts w:cs="FrankRuehl" w:hint="cs"/>
          <w:b/>
          <w:bCs/>
          <w:vanish/>
          <w:sz w:val="20"/>
          <w:szCs w:val="20"/>
          <w:shd w:val="clear" w:color="auto" w:fill="FFFF99"/>
          <w:rtl/>
        </w:rPr>
        <w:t>תיקון מס' 3</w:t>
      </w:r>
    </w:p>
    <w:p w:rsidR="00CE3CD7" w:rsidRPr="00C33835" w:rsidRDefault="00CE3CD7" w:rsidP="00CE3CD7">
      <w:pPr>
        <w:pStyle w:val="P00"/>
        <w:spacing w:before="0"/>
        <w:ind w:left="0" w:right="1134"/>
        <w:rPr>
          <w:rStyle w:val="default"/>
          <w:rFonts w:cs="FrankRuehl"/>
          <w:vanish/>
          <w:sz w:val="20"/>
          <w:szCs w:val="20"/>
          <w:shd w:val="clear" w:color="auto" w:fill="FFFF99"/>
          <w:rtl/>
        </w:rPr>
      </w:pPr>
      <w:r w:rsidRPr="00C33835">
        <w:rPr>
          <w:rStyle w:val="default"/>
          <w:rFonts w:cs="FrankRuehl" w:hint="cs"/>
          <w:vanish/>
          <w:sz w:val="20"/>
          <w:szCs w:val="20"/>
          <w:shd w:val="clear" w:color="auto" w:fill="FFFF99"/>
          <w:rtl/>
        </w:rPr>
        <w:t>לא פורסם</w:t>
      </w:r>
    </w:p>
    <w:p w:rsidR="00CE3CD7" w:rsidRPr="00C33835" w:rsidRDefault="00CE3CD7" w:rsidP="00CE3CD7">
      <w:pPr>
        <w:pStyle w:val="P0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(ב)</w:t>
      </w:r>
      <w:r w:rsidRPr="00C33835">
        <w:rPr>
          <w:rStyle w:val="default"/>
          <w:rFonts w:cs="FrankRuehl"/>
          <w:vanish/>
          <w:sz w:val="22"/>
          <w:szCs w:val="22"/>
          <w:shd w:val="clear" w:color="auto" w:fill="FFFF99"/>
          <w:rtl/>
        </w:rPr>
        <w:tab/>
      </w:r>
      <w:r w:rsidRPr="00C33835">
        <w:rPr>
          <w:rStyle w:val="default"/>
          <w:rFonts w:cs="FrankRuehl" w:hint="cs"/>
          <w:vanish/>
          <w:sz w:val="22"/>
          <w:szCs w:val="22"/>
          <w:shd w:val="clear" w:color="auto" w:fill="FFFF99"/>
          <w:rtl/>
        </w:rPr>
        <w:t xml:space="preserve">תקנות אלה יחולו לגבי פטור שניתן עד יום </w:t>
      </w:r>
      <w:r w:rsidRPr="00C33835">
        <w:rPr>
          <w:rStyle w:val="default"/>
          <w:rFonts w:cs="FrankRuehl" w:hint="cs"/>
          <w:strike/>
          <w:vanish/>
          <w:sz w:val="22"/>
          <w:szCs w:val="22"/>
          <w:shd w:val="clear" w:color="auto" w:fill="FFFF99"/>
          <w:rtl/>
        </w:rPr>
        <w:t>ט"ו בחשון התשע"ג (31 באוקטובר 2012)</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כ"ז בחשון התשע"ד (31 באוקטובר 2013)</w:t>
      </w:r>
      <w:r w:rsidRPr="00C33835">
        <w:rPr>
          <w:rStyle w:val="default"/>
          <w:rFonts w:cs="FrankRuehl" w:hint="cs"/>
          <w:vanish/>
          <w:sz w:val="22"/>
          <w:szCs w:val="22"/>
          <w:shd w:val="clear" w:color="auto" w:fill="FFFF99"/>
          <w:rtl/>
        </w:rPr>
        <w:t>.</w:t>
      </w:r>
    </w:p>
    <w:p w:rsidR="00CE3CD7" w:rsidRPr="00C33835" w:rsidRDefault="00CE3CD7" w:rsidP="00464CDF">
      <w:pPr>
        <w:pStyle w:val="P00"/>
        <w:spacing w:before="0"/>
        <w:ind w:left="0" w:right="1134"/>
        <w:rPr>
          <w:rStyle w:val="default"/>
          <w:rFonts w:ascii="FrankRuehl" w:hAnsi="FrankRuehl" w:cs="FrankRuehl"/>
          <w:vanish/>
          <w:sz w:val="20"/>
          <w:szCs w:val="20"/>
          <w:shd w:val="clear" w:color="auto" w:fill="FFFF99"/>
          <w:rtl/>
        </w:rPr>
      </w:pPr>
    </w:p>
    <w:p w:rsidR="00464CDF" w:rsidRPr="00C33835" w:rsidRDefault="00464CDF" w:rsidP="00464CDF">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vanish/>
          <w:color w:val="FF0000"/>
          <w:sz w:val="20"/>
          <w:szCs w:val="20"/>
          <w:shd w:val="clear" w:color="auto" w:fill="FFFF99"/>
          <w:rtl/>
        </w:rPr>
        <w:t>מיום 27.4.2014</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4 תשע"ד-2014</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hyperlink r:id="rId33" w:history="1">
        <w:r w:rsidRPr="00C33835">
          <w:rPr>
            <w:rStyle w:val="Hyperlink"/>
            <w:rFonts w:ascii="FrankRuehl" w:hAnsi="FrankRuehl" w:cs="FrankRuehl"/>
            <w:vanish/>
            <w:szCs w:val="20"/>
            <w:shd w:val="clear" w:color="auto" w:fill="FFFF99"/>
            <w:rtl/>
          </w:rPr>
          <w:t>קובץ המנשרים מס' 242</w:t>
        </w:r>
      </w:hyperlink>
      <w:r w:rsidRPr="00C33835">
        <w:rPr>
          <w:rStyle w:val="default"/>
          <w:rFonts w:ascii="FrankRuehl" w:hAnsi="FrankRuehl" w:cs="FrankRuehl"/>
          <w:vanish/>
          <w:sz w:val="20"/>
          <w:szCs w:val="20"/>
          <w:shd w:val="clear" w:color="auto" w:fill="FFFF99"/>
          <w:rtl/>
        </w:rPr>
        <w:t xml:space="preserve"> מחודש אוקטובר 2014 עמ' 7194</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החלפת סעיף קטן 6(ב)</w:t>
      </w:r>
    </w:p>
    <w:p w:rsidR="00464CDF" w:rsidRPr="00C33835" w:rsidRDefault="00464CDF" w:rsidP="00464CDF">
      <w:pPr>
        <w:pStyle w:val="P0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vanish/>
          <w:sz w:val="20"/>
          <w:szCs w:val="20"/>
          <w:shd w:val="clear" w:color="auto" w:fill="FFFF99"/>
          <w:rtl/>
        </w:rPr>
        <w:t>הנוסח הקודם: (חסר הנוסח לאחר תיקון מס' 3)</w:t>
      </w:r>
    </w:p>
    <w:p w:rsidR="00464CDF" w:rsidRPr="00C33835" w:rsidRDefault="00464CDF" w:rsidP="00464CDF">
      <w:pPr>
        <w:pStyle w:val="P00"/>
        <w:spacing w:before="0"/>
        <w:ind w:left="0" w:right="1134"/>
        <w:rPr>
          <w:rStyle w:val="default"/>
          <w:rFonts w:cs="FrankRuehl"/>
          <w:vanish/>
          <w:sz w:val="22"/>
          <w:szCs w:val="22"/>
          <w:shd w:val="clear" w:color="auto" w:fill="FFFF99"/>
          <w:rtl/>
        </w:rPr>
      </w:pPr>
      <w:r w:rsidRPr="00C33835">
        <w:rPr>
          <w:rStyle w:val="default"/>
          <w:rFonts w:cs="FrankRuehl"/>
          <w:vanish/>
          <w:sz w:val="22"/>
          <w:szCs w:val="22"/>
          <w:shd w:val="clear" w:color="auto" w:fill="FFFF99"/>
          <w:rtl/>
        </w:rPr>
        <w:tab/>
      </w:r>
      <w:r w:rsidRPr="00C33835">
        <w:rPr>
          <w:rStyle w:val="default"/>
          <w:rFonts w:cs="FrankRuehl" w:hint="cs"/>
          <w:strike/>
          <w:vanish/>
          <w:sz w:val="22"/>
          <w:szCs w:val="22"/>
          <w:shd w:val="clear" w:color="auto" w:fill="FFFF99"/>
          <w:rtl/>
        </w:rPr>
        <w:t>(ב)</w:t>
      </w:r>
      <w:r w:rsidRPr="00C33835">
        <w:rPr>
          <w:rStyle w:val="default"/>
          <w:rFonts w:cs="FrankRuehl"/>
          <w:strike/>
          <w:vanish/>
          <w:sz w:val="22"/>
          <w:szCs w:val="22"/>
          <w:shd w:val="clear" w:color="auto" w:fill="FFFF99"/>
          <w:rtl/>
        </w:rPr>
        <w:tab/>
      </w:r>
      <w:r w:rsidRPr="00C33835">
        <w:rPr>
          <w:rStyle w:val="default"/>
          <w:rFonts w:cs="FrankRuehl" w:hint="cs"/>
          <w:strike/>
          <w:vanish/>
          <w:sz w:val="22"/>
          <w:szCs w:val="22"/>
          <w:shd w:val="clear" w:color="auto" w:fill="FFFF99"/>
          <w:rtl/>
        </w:rPr>
        <w:t xml:space="preserve">תקנות אלה יחולו לגבי פטור שניתן עד יום </w:t>
      </w:r>
      <w:r w:rsidR="00CE3CD7" w:rsidRPr="00C33835">
        <w:rPr>
          <w:rStyle w:val="default"/>
          <w:rFonts w:cs="FrankRuehl" w:hint="cs"/>
          <w:strike/>
          <w:vanish/>
          <w:sz w:val="22"/>
          <w:szCs w:val="22"/>
          <w:shd w:val="clear" w:color="auto" w:fill="FFFF99"/>
          <w:rtl/>
        </w:rPr>
        <w:t>כ"ז</w:t>
      </w:r>
      <w:r w:rsidRPr="00C33835">
        <w:rPr>
          <w:rStyle w:val="default"/>
          <w:rFonts w:cs="FrankRuehl" w:hint="cs"/>
          <w:strike/>
          <w:vanish/>
          <w:sz w:val="22"/>
          <w:szCs w:val="22"/>
          <w:shd w:val="clear" w:color="auto" w:fill="FFFF99"/>
          <w:rtl/>
        </w:rPr>
        <w:t xml:space="preserve"> בחשון התשע"</w:t>
      </w:r>
      <w:r w:rsidR="00CE3CD7" w:rsidRPr="00C33835">
        <w:rPr>
          <w:rStyle w:val="default"/>
          <w:rFonts w:cs="FrankRuehl" w:hint="cs"/>
          <w:strike/>
          <w:vanish/>
          <w:sz w:val="22"/>
          <w:szCs w:val="22"/>
          <w:shd w:val="clear" w:color="auto" w:fill="FFFF99"/>
          <w:rtl/>
        </w:rPr>
        <w:t>ד</w:t>
      </w:r>
      <w:r w:rsidRPr="00C33835">
        <w:rPr>
          <w:rStyle w:val="default"/>
          <w:rFonts w:cs="FrankRuehl" w:hint="cs"/>
          <w:strike/>
          <w:vanish/>
          <w:sz w:val="22"/>
          <w:szCs w:val="22"/>
          <w:shd w:val="clear" w:color="auto" w:fill="FFFF99"/>
          <w:rtl/>
        </w:rPr>
        <w:t xml:space="preserve"> (31 באוקטובר 201</w:t>
      </w:r>
      <w:r w:rsidR="00CE3CD7" w:rsidRPr="00C33835">
        <w:rPr>
          <w:rStyle w:val="default"/>
          <w:rFonts w:cs="FrankRuehl" w:hint="cs"/>
          <w:strike/>
          <w:vanish/>
          <w:sz w:val="22"/>
          <w:szCs w:val="22"/>
          <w:shd w:val="clear" w:color="auto" w:fill="FFFF99"/>
          <w:rtl/>
        </w:rPr>
        <w:t>3</w:t>
      </w:r>
      <w:r w:rsidRPr="00C33835">
        <w:rPr>
          <w:rStyle w:val="default"/>
          <w:rFonts w:cs="FrankRuehl" w:hint="cs"/>
          <w:strike/>
          <w:vanish/>
          <w:sz w:val="22"/>
          <w:szCs w:val="22"/>
          <w:shd w:val="clear" w:color="auto" w:fill="FFFF99"/>
          <w:rtl/>
        </w:rPr>
        <w:t>).</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p>
    <w:p w:rsidR="00464CDF" w:rsidRPr="00C33835" w:rsidRDefault="00464CDF" w:rsidP="00464CDF">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vanish/>
          <w:color w:val="FF0000"/>
          <w:sz w:val="20"/>
          <w:szCs w:val="20"/>
          <w:shd w:val="clear" w:color="auto" w:fill="FFFF99"/>
          <w:rtl/>
        </w:rPr>
        <w:t>מיום 24.6.2015</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b/>
          <w:bCs/>
          <w:vanish/>
          <w:sz w:val="20"/>
          <w:szCs w:val="20"/>
          <w:shd w:val="clear" w:color="auto" w:fill="FFFF99"/>
          <w:rtl/>
        </w:rPr>
        <w:t>תיקון מס' 5 תשע"ה-2015</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hyperlink r:id="rId34" w:history="1">
        <w:r w:rsidRPr="00C33835">
          <w:rPr>
            <w:rStyle w:val="Hyperlink"/>
            <w:rFonts w:ascii="FrankRuehl" w:hAnsi="FrankRuehl" w:cs="FrankRuehl"/>
            <w:vanish/>
            <w:szCs w:val="20"/>
            <w:shd w:val="clear" w:color="auto" w:fill="FFFF99"/>
            <w:rtl/>
          </w:rPr>
          <w:t>קובץ המנשרים מס' 243</w:t>
        </w:r>
      </w:hyperlink>
      <w:r w:rsidRPr="00C33835">
        <w:rPr>
          <w:rStyle w:val="default"/>
          <w:rFonts w:ascii="FrankRuehl" w:hAnsi="FrankRuehl" w:cs="FrankRuehl"/>
          <w:vanish/>
          <w:sz w:val="20"/>
          <w:szCs w:val="20"/>
          <w:shd w:val="clear" w:color="auto" w:fill="FFFF99"/>
          <w:rtl/>
        </w:rPr>
        <w:t xml:space="preserve"> מחודש מרץ 2016 עמ' 7344</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החלפת סעיף קטן 6(ב)</w:t>
      </w:r>
    </w:p>
    <w:p w:rsidR="00464CDF" w:rsidRPr="00C33835" w:rsidRDefault="00464CDF" w:rsidP="00464CDF">
      <w:pPr>
        <w:pStyle w:val="P0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vanish/>
          <w:sz w:val="20"/>
          <w:szCs w:val="20"/>
          <w:shd w:val="clear" w:color="auto" w:fill="FFFF99"/>
          <w:rtl/>
        </w:rPr>
        <w:t>הנוסח הקודם:</w:t>
      </w:r>
    </w:p>
    <w:p w:rsidR="00464CDF" w:rsidRPr="00C33835" w:rsidRDefault="00464CDF" w:rsidP="00464CDF">
      <w:pPr>
        <w:pStyle w:val="P00"/>
        <w:spacing w:before="0"/>
        <w:ind w:left="1021" w:right="1134" w:hanging="1021"/>
        <w:rPr>
          <w:rStyle w:val="default"/>
          <w:rFonts w:cs="FrankRuehl"/>
          <w:strike/>
          <w:vanish/>
          <w:sz w:val="22"/>
          <w:szCs w:val="22"/>
          <w:shd w:val="clear" w:color="auto" w:fill="FFFF99"/>
          <w:rtl/>
        </w:rPr>
      </w:pPr>
      <w:r w:rsidRPr="00C33835">
        <w:rPr>
          <w:rStyle w:val="default"/>
          <w:rFonts w:cs="FrankRuehl" w:hint="cs"/>
          <w:vanish/>
          <w:sz w:val="22"/>
          <w:szCs w:val="22"/>
          <w:shd w:val="clear" w:color="auto" w:fill="FFFF99"/>
          <w:rtl/>
        </w:rPr>
        <w:tab/>
      </w:r>
      <w:r w:rsidRPr="00C33835">
        <w:rPr>
          <w:rStyle w:val="default"/>
          <w:rFonts w:cs="FrankRuehl" w:hint="cs"/>
          <w:strike/>
          <w:vanish/>
          <w:sz w:val="22"/>
          <w:szCs w:val="22"/>
          <w:shd w:val="clear" w:color="auto" w:fill="FFFF99"/>
          <w:rtl/>
        </w:rPr>
        <w:t>(ב)</w:t>
      </w:r>
      <w:r w:rsidRPr="00C33835">
        <w:rPr>
          <w:rStyle w:val="default"/>
          <w:rFonts w:cs="FrankRuehl" w:hint="cs"/>
          <w:strike/>
          <w:vanish/>
          <w:sz w:val="22"/>
          <w:szCs w:val="22"/>
          <w:shd w:val="clear" w:color="auto" w:fill="FFFF99"/>
          <w:rtl/>
        </w:rPr>
        <w:tab/>
        <w:t>(1)</w:t>
      </w:r>
      <w:r w:rsidRPr="00C33835">
        <w:rPr>
          <w:rStyle w:val="default"/>
          <w:rFonts w:cs="FrankRuehl"/>
          <w:strike/>
          <w:vanish/>
          <w:sz w:val="22"/>
          <w:szCs w:val="22"/>
          <w:shd w:val="clear" w:color="auto" w:fill="FFFF99"/>
          <w:rtl/>
        </w:rPr>
        <w:tab/>
      </w:r>
      <w:r w:rsidRPr="00C33835">
        <w:rPr>
          <w:rStyle w:val="default"/>
          <w:rFonts w:cs="FrankRuehl" w:hint="cs"/>
          <w:strike/>
          <w:vanish/>
          <w:sz w:val="22"/>
          <w:szCs w:val="22"/>
          <w:shd w:val="clear" w:color="auto" w:fill="FFFF99"/>
          <w:rtl/>
        </w:rPr>
        <w:t>בקשות בהתאם לתקנות אלה יוגשו עד יום ג' בתמוז תשע"ד (1 ביולי 2014). לראש המנהל האזרחי הסמכות להאריך מועד זה, מטעמים שיירשמו, עד יום ו' באלול תשע"ד (1 בספטמבר 2014);</w:t>
      </w:r>
    </w:p>
    <w:p w:rsidR="00464CDF" w:rsidRPr="00C33835" w:rsidRDefault="00464CDF" w:rsidP="00464CDF">
      <w:pPr>
        <w:pStyle w:val="P00"/>
        <w:spacing w:before="0"/>
        <w:ind w:left="1021" w:right="1134"/>
        <w:rPr>
          <w:rStyle w:val="default"/>
          <w:rFonts w:cs="FrankRuehl"/>
          <w:vanish/>
          <w:sz w:val="22"/>
          <w:szCs w:val="22"/>
          <w:shd w:val="clear" w:color="auto" w:fill="FFFF99"/>
          <w:rtl/>
        </w:rPr>
      </w:pPr>
      <w:r w:rsidRPr="00C33835">
        <w:rPr>
          <w:rStyle w:val="default"/>
          <w:rFonts w:cs="FrankRuehl" w:hint="cs"/>
          <w:strike/>
          <w:vanish/>
          <w:sz w:val="22"/>
          <w:szCs w:val="22"/>
          <w:shd w:val="clear" w:color="auto" w:fill="FFFF99"/>
          <w:rtl/>
        </w:rPr>
        <w:t>(2)</w:t>
      </w:r>
      <w:r w:rsidRPr="00C33835">
        <w:rPr>
          <w:rStyle w:val="default"/>
          <w:rFonts w:cs="FrankRuehl"/>
          <w:strike/>
          <w:vanish/>
          <w:sz w:val="22"/>
          <w:szCs w:val="22"/>
          <w:shd w:val="clear" w:color="auto" w:fill="FFFF99"/>
          <w:rtl/>
        </w:rPr>
        <w:tab/>
      </w:r>
      <w:r w:rsidRPr="00C33835">
        <w:rPr>
          <w:rStyle w:val="default"/>
          <w:rFonts w:cs="FrankRuehl" w:hint="cs"/>
          <w:strike/>
          <w:vanish/>
          <w:sz w:val="22"/>
          <w:szCs w:val="22"/>
          <w:shd w:val="clear" w:color="auto" w:fill="FFFF99"/>
          <w:rtl/>
        </w:rPr>
        <w:t>תקנות אלה יחולו לגבי פטור שניתן עד יום כ"ג בחשון התשע"ה (16 בנובמבר 2014).</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p>
    <w:p w:rsidR="00464CDF" w:rsidRPr="00C33835" w:rsidRDefault="00464CDF" w:rsidP="00464CDF">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15.10.2018</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7 תשע"ח-2018</w:t>
      </w:r>
    </w:p>
    <w:p w:rsidR="00464CDF" w:rsidRPr="00C33835" w:rsidRDefault="00464CDF" w:rsidP="00464CDF">
      <w:pPr>
        <w:pStyle w:val="P00"/>
        <w:spacing w:before="0"/>
        <w:ind w:left="0" w:right="1134"/>
        <w:rPr>
          <w:rStyle w:val="default"/>
          <w:rFonts w:ascii="FrankRuehl" w:hAnsi="FrankRuehl" w:cs="FrankRuehl"/>
          <w:vanish/>
          <w:sz w:val="20"/>
          <w:szCs w:val="20"/>
          <w:shd w:val="clear" w:color="auto" w:fill="FFFF99"/>
          <w:rtl/>
        </w:rPr>
      </w:pPr>
      <w:hyperlink r:id="rId35" w:history="1">
        <w:r w:rsidRPr="00C33835">
          <w:rPr>
            <w:rStyle w:val="Hyperlink"/>
            <w:rFonts w:ascii="FrankRuehl" w:hAnsi="FrankRuehl" w:cs="FrankRuehl" w:hint="cs"/>
            <w:vanish/>
            <w:szCs w:val="20"/>
            <w:shd w:val="clear" w:color="auto" w:fill="FFFF99"/>
            <w:rtl/>
          </w:rPr>
          <w:t>קובץ המנשרים מס' 249</w:t>
        </w:r>
      </w:hyperlink>
      <w:r w:rsidRPr="00C33835">
        <w:rPr>
          <w:rStyle w:val="default"/>
          <w:rFonts w:ascii="FrankRuehl" w:hAnsi="FrankRuehl" w:cs="FrankRuehl" w:hint="cs"/>
          <w:vanish/>
          <w:sz w:val="20"/>
          <w:szCs w:val="20"/>
          <w:shd w:val="clear" w:color="auto" w:fill="FFFF99"/>
          <w:rtl/>
        </w:rPr>
        <w:t xml:space="preserve"> מחודש מרץ 2019 עמ' 8745</w:t>
      </w:r>
    </w:p>
    <w:p w:rsidR="003B0EBB" w:rsidRPr="00C33835" w:rsidRDefault="003B0EBB" w:rsidP="003B0EBB">
      <w:pPr>
        <w:pStyle w:val="P0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(ב)</w:t>
      </w:r>
      <w:r w:rsidRPr="00C33835">
        <w:rPr>
          <w:rStyle w:val="default"/>
          <w:rFonts w:cs="FrankRuehl" w:hint="cs"/>
          <w:vanish/>
          <w:sz w:val="22"/>
          <w:szCs w:val="22"/>
          <w:shd w:val="clear" w:color="auto" w:fill="FFFF99"/>
          <w:rtl/>
        </w:rPr>
        <w:tab/>
        <w:t xml:space="preserve">תוקפן של תקנות אלו </w:t>
      </w:r>
      <w:r w:rsidRPr="00C33835">
        <w:rPr>
          <w:rStyle w:val="default"/>
          <w:rFonts w:cs="FrankRuehl" w:hint="cs"/>
          <w:strike/>
          <w:vanish/>
          <w:sz w:val="22"/>
          <w:szCs w:val="22"/>
          <w:shd w:val="clear" w:color="auto" w:fill="FFFF99"/>
          <w:rtl/>
        </w:rPr>
        <w:t>עד ליום 31.08.2018</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1 בספטמבר 2019</w:t>
      </w:r>
      <w:r w:rsidRPr="00C33835">
        <w:rPr>
          <w:rStyle w:val="default"/>
          <w:rFonts w:cs="FrankRuehl" w:hint="cs"/>
          <w:vanish/>
          <w:sz w:val="22"/>
          <w:szCs w:val="22"/>
          <w:shd w:val="clear" w:color="auto" w:fill="FFFF99"/>
          <w:rtl/>
        </w:rPr>
        <w:t>.</w:t>
      </w:r>
    </w:p>
    <w:p w:rsidR="004750D5" w:rsidRPr="00C33835" w:rsidRDefault="004750D5" w:rsidP="004750D5">
      <w:pPr>
        <w:pStyle w:val="P00"/>
        <w:spacing w:before="0"/>
        <w:ind w:left="0" w:right="1134"/>
        <w:rPr>
          <w:rStyle w:val="default"/>
          <w:rFonts w:ascii="FrankRuehl" w:hAnsi="FrankRuehl" w:cs="FrankRuehl"/>
          <w:vanish/>
          <w:sz w:val="20"/>
          <w:szCs w:val="20"/>
          <w:shd w:val="clear" w:color="auto" w:fill="FFFF99"/>
          <w:rtl/>
        </w:rPr>
      </w:pPr>
    </w:p>
    <w:p w:rsidR="004750D5" w:rsidRPr="00C33835" w:rsidRDefault="004750D5" w:rsidP="004750D5">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1.9.2019</w:t>
      </w:r>
    </w:p>
    <w:p w:rsidR="004750D5" w:rsidRPr="00C33835" w:rsidRDefault="004750D5" w:rsidP="004750D5">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8 תשע"ט-2019</w:t>
      </w:r>
    </w:p>
    <w:p w:rsidR="009367DF" w:rsidRPr="00C33835" w:rsidRDefault="009367DF" w:rsidP="009367DF">
      <w:pPr>
        <w:pStyle w:val="P00"/>
        <w:spacing w:before="0"/>
        <w:ind w:left="0" w:right="1134"/>
        <w:rPr>
          <w:rStyle w:val="default"/>
          <w:rFonts w:ascii="FrankRuehl" w:hAnsi="FrankRuehl" w:cs="FrankRuehl"/>
          <w:vanish/>
          <w:sz w:val="20"/>
          <w:szCs w:val="20"/>
          <w:shd w:val="clear" w:color="auto" w:fill="FFFF99"/>
          <w:rtl/>
        </w:rPr>
      </w:pPr>
      <w:hyperlink r:id="rId36" w:history="1">
        <w:r w:rsidRPr="00C33835">
          <w:rPr>
            <w:rStyle w:val="Hyperlink"/>
            <w:rFonts w:ascii="FrankRuehl" w:hAnsi="FrankRuehl" w:cs="FrankRuehl" w:hint="cs"/>
            <w:vanish/>
            <w:szCs w:val="20"/>
            <w:shd w:val="clear" w:color="auto" w:fill="FFFF99"/>
            <w:rtl/>
          </w:rPr>
          <w:t>קובץ המנשרים מס' 255</w:t>
        </w:r>
      </w:hyperlink>
      <w:r w:rsidRPr="00C33835">
        <w:rPr>
          <w:rStyle w:val="default"/>
          <w:rFonts w:ascii="FrankRuehl" w:hAnsi="FrankRuehl" w:cs="FrankRuehl" w:hint="cs"/>
          <w:vanish/>
          <w:sz w:val="20"/>
          <w:szCs w:val="20"/>
          <w:shd w:val="clear" w:color="auto" w:fill="FFFF99"/>
          <w:rtl/>
        </w:rPr>
        <w:t xml:space="preserve"> מחודש פברואר 2021 עמ' 10759</w:t>
      </w:r>
    </w:p>
    <w:p w:rsidR="004750D5" w:rsidRPr="00C33835" w:rsidRDefault="004750D5" w:rsidP="004750D5">
      <w:pPr>
        <w:pStyle w:val="P0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(ב)</w:t>
      </w:r>
      <w:r w:rsidRPr="00C33835">
        <w:rPr>
          <w:rStyle w:val="default"/>
          <w:rFonts w:cs="FrankRuehl" w:hint="cs"/>
          <w:vanish/>
          <w:sz w:val="22"/>
          <w:szCs w:val="22"/>
          <w:shd w:val="clear" w:color="auto" w:fill="FFFF99"/>
          <w:rtl/>
        </w:rPr>
        <w:tab/>
        <w:t xml:space="preserve">תוקפן של תקנות אלו </w:t>
      </w:r>
      <w:r w:rsidRPr="00C33835">
        <w:rPr>
          <w:rStyle w:val="default"/>
          <w:rFonts w:cs="FrankRuehl" w:hint="cs"/>
          <w:strike/>
          <w:vanish/>
          <w:sz w:val="22"/>
          <w:szCs w:val="22"/>
          <w:shd w:val="clear" w:color="auto" w:fill="FFFF99"/>
          <w:rtl/>
        </w:rPr>
        <w:t>1 בספטמבר 2019</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1 בספטמבר 2020</w:t>
      </w:r>
      <w:r w:rsidRPr="00C33835">
        <w:rPr>
          <w:rStyle w:val="default"/>
          <w:rFonts w:cs="FrankRuehl" w:hint="cs"/>
          <w:vanish/>
          <w:sz w:val="22"/>
          <w:szCs w:val="22"/>
          <w:shd w:val="clear" w:color="auto" w:fill="FFFF99"/>
          <w:rtl/>
        </w:rPr>
        <w:t>.</w:t>
      </w:r>
    </w:p>
    <w:p w:rsidR="003B0EBB" w:rsidRPr="00C33835" w:rsidRDefault="003B0EBB" w:rsidP="003B0EBB">
      <w:pPr>
        <w:pStyle w:val="P00"/>
        <w:spacing w:before="0"/>
        <w:ind w:left="0" w:right="1134"/>
        <w:rPr>
          <w:rStyle w:val="default"/>
          <w:rFonts w:ascii="FrankRuehl" w:hAnsi="FrankRuehl" w:cs="FrankRuehl"/>
          <w:vanish/>
          <w:sz w:val="20"/>
          <w:szCs w:val="20"/>
          <w:shd w:val="clear" w:color="auto" w:fill="FFFF99"/>
          <w:rtl/>
        </w:rPr>
      </w:pPr>
    </w:p>
    <w:p w:rsidR="003B0EBB" w:rsidRPr="00C33835" w:rsidRDefault="003B0EBB" w:rsidP="003B0EBB">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30.9.2020</w:t>
      </w:r>
    </w:p>
    <w:p w:rsidR="003B0EBB" w:rsidRPr="00C33835" w:rsidRDefault="003B0EBB" w:rsidP="003B0EBB">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9 תשפ"א-2020</w:t>
      </w:r>
    </w:p>
    <w:p w:rsidR="003B0EBB" w:rsidRPr="00C33835" w:rsidRDefault="003B0EBB" w:rsidP="003B0EBB">
      <w:pPr>
        <w:pStyle w:val="P00"/>
        <w:spacing w:before="0"/>
        <w:ind w:left="0" w:right="1134"/>
        <w:rPr>
          <w:rStyle w:val="default"/>
          <w:rFonts w:ascii="FrankRuehl" w:hAnsi="FrankRuehl" w:cs="FrankRuehl"/>
          <w:vanish/>
          <w:sz w:val="20"/>
          <w:szCs w:val="20"/>
          <w:shd w:val="clear" w:color="auto" w:fill="FFFF99"/>
          <w:rtl/>
        </w:rPr>
      </w:pPr>
      <w:hyperlink r:id="rId37" w:history="1">
        <w:r w:rsidRPr="00C33835">
          <w:rPr>
            <w:rStyle w:val="Hyperlink"/>
            <w:rFonts w:ascii="FrankRuehl" w:hAnsi="FrankRuehl" w:cs="FrankRuehl" w:hint="cs"/>
            <w:vanish/>
            <w:szCs w:val="20"/>
            <w:shd w:val="clear" w:color="auto" w:fill="FFFF99"/>
            <w:rtl/>
          </w:rPr>
          <w:t>קובץ המנשרים מס' 254</w:t>
        </w:r>
      </w:hyperlink>
      <w:r w:rsidRPr="00C33835">
        <w:rPr>
          <w:rStyle w:val="default"/>
          <w:rFonts w:ascii="FrankRuehl" w:hAnsi="FrankRuehl" w:cs="FrankRuehl" w:hint="cs"/>
          <w:vanish/>
          <w:sz w:val="20"/>
          <w:szCs w:val="20"/>
          <w:shd w:val="clear" w:color="auto" w:fill="FFFF99"/>
          <w:rtl/>
        </w:rPr>
        <w:t xml:space="preserve"> מחודש אוקטובר 2020 עמ' 10473</w:t>
      </w:r>
    </w:p>
    <w:p w:rsidR="00F6256A" w:rsidRPr="00C33835" w:rsidRDefault="00F6256A" w:rsidP="00F6256A">
      <w:pPr>
        <w:pStyle w:val="P0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(ב)</w:t>
      </w:r>
      <w:r w:rsidRPr="00C33835">
        <w:rPr>
          <w:rStyle w:val="default"/>
          <w:rFonts w:cs="FrankRuehl" w:hint="cs"/>
          <w:vanish/>
          <w:sz w:val="22"/>
          <w:szCs w:val="22"/>
          <w:shd w:val="clear" w:color="auto" w:fill="FFFF99"/>
          <w:rtl/>
        </w:rPr>
        <w:tab/>
        <w:t xml:space="preserve">תוקפן של תקנות אלו עד ליום </w:t>
      </w:r>
      <w:r w:rsidRPr="00C33835">
        <w:rPr>
          <w:rStyle w:val="default"/>
          <w:rFonts w:cs="FrankRuehl" w:hint="cs"/>
          <w:strike/>
          <w:vanish/>
          <w:sz w:val="22"/>
          <w:szCs w:val="22"/>
          <w:shd w:val="clear" w:color="auto" w:fill="FFFF99"/>
          <w:rtl/>
        </w:rPr>
        <w:t>1 בספטמבר 2020</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1 בספטמבר 2021</w:t>
      </w:r>
      <w:r w:rsidRPr="00C33835">
        <w:rPr>
          <w:rStyle w:val="default"/>
          <w:rFonts w:cs="FrankRuehl" w:hint="cs"/>
          <w:vanish/>
          <w:sz w:val="22"/>
          <w:szCs w:val="22"/>
          <w:shd w:val="clear" w:color="auto" w:fill="FFFF99"/>
          <w:rtl/>
        </w:rPr>
        <w:t>.</w:t>
      </w:r>
    </w:p>
    <w:p w:rsidR="00F6256A" w:rsidRPr="00C33835" w:rsidRDefault="00F6256A" w:rsidP="00F6256A">
      <w:pPr>
        <w:pStyle w:val="P00"/>
        <w:spacing w:before="0"/>
        <w:ind w:left="0" w:right="1134"/>
        <w:rPr>
          <w:rStyle w:val="default"/>
          <w:rFonts w:ascii="FrankRuehl" w:hAnsi="FrankRuehl" w:cs="FrankRuehl"/>
          <w:vanish/>
          <w:sz w:val="20"/>
          <w:szCs w:val="20"/>
          <w:shd w:val="clear" w:color="auto" w:fill="FFFF99"/>
          <w:rtl/>
        </w:rPr>
      </w:pPr>
    </w:p>
    <w:p w:rsidR="00F6256A" w:rsidRPr="00C33835" w:rsidRDefault="00F6256A" w:rsidP="00F6256A">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22.11.2021</w:t>
      </w:r>
    </w:p>
    <w:p w:rsidR="00F6256A" w:rsidRPr="00C33835" w:rsidRDefault="00F6256A" w:rsidP="00F6256A">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10 תשפ"ב-2021</w:t>
      </w:r>
    </w:p>
    <w:p w:rsidR="00FC4F0C" w:rsidRPr="00C33835" w:rsidRDefault="00FC4F0C" w:rsidP="00FC4F0C">
      <w:pPr>
        <w:pStyle w:val="P00"/>
        <w:spacing w:before="0"/>
        <w:ind w:left="0" w:right="1134"/>
        <w:rPr>
          <w:rStyle w:val="default"/>
          <w:rFonts w:ascii="FrankRuehl" w:hAnsi="FrankRuehl" w:cs="FrankRuehl"/>
          <w:vanish/>
          <w:sz w:val="20"/>
          <w:szCs w:val="20"/>
          <w:shd w:val="clear" w:color="auto" w:fill="FFFF99"/>
          <w:rtl/>
        </w:rPr>
      </w:pPr>
      <w:hyperlink r:id="rId38" w:history="1">
        <w:r w:rsidRPr="00C33835">
          <w:rPr>
            <w:rStyle w:val="Hyperlink"/>
            <w:rFonts w:ascii="FrankRuehl" w:hAnsi="FrankRuehl" w:cs="FrankRuehl" w:hint="cs"/>
            <w:vanish/>
            <w:szCs w:val="20"/>
            <w:shd w:val="clear" w:color="auto" w:fill="FFFF99"/>
            <w:rtl/>
          </w:rPr>
          <w:t>קובץ המנשרים מס' 258</w:t>
        </w:r>
      </w:hyperlink>
      <w:r w:rsidRPr="00C33835">
        <w:rPr>
          <w:rStyle w:val="default"/>
          <w:rFonts w:ascii="FrankRuehl" w:hAnsi="FrankRuehl" w:cs="FrankRuehl" w:hint="cs"/>
          <w:vanish/>
          <w:sz w:val="20"/>
          <w:szCs w:val="20"/>
          <w:shd w:val="clear" w:color="auto" w:fill="FFFF99"/>
          <w:rtl/>
        </w:rPr>
        <w:t xml:space="preserve"> מחודש נובמבר 2021 עמ' 11683</w:t>
      </w:r>
    </w:p>
    <w:p w:rsidR="0055676A" w:rsidRPr="00C33835" w:rsidRDefault="0055676A" w:rsidP="0055676A">
      <w:pPr>
        <w:pStyle w:val="P00"/>
        <w:ind w:left="0" w:right="1134"/>
        <w:rPr>
          <w:rStyle w:val="default"/>
          <w:rFonts w:cs="FrankRuehl"/>
          <w:vanish/>
          <w:sz w:val="22"/>
          <w:szCs w:val="22"/>
          <w:shd w:val="clear" w:color="auto" w:fill="FFFF99"/>
          <w:rtl/>
        </w:rPr>
      </w:pPr>
      <w:r w:rsidRPr="00C33835">
        <w:rPr>
          <w:rStyle w:val="default"/>
          <w:rFonts w:cs="FrankRuehl" w:hint="cs"/>
          <w:vanish/>
          <w:sz w:val="22"/>
          <w:szCs w:val="22"/>
          <w:shd w:val="clear" w:color="auto" w:fill="FFFF99"/>
          <w:rtl/>
        </w:rPr>
        <w:tab/>
        <w:t>(ב)</w:t>
      </w:r>
      <w:r w:rsidRPr="00C33835">
        <w:rPr>
          <w:rStyle w:val="default"/>
          <w:rFonts w:cs="FrankRuehl" w:hint="cs"/>
          <w:vanish/>
          <w:sz w:val="22"/>
          <w:szCs w:val="22"/>
          <w:shd w:val="clear" w:color="auto" w:fill="FFFF99"/>
          <w:rtl/>
        </w:rPr>
        <w:tab/>
        <w:t xml:space="preserve">תוקפן של תקנות אלו עד ליום </w:t>
      </w:r>
      <w:r w:rsidRPr="00C33835">
        <w:rPr>
          <w:rStyle w:val="default"/>
          <w:rFonts w:cs="FrankRuehl" w:hint="cs"/>
          <w:strike/>
          <w:vanish/>
          <w:sz w:val="22"/>
          <w:szCs w:val="22"/>
          <w:shd w:val="clear" w:color="auto" w:fill="FFFF99"/>
          <w:rtl/>
        </w:rPr>
        <w:t>1 בספטמבר 2021</w:t>
      </w:r>
      <w:r w:rsidRPr="00C33835">
        <w:rPr>
          <w:rStyle w:val="default"/>
          <w:rFonts w:cs="FrankRuehl" w:hint="cs"/>
          <w:vanish/>
          <w:sz w:val="22"/>
          <w:szCs w:val="22"/>
          <w:shd w:val="clear" w:color="auto" w:fill="FFFF99"/>
          <w:rtl/>
        </w:rPr>
        <w:t xml:space="preserve"> </w:t>
      </w:r>
      <w:r w:rsidRPr="00C33835">
        <w:rPr>
          <w:rStyle w:val="default"/>
          <w:rFonts w:cs="FrankRuehl" w:hint="cs"/>
          <w:vanish/>
          <w:sz w:val="22"/>
          <w:szCs w:val="22"/>
          <w:u w:val="single"/>
          <w:shd w:val="clear" w:color="auto" w:fill="FFFF99"/>
          <w:rtl/>
        </w:rPr>
        <w:t>1 בספטמבר 2022</w:t>
      </w:r>
      <w:r w:rsidRPr="00C33835">
        <w:rPr>
          <w:rStyle w:val="default"/>
          <w:rFonts w:cs="FrankRuehl" w:hint="cs"/>
          <w:vanish/>
          <w:sz w:val="22"/>
          <w:szCs w:val="22"/>
          <w:shd w:val="clear" w:color="auto" w:fill="FFFF99"/>
          <w:rtl/>
        </w:rPr>
        <w:t>.</w:t>
      </w:r>
    </w:p>
    <w:p w:rsidR="0055676A" w:rsidRPr="00C33835" w:rsidRDefault="0055676A" w:rsidP="0055676A">
      <w:pPr>
        <w:pStyle w:val="P00"/>
        <w:spacing w:before="0"/>
        <w:ind w:left="0" w:right="1134"/>
        <w:rPr>
          <w:rStyle w:val="default"/>
          <w:rFonts w:ascii="FrankRuehl" w:hAnsi="FrankRuehl" w:cs="FrankRuehl"/>
          <w:vanish/>
          <w:sz w:val="20"/>
          <w:szCs w:val="20"/>
          <w:shd w:val="clear" w:color="auto" w:fill="FFFF99"/>
          <w:rtl/>
        </w:rPr>
      </w:pPr>
    </w:p>
    <w:p w:rsidR="0055676A" w:rsidRPr="00C33835" w:rsidRDefault="0055676A" w:rsidP="0055676A">
      <w:pPr>
        <w:pStyle w:val="P00"/>
        <w:spacing w:before="0"/>
        <w:ind w:left="0" w:right="1134"/>
        <w:rPr>
          <w:rStyle w:val="default"/>
          <w:rFonts w:ascii="FrankRuehl" w:hAnsi="FrankRuehl" w:cs="FrankRuehl"/>
          <w:vanish/>
          <w:color w:val="FF0000"/>
          <w:sz w:val="20"/>
          <w:szCs w:val="20"/>
          <w:shd w:val="clear" w:color="auto" w:fill="FFFF99"/>
          <w:rtl/>
        </w:rPr>
      </w:pPr>
      <w:r w:rsidRPr="00C33835">
        <w:rPr>
          <w:rStyle w:val="default"/>
          <w:rFonts w:ascii="FrankRuehl" w:hAnsi="FrankRuehl" w:cs="FrankRuehl" w:hint="cs"/>
          <w:vanish/>
          <w:color w:val="FF0000"/>
          <w:sz w:val="20"/>
          <w:szCs w:val="20"/>
          <w:shd w:val="clear" w:color="auto" w:fill="FFFF99"/>
          <w:rtl/>
        </w:rPr>
        <w:t>מיום 16.8.2022</w:t>
      </w:r>
    </w:p>
    <w:p w:rsidR="0055676A" w:rsidRPr="00C33835" w:rsidRDefault="0055676A" w:rsidP="0055676A">
      <w:pPr>
        <w:pStyle w:val="P00"/>
        <w:spacing w:before="0"/>
        <w:ind w:left="0" w:right="1134"/>
        <w:rPr>
          <w:rStyle w:val="default"/>
          <w:rFonts w:ascii="FrankRuehl" w:hAnsi="FrankRuehl" w:cs="FrankRuehl"/>
          <w:vanish/>
          <w:sz w:val="20"/>
          <w:szCs w:val="20"/>
          <w:shd w:val="clear" w:color="auto" w:fill="FFFF99"/>
          <w:rtl/>
        </w:rPr>
      </w:pPr>
      <w:r w:rsidRPr="00C33835">
        <w:rPr>
          <w:rStyle w:val="default"/>
          <w:rFonts w:ascii="FrankRuehl" w:hAnsi="FrankRuehl" w:cs="FrankRuehl" w:hint="cs"/>
          <w:b/>
          <w:bCs/>
          <w:vanish/>
          <w:sz w:val="20"/>
          <w:szCs w:val="20"/>
          <w:shd w:val="clear" w:color="auto" w:fill="FFFF99"/>
          <w:rtl/>
        </w:rPr>
        <w:t>תיקון מס' 11 תשפ"ב-2022</w:t>
      </w:r>
    </w:p>
    <w:p w:rsidR="00C33835" w:rsidRPr="00C33835" w:rsidRDefault="00C33835" w:rsidP="00C33835">
      <w:pPr>
        <w:pStyle w:val="P00"/>
        <w:spacing w:before="0"/>
        <w:ind w:left="0" w:right="1134"/>
        <w:rPr>
          <w:rStyle w:val="default"/>
          <w:rFonts w:ascii="FrankRuehl" w:hAnsi="FrankRuehl" w:cs="FrankRuehl"/>
          <w:vanish/>
          <w:sz w:val="20"/>
          <w:szCs w:val="20"/>
          <w:shd w:val="clear" w:color="auto" w:fill="FFFF99"/>
          <w:rtl/>
        </w:rPr>
      </w:pPr>
      <w:hyperlink r:id="rId39" w:history="1">
        <w:r w:rsidRPr="00C33835">
          <w:rPr>
            <w:rStyle w:val="Hyperlink"/>
            <w:rFonts w:ascii="FrankRuehl" w:hAnsi="FrankRuehl" w:cs="FrankRuehl" w:hint="cs"/>
            <w:vanish/>
            <w:szCs w:val="20"/>
            <w:shd w:val="clear" w:color="auto" w:fill="FFFF99"/>
            <w:rtl/>
          </w:rPr>
          <w:t>קובץ המנשרים מס' 263</w:t>
        </w:r>
      </w:hyperlink>
      <w:r w:rsidRPr="00C33835">
        <w:rPr>
          <w:rStyle w:val="default"/>
          <w:rFonts w:ascii="FrankRuehl" w:hAnsi="FrankRuehl" w:cs="FrankRuehl" w:hint="cs"/>
          <w:vanish/>
          <w:sz w:val="20"/>
          <w:szCs w:val="20"/>
          <w:shd w:val="clear" w:color="auto" w:fill="FFFF99"/>
          <w:rtl/>
        </w:rPr>
        <w:t xml:space="preserve"> מחודש אוקטובר 2022 עמ' 12349</w:t>
      </w:r>
    </w:p>
    <w:p w:rsidR="00464CDF" w:rsidRPr="00464CDF" w:rsidRDefault="00464CDF" w:rsidP="00464CDF">
      <w:pPr>
        <w:pStyle w:val="P00"/>
        <w:ind w:left="0" w:right="1134"/>
        <w:rPr>
          <w:rStyle w:val="default"/>
          <w:rFonts w:cs="FrankRuehl"/>
          <w:sz w:val="2"/>
          <w:szCs w:val="2"/>
          <w:shd w:val="clear" w:color="auto" w:fill="FFFF99"/>
          <w:rtl/>
        </w:rPr>
      </w:pPr>
      <w:r w:rsidRPr="00C33835">
        <w:rPr>
          <w:rStyle w:val="default"/>
          <w:rFonts w:cs="FrankRuehl" w:hint="cs"/>
          <w:vanish/>
          <w:sz w:val="22"/>
          <w:szCs w:val="22"/>
          <w:shd w:val="clear" w:color="auto" w:fill="FFFF99"/>
          <w:rtl/>
        </w:rPr>
        <w:tab/>
        <w:t>(ב)</w:t>
      </w:r>
      <w:r w:rsidRPr="00C33835">
        <w:rPr>
          <w:rStyle w:val="default"/>
          <w:rFonts w:cs="FrankRuehl" w:hint="cs"/>
          <w:vanish/>
          <w:sz w:val="22"/>
          <w:szCs w:val="22"/>
          <w:shd w:val="clear" w:color="auto" w:fill="FFFF99"/>
          <w:rtl/>
        </w:rPr>
        <w:tab/>
        <w:t>תוקפן של תקנות אלו</w:t>
      </w:r>
      <w:r w:rsidR="003B0EBB" w:rsidRPr="00C33835">
        <w:rPr>
          <w:rStyle w:val="default"/>
          <w:rFonts w:cs="FrankRuehl" w:hint="cs"/>
          <w:vanish/>
          <w:sz w:val="22"/>
          <w:szCs w:val="22"/>
          <w:shd w:val="clear" w:color="auto" w:fill="FFFF99"/>
          <w:rtl/>
        </w:rPr>
        <w:t xml:space="preserve"> עד ליום </w:t>
      </w:r>
      <w:r w:rsidR="003B0EBB" w:rsidRPr="00C33835">
        <w:rPr>
          <w:rStyle w:val="default"/>
          <w:rFonts w:cs="FrankRuehl" w:hint="cs"/>
          <w:strike/>
          <w:vanish/>
          <w:sz w:val="22"/>
          <w:szCs w:val="22"/>
          <w:shd w:val="clear" w:color="auto" w:fill="FFFF99"/>
          <w:rtl/>
        </w:rPr>
        <w:t>1 בספטמבר 202</w:t>
      </w:r>
      <w:r w:rsidR="0055676A" w:rsidRPr="00C33835">
        <w:rPr>
          <w:rStyle w:val="default"/>
          <w:rFonts w:cs="FrankRuehl" w:hint="cs"/>
          <w:strike/>
          <w:vanish/>
          <w:sz w:val="22"/>
          <w:szCs w:val="22"/>
          <w:shd w:val="clear" w:color="auto" w:fill="FFFF99"/>
          <w:rtl/>
        </w:rPr>
        <w:t>2</w:t>
      </w:r>
      <w:r w:rsidR="00F6256A" w:rsidRPr="00C33835">
        <w:rPr>
          <w:rStyle w:val="default"/>
          <w:rFonts w:cs="FrankRuehl" w:hint="cs"/>
          <w:vanish/>
          <w:sz w:val="22"/>
          <w:szCs w:val="22"/>
          <w:shd w:val="clear" w:color="auto" w:fill="FFFF99"/>
          <w:rtl/>
        </w:rPr>
        <w:t xml:space="preserve"> </w:t>
      </w:r>
      <w:r w:rsidR="00F6256A" w:rsidRPr="00C33835">
        <w:rPr>
          <w:rStyle w:val="default"/>
          <w:rFonts w:cs="FrankRuehl" w:hint="cs"/>
          <w:vanish/>
          <w:sz w:val="22"/>
          <w:szCs w:val="22"/>
          <w:u w:val="single"/>
          <w:shd w:val="clear" w:color="auto" w:fill="FFFF99"/>
          <w:rtl/>
        </w:rPr>
        <w:t>1 בספטמבר 202</w:t>
      </w:r>
      <w:r w:rsidR="0055676A" w:rsidRPr="00C33835">
        <w:rPr>
          <w:rStyle w:val="default"/>
          <w:rFonts w:cs="FrankRuehl" w:hint="cs"/>
          <w:vanish/>
          <w:sz w:val="22"/>
          <w:szCs w:val="22"/>
          <w:u w:val="single"/>
          <w:shd w:val="clear" w:color="auto" w:fill="FFFF99"/>
          <w:rtl/>
        </w:rPr>
        <w:t>3</w:t>
      </w:r>
      <w:r w:rsidRPr="00C33835">
        <w:rPr>
          <w:rStyle w:val="default"/>
          <w:rFonts w:cs="FrankRuehl" w:hint="cs"/>
          <w:vanish/>
          <w:sz w:val="22"/>
          <w:szCs w:val="22"/>
          <w:shd w:val="clear" w:color="auto" w:fill="FFFF99"/>
          <w:rtl/>
        </w:rPr>
        <w:t>.</w:t>
      </w:r>
      <w:bookmarkEnd w:id="18"/>
    </w:p>
    <w:p w:rsidR="00464CDF" w:rsidRDefault="00464CDF" w:rsidP="0092608D">
      <w:pPr>
        <w:pStyle w:val="P00"/>
        <w:spacing w:before="72"/>
        <w:ind w:left="0" w:right="1134"/>
        <w:rPr>
          <w:rStyle w:val="default"/>
          <w:rFonts w:cs="FrankRuehl"/>
          <w:rtl/>
        </w:rPr>
      </w:pPr>
    </w:p>
    <w:p w:rsidR="00D063F3" w:rsidRDefault="00776715" w:rsidP="00E05C94">
      <w:pPr>
        <w:pStyle w:val="P00"/>
        <w:spacing w:before="72"/>
        <w:ind w:left="0" w:right="1134"/>
        <w:rPr>
          <w:rStyle w:val="default"/>
          <w:rFonts w:cs="FrankRuehl"/>
          <w:rtl/>
        </w:rPr>
      </w:pPr>
      <w:bookmarkStart w:id="19" w:name="Seif7"/>
      <w:bookmarkEnd w:id="19"/>
      <w:r>
        <w:rPr>
          <w:rFonts w:cs="Miriam"/>
          <w:lang w:val="he-IL"/>
        </w:rPr>
        <w:pict>
          <v:rect id="_x0000_s2767" style="position:absolute;left:0;text-align:left;margin-left:464.35pt;margin-top:7.1pt;width:75.05pt;height:10.75pt;z-index:251650048" o:allowincell="f" filled="f" stroked="f" strokecolor="lime" strokeweight=".25pt">
            <v:textbox style="mso-next-textbox:#_x0000_s2767" inset="0,0,0,0">
              <w:txbxContent>
                <w:p w:rsidR="00A06F7A" w:rsidRDefault="00A06F7A" w:rsidP="00776715">
                  <w:pPr>
                    <w:pStyle w:val="a7"/>
                    <w:rPr>
                      <w:rFonts w:hint="cs"/>
                      <w:noProof/>
                      <w:rtl/>
                    </w:rPr>
                  </w:pPr>
                  <w:r>
                    <w:rPr>
                      <w:rFonts w:hint="cs"/>
                      <w:noProof/>
                      <w:rtl/>
                    </w:rPr>
                    <w:t>שמירת דינים</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D149BC">
        <w:rPr>
          <w:rStyle w:val="default"/>
          <w:rFonts w:cs="FrankRuehl" w:hint="cs"/>
          <w:rtl/>
        </w:rPr>
        <w:t xml:space="preserve">בכפוף לאמור </w:t>
      </w:r>
      <w:r w:rsidR="00CD1FED">
        <w:rPr>
          <w:rStyle w:val="default"/>
          <w:rFonts w:cs="FrankRuehl" w:hint="cs"/>
          <w:rtl/>
        </w:rPr>
        <w:t>בסעיף</w:t>
      </w:r>
      <w:r w:rsidR="00D149BC">
        <w:rPr>
          <w:rStyle w:val="default"/>
          <w:rFonts w:cs="FrankRuehl" w:hint="cs"/>
          <w:rtl/>
        </w:rPr>
        <w:t xml:space="preserve"> 2, אין בפטור שניתן מכוח תקנות אלה כדי לגרוע מהוראות כל דין ותחיקת ביטחון</w:t>
      </w:r>
      <w:r w:rsidR="00D063F3">
        <w:rPr>
          <w:rStyle w:val="default"/>
          <w:rFonts w:cs="FrankRuehl" w:hint="cs"/>
          <w:rtl/>
        </w:rPr>
        <w:t>.</w:t>
      </w:r>
    </w:p>
    <w:p w:rsidR="00D063F3" w:rsidRDefault="00D063F3" w:rsidP="00D063F3">
      <w:pPr>
        <w:pStyle w:val="P00"/>
        <w:spacing w:before="72"/>
        <w:ind w:left="0" w:right="1134"/>
        <w:rPr>
          <w:rStyle w:val="default"/>
          <w:rFonts w:cs="FrankRuehl"/>
          <w:rtl/>
        </w:rPr>
      </w:pPr>
      <w:bookmarkStart w:id="20" w:name="Seif8"/>
      <w:bookmarkEnd w:id="20"/>
      <w:r>
        <w:rPr>
          <w:rFonts w:cs="Miriam"/>
          <w:lang w:val="he-IL"/>
        </w:rPr>
        <w:pict>
          <v:rect id="_x0000_s2770" style="position:absolute;left:0;text-align:left;margin-left:471.6pt;margin-top:7.1pt;width:67.8pt;height:11.9pt;z-index:251651072" o:allowincell="f" filled="f" stroked="f" strokecolor="lime" strokeweight=".25pt">
            <v:textbox style="mso-next-textbox:#_x0000_s2770" inset="0,0,0,0">
              <w:txbxContent>
                <w:p w:rsidR="00A06F7A" w:rsidRDefault="00A06F7A" w:rsidP="00D063F3">
                  <w:pPr>
                    <w:pStyle w:val="a7"/>
                    <w:rPr>
                      <w:rFonts w:hint="cs"/>
                      <w:noProof/>
                      <w:rtl/>
                    </w:rPr>
                  </w:pPr>
                  <w:r>
                    <w:rPr>
                      <w:rFonts w:hint="cs"/>
                      <w:noProof/>
                      <w:rtl/>
                    </w:rPr>
                    <w:t>השם</w:t>
                  </w:r>
                </w:p>
              </w:txbxContent>
            </v:textbox>
            <w10:anchorlock/>
          </v:rect>
        </w:pict>
      </w:r>
      <w:r w:rsidR="00CD1FED">
        <w:rPr>
          <w:rStyle w:val="big-number"/>
          <w:rFonts w:cs="Miriam" w:hint="cs"/>
          <w:rtl/>
        </w:rPr>
        <w:t>8</w:t>
      </w:r>
      <w:r>
        <w:rPr>
          <w:rStyle w:val="default"/>
          <w:rFonts w:cs="FrankRuehl"/>
          <w:rtl/>
        </w:rPr>
        <w:t>.</w:t>
      </w:r>
      <w:r>
        <w:rPr>
          <w:rStyle w:val="default"/>
          <w:rFonts w:cs="FrankRuehl"/>
          <w:rtl/>
        </w:rPr>
        <w:tab/>
      </w:r>
      <w:r>
        <w:rPr>
          <w:rStyle w:val="default"/>
          <w:rFonts w:cs="FrankRuehl" w:hint="cs"/>
          <w:rtl/>
        </w:rPr>
        <w:t xml:space="preserve">תקנות אלה </w:t>
      </w:r>
      <w:r w:rsidR="00CD1FED">
        <w:rPr>
          <w:rStyle w:val="default"/>
          <w:rFonts w:cs="FrankRuehl" w:hint="cs"/>
          <w:rtl/>
        </w:rPr>
        <w:t>תיקראנה</w:t>
      </w:r>
      <w:r w:rsidR="00D149BC">
        <w:rPr>
          <w:rStyle w:val="default"/>
          <w:rFonts w:cs="FrankRuehl" w:hint="cs"/>
          <w:rtl/>
        </w:rPr>
        <w:t>:</w:t>
      </w:r>
      <w:r>
        <w:rPr>
          <w:rStyle w:val="default"/>
          <w:rFonts w:cs="FrankRuehl" w:hint="cs"/>
          <w:rtl/>
        </w:rPr>
        <w:t xml:space="preserve"> "תקנות </w:t>
      </w:r>
      <w:r w:rsidR="00D149BC">
        <w:rPr>
          <w:rStyle w:val="default"/>
          <w:rFonts w:cs="FrankRuehl" w:hint="cs"/>
          <w:rtl/>
        </w:rPr>
        <w:t xml:space="preserve">אישור הקמה ופטור </w:t>
      </w:r>
      <w:r w:rsidR="00CD1FED">
        <w:rPr>
          <w:rStyle w:val="default"/>
          <w:rFonts w:cs="FrankRuehl" w:hint="cs"/>
          <w:rtl/>
        </w:rPr>
        <w:t xml:space="preserve">מרשיון למבנה חינוך ארעי </w:t>
      </w:r>
      <w:r w:rsidR="00D149BC">
        <w:rPr>
          <w:rStyle w:val="default"/>
          <w:rFonts w:cs="FrankRuehl" w:hint="cs"/>
          <w:rtl/>
        </w:rPr>
        <w:t>(הוראת שעה</w:t>
      </w:r>
      <w:r>
        <w:rPr>
          <w:rStyle w:val="default"/>
          <w:rFonts w:cs="FrankRuehl" w:hint="cs"/>
          <w:rtl/>
        </w:rPr>
        <w:t>) (יהודה ו</w:t>
      </w:r>
      <w:r w:rsidR="00CD1FED">
        <w:rPr>
          <w:rStyle w:val="default"/>
          <w:rFonts w:cs="FrankRuehl" w:hint="cs"/>
          <w:rtl/>
        </w:rPr>
        <w:t>ה</w:t>
      </w:r>
      <w:r>
        <w:rPr>
          <w:rStyle w:val="default"/>
          <w:rFonts w:cs="FrankRuehl" w:hint="cs"/>
          <w:rtl/>
        </w:rPr>
        <w:t>שומרון), התש</w:t>
      </w:r>
      <w:r w:rsidR="00CD1FED">
        <w:rPr>
          <w:rStyle w:val="default"/>
          <w:rFonts w:cs="FrankRuehl" w:hint="cs"/>
          <w:rtl/>
        </w:rPr>
        <w:t>"</w:t>
      </w:r>
      <w:r>
        <w:rPr>
          <w:rStyle w:val="default"/>
          <w:rFonts w:cs="FrankRuehl" w:hint="cs"/>
          <w:rtl/>
        </w:rPr>
        <w:t>ע-201</w:t>
      </w:r>
      <w:r w:rsidR="00CD1FED">
        <w:rPr>
          <w:rStyle w:val="default"/>
          <w:rFonts w:cs="FrankRuehl" w:hint="cs"/>
          <w:rtl/>
        </w:rPr>
        <w:t>0</w:t>
      </w:r>
      <w:r>
        <w:rPr>
          <w:rStyle w:val="default"/>
          <w:rFonts w:cs="FrankRuehl" w:hint="cs"/>
          <w:rtl/>
        </w:rPr>
        <w:t>".</w:t>
      </w:r>
    </w:p>
    <w:p w:rsidR="00043FEA" w:rsidRDefault="00043FEA">
      <w:pPr>
        <w:pStyle w:val="P00"/>
        <w:spacing w:before="72"/>
        <w:ind w:left="0" w:right="1134"/>
        <w:rPr>
          <w:rStyle w:val="default"/>
          <w:rFonts w:cs="FrankRuehl" w:hint="cs"/>
          <w:rtl/>
        </w:rPr>
      </w:pPr>
    </w:p>
    <w:p w:rsidR="006F4B89" w:rsidRDefault="00CD1FED" w:rsidP="00CD1FE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ט"ו באלול התש"ע (15 באוגוסט 2010</w:t>
      </w:r>
      <w:r w:rsidR="006F4B89">
        <w:rPr>
          <w:rStyle w:val="default"/>
          <w:rFonts w:cs="FrankRuehl" w:hint="cs"/>
          <w:rtl/>
        </w:rPr>
        <w:t>)</w:t>
      </w:r>
      <w:r w:rsidR="006F4B89">
        <w:rPr>
          <w:rStyle w:val="default"/>
          <w:rFonts w:cs="FrankRuehl" w:hint="cs"/>
          <w:rtl/>
        </w:rPr>
        <w:tab/>
      </w:r>
      <w:r>
        <w:rPr>
          <w:rStyle w:val="default"/>
          <w:rFonts w:cs="FrankRuehl" w:hint="cs"/>
          <w:rtl/>
        </w:rPr>
        <w:t>יואב (פולי) מרדכי, תת-אלוף</w:t>
      </w:r>
    </w:p>
    <w:p w:rsidR="006F4B89" w:rsidRDefault="00104050" w:rsidP="00CD1FED">
      <w:pPr>
        <w:pStyle w:val="sig-0"/>
        <w:tabs>
          <w:tab w:val="clear" w:pos="4820"/>
          <w:tab w:val="center" w:pos="5670"/>
        </w:tabs>
        <w:spacing w:before="0"/>
        <w:ind w:left="0" w:right="1134"/>
        <w:rPr>
          <w:rFonts w:cs="FrankRuehl"/>
          <w:sz w:val="22"/>
          <w:szCs w:val="22"/>
          <w:rtl/>
        </w:rPr>
      </w:pPr>
      <w:r>
        <w:rPr>
          <w:rFonts w:cs="FrankRuehl" w:hint="cs"/>
          <w:sz w:val="22"/>
          <w:szCs w:val="22"/>
          <w:rtl/>
        </w:rPr>
        <w:tab/>
      </w:r>
      <w:r w:rsidR="00CE1C4F">
        <w:rPr>
          <w:rFonts w:cs="FrankRuehl" w:hint="cs"/>
          <w:sz w:val="22"/>
          <w:szCs w:val="22"/>
          <w:rtl/>
        </w:rPr>
        <w:t>ראש המ</w:t>
      </w:r>
      <w:r w:rsidR="00D149BC">
        <w:rPr>
          <w:rFonts w:cs="FrankRuehl" w:hint="cs"/>
          <w:sz w:val="22"/>
          <w:szCs w:val="22"/>
          <w:rtl/>
        </w:rPr>
        <w:t>י</w:t>
      </w:r>
      <w:r w:rsidR="00CE1C4F">
        <w:rPr>
          <w:rFonts w:cs="FrankRuehl" w:hint="cs"/>
          <w:sz w:val="22"/>
          <w:szCs w:val="22"/>
          <w:rtl/>
        </w:rPr>
        <w:t>נהל האזרחי</w:t>
      </w:r>
      <w:r w:rsidR="00D149BC">
        <w:rPr>
          <w:rFonts w:cs="FrankRuehl" w:hint="cs"/>
          <w:sz w:val="22"/>
          <w:szCs w:val="22"/>
          <w:rtl/>
        </w:rPr>
        <w:t xml:space="preserve"> </w:t>
      </w:r>
    </w:p>
    <w:p w:rsidR="00D149BC" w:rsidRDefault="00D149BC" w:rsidP="00CD1FED">
      <w:pPr>
        <w:pStyle w:val="sig-0"/>
        <w:tabs>
          <w:tab w:val="clear" w:pos="4820"/>
          <w:tab w:val="center" w:pos="5670"/>
        </w:tabs>
        <w:spacing w:before="0"/>
        <w:ind w:left="0" w:right="1134"/>
        <w:rPr>
          <w:rFonts w:cs="FrankRuehl" w:hint="cs"/>
          <w:sz w:val="22"/>
          <w:szCs w:val="22"/>
          <w:rtl/>
        </w:rPr>
      </w:pPr>
      <w:r>
        <w:rPr>
          <w:rFonts w:cs="FrankRuehl"/>
          <w:sz w:val="22"/>
          <w:szCs w:val="22"/>
          <w:rtl/>
        </w:rPr>
        <w:tab/>
      </w:r>
      <w:r>
        <w:rPr>
          <w:rFonts w:cs="FrankRuehl" w:hint="cs"/>
          <w:sz w:val="22"/>
          <w:szCs w:val="22"/>
          <w:rtl/>
        </w:rPr>
        <w:t>באזור יהודה והשומרון</w:t>
      </w:r>
    </w:p>
    <w:p w:rsidR="00E05C94" w:rsidRDefault="00E05C94" w:rsidP="00412B25">
      <w:pPr>
        <w:pStyle w:val="P00"/>
        <w:spacing w:before="72"/>
        <w:ind w:left="0" w:right="1134"/>
        <w:rPr>
          <w:rStyle w:val="default"/>
          <w:rFonts w:cs="FrankRuehl"/>
          <w:rtl/>
        </w:rPr>
      </w:pPr>
    </w:p>
    <w:p w:rsidR="00CD1FED" w:rsidRDefault="00CD1FED" w:rsidP="00412B25">
      <w:pPr>
        <w:pStyle w:val="P00"/>
        <w:spacing w:before="72"/>
        <w:ind w:left="0" w:right="1134"/>
        <w:rPr>
          <w:rStyle w:val="default"/>
          <w:rFonts w:cs="FrankRuehl"/>
          <w:rtl/>
        </w:rPr>
      </w:pPr>
    </w:p>
    <w:p w:rsidR="00E05C94" w:rsidRDefault="00E05C94" w:rsidP="00E05C94">
      <w:pPr>
        <w:pStyle w:val="P00"/>
        <w:spacing w:before="72"/>
        <w:ind w:left="0" w:right="1134"/>
        <w:rPr>
          <w:rStyle w:val="default"/>
          <w:rFonts w:cs="FrankRuehl"/>
          <w:rtl/>
        </w:rPr>
      </w:pPr>
      <w:r>
        <w:rPr>
          <w:rStyle w:val="default"/>
          <w:rFonts w:cs="FrankRuehl" w:hint="cs"/>
          <w:rtl/>
        </w:rPr>
        <w:t>בתוקף סמכותה לפי סעיף 7</w:t>
      </w:r>
      <w:r w:rsidR="00CD1FED">
        <w:rPr>
          <w:rStyle w:val="default"/>
          <w:rFonts w:cs="FrankRuehl" w:hint="cs"/>
          <w:rtl/>
        </w:rPr>
        <w:t>(1)</w:t>
      </w:r>
      <w:r>
        <w:rPr>
          <w:rStyle w:val="default"/>
          <w:rFonts w:cs="FrankRuehl" w:hint="cs"/>
          <w:rtl/>
        </w:rPr>
        <w:t xml:space="preserve"> לצו בדבר תכנון ערים, כפרים ובנינים (יהודה ו</w:t>
      </w:r>
      <w:r w:rsidR="00CD1FED">
        <w:rPr>
          <w:rStyle w:val="default"/>
          <w:rFonts w:cs="FrankRuehl" w:hint="cs"/>
          <w:rtl/>
        </w:rPr>
        <w:t>ה</w:t>
      </w:r>
      <w:r>
        <w:rPr>
          <w:rStyle w:val="default"/>
          <w:rFonts w:cs="FrankRuehl" w:hint="cs"/>
          <w:rtl/>
        </w:rPr>
        <w:t xml:space="preserve">שומרון) (מס' 418), התשל"א-1971, מועצת התכנון העליונה, בישיבתה מס' </w:t>
      </w:r>
      <w:r w:rsidR="00CD1FED">
        <w:rPr>
          <w:rStyle w:val="default"/>
          <w:rFonts w:cs="FrankRuehl" w:hint="cs"/>
          <w:rtl/>
        </w:rPr>
        <w:t>525/3/10</w:t>
      </w:r>
      <w:r>
        <w:rPr>
          <w:rStyle w:val="default"/>
          <w:rFonts w:cs="FrankRuehl" w:hint="cs"/>
          <w:rtl/>
        </w:rPr>
        <w:t xml:space="preserve"> ביום </w:t>
      </w:r>
      <w:r w:rsidR="00CD1FED">
        <w:rPr>
          <w:rStyle w:val="default"/>
          <w:rFonts w:cs="FrankRuehl" w:hint="cs"/>
          <w:rtl/>
        </w:rPr>
        <w:t>ט"ו באלול</w:t>
      </w:r>
      <w:r>
        <w:rPr>
          <w:rStyle w:val="default"/>
          <w:rFonts w:cs="FrankRuehl" w:hint="cs"/>
          <w:rtl/>
        </w:rPr>
        <w:t xml:space="preserve"> התש</w:t>
      </w:r>
      <w:r w:rsidR="00CD1FED">
        <w:rPr>
          <w:rStyle w:val="default"/>
          <w:rFonts w:cs="FrankRuehl" w:hint="cs"/>
          <w:rtl/>
        </w:rPr>
        <w:t>"</w:t>
      </w:r>
      <w:r>
        <w:rPr>
          <w:rStyle w:val="default"/>
          <w:rFonts w:cs="FrankRuehl" w:hint="cs"/>
          <w:rtl/>
        </w:rPr>
        <w:t>ע (</w:t>
      </w:r>
      <w:r w:rsidR="00CD1FED">
        <w:rPr>
          <w:rStyle w:val="default"/>
          <w:rFonts w:cs="FrankRuehl" w:hint="cs"/>
          <w:rtl/>
        </w:rPr>
        <w:t>25 באוגוסט 2010</w:t>
      </w:r>
      <w:r>
        <w:rPr>
          <w:rStyle w:val="default"/>
          <w:rFonts w:cs="FrankRuehl" w:hint="cs"/>
          <w:rtl/>
        </w:rPr>
        <w:t xml:space="preserve">) אישרה כי </w:t>
      </w:r>
      <w:r w:rsidR="00CD1FED">
        <w:rPr>
          <w:rStyle w:val="default"/>
          <w:rFonts w:cs="FrankRuehl" w:hint="cs"/>
          <w:rtl/>
        </w:rPr>
        <w:t>הבינוי העומד בדרישות</w:t>
      </w:r>
      <w:r>
        <w:rPr>
          <w:rStyle w:val="default"/>
          <w:rFonts w:cs="FrankRuehl" w:hint="cs"/>
          <w:rtl/>
        </w:rPr>
        <w:t xml:space="preserve"> תקנות אל</w:t>
      </w:r>
      <w:r w:rsidR="00CD1FED">
        <w:rPr>
          <w:rStyle w:val="default"/>
          <w:rFonts w:cs="FrankRuehl" w:hint="cs"/>
          <w:rtl/>
        </w:rPr>
        <w:t>ו לקבלת פטור יהיה פטור מרשיון כמשמעו בחוק</w:t>
      </w:r>
      <w:r>
        <w:rPr>
          <w:rStyle w:val="default"/>
          <w:rFonts w:cs="FrankRuehl" w:hint="cs"/>
          <w:rtl/>
        </w:rPr>
        <w:t>.</w:t>
      </w:r>
    </w:p>
    <w:p w:rsidR="00E05C94" w:rsidRDefault="00E05C94" w:rsidP="00E05C94">
      <w:pPr>
        <w:pStyle w:val="P00"/>
        <w:spacing w:before="72"/>
        <w:ind w:left="0" w:right="1134"/>
        <w:rPr>
          <w:rStyle w:val="default"/>
          <w:rFonts w:cs="FrankRuehl"/>
          <w:rtl/>
        </w:rPr>
      </w:pPr>
    </w:p>
    <w:p w:rsidR="00E05C94" w:rsidRDefault="00E05C94" w:rsidP="00E05C9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sidR="00CD1FED">
        <w:rPr>
          <w:rStyle w:val="default"/>
          <w:rFonts w:cs="FrankRuehl" w:hint="cs"/>
          <w:rtl/>
        </w:rPr>
        <w:t>שלמה מושקוביץ</w:t>
      </w:r>
      <w:r>
        <w:rPr>
          <w:rStyle w:val="default"/>
          <w:rFonts w:cs="FrankRuehl" w:hint="cs"/>
          <w:rtl/>
        </w:rPr>
        <w:t>, אדריכל</w:t>
      </w:r>
    </w:p>
    <w:p w:rsidR="00E05C94" w:rsidRPr="00D149BC" w:rsidRDefault="00E05C94" w:rsidP="00E05C9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D149BC">
        <w:rPr>
          <w:rStyle w:val="default"/>
          <w:rFonts w:cs="FrankRuehl"/>
          <w:sz w:val="22"/>
          <w:szCs w:val="22"/>
          <w:rtl/>
        </w:rPr>
        <w:tab/>
      </w:r>
      <w:r w:rsidRPr="00D149BC">
        <w:rPr>
          <w:rStyle w:val="default"/>
          <w:rFonts w:cs="FrankRuehl" w:hint="cs"/>
          <w:sz w:val="22"/>
          <w:szCs w:val="22"/>
          <w:rtl/>
        </w:rPr>
        <w:t>יו"ר מועצת התכנון העליונה</w:t>
      </w:r>
    </w:p>
    <w:p w:rsidR="00D063F3" w:rsidRDefault="00D063F3" w:rsidP="00412B25">
      <w:pPr>
        <w:pStyle w:val="P00"/>
        <w:spacing w:before="72"/>
        <w:ind w:left="0" w:right="1134"/>
        <w:rPr>
          <w:rStyle w:val="default"/>
          <w:rFonts w:cs="FrankRuehl" w:hint="cs"/>
          <w:rtl/>
        </w:rPr>
      </w:pPr>
    </w:p>
    <w:p w:rsidR="00D149BC" w:rsidRDefault="00D149BC" w:rsidP="00412B25">
      <w:pPr>
        <w:pStyle w:val="P00"/>
        <w:spacing w:before="72"/>
        <w:ind w:left="0" w:right="1134"/>
        <w:rPr>
          <w:rStyle w:val="default"/>
          <w:rFonts w:cs="FrankRuehl"/>
          <w:rtl/>
        </w:rPr>
      </w:pPr>
    </w:p>
    <w:p w:rsidR="00171744" w:rsidRPr="00D063F3" w:rsidRDefault="00171744" w:rsidP="00171744">
      <w:pPr>
        <w:pStyle w:val="medium2-header"/>
        <w:keepLines w:val="0"/>
        <w:spacing w:before="72"/>
        <w:ind w:left="0" w:right="1134"/>
        <w:rPr>
          <w:rFonts w:cs="FrankRuehl"/>
          <w:noProof/>
          <w:sz w:val="20"/>
        </w:rPr>
      </w:pPr>
      <w:bookmarkStart w:id="21" w:name="med0"/>
      <w:bookmarkEnd w:id="21"/>
      <w:r>
        <w:rPr>
          <w:rFonts w:cs="FrankRuehl"/>
          <w:noProof/>
          <w:rtl/>
          <w:lang w:eastAsia="en-US"/>
        </w:rPr>
        <w:pict>
          <v:shape id="_x0000_s2782" type="#_x0000_t202" style="position:absolute;left:0;text-align:left;margin-left:470.25pt;margin-top:7.1pt;width:1in;height:68.1pt;z-index:251661312" filled="f" stroked="f">
            <v:textbox inset="1mm,0,1mm,0">
              <w:txbxContent>
                <w:p w:rsidR="00A06F7A" w:rsidRDefault="00A06F7A" w:rsidP="00171744">
                  <w:pPr>
                    <w:spacing w:line="160" w:lineRule="exact"/>
                    <w:rPr>
                      <w:rFonts w:cs="Miriam"/>
                      <w:noProof/>
                      <w:sz w:val="18"/>
                      <w:szCs w:val="18"/>
                      <w:rtl/>
                    </w:rPr>
                  </w:pPr>
                  <w:r>
                    <w:rPr>
                      <w:rFonts w:cs="Miriam" w:hint="cs"/>
                      <w:noProof/>
                      <w:sz w:val="18"/>
                      <w:szCs w:val="18"/>
                      <w:rtl/>
                    </w:rPr>
                    <w:t xml:space="preserve">תיקון מס' </w:t>
                  </w:r>
                  <w:r w:rsidR="006E23EE">
                    <w:rPr>
                      <w:rFonts w:cs="Miriam" w:hint="cs"/>
                      <w:noProof/>
                      <w:sz w:val="18"/>
                      <w:szCs w:val="18"/>
                      <w:rtl/>
                    </w:rPr>
                    <w:t>4 תשע"ד-2014</w:t>
                  </w:r>
                </w:p>
                <w:p w:rsidR="0092608D" w:rsidRDefault="0092608D" w:rsidP="00171744">
                  <w:pPr>
                    <w:spacing w:line="160" w:lineRule="exact"/>
                    <w:rPr>
                      <w:rFonts w:cs="Miriam"/>
                      <w:noProof/>
                      <w:sz w:val="18"/>
                      <w:szCs w:val="18"/>
                      <w:rtl/>
                    </w:rPr>
                  </w:pPr>
                  <w:r>
                    <w:rPr>
                      <w:rFonts w:cs="Miriam" w:hint="cs"/>
                      <w:noProof/>
                      <w:sz w:val="18"/>
                      <w:szCs w:val="18"/>
                      <w:rtl/>
                    </w:rPr>
                    <w:t>תיקון מס' 5 תשע"ה-2015</w:t>
                  </w:r>
                </w:p>
                <w:p w:rsidR="00537813" w:rsidRDefault="00537813" w:rsidP="00171744">
                  <w:pPr>
                    <w:spacing w:line="160" w:lineRule="exact"/>
                    <w:rPr>
                      <w:rFonts w:cs="Miriam"/>
                      <w:noProof/>
                      <w:sz w:val="18"/>
                      <w:szCs w:val="18"/>
                      <w:rtl/>
                    </w:rPr>
                  </w:pPr>
                  <w:r>
                    <w:rPr>
                      <w:rFonts w:cs="Miriam" w:hint="cs"/>
                      <w:noProof/>
                      <w:sz w:val="18"/>
                      <w:szCs w:val="18"/>
                      <w:rtl/>
                    </w:rPr>
                    <w:t>תיקון מס' 6 תשע"ו-2016</w:t>
                  </w:r>
                </w:p>
                <w:p w:rsidR="00464CDF" w:rsidRDefault="00464CDF" w:rsidP="00171744">
                  <w:pPr>
                    <w:spacing w:line="160" w:lineRule="exact"/>
                    <w:rPr>
                      <w:rFonts w:cs="Miriam" w:hint="cs"/>
                      <w:noProof/>
                      <w:sz w:val="18"/>
                      <w:szCs w:val="18"/>
                      <w:rtl/>
                    </w:rPr>
                  </w:pPr>
                  <w:r>
                    <w:rPr>
                      <w:rFonts w:cs="Miriam" w:hint="cs"/>
                      <w:noProof/>
                      <w:sz w:val="18"/>
                      <w:szCs w:val="18"/>
                      <w:rtl/>
                    </w:rPr>
                    <w:t>תיקון מס' 7 תשע"ח-2018</w:t>
                  </w:r>
                </w:p>
              </w:txbxContent>
            </v:textbox>
          </v:shape>
        </w:pict>
      </w:r>
      <w:r>
        <w:rPr>
          <w:rFonts w:cs="FrankRuehl" w:hint="cs"/>
          <w:noProof/>
          <w:rtl/>
        </w:rPr>
        <w:t>תוספת</w:t>
      </w:r>
    </w:p>
    <w:p w:rsidR="00D149BC" w:rsidRPr="00E37784" w:rsidRDefault="00D149BC" w:rsidP="00D149BC">
      <w:pPr>
        <w:pStyle w:val="P00"/>
        <w:spacing w:before="72"/>
        <w:ind w:left="0" w:right="1134"/>
        <w:jc w:val="center"/>
        <w:rPr>
          <w:rStyle w:val="default"/>
          <w:rFonts w:cs="FrankRuehl" w:hint="cs"/>
          <w:sz w:val="24"/>
          <w:szCs w:val="24"/>
          <w:rtl/>
        </w:rPr>
      </w:pPr>
      <w:r w:rsidRPr="00E37784">
        <w:rPr>
          <w:rStyle w:val="default"/>
          <w:rFonts w:cs="FrankRuehl" w:hint="cs"/>
          <w:sz w:val="24"/>
          <w:szCs w:val="24"/>
          <w:rtl/>
        </w:rPr>
        <w:t>(</w:t>
      </w:r>
      <w:r>
        <w:rPr>
          <w:rStyle w:val="default"/>
          <w:rFonts w:cs="FrankRuehl" w:hint="cs"/>
          <w:sz w:val="24"/>
          <w:szCs w:val="24"/>
          <w:rtl/>
        </w:rPr>
        <w:t xml:space="preserve">תקנה </w:t>
      </w:r>
      <w:r w:rsidR="00CD1FED">
        <w:rPr>
          <w:rStyle w:val="default"/>
          <w:rFonts w:cs="FrankRuehl" w:hint="cs"/>
          <w:sz w:val="24"/>
          <w:szCs w:val="24"/>
          <w:rtl/>
        </w:rPr>
        <w:t>2(4)(ג</w:t>
      </w:r>
      <w:r w:rsidRPr="00E37784">
        <w:rPr>
          <w:rStyle w:val="default"/>
          <w:rFonts w:cs="FrankRuehl" w:hint="cs"/>
          <w:sz w:val="24"/>
          <w:szCs w:val="24"/>
          <w:rtl/>
        </w:rPr>
        <w:t>))</w:t>
      </w:r>
    </w:p>
    <w:p w:rsidR="00E37784" w:rsidRDefault="004941A5" w:rsidP="00412B25">
      <w:pPr>
        <w:pStyle w:val="P00"/>
        <w:spacing w:before="72"/>
        <w:ind w:left="0" w:right="1134"/>
        <w:rPr>
          <w:rStyle w:val="default"/>
          <w:rFonts w:cs="FrankRuehl"/>
          <w:rtl/>
        </w:rPr>
      </w:pPr>
      <w:r>
        <w:rPr>
          <w:rStyle w:val="default"/>
          <w:rFonts w:cs="FrankRuehl" w:hint="cs"/>
          <w:rtl/>
        </w:rPr>
        <w:t>אל: ראש המינהל האזרחי באזור יהודה והשומרון</w:t>
      </w:r>
    </w:p>
    <w:p w:rsidR="004941A5" w:rsidRPr="004941A5" w:rsidRDefault="004941A5" w:rsidP="004941A5">
      <w:pPr>
        <w:pStyle w:val="P00"/>
        <w:spacing w:before="72"/>
        <w:ind w:left="0" w:right="1134"/>
        <w:jc w:val="center"/>
        <w:rPr>
          <w:rStyle w:val="default"/>
          <w:rFonts w:cs="FrankRuehl"/>
          <w:b/>
          <w:bCs/>
          <w:sz w:val="22"/>
          <w:szCs w:val="22"/>
          <w:rtl/>
        </w:rPr>
      </w:pPr>
      <w:r w:rsidRPr="004941A5">
        <w:rPr>
          <w:rStyle w:val="default"/>
          <w:rFonts w:cs="FrankRuehl" w:hint="cs"/>
          <w:b/>
          <w:bCs/>
          <w:sz w:val="22"/>
          <w:szCs w:val="22"/>
          <w:rtl/>
        </w:rPr>
        <w:t xml:space="preserve">הנדון: </w:t>
      </w:r>
      <w:r w:rsidR="00CD1FED">
        <w:rPr>
          <w:rStyle w:val="default"/>
          <w:rFonts w:cs="FrankRuehl" w:hint="cs"/>
          <w:b/>
          <w:bCs/>
          <w:sz w:val="22"/>
          <w:szCs w:val="22"/>
          <w:u w:val="single"/>
          <w:rtl/>
        </w:rPr>
        <w:t>התחייבות לפינוי מבנה יביל</w:t>
      </w:r>
    </w:p>
    <w:p w:rsidR="004941A5" w:rsidRDefault="004941A5" w:rsidP="00BE1CD0">
      <w:pPr>
        <w:pStyle w:val="P00"/>
        <w:spacing w:before="72"/>
        <w:ind w:left="624" w:right="1134" w:hanging="624"/>
        <w:rPr>
          <w:rStyle w:val="default"/>
          <w:rFonts w:cs="FrankRuehl"/>
          <w:rtl/>
        </w:rPr>
      </w:pPr>
      <w:r>
        <w:rPr>
          <w:rStyle w:val="default"/>
          <w:rFonts w:cs="FrankRuehl" w:hint="cs"/>
          <w:rtl/>
        </w:rPr>
        <w:t>הואיל</w:t>
      </w:r>
      <w:r>
        <w:rPr>
          <w:rStyle w:val="default"/>
          <w:rFonts w:cs="FrankRuehl"/>
          <w:rtl/>
        </w:rPr>
        <w:tab/>
      </w:r>
      <w:r w:rsidR="00BE1CD0">
        <w:rPr>
          <w:rStyle w:val="default"/>
          <w:rFonts w:cs="FrankRuehl" w:hint="cs"/>
          <w:rtl/>
        </w:rPr>
        <w:t>ופני</w:t>
      </w:r>
      <w:r w:rsidR="00CD1FED">
        <w:rPr>
          <w:rStyle w:val="default"/>
          <w:rFonts w:cs="FrankRuehl" w:hint="cs"/>
          <w:rtl/>
        </w:rPr>
        <w:t>נו</w:t>
      </w:r>
      <w:r w:rsidR="00BE1CD0">
        <w:rPr>
          <w:rStyle w:val="default"/>
          <w:rFonts w:cs="FrankRuehl" w:hint="cs"/>
          <w:rtl/>
        </w:rPr>
        <w:t xml:space="preserve"> אל ראש המינהל האזרחי בבקשה לקבלת אישור להקמה ופטור </w:t>
      </w:r>
      <w:r w:rsidR="00CD1FED">
        <w:rPr>
          <w:rStyle w:val="default"/>
          <w:rFonts w:cs="FrankRuehl" w:hint="cs"/>
          <w:rtl/>
        </w:rPr>
        <w:t xml:space="preserve">מרשיון למבנה ארעי לצרכי חינוך, </w:t>
      </w:r>
      <w:r w:rsidR="00BE1CD0">
        <w:rPr>
          <w:rStyle w:val="default"/>
          <w:rFonts w:cs="FrankRuehl" w:hint="cs"/>
          <w:rtl/>
        </w:rPr>
        <w:t xml:space="preserve">כהגדרתו בתקנות אישור הקמה ופטור </w:t>
      </w:r>
      <w:r w:rsidR="00CD1FED">
        <w:rPr>
          <w:rStyle w:val="default"/>
          <w:rFonts w:cs="FrankRuehl" w:hint="cs"/>
          <w:rtl/>
        </w:rPr>
        <w:t>מרשיון למבנה חינוך ארעי</w:t>
      </w:r>
      <w:r w:rsidR="00BE1CD0">
        <w:rPr>
          <w:rStyle w:val="default"/>
          <w:rFonts w:cs="FrankRuehl" w:hint="cs"/>
          <w:rtl/>
        </w:rPr>
        <w:t xml:space="preserve"> (הוראת שעה) (יהודה ו</w:t>
      </w:r>
      <w:r w:rsidR="00CD1FED">
        <w:rPr>
          <w:rStyle w:val="default"/>
          <w:rFonts w:cs="FrankRuehl" w:hint="cs"/>
          <w:rtl/>
        </w:rPr>
        <w:t>ה</w:t>
      </w:r>
      <w:r w:rsidR="00BE1CD0">
        <w:rPr>
          <w:rStyle w:val="default"/>
          <w:rFonts w:cs="FrankRuehl" w:hint="cs"/>
          <w:rtl/>
        </w:rPr>
        <w:t xml:space="preserve">שומרון), </w:t>
      </w:r>
      <w:r w:rsidR="00CD1FED">
        <w:rPr>
          <w:rStyle w:val="default"/>
          <w:rFonts w:cs="FrankRuehl" w:hint="cs"/>
          <w:rtl/>
        </w:rPr>
        <w:t>התש"ע-2010</w:t>
      </w:r>
      <w:r w:rsidR="00BE1CD0">
        <w:rPr>
          <w:rStyle w:val="default"/>
          <w:rFonts w:cs="FrankRuehl" w:hint="cs"/>
          <w:rtl/>
        </w:rPr>
        <w:t xml:space="preserve"> (להלן: "התקנות")</w:t>
      </w:r>
      <w:r w:rsidR="00CD1FED">
        <w:rPr>
          <w:rStyle w:val="default"/>
          <w:rFonts w:cs="FrankRuehl" w:hint="cs"/>
          <w:rtl/>
        </w:rPr>
        <w:t xml:space="preserve">, בשם </w:t>
      </w:r>
      <w:r w:rsidR="00537813">
        <w:rPr>
          <w:rStyle w:val="default"/>
          <w:rFonts w:cs="FrankRuehl" w:hint="cs"/>
          <w:rtl/>
        </w:rPr>
        <w:t>המועצה</w:t>
      </w:r>
      <w:r w:rsidR="00CD1FED">
        <w:rPr>
          <w:rStyle w:val="default"/>
          <w:rFonts w:cs="FrankRuehl" w:hint="cs"/>
          <w:rtl/>
        </w:rPr>
        <w:t xml:space="preserve"> הרלוונטית</w:t>
      </w:r>
      <w:r w:rsidR="00BE1CD0">
        <w:rPr>
          <w:rStyle w:val="default"/>
          <w:rFonts w:cs="FrankRuehl" w:hint="cs"/>
          <w:rtl/>
        </w:rPr>
        <w:t>;</w:t>
      </w:r>
    </w:p>
    <w:p w:rsidR="00BE1CD0" w:rsidRDefault="00CD1FED" w:rsidP="00BE1CD0">
      <w:pPr>
        <w:pStyle w:val="P00"/>
        <w:spacing w:before="72"/>
        <w:ind w:left="624" w:right="1134" w:hanging="624"/>
        <w:rPr>
          <w:rStyle w:val="default"/>
          <w:rFonts w:cs="FrankRuehl"/>
          <w:rtl/>
        </w:rPr>
      </w:pPr>
      <w:r>
        <w:rPr>
          <w:rStyle w:val="default"/>
          <w:rFonts w:cs="FrankRuehl" w:hint="cs"/>
          <w:rtl/>
        </w:rPr>
        <w:t>ו</w:t>
      </w:r>
      <w:r w:rsidR="00BE1CD0">
        <w:rPr>
          <w:rStyle w:val="default"/>
          <w:rFonts w:cs="FrankRuehl" w:hint="cs"/>
          <w:rtl/>
        </w:rPr>
        <w:t>הואיל</w:t>
      </w:r>
      <w:r w:rsidR="00BE1CD0">
        <w:rPr>
          <w:rStyle w:val="default"/>
          <w:rFonts w:cs="FrankRuehl"/>
          <w:rtl/>
        </w:rPr>
        <w:tab/>
      </w:r>
      <w:r w:rsidR="00BE1CD0">
        <w:rPr>
          <w:rStyle w:val="default"/>
          <w:rFonts w:cs="FrankRuehl" w:hint="cs"/>
          <w:rtl/>
        </w:rPr>
        <w:t>וידוע ל</w:t>
      </w:r>
      <w:r>
        <w:rPr>
          <w:rStyle w:val="default"/>
          <w:rFonts w:cs="FrankRuehl" w:hint="cs"/>
          <w:rtl/>
        </w:rPr>
        <w:t>נו</w:t>
      </w:r>
      <w:r w:rsidR="00BE1CD0">
        <w:rPr>
          <w:rStyle w:val="default"/>
          <w:rFonts w:cs="FrankRuehl" w:hint="cs"/>
          <w:rtl/>
        </w:rPr>
        <w:t xml:space="preserve"> כי על פי הוראות התקנות, </w:t>
      </w:r>
      <w:r w:rsidR="00537813">
        <w:rPr>
          <w:rStyle w:val="default"/>
          <w:rFonts w:cs="FrankRuehl" w:hint="cs"/>
          <w:rtl/>
        </w:rPr>
        <w:t>המועצה</w:t>
      </w:r>
      <w:r>
        <w:rPr>
          <w:rStyle w:val="default"/>
          <w:rFonts w:cs="FrankRuehl" w:hint="cs"/>
          <w:rtl/>
        </w:rPr>
        <w:t xml:space="preserve">, באמצעותנו, </w:t>
      </w:r>
      <w:r w:rsidR="00BE1CD0">
        <w:rPr>
          <w:rStyle w:val="default"/>
          <w:rFonts w:cs="FrankRuehl" w:hint="cs"/>
          <w:rtl/>
        </w:rPr>
        <w:t>רשאי</w:t>
      </w:r>
      <w:r>
        <w:rPr>
          <w:rStyle w:val="default"/>
          <w:rFonts w:cs="FrankRuehl" w:hint="cs"/>
          <w:rtl/>
        </w:rPr>
        <w:t>ת</w:t>
      </w:r>
      <w:r w:rsidR="00BE1CD0">
        <w:rPr>
          <w:rStyle w:val="default"/>
          <w:rFonts w:cs="FrankRuehl" w:hint="cs"/>
          <w:rtl/>
        </w:rPr>
        <w:t xml:space="preserve"> לפנות לראש המנהל האזרחי בבקשה לקבלת </w:t>
      </w:r>
      <w:r>
        <w:rPr>
          <w:rStyle w:val="default"/>
          <w:rFonts w:cs="FrankRuehl" w:hint="cs"/>
          <w:rtl/>
        </w:rPr>
        <w:t>פטור מרשיון להצבת מבנה חינוך ארעי</w:t>
      </w:r>
      <w:r w:rsidR="00BE1CD0">
        <w:rPr>
          <w:rStyle w:val="default"/>
          <w:rFonts w:cs="FrankRuehl" w:hint="cs"/>
          <w:rtl/>
        </w:rPr>
        <w:t>, על דרך אישור ת</w:t>
      </w:r>
      <w:r>
        <w:rPr>
          <w:rStyle w:val="default"/>
          <w:rFonts w:cs="FrankRuehl" w:hint="cs"/>
          <w:rtl/>
        </w:rPr>
        <w:t>ו</w:t>
      </w:r>
      <w:r w:rsidR="00BE1CD0">
        <w:rPr>
          <w:rStyle w:val="default"/>
          <w:rFonts w:cs="FrankRuehl" w:hint="cs"/>
          <w:rtl/>
        </w:rPr>
        <w:t>כנית מתאימה, כמפורט בתקנה 2 לתקנות אלו;</w:t>
      </w:r>
    </w:p>
    <w:p w:rsidR="00BE1CD0" w:rsidRDefault="00BE1CD0" w:rsidP="00412B25">
      <w:pPr>
        <w:pStyle w:val="P00"/>
        <w:spacing w:before="72"/>
        <w:ind w:left="0" w:right="1134"/>
        <w:rPr>
          <w:rStyle w:val="default"/>
          <w:rFonts w:cs="FrankRuehl"/>
          <w:rtl/>
        </w:rPr>
      </w:pPr>
      <w:r>
        <w:rPr>
          <w:rStyle w:val="default"/>
          <w:rFonts w:cs="FrankRuehl" w:hint="cs"/>
          <w:rtl/>
        </w:rPr>
        <w:t>לפיכך, הננ</w:t>
      </w:r>
      <w:r w:rsidR="00CD1FED">
        <w:rPr>
          <w:rStyle w:val="default"/>
          <w:rFonts w:cs="FrankRuehl" w:hint="cs"/>
          <w:rtl/>
        </w:rPr>
        <w:t>ו</w:t>
      </w:r>
      <w:r>
        <w:rPr>
          <w:rStyle w:val="default"/>
          <w:rFonts w:cs="FrankRuehl" w:hint="cs"/>
          <w:rtl/>
        </w:rPr>
        <w:t xml:space="preserve"> מצהיר</w:t>
      </w:r>
      <w:r w:rsidR="00CD1FED">
        <w:rPr>
          <w:rStyle w:val="default"/>
          <w:rFonts w:cs="FrankRuehl" w:hint="cs"/>
          <w:rtl/>
        </w:rPr>
        <w:t>ים</w:t>
      </w:r>
      <w:r>
        <w:rPr>
          <w:rStyle w:val="default"/>
          <w:rFonts w:cs="FrankRuehl" w:hint="cs"/>
          <w:rtl/>
        </w:rPr>
        <w:t>, מאשר</w:t>
      </w:r>
      <w:r w:rsidR="00CD1FED">
        <w:rPr>
          <w:rStyle w:val="default"/>
          <w:rFonts w:cs="FrankRuehl" w:hint="cs"/>
          <w:rtl/>
        </w:rPr>
        <w:t>ים</w:t>
      </w:r>
      <w:r>
        <w:rPr>
          <w:rStyle w:val="default"/>
          <w:rFonts w:cs="FrankRuehl" w:hint="cs"/>
          <w:rtl/>
        </w:rPr>
        <w:t xml:space="preserve"> ומתחייב</w:t>
      </w:r>
      <w:r w:rsidR="00CD1FED">
        <w:rPr>
          <w:rStyle w:val="default"/>
          <w:rFonts w:cs="FrankRuehl" w:hint="cs"/>
          <w:rtl/>
        </w:rPr>
        <w:t>ים</w:t>
      </w:r>
      <w:r>
        <w:rPr>
          <w:rStyle w:val="default"/>
          <w:rFonts w:cs="FrankRuehl" w:hint="cs"/>
          <w:rtl/>
        </w:rPr>
        <w:t xml:space="preserve"> בזאת כדלקמן:</w:t>
      </w:r>
    </w:p>
    <w:p w:rsidR="00BE1CD0" w:rsidRDefault="00BE1CD0" w:rsidP="00560EF9">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המבוא לכתב התחייבות זה מהווה חלק בלתי נפרד ממנו.</w:t>
      </w:r>
    </w:p>
    <w:p w:rsidR="00CD1FED" w:rsidRDefault="00CD1FED" w:rsidP="00560EF9">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בקשתנו זו מוגשת בשם </w:t>
      </w:r>
      <w:r w:rsidR="00537813">
        <w:rPr>
          <w:rStyle w:val="default"/>
          <w:rFonts w:cs="FrankRuehl" w:hint="cs"/>
          <w:rtl/>
        </w:rPr>
        <w:t>המועצה</w:t>
      </w:r>
      <w:r>
        <w:rPr>
          <w:rStyle w:val="default"/>
          <w:rFonts w:cs="FrankRuehl" w:hint="cs"/>
          <w:rtl/>
        </w:rPr>
        <w:t>, על כל המשתמש מכך.</w:t>
      </w:r>
    </w:p>
    <w:p w:rsidR="00BE1CD0" w:rsidRDefault="00CD1FED" w:rsidP="00560EF9">
      <w:pPr>
        <w:pStyle w:val="P00"/>
        <w:spacing w:before="72"/>
        <w:ind w:left="624" w:right="1134" w:hanging="624"/>
        <w:rPr>
          <w:rStyle w:val="default"/>
          <w:rFonts w:cs="FrankRuehl"/>
          <w:rtl/>
        </w:rPr>
      </w:pPr>
      <w:r>
        <w:rPr>
          <w:rStyle w:val="default"/>
          <w:rFonts w:cs="FrankRuehl" w:hint="cs"/>
          <w:rtl/>
        </w:rPr>
        <w:t>3</w:t>
      </w:r>
      <w:r w:rsidR="00BE1CD0">
        <w:rPr>
          <w:rStyle w:val="default"/>
          <w:rFonts w:cs="FrankRuehl" w:hint="cs"/>
          <w:rtl/>
        </w:rPr>
        <w:t>.</w:t>
      </w:r>
      <w:r w:rsidR="00BE1CD0">
        <w:rPr>
          <w:rStyle w:val="default"/>
          <w:rFonts w:cs="FrankRuehl"/>
          <w:rtl/>
        </w:rPr>
        <w:tab/>
      </w:r>
      <w:r w:rsidR="00BE1CD0">
        <w:rPr>
          <w:rStyle w:val="default"/>
          <w:rFonts w:cs="FrankRuehl" w:hint="cs"/>
          <w:rtl/>
        </w:rPr>
        <w:t xml:space="preserve">הוראות התקנות </w:t>
      </w:r>
      <w:r>
        <w:rPr>
          <w:rStyle w:val="default"/>
          <w:rFonts w:cs="FrankRuehl" w:hint="cs"/>
          <w:rtl/>
        </w:rPr>
        <w:t>ידועות</w:t>
      </w:r>
      <w:r w:rsidR="00BE1CD0">
        <w:rPr>
          <w:rStyle w:val="default"/>
          <w:rFonts w:cs="FrankRuehl" w:hint="cs"/>
          <w:rtl/>
        </w:rPr>
        <w:t xml:space="preserve"> ל</w:t>
      </w:r>
      <w:r>
        <w:rPr>
          <w:rStyle w:val="default"/>
          <w:rFonts w:cs="FrankRuehl" w:hint="cs"/>
          <w:rtl/>
        </w:rPr>
        <w:t>נו</w:t>
      </w:r>
      <w:r w:rsidR="00BE1CD0">
        <w:rPr>
          <w:rStyle w:val="default"/>
          <w:rFonts w:cs="FrankRuehl" w:hint="cs"/>
          <w:rtl/>
        </w:rPr>
        <w:t>, ו</w:t>
      </w:r>
      <w:r>
        <w:rPr>
          <w:rStyle w:val="default"/>
          <w:rFonts w:cs="FrankRuehl" w:hint="cs"/>
          <w:rtl/>
        </w:rPr>
        <w:t xml:space="preserve">כן </w:t>
      </w:r>
      <w:r w:rsidR="00BE1CD0">
        <w:rPr>
          <w:rStyle w:val="default"/>
          <w:rFonts w:cs="FrankRuehl" w:hint="cs"/>
          <w:rtl/>
        </w:rPr>
        <w:t>ידוע ל</w:t>
      </w:r>
      <w:r>
        <w:rPr>
          <w:rStyle w:val="default"/>
          <w:rFonts w:cs="FrankRuehl" w:hint="cs"/>
          <w:rtl/>
        </w:rPr>
        <w:t>נו</w:t>
      </w:r>
      <w:r w:rsidR="00BE1CD0">
        <w:rPr>
          <w:rStyle w:val="default"/>
          <w:rFonts w:cs="FrankRuehl" w:hint="cs"/>
          <w:rtl/>
        </w:rPr>
        <w:t xml:space="preserve"> כי ראש המינהל האזרחי רשאי לקבוע את </w:t>
      </w:r>
      <w:r>
        <w:rPr>
          <w:rStyle w:val="default"/>
          <w:rFonts w:cs="FrankRuehl" w:hint="cs"/>
          <w:rtl/>
        </w:rPr>
        <w:t xml:space="preserve">משך </w:t>
      </w:r>
      <w:r w:rsidR="00BE1CD0">
        <w:rPr>
          <w:rStyle w:val="default"/>
          <w:rFonts w:cs="FrankRuehl" w:hint="cs"/>
          <w:rtl/>
        </w:rPr>
        <w:t>ת</w:t>
      </w:r>
      <w:r>
        <w:rPr>
          <w:rStyle w:val="default"/>
          <w:rFonts w:cs="FrankRuehl" w:hint="cs"/>
          <w:rtl/>
        </w:rPr>
        <w:t>ו</w:t>
      </w:r>
      <w:r w:rsidR="00BE1CD0">
        <w:rPr>
          <w:rStyle w:val="default"/>
          <w:rFonts w:cs="FrankRuehl" w:hint="cs"/>
          <w:rtl/>
        </w:rPr>
        <w:t>קפו של פטור שאושר בעבר.</w:t>
      </w:r>
      <w:r>
        <w:rPr>
          <w:rStyle w:val="default"/>
          <w:rFonts w:cs="FrankRuehl" w:hint="cs"/>
          <w:rtl/>
        </w:rPr>
        <w:t xml:space="preserve"> כמו כן, ידוע לנו כי פטור זה יפקע, לכל המאוחר, ואלא אם פקע במועד מוקדם יותר, </w:t>
      </w:r>
      <w:r w:rsidR="0092608D">
        <w:rPr>
          <w:rStyle w:val="default"/>
          <w:rFonts w:cs="FrankRuehl" w:hint="cs"/>
          <w:rtl/>
        </w:rPr>
        <w:t xml:space="preserve">שנה ממועד הוצאתו או </w:t>
      </w:r>
      <w:r w:rsidR="00464CDF">
        <w:rPr>
          <w:rStyle w:val="default"/>
          <w:rFonts w:cs="FrankRuehl" w:hint="cs"/>
          <w:rtl/>
        </w:rPr>
        <w:t>ביום 1 ב</w:t>
      </w:r>
      <w:r w:rsidR="0092608D">
        <w:rPr>
          <w:rStyle w:val="default"/>
          <w:rFonts w:cs="FrankRuehl" w:hint="cs"/>
          <w:rtl/>
        </w:rPr>
        <w:t>ספטמבר של השנה שלאחר הוצאתו, המאוחר שביניהם</w:t>
      </w:r>
      <w:r>
        <w:rPr>
          <w:rStyle w:val="default"/>
          <w:rFonts w:cs="FrankRuehl" w:hint="cs"/>
          <w:rtl/>
        </w:rPr>
        <w:t>.</w:t>
      </w:r>
    </w:p>
    <w:p w:rsidR="00BE1CD0" w:rsidRDefault="00CD1FED" w:rsidP="00560EF9">
      <w:pPr>
        <w:pStyle w:val="P00"/>
        <w:spacing w:before="72"/>
        <w:ind w:left="624" w:right="1134" w:hanging="624"/>
        <w:rPr>
          <w:rStyle w:val="default"/>
          <w:rFonts w:cs="FrankRuehl"/>
          <w:rtl/>
        </w:rPr>
      </w:pPr>
      <w:r>
        <w:rPr>
          <w:rStyle w:val="default"/>
          <w:rFonts w:cs="FrankRuehl" w:hint="cs"/>
          <w:rtl/>
        </w:rPr>
        <w:t>4</w:t>
      </w:r>
      <w:r w:rsidR="00BE1CD0">
        <w:rPr>
          <w:rStyle w:val="default"/>
          <w:rFonts w:cs="FrankRuehl" w:hint="cs"/>
          <w:rtl/>
        </w:rPr>
        <w:t>.</w:t>
      </w:r>
      <w:r w:rsidR="00BE1CD0">
        <w:rPr>
          <w:rStyle w:val="default"/>
          <w:rFonts w:cs="FrankRuehl"/>
          <w:rtl/>
        </w:rPr>
        <w:tab/>
      </w:r>
      <w:r w:rsidR="00BE1CD0">
        <w:rPr>
          <w:rStyle w:val="default"/>
          <w:rFonts w:cs="FrankRuehl" w:hint="cs"/>
          <w:rtl/>
        </w:rPr>
        <w:t xml:space="preserve">ככל שתאושר </w:t>
      </w:r>
      <w:r>
        <w:rPr>
          <w:rStyle w:val="default"/>
          <w:rFonts w:cs="FrankRuehl" w:hint="cs"/>
          <w:rtl/>
        </w:rPr>
        <w:t>ה</w:t>
      </w:r>
      <w:r w:rsidR="00BE1CD0">
        <w:rPr>
          <w:rStyle w:val="default"/>
          <w:rFonts w:cs="FrankRuehl" w:hint="cs"/>
          <w:rtl/>
        </w:rPr>
        <w:t>ת</w:t>
      </w:r>
      <w:r>
        <w:rPr>
          <w:rStyle w:val="default"/>
          <w:rFonts w:cs="FrankRuehl" w:hint="cs"/>
          <w:rtl/>
        </w:rPr>
        <w:t>ו</w:t>
      </w:r>
      <w:r w:rsidR="00BE1CD0">
        <w:rPr>
          <w:rStyle w:val="default"/>
          <w:rFonts w:cs="FrankRuehl" w:hint="cs"/>
          <w:rtl/>
        </w:rPr>
        <w:t>כנית המבוקשת על יד</w:t>
      </w:r>
      <w:r>
        <w:rPr>
          <w:rStyle w:val="default"/>
          <w:rFonts w:cs="FrankRuehl" w:hint="cs"/>
          <w:rtl/>
        </w:rPr>
        <w:t>נו</w:t>
      </w:r>
      <w:r w:rsidR="00BE1CD0">
        <w:rPr>
          <w:rStyle w:val="default"/>
          <w:rFonts w:cs="FrankRuehl" w:hint="cs"/>
          <w:rtl/>
        </w:rPr>
        <w:t>, הרינ</w:t>
      </w:r>
      <w:r>
        <w:rPr>
          <w:rStyle w:val="default"/>
          <w:rFonts w:cs="FrankRuehl" w:hint="cs"/>
          <w:rtl/>
        </w:rPr>
        <w:t>ו</w:t>
      </w:r>
      <w:r w:rsidR="00BE1CD0">
        <w:rPr>
          <w:rStyle w:val="default"/>
          <w:rFonts w:cs="FrankRuehl" w:hint="cs"/>
          <w:rtl/>
        </w:rPr>
        <w:t xml:space="preserve"> מתחייב</w:t>
      </w:r>
      <w:r>
        <w:rPr>
          <w:rStyle w:val="default"/>
          <w:rFonts w:cs="FrankRuehl" w:hint="cs"/>
          <w:rtl/>
        </w:rPr>
        <w:t>ים</w:t>
      </w:r>
      <w:r w:rsidR="00BE1CD0">
        <w:rPr>
          <w:rStyle w:val="default"/>
          <w:rFonts w:cs="FrankRuehl" w:hint="cs"/>
          <w:rtl/>
        </w:rPr>
        <w:t xml:space="preserve"> </w:t>
      </w:r>
      <w:r>
        <w:rPr>
          <w:rStyle w:val="default"/>
          <w:rFonts w:cs="FrankRuehl" w:hint="cs"/>
          <w:rtl/>
        </w:rPr>
        <w:t>להציב את מבנה החינוך הארעי</w:t>
      </w:r>
      <w:r w:rsidR="00BE1CD0">
        <w:rPr>
          <w:rStyle w:val="default"/>
          <w:rFonts w:cs="FrankRuehl" w:hint="cs"/>
          <w:rtl/>
        </w:rPr>
        <w:t xml:space="preserve"> ולעשות בו שימוש התואם לת</w:t>
      </w:r>
      <w:r>
        <w:rPr>
          <w:rStyle w:val="default"/>
          <w:rFonts w:cs="FrankRuehl" w:hint="cs"/>
          <w:rtl/>
        </w:rPr>
        <w:t>ו</w:t>
      </w:r>
      <w:r w:rsidR="00BE1CD0">
        <w:rPr>
          <w:rStyle w:val="default"/>
          <w:rFonts w:cs="FrankRuehl" w:hint="cs"/>
          <w:rtl/>
        </w:rPr>
        <w:t xml:space="preserve">כנית האמורה ולכל תנאי מתנאי הפטור </w:t>
      </w:r>
      <w:r>
        <w:rPr>
          <w:rStyle w:val="default"/>
          <w:rFonts w:cs="FrankRuehl" w:hint="cs"/>
          <w:rtl/>
        </w:rPr>
        <w:t>מרשיון שניתן לנו</w:t>
      </w:r>
      <w:r w:rsidR="00BE1CD0">
        <w:rPr>
          <w:rStyle w:val="default"/>
          <w:rFonts w:cs="FrankRuehl" w:hint="cs"/>
          <w:rtl/>
        </w:rPr>
        <w:t>.</w:t>
      </w:r>
    </w:p>
    <w:p w:rsidR="00BE1CD0" w:rsidRDefault="00130865" w:rsidP="00560EF9">
      <w:pPr>
        <w:pStyle w:val="P00"/>
        <w:spacing w:before="72"/>
        <w:ind w:left="624" w:right="1134" w:hanging="624"/>
        <w:rPr>
          <w:rStyle w:val="default"/>
          <w:rFonts w:cs="FrankRuehl"/>
          <w:rtl/>
        </w:rPr>
      </w:pPr>
      <w:r>
        <w:rPr>
          <w:rStyle w:val="default"/>
          <w:rFonts w:cs="FrankRuehl" w:hint="cs"/>
          <w:rtl/>
        </w:rPr>
        <w:t>5</w:t>
      </w:r>
      <w:r w:rsidR="00BE1CD0">
        <w:rPr>
          <w:rStyle w:val="default"/>
          <w:rFonts w:cs="FrankRuehl" w:hint="cs"/>
          <w:rtl/>
        </w:rPr>
        <w:t>.</w:t>
      </w:r>
      <w:r w:rsidR="00BE1CD0">
        <w:rPr>
          <w:rStyle w:val="default"/>
          <w:rFonts w:cs="FrankRuehl"/>
          <w:rtl/>
        </w:rPr>
        <w:tab/>
      </w:r>
      <w:r w:rsidR="00BE1CD0">
        <w:rPr>
          <w:rStyle w:val="default"/>
          <w:rFonts w:cs="FrankRuehl" w:hint="cs"/>
          <w:rtl/>
        </w:rPr>
        <w:t>אנ</w:t>
      </w:r>
      <w:r w:rsidR="00DC7444">
        <w:rPr>
          <w:rStyle w:val="default"/>
          <w:rFonts w:cs="FrankRuehl" w:hint="cs"/>
          <w:rtl/>
        </w:rPr>
        <w:t>ו</w:t>
      </w:r>
      <w:r w:rsidR="00BE1CD0">
        <w:rPr>
          <w:rStyle w:val="default"/>
          <w:rFonts w:cs="FrankRuehl" w:hint="cs"/>
          <w:rtl/>
        </w:rPr>
        <w:t xml:space="preserve"> מתחייב</w:t>
      </w:r>
      <w:r w:rsidR="00DC7444">
        <w:rPr>
          <w:rStyle w:val="default"/>
          <w:rFonts w:cs="FrankRuehl" w:hint="cs"/>
          <w:rtl/>
        </w:rPr>
        <w:t>ים</w:t>
      </w:r>
      <w:r w:rsidR="00BE1CD0">
        <w:rPr>
          <w:rStyle w:val="default"/>
          <w:rFonts w:cs="FrankRuehl" w:hint="cs"/>
          <w:rtl/>
        </w:rPr>
        <w:t xml:space="preserve"> </w:t>
      </w:r>
      <w:r w:rsidR="00352C62">
        <w:rPr>
          <w:rStyle w:val="default"/>
          <w:rFonts w:cs="FrankRuehl" w:hint="cs"/>
          <w:rtl/>
        </w:rPr>
        <w:t xml:space="preserve">בזאת לפרק, </w:t>
      </w:r>
      <w:r w:rsidR="00560EF9">
        <w:rPr>
          <w:rStyle w:val="default"/>
          <w:rFonts w:cs="FrankRuehl" w:hint="cs"/>
          <w:rtl/>
        </w:rPr>
        <w:t xml:space="preserve">להרוס ולפנות את </w:t>
      </w:r>
      <w:r w:rsidR="00DC7444">
        <w:rPr>
          <w:rStyle w:val="default"/>
          <w:rFonts w:cs="FrankRuehl" w:hint="cs"/>
          <w:rtl/>
        </w:rPr>
        <w:t>המבנה הארעי לצרכי חינוך</w:t>
      </w:r>
      <w:r w:rsidR="00560EF9">
        <w:rPr>
          <w:rStyle w:val="default"/>
          <w:rFonts w:cs="FrankRuehl" w:hint="cs"/>
          <w:rtl/>
        </w:rPr>
        <w:t xml:space="preserve"> שהוקם בפטור לפי תקנות אלה </w:t>
      </w:r>
      <w:r w:rsidR="00DC7444">
        <w:rPr>
          <w:rStyle w:val="default"/>
          <w:rFonts w:cs="FrankRuehl" w:hint="cs"/>
          <w:rtl/>
        </w:rPr>
        <w:t>במועד תום הפטור</w:t>
      </w:r>
      <w:r w:rsidR="00560EF9">
        <w:rPr>
          <w:rStyle w:val="default"/>
          <w:rFonts w:cs="FrankRuehl" w:hint="cs"/>
          <w:rtl/>
        </w:rPr>
        <w:t xml:space="preserve">, </w:t>
      </w:r>
      <w:r w:rsidR="00DC7444">
        <w:rPr>
          <w:rStyle w:val="default"/>
          <w:rFonts w:cs="FrankRuehl" w:hint="cs"/>
          <w:rtl/>
        </w:rPr>
        <w:t>לרבות ב</w:t>
      </w:r>
      <w:r w:rsidR="00560EF9">
        <w:rPr>
          <w:rStyle w:val="default"/>
          <w:rFonts w:cs="FrankRuehl" w:hint="cs"/>
          <w:rtl/>
        </w:rPr>
        <w:t xml:space="preserve">מקום בו </w:t>
      </w:r>
      <w:r w:rsidR="00DC7444">
        <w:rPr>
          <w:rStyle w:val="default"/>
          <w:rFonts w:cs="FrankRuehl" w:hint="cs"/>
          <w:rtl/>
        </w:rPr>
        <w:t xml:space="preserve">בוטל </w:t>
      </w:r>
      <w:r w:rsidR="00560EF9">
        <w:rPr>
          <w:rStyle w:val="default"/>
          <w:rFonts w:cs="FrankRuehl" w:hint="cs"/>
          <w:rtl/>
        </w:rPr>
        <w:t>הפטור</w:t>
      </w:r>
      <w:r w:rsidR="00DC7444">
        <w:rPr>
          <w:rStyle w:val="default"/>
          <w:rFonts w:cs="FrankRuehl" w:hint="cs"/>
          <w:rtl/>
        </w:rPr>
        <w:t xml:space="preserve"> או פקע תוקפו, מקום בו חדל להתקיים אחד או יותר מהתנאים למתן הפטור</w:t>
      </w:r>
      <w:r w:rsidR="00560EF9">
        <w:rPr>
          <w:rStyle w:val="default"/>
          <w:rFonts w:cs="FrankRuehl" w:hint="cs"/>
          <w:rtl/>
        </w:rPr>
        <w:t>.</w:t>
      </w:r>
    </w:p>
    <w:p w:rsidR="00560EF9" w:rsidRDefault="00DC7444" w:rsidP="00560EF9">
      <w:pPr>
        <w:pStyle w:val="P00"/>
        <w:spacing w:before="72"/>
        <w:ind w:left="624" w:right="1134" w:hanging="624"/>
        <w:rPr>
          <w:rStyle w:val="default"/>
          <w:rFonts w:cs="FrankRuehl"/>
          <w:rtl/>
        </w:rPr>
      </w:pPr>
      <w:r>
        <w:rPr>
          <w:rStyle w:val="default"/>
          <w:rFonts w:cs="FrankRuehl" w:hint="cs"/>
          <w:rtl/>
        </w:rPr>
        <w:t>6</w:t>
      </w:r>
      <w:r w:rsidR="00560EF9">
        <w:rPr>
          <w:rStyle w:val="default"/>
          <w:rFonts w:cs="FrankRuehl" w:hint="cs"/>
          <w:rtl/>
        </w:rPr>
        <w:t>.</w:t>
      </w:r>
      <w:r w:rsidR="00560EF9">
        <w:rPr>
          <w:rStyle w:val="default"/>
          <w:rFonts w:cs="FrankRuehl"/>
          <w:rtl/>
        </w:rPr>
        <w:tab/>
      </w:r>
      <w:r w:rsidR="00560EF9">
        <w:rPr>
          <w:rStyle w:val="default"/>
          <w:rFonts w:cs="FrankRuehl" w:hint="cs"/>
          <w:rtl/>
        </w:rPr>
        <w:t>הרינ</w:t>
      </w:r>
      <w:r>
        <w:rPr>
          <w:rStyle w:val="default"/>
          <w:rFonts w:cs="FrankRuehl" w:hint="cs"/>
          <w:rtl/>
        </w:rPr>
        <w:t>ו</w:t>
      </w:r>
      <w:r w:rsidR="00560EF9">
        <w:rPr>
          <w:rStyle w:val="default"/>
          <w:rFonts w:cs="FrankRuehl" w:hint="cs"/>
          <w:rtl/>
        </w:rPr>
        <w:t xml:space="preserve"> מתחייב</w:t>
      </w:r>
      <w:r>
        <w:rPr>
          <w:rStyle w:val="default"/>
          <w:rFonts w:cs="FrankRuehl" w:hint="cs"/>
          <w:rtl/>
        </w:rPr>
        <w:t>ים</w:t>
      </w:r>
      <w:r w:rsidR="00560EF9">
        <w:rPr>
          <w:rStyle w:val="default"/>
          <w:rFonts w:cs="FrankRuehl" w:hint="cs"/>
          <w:rtl/>
        </w:rPr>
        <w:t xml:space="preserve"> </w:t>
      </w:r>
      <w:r>
        <w:rPr>
          <w:rStyle w:val="default"/>
          <w:rFonts w:cs="FrankRuehl" w:hint="cs"/>
          <w:rtl/>
        </w:rPr>
        <w:t xml:space="preserve">להציב את מבנה החינוך הארעי </w:t>
      </w:r>
      <w:r w:rsidR="00560EF9">
        <w:rPr>
          <w:rStyle w:val="default"/>
          <w:rFonts w:cs="FrankRuehl" w:hint="cs"/>
          <w:rtl/>
        </w:rPr>
        <w:t>באופן שיעמוד בכלל התקנים וההוראות בעניין, לרבות תקני בטיחות המקובלים</w:t>
      </w:r>
      <w:r>
        <w:rPr>
          <w:rStyle w:val="default"/>
          <w:rFonts w:cs="FrankRuehl" w:hint="cs"/>
          <w:rtl/>
        </w:rPr>
        <w:t xml:space="preserve"> בישראל</w:t>
      </w:r>
      <w:r w:rsidR="00560EF9">
        <w:rPr>
          <w:rStyle w:val="default"/>
          <w:rFonts w:cs="FrankRuehl" w:hint="cs"/>
          <w:rtl/>
        </w:rPr>
        <w:t xml:space="preserve">, לפקח על </w:t>
      </w:r>
      <w:r>
        <w:rPr>
          <w:rStyle w:val="default"/>
          <w:rFonts w:cs="FrankRuehl" w:hint="cs"/>
          <w:rtl/>
        </w:rPr>
        <w:t>הצבתו</w:t>
      </w:r>
      <w:r w:rsidR="00560EF9">
        <w:rPr>
          <w:rStyle w:val="default"/>
          <w:rFonts w:cs="FrankRuehl" w:hint="cs"/>
          <w:rtl/>
        </w:rPr>
        <w:t xml:space="preserve"> ועל השימוש השוטף בו והתאמת שימוש זה למטרת מתן הפטור.</w:t>
      </w:r>
    </w:p>
    <w:p w:rsidR="00560EF9" w:rsidRDefault="00560EF9" w:rsidP="00CB41FC">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הרינ</w:t>
      </w:r>
      <w:r w:rsidR="00DC7444">
        <w:rPr>
          <w:rStyle w:val="default"/>
          <w:rFonts w:cs="FrankRuehl" w:hint="cs"/>
          <w:rtl/>
        </w:rPr>
        <w:t>ו</w:t>
      </w:r>
      <w:r>
        <w:rPr>
          <w:rStyle w:val="default"/>
          <w:rFonts w:cs="FrankRuehl" w:hint="cs"/>
          <w:rtl/>
        </w:rPr>
        <w:t xml:space="preserve"> מתחייב</w:t>
      </w:r>
      <w:r w:rsidR="00DC7444">
        <w:rPr>
          <w:rStyle w:val="default"/>
          <w:rFonts w:cs="FrankRuehl" w:hint="cs"/>
          <w:rtl/>
        </w:rPr>
        <w:t>ים</w:t>
      </w:r>
      <w:r>
        <w:rPr>
          <w:rStyle w:val="default"/>
          <w:rFonts w:cs="FrankRuehl" w:hint="cs"/>
          <w:rtl/>
        </w:rPr>
        <w:t xml:space="preserve"> לשאת באחריות לכל נזק אשר ייגרם אגב השימוש </w:t>
      </w:r>
      <w:r w:rsidR="00DC7444">
        <w:rPr>
          <w:rStyle w:val="default"/>
          <w:rFonts w:cs="FrankRuehl" w:hint="cs"/>
          <w:rtl/>
        </w:rPr>
        <w:t>במבנה החינוך הארעי</w:t>
      </w:r>
      <w:r>
        <w:rPr>
          <w:rStyle w:val="default"/>
          <w:rFonts w:cs="FrankRuehl" w:hint="cs"/>
          <w:rtl/>
        </w:rPr>
        <w:t>, בין אם שימוש זה תאם לפטור ובין אם לאו. ככל שייגרם נזק כאמור לעיל, הרינ</w:t>
      </w:r>
      <w:r w:rsidR="00DC7444">
        <w:rPr>
          <w:rStyle w:val="default"/>
          <w:rFonts w:cs="FrankRuehl" w:hint="cs"/>
          <w:rtl/>
        </w:rPr>
        <w:t>ו</w:t>
      </w:r>
      <w:r>
        <w:rPr>
          <w:rStyle w:val="default"/>
          <w:rFonts w:cs="FrankRuehl" w:hint="cs"/>
          <w:rtl/>
        </w:rPr>
        <w:t xml:space="preserve"> פוטר</w:t>
      </w:r>
      <w:r w:rsidR="00DC7444">
        <w:rPr>
          <w:rStyle w:val="default"/>
          <w:rFonts w:cs="FrankRuehl" w:hint="cs"/>
          <w:rtl/>
        </w:rPr>
        <w:t>ים</w:t>
      </w:r>
      <w:r>
        <w:rPr>
          <w:rStyle w:val="default"/>
          <w:rFonts w:cs="FrankRuehl" w:hint="cs"/>
          <w:rtl/>
        </w:rPr>
        <w:t xml:space="preserve"> את רשויות המינהל האזרחי, מפקד כוחות צה"ל באיו"ש וכל הפועל בשמם מכל אחריות לנזק האמור ומכל טענה העשויה לעלות בנושא.</w:t>
      </w:r>
    </w:p>
    <w:p w:rsidR="00560EF9" w:rsidRDefault="00560EF9" w:rsidP="00CB41FC">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ידוע ל</w:t>
      </w:r>
      <w:r w:rsidR="00DC7444">
        <w:rPr>
          <w:rStyle w:val="default"/>
          <w:rFonts w:cs="FrankRuehl" w:hint="cs"/>
          <w:rtl/>
        </w:rPr>
        <w:t>נו</w:t>
      </w:r>
      <w:r>
        <w:rPr>
          <w:rStyle w:val="default"/>
          <w:rFonts w:cs="FrankRuehl" w:hint="cs"/>
          <w:rtl/>
        </w:rPr>
        <w:t xml:space="preserve">, כי ככל שלא </w:t>
      </w:r>
      <w:r w:rsidR="00DC7444">
        <w:rPr>
          <w:rStyle w:val="default"/>
          <w:rFonts w:cs="FrankRuehl" w:hint="cs"/>
          <w:rtl/>
        </w:rPr>
        <w:t>נ</w:t>
      </w:r>
      <w:r>
        <w:rPr>
          <w:rStyle w:val="default"/>
          <w:rFonts w:cs="FrankRuehl" w:hint="cs"/>
          <w:rtl/>
        </w:rPr>
        <w:t>קיים את התחייבות</w:t>
      </w:r>
      <w:r w:rsidR="00DC7444">
        <w:rPr>
          <w:rStyle w:val="default"/>
          <w:rFonts w:cs="FrankRuehl" w:hint="cs"/>
          <w:rtl/>
        </w:rPr>
        <w:t>נו</w:t>
      </w:r>
      <w:r>
        <w:rPr>
          <w:rStyle w:val="default"/>
          <w:rFonts w:cs="FrankRuehl" w:hint="cs"/>
          <w:rtl/>
        </w:rPr>
        <w:t xml:space="preserve"> זו, עשויות רשויות האכיפה לנקוט כל צעד שימצאו לנכון, לרבות פתיחת הליך פיקוח מכוח סעי</w:t>
      </w:r>
      <w:r w:rsidR="00DC7444">
        <w:rPr>
          <w:rStyle w:val="default"/>
          <w:rFonts w:cs="FrankRuehl" w:hint="cs"/>
          <w:rtl/>
        </w:rPr>
        <w:t>ף</w:t>
      </w:r>
      <w:r>
        <w:rPr>
          <w:rStyle w:val="default"/>
          <w:rFonts w:cs="FrankRuehl" w:hint="cs"/>
          <w:rtl/>
        </w:rPr>
        <w:t xml:space="preserve"> 38 לחוק תכנון ערים, כפרים ובניינים, מס' 79 לשנת 1966, ולרבות הוצאת צו סופי להפסקת עבודה ולהריסה מכוח סעיף זה.</w:t>
      </w:r>
    </w:p>
    <w:p w:rsidR="00560EF9" w:rsidRDefault="00560EF9" w:rsidP="00CB41FC">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sidR="00DC7444">
        <w:rPr>
          <w:rStyle w:val="default"/>
          <w:rFonts w:cs="FrankRuehl" w:hint="cs"/>
          <w:rtl/>
        </w:rPr>
        <w:t xml:space="preserve">ידוע לנו, כי מקום בו הוצב מבנה יביל בלא שאושרה בעניינו תוכנית וניתן לגביו פטור, או הוצב שלא בהתאם לתכנית, או מקום בו המבנה לא פורק, נהרס ופונה על-ידי </w:t>
      </w:r>
      <w:r w:rsidR="00537813">
        <w:rPr>
          <w:rStyle w:val="default"/>
          <w:rFonts w:cs="FrankRuehl" w:hint="cs"/>
          <w:rtl/>
        </w:rPr>
        <w:t>המועצה</w:t>
      </w:r>
      <w:r w:rsidR="00DC7444">
        <w:rPr>
          <w:rStyle w:val="default"/>
          <w:rFonts w:cs="FrankRuehl" w:hint="cs"/>
          <w:rtl/>
        </w:rPr>
        <w:t xml:space="preserve">במועד שנקבע לכך בתקנה 4, והמינהל האזרחי ביצע את פעולות פינויו בעצמו, תשלם </w:t>
      </w:r>
      <w:r w:rsidR="00537813">
        <w:rPr>
          <w:rStyle w:val="default"/>
          <w:rFonts w:cs="FrankRuehl" w:hint="cs"/>
          <w:rtl/>
        </w:rPr>
        <w:t>המועצה</w:t>
      </w:r>
      <w:r w:rsidR="00DC7444">
        <w:rPr>
          <w:rStyle w:val="default"/>
          <w:rFonts w:cs="FrankRuehl" w:hint="cs"/>
          <w:rtl/>
        </w:rPr>
        <w:t xml:space="preserve"> את הוצאות הפינוי שיידרשו על-ידי המינהל האזרחי ובמועד שנקבע לכך</w:t>
      </w:r>
      <w:r>
        <w:rPr>
          <w:rStyle w:val="default"/>
          <w:rFonts w:cs="FrankRuehl" w:hint="cs"/>
          <w:rtl/>
        </w:rPr>
        <w:t>.</w:t>
      </w:r>
    </w:p>
    <w:p w:rsidR="00560EF9" w:rsidRDefault="00560EF9" w:rsidP="00CB41FC">
      <w:pPr>
        <w:pStyle w:val="P00"/>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אם לא </w:t>
      </w:r>
      <w:r w:rsidR="00DC7444">
        <w:rPr>
          <w:rStyle w:val="default"/>
          <w:rFonts w:cs="FrankRuehl" w:hint="cs"/>
          <w:rtl/>
        </w:rPr>
        <w:t>ת</w:t>
      </w:r>
      <w:r>
        <w:rPr>
          <w:rStyle w:val="default"/>
          <w:rFonts w:cs="FrankRuehl" w:hint="cs"/>
          <w:rtl/>
        </w:rPr>
        <w:t xml:space="preserve">שלם </w:t>
      </w:r>
      <w:r w:rsidR="00537813">
        <w:rPr>
          <w:rStyle w:val="default"/>
          <w:rFonts w:cs="FrankRuehl" w:hint="cs"/>
          <w:rtl/>
        </w:rPr>
        <w:t>המועצה</w:t>
      </w:r>
      <w:r w:rsidR="00DC7444">
        <w:rPr>
          <w:rStyle w:val="default"/>
          <w:rFonts w:cs="FrankRuehl" w:hint="cs"/>
          <w:rtl/>
        </w:rPr>
        <w:t xml:space="preserve"> </w:t>
      </w:r>
      <w:r>
        <w:rPr>
          <w:rStyle w:val="default"/>
          <w:rFonts w:cs="FrankRuehl" w:hint="cs"/>
          <w:rtl/>
        </w:rPr>
        <w:t>את הוצאות הפינוי כאמור, אנ</w:t>
      </w:r>
      <w:r w:rsidR="00DC7444">
        <w:rPr>
          <w:rStyle w:val="default"/>
          <w:rFonts w:cs="FrankRuehl" w:hint="cs"/>
          <w:rtl/>
        </w:rPr>
        <w:t>ו</w:t>
      </w:r>
      <w:r>
        <w:rPr>
          <w:rStyle w:val="default"/>
          <w:rFonts w:cs="FrankRuehl" w:hint="cs"/>
          <w:rtl/>
        </w:rPr>
        <w:t xml:space="preserve"> מסכי</w:t>
      </w:r>
      <w:r w:rsidR="00DC7444">
        <w:rPr>
          <w:rStyle w:val="default"/>
          <w:rFonts w:cs="FrankRuehl" w:hint="cs"/>
          <w:rtl/>
        </w:rPr>
        <w:t>מי</w:t>
      </w:r>
      <w:r>
        <w:rPr>
          <w:rStyle w:val="default"/>
          <w:rFonts w:cs="FrankRuehl" w:hint="cs"/>
          <w:rtl/>
        </w:rPr>
        <w:t>ם כי המינהל האזרחי יהיה רשאי לגבות את ההוצאות מכל סכום שיעמוד לזכות</w:t>
      </w:r>
      <w:r w:rsidR="00DC7444">
        <w:rPr>
          <w:rStyle w:val="default"/>
          <w:rFonts w:cs="FrankRuehl" w:hint="cs"/>
          <w:rtl/>
        </w:rPr>
        <w:t xml:space="preserve"> </w:t>
      </w:r>
      <w:r w:rsidR="00537813">
        <w:rPr>
          <w:rStyle w:val="default"/>
          <w:rFonts w:cs="FrankRuehl" w:hint="cs"/>
          <w:rtl/>
        </w:rPr>
        <w:t>המועצה</w:t>
      </w:r>
      <w:r>
        <w:rPr>
          <w:rStyle w:val="default"/>
          <w:rFonts w:cs="FrankRuehl" w:hint="cs"/>
          <w:rtl/>
        </w:rPr>
        <w:t xml:space="preserve"> בכל </w:t>
      </w:r>
      <w:r w:rsidR="00DC7444">
        <w:rPr>
          <w:rStyle w:val="default"/>
          <w:rFonts w:cs="FrankRuehl" w:hint="cs"/>
          <w:rtl/>
        </w:rPr>
        <w:t>משרד ממשרדי הממשלה</w:t>
      </w:r>
      <w:r>
        <w:rPr>
          <w:rStyle w:val="default"/>
          <w:rFonts w:cs="FrankRuehl" w:hint="cs"/>
          <w:rtl/>
        </w:rPr>
        <w:t>.</w:t>
      </w:r>
    </w:p>
    <w:p w:rsidR="00560EF9" w:rsidRDefault="00560EF9" w:rsidP="00CB41FC">
      <w:pPr>
        <w:pStyle w:val="P00"/>
        <w:spacing w:before="72"/>
        <w:ind w:left="624" w:right="1134" w:hanging="62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מבלי לגר</w:t>
      </w:r>
      <w:r w:rsidR="00CB41FC">
        <w:rPr>
          <w:rStyle w:val="default"/>
          <w:rFonts w:cs="FrankRuehl" w:hint="cs"/>
          <w:rtl/>
        </w:rPr>
        <w:t>ו</w:t>
      </w:r>
      <w:r>
        <w:rPr>
          <w:rStyle w:val="default"/>
          <w:rFonts w:cs="FrankRuehl" w:hint="cs"/>
          <w:rtl/>
        </w:rPr>
        <w:t xml:space="preserve">ע מהאמור לעיל, </w:t>
      </w:r>
      <w:r w:rsidR="00CB41FC">
        <w:rPr>
          <w:rStyle w:val="default"/>
          <w:rFonts w:cs="FrankRuehl" w:hint="cs"/>
          <w:rtl/>
        </w:rPr>
        <w:t>הרינ</w:t>
      </w:r>
      <w:r w:rsidR="00DC7444">
        <w:rPr>
          <w:rStyle w:val="default"/>
          <w:rFonts w:cs="FrankRuehl" w:hint="cs"/>
          <w:rtl/>
        </w:rPr>
        <w:t>ו</w:t>
      </w:r>
      <w:r w:rsidR="00CB41FC">
        <w:rPr>
          <w:rStyle w:val="default"/>
          <w:rFonts w:cs="FrankRuehl" w:hint="cs"/>
          <w:rtl/>
        </w:rPr>
        <w:t xml:space="preserve"> מתחייב</w:t>
      </w:r>
      <w:r w:rsidR="00DC7444">
        <w:rPr>
          <w:rStyle w:val="default"/>
          <w:rFonts w:cs="FrankRuehl" w:hint="cs"/>
          <w:rtl/>
        </w:rPr>
        <w:t>ים</w:t>
      </w:r>
      <w:r w:rsidR="00CB41FC">
        <w:rPr>
          <w:rStyle w:val="default"/>
          <w:rFonts w:cs="FrankRuehl" w:hint="cs"/>
          <w:rtl/>
        </w:rPr>
        <w:t xml:space="preserve"> בזאת לשפות את המינהל האזרחי, מפקד כוחות צה"ל באיו"ש וכל הפועל בשמם ו/או מטעמם בגין כל נזק ו/או אובדן ו/או הפסד ו/או הוצאה שייגרמו להם, לרבות ומבלי לגרוע מכלליות האמור לעיל, כל סכום בו יאלצו לשאת כלפי</w:t>
      </w:r>
      <w:r w:rsidR="00DC7444">
        <w:rPr>
          <w:rStyle w:val="default"/>
          <w:rFonts w:cs="FrankRuehl" w:hint="cs"/>
          <w:rtl/>
        </w:rPr>
        <w:t>נו</w:t>
      </w:r>
      <w:r w:rsidR="00CB41FC">
        <w:rPr>
          <w:rStyle w:val="default"/>
          <w:rFonts w:cs="FrankRuehl" w:hint="cs"/>
          <w:rtl/>
        </w:rPr>
        <w:t xml:space="preserve"> ו/או כלפי חליפי</w:t>
      </w:r>
      <w:r w:rsidR="00DC7444">
        <w:rPr>
          <w:rStyle w:val="default"/>
          <w:rFonts w:cs="FrankRuehl" w:hint="cs"/>
          <w:rtl/>
        </w:rPr>
        <w:t>נו</w:t>
      </w:r>
      <w:r w:rsidR="00CB41FC">
        <w:rPr>
          <w:rStyle w:val="default"/>
          <w:rFonts w:cs="FrankRuehl" w:hint="cs"/>
          <w:rtl/>
        </w:rPr>
        <w:t xml:space="preserve"> על פי כל דין ותחיקת ביטחון, בקשר עם האמור בכתב התחייבות זה.</w:t>
      </w:r>
    </w:p>
    <w:p w:rsidR="00CB41FC" w:rsidRDefault="00CB41FC" w:rsidP="00CB41FC">
      <w:pPr>
        <w:pStyle w:val="P00"/>
        <w:spacing w:before="72"/>
        <w:ind w:left="624" w:right="1134" w:hanging="62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אין באמור לעיל כדי לפטור אות</w:t>
      </w:r>
      <w:r w:rsidR="00DC7444">
        <w:rPr>
          <w:rStyle w:val="default"/>
          <w:rFonts w:cs="FrankRuehl" w:hint="cs"/>
          <w:rtl/>
        </w:rPr>
        <w:t>נו</w:t>
      </w:r>
      <w:r>
        <w:rPr>
          <w:rStyle w:val="default"/>
          <w:rFonts w:cs="FrankRuehl" w:hint="cs"/>
          <w:rtl/>
        </w:rPr>
        <w:t xml:space="preserve"> מכל חובה המוטלת עלי</w:t>
      </w:r>
      <w:r w:rsidR="00DC7444">
        <w:rPr>
          <w:rStyle w:val="default"/>
          <w:rFonts w:cs="FrankRuehl" w:hint="cs"/>
          <w:rtl/>
        </w:rPr>
        <w:t>נו</w:t>
      </w:r>
      <w:r>
        <w:rPr>
          <w:rStyle w:val="default"/>
          <w:rFonts w:cs="FrankRuehl" w:hint="cs"/>
          <w:rtl/>
        </w:rPr>
        <w:t xml:space="preserve"> לפי הדין ותחיקת הביטחון.</w:t>
      </w:r>
    </w:p>
    <w:p w:rsidR="00CB41FC" w:rsidRDefault="00CB41FC" w:rsidP="00CB41FC">
      <w:pPr>
        <w:pStyle w:val="P00"/>
        <w:spacing w:before="72"/>
        <w:ind w:left="624" w:right="1134" w:hanging="62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ידוע ל</w:t>
      </w:r>
      <w:r w:rsidR="00DC7444">
        <w:rPr>
          <w:rStyle w:val="default"/>
          <w:rFonts w:cs="FrankRuehl" w:hint="cs"/>
          <w:rtl/>
        </w:rPr>
        <w:t>נו</w:t>
      </w:r>
      <w:r>
        <w:rPr>
          <w:rStyle w:val="default"/>
          <w:rFonts w:cs="FrankRuehl" w:hint="cs"/>
          <w:rtl/>
        </w:rPr>
        <w:t>, כי קיום התחייבויותי</w:t>
      </w:r>
      <w:r w:rsidR="00DC7444">
        <w:rPr>
          <w:rStyle w:val="default"/>
          <w:rFonts w:cs="FrankRuehl" w:hint="cs"/>
          <w:rtl/>
        </w:rPr>
        <w:t>נו</w:t>
      </w:r>
      <w:r>
        <w:rPr>
          <w:rStyle w:val="default"/>
          <w:rFonts w:cs="FrankRuehl" w:hint="cs"/>
          <w:rtl/>
        </w:rPr>
        <w:t xml:space="preserve"> בכתב זה הוא תנאי לכך </w:t>
      </w:r>
      <w:r w:rsidR="00DC7444">
        <w:rPr>
          <w:rStyle w:val="default"/>
          <w:rFonts w:cs="FrankRuehl" w:hint="cs"/>
          <w:rtl/>
        </w:rPr>
        <w:t>שראש</w:t>
      </w:r>
      <w:r>
        <w:rPr>
          <w:rStyle w:val="default"/>
          <w:rFonts w:cs="FrankRuehl" w:hint="cs"/>
          <w:rtl/>
        </w:rPr>
        <w:t xml:space="preserve"> </w:t>
      </w:r>
      <w:r w:rsidR="00DC7444">
        <w:rPr>
          <w:rStyle w:val="default"/>
          <w:rFonts w:cs="FrankRuehl" w:hint="cs"/>
          <w:rtl/>
        </w:rPr>
        <w:t>ה</w:t>
      </w:r>
      <w:r>
        <w:rPr>
          <w:rStyle w:val="default"/>
          <w:rFonts w:cs="FrankRuehl" w:hint="cs"/>
          <w:rtl/>
        </w:rPr>
        <w:t xml:space="preserve">מינהל האזרחי </w:t>
      </w:r>
      <w:r w:rsidR="00DC7444">
        <w:rPr>
          <w:rStyle w:val="default"/>
          <w:rFonts w:cs="FrankRuehl" w:hint="cs"/>
          <w:rtl/>
        </w:rPr>
        <w:t>ידון</w:t>
      </w:r>
      <w:r>
        <w:rPr>
          <w:rStyle w:val="default"/>
          <w:rFonts w:cs="FrankRuehl" w:hint="cs"/>
          <w:rtl/>
        </w:rPr>
        <w:t xml:space="preserve"> בבקשת</w:t>
      </w:r>
      <w:r w:rsidR="00DC7444">
        <w:rPr>
          <w:rStyle w:val="default"/>
          <w:rFonts w:cs="FrankRuehl" w:hint="cs"/>
          <w:rtl/>
        </w:rPr>
        <w:t>נו</w:t>
      </w:r>
      <w:r>
        <w:rPr>
          <w:rStyle w:val="default"/>
          <w:rFonts w:cs="FrankRuehl" w:hint="cs"/>
          <w:rtl/>
        </w:rPr>
        <w:t xml:space="preserve"> לפטור.</w:t>
      </w:r>
    </w:p>
    <w:p w:rsidR="00CB41FC" w:rsidRDefault="00CB41FC" w:rsidP="00412B25">
      <w:pPr>
        <w:pStyle w:val="P00"/>
        <w:spacing w:before="72"/>
        <w:ind w:left="0" w:right="1134"/>
        <w:rPr>
          <w:rStyle w:val="default"/>
          <w:rFonts w:cs="FrankRuehl"/>
          <w:rtl/>
        </w:rPr>
      </w:pPr>
    </w:p>
    <w:p w:rsidR="00DC7444" w:rsidRDefault="00DC7444" w:rsidP="00DC7444">
      <w:pPr>
        <w:pStyle w:val="P00"/>
        <w:tabs>
          <w:tab w:val="clear" w:pos="624"/>
          <w:tab w:val="clear" w:pos="1021"/>
          <w:tab w:val="clear" w:pos="1474"/>
          <w:tab w:val="clear" w:pos="1928"/>
          <w:tab w:val="clear" w:pos="2381"/>
          <w:tab w:val="clear" w:pos="2835"/>
          <w:tab w:val="clear" w:pos="6259"/>
          <w:tab w:val="center" w:pos="1418"/>
          <w:tab w:val="center" w:pos="3969"/>
          <w:tab w:val="center" w:pos="6521"/>
        </w:tabs>
        <w:spacing w:before="72"/>
        <w:ind w:left="0" w:right="1134"/>
        <w:rPr>
          <w:rStyle w:val="default"/>
          <w:rFonts w:cs="FrankRuehl"/>
          <w:rtl/>
        </w:rPr>
      </w:pPr>
      <w:r>
        <w:rPr>
          <w:rStyle w:val="default"/>
          <w:rFonts w:cs="FrankRuehl"/>
          <w:rtl/>
        </w:rPr>
        <w:tab/>
      </w:r>
      <w:r>
        <w:rPr>
          <w:rStyle w:val="default"/>
          <w:rFonts w:cs="FrankRuehl" w:hint="cs"/>
          <w:rtl/>
        </w:rPr>
        <w:t>_______________</w:t>
      </w:r>
      <w:r>
        <w:rPr>
          <w:rStyle w:val="default"/>
          <w:rFonts w:cs="FrankRuehl"/>
          <w:rtl/>
        </w:rPr>
        <w:tab/>
      </w:r>
      <w:r>
        <w:rPr>
          <w:rStyle w:val="default"/>
          <w:rFonts w:cs="FrankRuehl" w:hint="cs"/>
          <w:rtl/>
        </w:rPr>
        <w:t>_______________</w:t>
      </w:r>
      <w:r>
        <w:rPr>
          <w:rStyle w:val="default"/>
          <w:rFonts w:cs="FrankRuehl"/>
          <w:rtl/>
        </w:rPr>
        <w:tab/>
      </w:r>
      <w:r>
        <w:rPr>
          <w:rStyle w:val="default"/>
          <w:rFonts w:cs="FrankRuehl" w:hint="cs"/>
          <w:rtl/>
        </w:rPr>
        <w:t>_________________</w:t>
      </w:r>
    </w:p>
    <w:p w:rsidR="00DC7444" w:rsidRPr="00DC7444" w:rsidRDefault="00DC7444" w:rsidP="00DC7444">
      <w:pPr>
        <w:pStyle w:val="P00"/>
        <w:tabs>
          <w:tab w:val="clear" w:pos="624"/>
          <w:tab w:val="clear" w:pos="1021"/>
          <w:tab w:val="clear" w:pos="1474"/>
          <w:tab w:val="clear" w:pos="1928"/>
          <w:tab w:val="clear" w:pos="2381"/>
          <w:tab w:val="clear" w:pos="2835"/>
          <w:tab w:val="clear" w:pos="6259"/>
          <w:tab w:val="center" w:pos="1418"/>
          <w:tab w:val="center" w:pos="3969"/>
          <w:tab w:val="center" w:pos="6521"/>
        </w:tabs>
        <w:spacing w:before="72"/>
        <w:ind w:left="0" w:right="1134"/>
        <w:rPr>
          <w:rStyle w:val="default"/>
          <w:rFonts w:cs="FrankRuehl"/>
          <w:sz w:val="22"/>
          <w:szCs w:val="22"/>
          <w:rtl/>
        </w:rPr>
      </w:pPr>
      <w:r w:rsidRPr="00DC7444">
        <w:rPr>
          <w:rStyle w:val="default"/>
          <w:rFonts w:cs="FrankRuehl"/>
          <w:sz w:val="22"/>
          <w:szCs w:val="22"/>
          <w:rtl/>
        </w:rPr>
        <w:tab/>
      </w:r>
      <w:r w:rsidRPr="00DC7444">
        <w:rPr>
          <w:rStyle w:val="default"/>
          <w:rFonts w:cs="FrankRuehl" w:hint="cs"/>
          <w:sz w:val="22"/>
          <w:szCs w:val="22"/>
          <w:rtl/>
        </w:rPr>
        <w:t xml:space="preserve">ראש </w:t>
      </w:r>
      <w:r w:rsidR="00537813">
        <w:rPr>
          <w:rStyle w:val="default"/>
          <w:rFonts w:cs="FrankRuehl" w:hint="cs"/>
          <w:sz w:val="22"/>
          <w:szCs w:val="22"/>
          <w:rtl/>
        </w:rPr>
        <w:t>המועצה</w:t>
      </w:r>
      <w:r w:rsidRPr="00DC7444">
        <w:rPr>
          <w:rStyle w:val="default"/>
          <w:rFonts w:cs="FrankRuehl"/>
          <w:sz w:val="22"/>
          <w:szCs w:val="22"/>
          <w:rtl/>
        </w:rPr>
        <w:tab/>
      </w:r>
      <w:r w:rsidRPr="00DC7444">
        <w:rPr>
          <w:rStyle w:val="default"/>
          <w:rFonts w:cs="FrankRuehl" w:hint="cs"/>
          <w:sz w:val="22"/>
          <w:szCs w:val="22"/>
          <w:rtl/>
        </w:rPr>
        <w:t xml:space="preserve">מהנדס </w:t>
      </w:r>
      <w:r w:rsidR="00537813">
        <w:rPr>
          <w:rStyle w:val="default"/>
          <w:rFonts w:cs="FrankRuehl" w:hint="cs"/>
          <w:sz w:val="22"/>
          <w:szCs w:val="22"/>
          <w:rtl/>
        </w:rPr>
        <w:t>המועצה</w:t>
      </w:r>
      <w:r w:rsidRPr="00DC7444">
        <w:rPr>
          <w:rStyle w:val="default"/>
          <w:rFonts w:cs="FrankRuehl"/>
          <w:sz w:val="22"/>
          <w:szCs w:val="22"/>
          <w:rtl/>
        </w:rPr>
        <w:tab/>
      </w:r>
      <w:r w:rsidRPr="00DC7444">
        <w:rPr>
          <w:rStyle w:val="default"/>
          <w:rFonts w:cs="FrankRuehl" w:hint="cs"/>
          <w:sz w:val="22"/>
          <w:szCs w:val="22"/>
          <w:rtl/>
        </w:rPr>
        <w:t xml:space="preserve">גזבר </w:t>
      </w:r>
      <w:r w:rsidR="00537813">
        <w:rPr>
          <w:rStyle w:val="default"/>
          <w:rFonts w:cs="FrankRuehl" w:hint="cs"/>
          <w:sz w:val="22"/>
          <w:szCs w:val="22"/>
          <w:rtl/>
        </w:rPr>
        <w:t>המועצה</w:t>
      </w:r>
    </w:p>
    <w:p w:rsidR="00DC7444" w:rsidRDefault="00DC7444" w:rsidP="00412B25">
      <w:pPr>
        <w:pStyle w:val="P00"/>
        <w:spacing w:before="72"/>
        <w:ind w:left="0" w:right="1134"/>
        <w:rPr>
          <w:rStyle w:val="default"/>
          <w:rFonts w:cs="FrankRuehl"/>
          <w:rtl/>
        </w:rPr>
      </w:pPr>
    </w:p>
    <w:p w:rsidR="00DC7444" w:rsidRDefault="00DC7444" w:rsidP="00412B25">
      <w:pPr>
        <w:pStyle w:val="P00"/>
        <w:spacing w:before="72"/>
        <w:ind w:left="0" w:right="1134"/>
        <w:rPr>
          <w:rStyle w:val="default"/>
          <w:rFonts w:cs="FrankRuehl"/>
          <w:rtl/>
        </w:rPr>
      </w:pPr>
    </w:p>
    <w:p w:rsidR="00DC7444" w:rsidRDefault="00DC7444" w:rsidP="00DC7444">
      <w:pPr>
        <w:pStyle w:val="P00"/>
        <w:tabs>
          <w:tab w:val="clear" w:pos="624"/>
          <w:tab w:val="clear" w:pos="1021"/>
          <w:tab w:val="clear" w:pos="1474"/>
          <w:tab w:val="clear" w:pos="1928"/>
          <w:tab w:val="clear" w:pos="2381"/>
          <w:tab w:val="clear" w:pos="2835"/>
          <w:tab w:val="clear" w:pos="6259"/>
          <w:tab w:val="center" w:pos="3969"/>
        </w:tabs>
        <w:spacing w:before="72"/>
        <w:ind w:left="0" w:right="1134"/>
        <w:rPr>
          <w:rStyle w:val="default"/>
          <w:rFonts w:cs="FrankRuehl"/>
          <w:rtl/>
        </w:rPr>
      </w:pPr>
      <w:r>
        <w:rPr>
          <w:rStyle w:val="default"/>
          <w:rFonts w:cs="FrankRuehl"/>
          <w:rtl/>
        </w:rPr>
        <w:tab/>
      </w:r>
      <w:r>
        <w:rPr>
          <w:rStyle w:val="default"/>
          <w:rFonts w:cs="FrankRuehl" w:hint="cs"/>
          <w:rtl/>
        </w:rPr>
        <w:t>____________________</w:t>
      </w:r>
    </w:p>
    <w:p w:rsidR="00DC7444" w:rsidRPr="00DC7444" w:rsidRDefault="00DC7444" w:rsidP="00DC7444">
      <w:pPr>
        <w:pStyle w:val="P00"/>
        <w:tabs>
          <w:tab w:val="clear" w:pos="624"/>
          <w:tab w:val="clear" w:pos="1021"/>
          <w:tab w:val="clear" w:pos="1474"/>
          <w:tab w:val="clear" w:pos="1928"/>
          <w:tab w:val="clear" w:pos="2381"/>
          <w:tab w:val="clear" w:pos="2835"/>
          <w:tab w:val="clear" w:pos="6259"/>
          <w:tab w:val="center" w:pos="3969"/>
        </w:tabs>
        <w:spacing w:before="72"/>
        <w:ind w:left="0" w:right="1134"/>
        <w:rPr>
          <w:rStyle w:val="default"/>
          <w:rFonts w:cs="FrankRuehl"/>
          <w:sz w:val="22"/>
          <w:szCs w:val="22"/>
          <w:rtl/>
        </w:rPr>
      </w:pPr>
      <w:r w:rsidRPr="00DC7444">
        <w:rPr>
          <w:rStyle w:val="default"/>
          <w:rFonts w:cs="FrankRuehl"/>
          <w:sz w:val="22"/>
          <w:szCs w:val="22"/>
          <w:rtl/>
        </w:rPr>
        <w:tab/>
      </w:r>
      <w:r w:rsidRPr="00DC7444">
        <w:rPr>
          <w:rStyle w:val="default"/>
          <w:rFonts w:cs="FrankRuehl" w:hint="cs"/>
          <w:sz w:val="22"/>
          <w:szCs w:val="22"/>
          <w:rtl/>
        </w:rPr>
        <w:t>חותמת</w:t>
      </w:r>
    </w:p>
    <w:p w:rsidR="00CB41FC" w:rsidRDefault="00CB41FC" w:rsidP="00412B25">
      <w:pPr>
        <w:pStyle w:val="P00"/>
        <w:spacing w:before="72"/>
        <w:ind w:left="0" w:right="1134"/>
        <w:rPr>
          <w:rStyle w:val="default"/>
          <w:rFonts w:cs="FrankRuehl"/>
          <w:rtl/>
        </w:rPr>
      </w:pPr>
    </w:p>
    <w:p w:rsidR="00584107" w:rsidRDefault="00584107" w:rsidP="00412B25">
      <w:pPr>
        <w:pStyle w:val="P00"/>
        <w:spacing w:before="72"/>
        <w:ind w:left="0" w:right="1134"/>
        <w:rPr>
          <w:rStyle w:val="default"/>
          <w:rFonts w:cs="FrankRuehl"/>
          <w:rtl/>
        </w:rPr>
      </w:pPr>
    </w:p>
    <w:p w:rsidR="007040E8" w:rsidRDefault="007040E8" w:rsidP="00412B25">
      <w:pPr>
        <w:pStyle w:val="P00"/>
        <w:spacing w:before="72"/>
        <w:ind w:left="0" w:right="1134"/>
        <w:rPr>
          <w:rStyle w:val="default"/>
          <w:rFonts w:cs="FrankRuehl"/>
          <w:rtl/>
        </w:rPr>
      </w:pPr>
    </w:p>
    <w:p w:rsidR="007040E8" w:rsidRDefault="007040E8" w:rsidP="007040E8">
      <w:pPr>
        <w:pStyle w:val="P00"/>
        <w:spacing w:before="72"/>
        <w:ind w:left="0" w:right="1134"/>
        <w:jc w:val="center"/>
        <w:rPr>
          <w:rStyle w:val="default"/>
          <w:rFonts w:cs="David"/>
          <w:color w:val="0000FF"/>
          <w:szCs w:val="24"/>
          <w:u w:val="single"/>
          <w:rtl/>
        </w:rPr>
      </w:pPr>
      <w:hyperlink r:id="rId40" w:history="1">
        <w:r>
          <w:rPr>
            <w:rStyle w:val="default"/>
            <w:rFonts w:cs="David"/>
            <w:color w:val="0000FF"/>
            <w:szCs w:val="24"/>
            <w:u w:val="single"/>
            <w:rtl/>
          </w:rPr>
          <w:t>הודעה למנויים על עריכה ושינויים במסמכי פסיקה, חקיקה ועוד באתר נבו - הקש כאן</w:t>
        </w:r>
      </w:hyperlink>
    </w:p>
    <w:p w:rsidR="00F95F3C" w:rsidRDefault="00F95F3C" w:rsidP="007040E8">
      <w:pPr>
        <w:pStyle w:val="P00"/>
        <w:spacing w:before="72"/>
        <w:ind w:left="0" w:right="1134"/>
        <w:jc w:val="center"/>
        <w:rPr>
          <w:rStyle w:val="default"/>
          <w:rFonts w:cs="David"/>
          <w:color w:val="0000FF"/>
          <w:szCs w:val="24"/>
          <w:u w:val="single"/>
          <w:rtl/>
        </w:rPr>
      </w:pPr>
    </w:p>
    <w:sectPr w:rsidR="00F95F3C">
      <w:headerReference w:type="even" r:id="rId41"/>
      <w:headerReference w:type="default" r:id="rId42"/>
      <w:footerReference w:type="even" r:id="rId43"/>
      <w:footerReference w:type="default" r:id="rId4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1574" w:rsidRDefault="00851574">
      <w:r>
        <w:separator/>
      </w:r>
    </w:p>
  </w:endnote>
  <w:endnote w:type="continuationSeparator" w:id="0">
    <w:p w:rsidR="00851574" w:rsidRDefault="0085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6F7A" w:rsidRDefault="00A06F7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06F7A" w:rsidRDefault="00A06F7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6F7A" w:rsidRDefault="00A06F7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6F7A" w:rsidRDefault="00A06F7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2F0E">
      <w:rPr>
        <w:rFonts w:hAnsi="FrankRuehl" w:cs="FrankRuehl"/>
        <w:noProof/>
        <w:sz w:val="24"/>
        <w:szCs w:val="24"/>
        <w:rtl/>
      </w:rPr>
      <w:t>6</w:t>
    </w:r>
    <w:r>
      <w:rPr>
        <w:rFonts w:hAnsi="FrankRuehl" w:cs="FrankRuehl"/>
        <w:sz w:val="24"/>
        <w:szCs w:val="24"/>
        <w:rtl/>
      </w:rPr>
      <w:fldChar w:fldCharType="end"/>
    </w:r>
  </w:p>
  <w:p w:rsidR="00A06F7A" w:rsidRDefault="00A06F7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6F7A" w:rsidRDefault="00A06F7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1574" w:rsidRDefault="00851574">
      <w:pPr>
        <w:pStyle w:val="a5"/>
        <w:rPr>
          <w:rFonts w:cs="David"/>
          <w:sz w:val="24"/>
          <w:szCs w:val="24"/>
        </w:rPr>
      </w:pPr>
      <w:r>
        <w:separator/>
      </w:r>
    </w:p>
  </w:footnote>
  <w:footnote w:type="continuationSeparator" w:id="0">
    <w:p w:rsidR="00851574" w:rsidRDefault="00851574">
      <w:r>
        <w:continuationSeparator/>
      </w:r>
    </w:p>
  </w:footnote>
  <w:footnote w:id="1">
    <w:p w:rsidR="00A06F7A" w:rsidRDefault="00A06F7A" w:rsidP="008E5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E05C94">
          <w:rPr>
            <w:rStyle w:val="Hyperlink"/>
            <w:rFonts w:cs="FrankRuehl" w:hint="cs"/>
            <w:rtl/>
          </w:rPr>
          <w:t>קובץ המנשרים מס' 237</w:t>
        </w:r>
      </w:hyperlink>
      <w:r>
        <w:rPr>
          <w:rFonts w:cs="FrankRuehl" w:hint="cs"/>
          <w:rtl/>
        </w:rPr>
        <w:t xml:space="preserve"> מחודש אפריל 2011 עמ' 6343.</w:t>
      </w:r>
    </w:p>
    <w:p w:rsidR="00A06F7A" w:rsidRDefault="00A06F7A" w:rsidP="008E5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sidRPr="00E05C94">
          <w:rPr>
            <w:rStyle w:val="Hyperlink"/>
            <w:rFonts w:cs="FrankRuehl" w:hint="cs"/>
            <w:rtl/>
          </w:rPr>
          <w:t>קובץ המנשרים מס' 237</w:t>
        </w:r>
      </w:hyperlink>
      <w:r>
        <w:rPr>
          <w:rFonts w:cs="FrankRuehl" w:hint="cs"/>
          <w:rtl/>
        </w:rPr>
        <w:t xml:space="preserve"> מחודש אפריל 2011 עמ' 6349.</w:t>
      </w:r>
    </w:p>
    <w:p w:rsidR="00A06F7A" w:rsidRDefault="00A06F7A" w:rsidP="008E5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3" w:history="1">
        <w:r w:rsidRPr="00E168FD">
          <w:rPr>
            <w:rStyle w:val="Hyperlink"/>
            <w:rFonts w:cs="FrankRuehl" w:hint="cs"/>
            <w:rtl/>
          </w:rPr>
          <w:t>קובץ המנשרים מס' 238</w:t>
        </w:r>
      </w:hyperlink>
      <w:r>
        <w:rPr>
          <w:rFonts w:cs="FrankRuehl" w:hint="cs"/>
          <w:rtl/>
        </w:rPr>
        <w:t xml:space="preserve"> מחודש מאי 2012 עמ' 6483 </w:t>
      </w:r>
      <w:r>
        <w:rPr>
          <w:rFonts w:cs="FrankRuehl"/>
          <w:rtl/>
        </w:rPr>
        <w:t>–</w:t>
      </w:r>
      <w:r>
        <w:rPr>
          <w:rFonts w:cs="FrankRuehl" w:hint="cs"/>
          <w:rtl/>
        </w:rPr>
        <w:t xml:space="preserve"> תיקון מס' 1 תשע"א-2011; תחילתו ביום 10.8.2011.</w:t>
      </w:r>
    </w:p>
    <w:p w:rsidR="00A06F7A" w:rsidRDefault="00A06F7A" w:rsidP="008E5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3E71E4">
          <w:rPr>
            <w:rStyle w:val="Hyperlink"/>
            <w:rFonts w:cs="FrankRuehl" w:hint="cs"/>
            <w:rtl/>
          </w:rPr>
          <w:t>קובץ המנשרים מס' 239</w:t>
        </w:r>
      </w:hyperlink>
      <w:r>
        <w:rPr>
          <w:rFonts w:cs="FrankRuehl" w:hint="cs"/>
          <w:rtl/>
        </w:rPr>
        <w:t xml:space="preserve"> מחודש נובמבר 2012 עמ' 6747 </w:t>
      </w:r>
      <w:r>
        <w:rPr>
          <w:rFonts w:cs="FrankRuehl"/>
          <w:rtl/>
        </w:rPr>
        <w:t>–</w:t>
      </w:r>
      <w:r>
        <w:rPr>
          <w:rFonts w:cs="FrankRuehl" w:hint="cs"/>
          <w:rtl/>
        </w:rPr>
        <w:t xml:space="preserve"> תיקון מס' 2 תשע"ב-2012; תחילתו ביום 9.8.2012.</w:t>
      </w:r>
    </w:p>
    <w:p w:rsidR="00CE3CD7" w:rsidRDefault="00CE3CD7" w:rsidP="008E5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לא פורסם </w:t>
      </w:r>
      <w:r>
        <w:rPr>
          <w:rFonts w:cs="FrankRuehl"/>
          <w:rtl/>
        </w:rPr>
        <w:t>–</w:t>
      </w:r>
      <w:r>
        <w:rPr>
          <w:rFonts w:cs="FrankRuehl" w:hint="cs"/>
          <w:rtl/>
        </w:rPr>
        <w:t xml:space="preserve"> תיקון מס' 3 תשע"ג-2013.</w:t>
      </w:r>
    </w:p>
    <w:p w:rsidR="00A06F7A" w:rsidRDefault="001B18F8" w:rsidP="008E5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A06F7A" w:rsidRPr="001B18F8">
          <w:rPr>
            <w:rStyle w:val="Hyperlink"/>
            <w:rFonts w:cs="FrankRuehl" w:hint="cs"/>
            <w:rtl/>
          </w:rPr>
          <w:t>קובץ המנשרים מס' 242</w:t>
        </w:r>
      </w:hyperlink>
      <w:r w:rsidR="00A06F7A">
        <w:rPr>
          <w:rFonts w:cs="FrankRuehl" w:hint="cs"/>
          <w:rtl/>
        </w:rPr>
        <w:t xml:space="preserve"> מחודש אוקטובר 2014 עמ' 7194 </w:t>
      </w:r>
      <w:r w:rsidR="00A06F7A">
        <w:rPr>
          <w:rFonts w:cs="FrankRuehl"/>
          <w:rtl/>
        </w:rPr>
        <w:t>–</w:t>
      </w:r>
      <w:r w:rsidR="00A06F7A">
        <w:rPr>
          <w:rFonts w:cs="FrankRuehl" w:hint="cs"/>
          <w:rtl/>
        </w:rPr>
        <w:t xml:space="preserve"> תיקון מס' </w:t>
      </w:r>
      <w:r>
        <w:rPr>
          <w:rFonts w:cs="FrankRuehl" w:hint="cs"/>
          <w:rtl/>
        </w:rPr>
        <w:t>4</w:t>
      </w:r>
      <w:r w:rsidR="00A06F7A">
        <w:rPr>
          <w:rFonts w:cs="FrankRuehl" w:hint="cs"/>
          <w:rtl/>
        </w:rPr>
        <w:t xml:space="preserve"> תשע"ד-2014; תחילתו ביום 27.4.2014.</w:t>
      </w:r>
    </w:p>
    <w:p w:rsidR="00433573" w:rsidRDefault="00433573" w:rsidP="008E5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433573">
          <w:rPr>
            <w:rStyle w:val="Hyperlink"/>
            <w:rFonts w:cs="FrankRuehl" w:hint="cs"/>
            <w:rtl/>
          </w:rPr>
          <w:t>קובץ המנשרים מס' 243</w:t>
        </w:r>
      </w:hyperlink>
      <w:r>
        <w:rPr>
          <w:rFonts w:cs="FrankRuehl" w:hint="cs"/>
          <w:rtl/>
        </w:rPr>
        <w:t xml:space="preserve"> מחודש מרץ 2016 עמ' 7344 </w:t>
      </w:r>
      <w:r>
        <w:rPr>
          <w:rFonts w:cs="FrankRuehl"/>
          <w:rtl/>
        </w:rPr>
        <w:t>–</w:t>
      </w:r>
      <w:r>
        <w:rPr>
          <w:rFonts w:cs="FrankRuehl" w:hint="cs"/>
          <w:rtl/>
        </w:rPr>
        <w:t xml:space="preserve"> תיקון מס' 5 תשע"ה-2015; תחילתו ביום 24.6.2015.</w:t>
      </w:r>
    </w:p>
    <w:p w:rsidR="002045D9" w:rsidRDefault="00537813" w:rsidP="008E5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2045D9" w:rsidRPr="00537813">
          <w:rPr>
            <w:rStyle w:val="Hyperlink"/>
            <w:rFonts w:cs="FrankRuehl" w:hint="cs"/>
            <w:rtl/>
          </w:rPr>
          <w:t>קובץ המנשרים מס' 246</w:t>
        </w:r>
      </w:hyperlink>
      <w:r w:rsidR="002045D9">
        <w:rPr>
          <w:rFonts w:cs="FrankRuehl" w:hint="cs"/>
          <w:rtl/>
        </w:rPr>
        <w:t xml:space="preserve"> מחודש מאי 2018 עמ' 8318 </w:t>
      </w:r>
      <w:r w:rsidR="002045D9">
        <w:rPr>
          <w:rFonts w:cs="FrankRuehl"/>
          <w:rtl/>
        </w:rPr>
        <w:t>–</w:t>
      </w:r>
      <w:r w:rsidR="002045D9">
        <w:rPr>
          <w:rFonts w:cs="FrankRuehl" w:hint="cs"/>
          <w:rtl/>
        </w:rPr>
        <w:t xml:space="preserve"> תיקון מס' 6 תשע"ו-2016; תחילתו ביום </w:t>
      </w:r>
      <w:r w:rsidR="00B166DE">
        <w:rPr>
          <w:rFonts w:cs="FrankRuehl" w:hint="cs"/>
          <w:rtl/>
        </w:rPr>
        <w:t>31.8.2016.</w:t>
      </w:r>
    </w:p>
    <w:p w:rsidR="00846FE3" w:rsidRDefault="00846FE3" w:rsidP="00846F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537813" w:rsidRPr="00846FE3">
          <w:rPr>
            <w:rStyle w:val="Hyperlink"/>
            <w:rFonts w:cs="FrankRuehl" w:hint="cs"/>
            <w:rtl/>
          </w:rPr>
          <w:t>קובץ המנשרים מס' 249</w:t>
        </w:r>
      </w:hyperlink>
      <w:r w:rsidR="00537813">
        <w:rPr>
          <w:rFonts w:cs="FrankRuehl" w:hint="cs"/>
          <w:rtl/>
        </w:rPr>
        <w:t xml:space="preserve"> מחודש מרץ 2019 עמ' 8745 </w:t>
      </w:r>
      <w:r w:rsidR="00537813">
        <w:rPr>
          <w:rFonts w:cs="FrankRuehl"/>
          <w:rtl/>
        </w:rPr>
        <w:t>–</w:t>
      </w:r>
      <w:r w:rsidR="00537813">
        <w:rPr>
          <w:rFonts w:cs="FrankRuehl" w:hint="cs"/>
          <w:rtl/>
        </w:rPr>
        <w:t xml:space="preserve"> תיקון מס' 7 תשע"ח-2018; תחילתו ביום 15.10.2018.</w:t>
      </w:r>
    </w:p>
    <w:p w:rsidR="00E85031" w:rsidRDefault="00E85031" w:rsidP="00E850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9367DF" w:rsidRPr="00E85031">
          <w:rPr>
            <w:rStyle w:val="Hyperlink"/>
            <w:rFonts w:cs="FrankRuehl" w:hint="cs"/>
            <w:rtl/>
          </w:rPr>
          <w:t>קובץ המנשרים מס' 255</w:t>
        </w:r>
      </w:hyperlink>
      <w:r w:rsidR="009367DF">
        <w:rPr>
          <w:rFonts w:cs="FrankRuehl" w:hint="cs"/>
          <w:rtl/>
        </w:rPr>
        <w:t xml:space="preserve"> מחודש פברואר 2021 עמ' 10759</w:t>
      </w:r>
      <w:r w:rsidR="004750D5">
        <w:rPr>
          <w:rFonts w:cs="FrankRuehl" w:hint="cs"/>
          <w:rtl/>
        </w:rPr>
        <w:t xml:space="preserve"> </w:t>
      </w:r>
      <w:r w:rsidR="004750D5">
        <w:rPr>
          <w:rFonts w:cs="FrankRuehl"/>
          <w:rtl/>
        </w:rPr>
        <w:t>–</w:t>
      </w:r>
      <w:r w:rsidR="004750D5">
        <w:rPr>
          <w:rFonts w:cs="FrankRuehl" w:hint="cs"/>
          <w:rtl/>
        </w:rPr>
        <w:t xml:space="preserve"> תיקון מס' 8 תשע"ט-2019; תחילתו ביום 1.9.2019.</w:t>
      </w:r>
    </w:p>
    <w:p w:rsidR="00886962" w:rsidRDefault="00886962" w:rsidP="00886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3B0EBB" w:rsidRPr="00886962">
          <w:rPr>
            <w:rStyle w:val="Hyperlink"/>
            <w:rFonts w:cs="FrankRuehl" w:hint="cs"/>
            <w:rtl/>
          </w:rPr>
          <w:t>קובץ המנשרים מס' 254</w:t>
        </w:r>
      </w:hyperlink>
      <w:r w:rsidR="003B0EBB">
        <w:rPr>
          <w:rFonts w:cs="FrankRuehl" w:hint="cs"/>
          <w:rtl/>
        </w:rPr>
        <w:t xml:space="preserve"> מחודש אוקטובר 2020 עמ' 10473 </w:t>
      </w:r>
      <w:r w:rsidR="003B0EBB">
        <w:rPr>
          <w:rFonts w:cs="FrankRuehl"/>
          <w:rtl/>
        </w:rPr>
        <w:t>–</w:t>
      </w:r>
      <w:r w:rsidR="003B0EBB">
        <w:rPr>
          <w:rFonts w:cs="FrankRuehl" w:hint="cs"/>
          <w:rtl/>
        </w:rPr>
        <w:t xml:space="preserve"> תיקון מס' 9 תשפ"א-2020; תחילתו ביום 30.9.2020.</w:t>
      </w:r>
    </w:p>
    <w:p w:rsidR="00CE1FB1" w:rsidRDefault="00CE1FB1" w:rsidP="00CE1F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FC4F0C" w:rsidRPr="00CE1FB1">
          <w:rPr>
            <w:rStyle w:val="Hyperlink"/>
            <w:rFonts w:cs="FrankRuehl" w:hint="cs"/>
            <w:rtl/>
          </w:rPr>
          <w:t>קובץ המנשרים מס' 258</w:t>
        </w:r>
      </w:hyperlink>
      <w:r w:rsidR="00FC4F0C">
        <w:rPr>
          <w:rFonts w:cs="FrankRuehl" w:hint="cs"/>
          <w:rtl/>
        </w:rPr>
        <w:t xml:space="preserve"> מחודש נובמבר 2021 עמ' 11683</w:t>
      </w:r>
      <w:r w:rsidR="00F6256A">
        <w:rPr>
          <w:rFonts w:cs="FrankRuehl" w:hint="cs"/>
          <w:rtl/>
        </w:rPr>
        <w:t xml:space="preserve"> </w:t>
      </w:r>
      <w:r w:rsidR="00F6256A">
        <w:rPr>
          <w:rFonts w:cs="FrankRuehl"/>
          <w:rtl/>
        </w:rPr>
        <w:t>–</w:t>
      </w:r>
      <w:r w:rsidR="00F6256A">
        <w:rPr>
          <w:rFonts w:cs="FrankRuehl" w:hint="cs"/>
          <w:rtl/>
        </w:rPr>
        <w:t xml:space="preserve"> תיקון מס' 10 תשפ"ב-2021; תחילתו ביום 22.11.2021.</w:t>
      </w:r>
    </w:p>
    <w:p w:rsidR="004E2F0E" w:rsidRDefault="004E2F0E" w:rsidP="004E2F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C33835" w:rsidRPr="004E2F0E">
          <w:rPr>
            <w:rStyle w:val="Hyperlink"/>
            <w:rFonts w:cs="FrankRuehl" w:hint="cs"/>
            <w:rtl/>
          </w:rPr>
          <w:t>קובץ המנשרים מס' 263</w:t>
        </w:r>
      </w:hyperlink>
      <w:r w:rsidR="00C33835">
        <w:rPr>
          <w:rFonts w:cs="FrankRuehl" w:hint="cs"/>
          <w:rtl/>
        </w:rPr>
        <w:t xml:space="preserve"> מחודש אוקטובר 2022 עמ' 12349</w:t>
      </w:r>
      <w:r w:rsidR="0055676A">
        <w:rPr>
          <w:rFonts w:cs="FrankRuehl" w:hint="cs"/>
          <w:rtl/>
        </w:rPr>
        <w:t xml:space="preserve"> </w:t>
      </w:r>
      <w:r w:rsidR="0055676A">
        <w:rPr>
          <w:rFonts w:cs="FrankRuehl"/>
          <w:rtl/>
        </w:rPr>
        <w:t>–</w:t>
      </w:r>
      <w:r w:rsidR="0055676A">
        <w:rPr>
          <w:rFonts w:cs="FrankRuehl" w:hint="cs"/>
          <w:rtl/>
        </w:rPr>
        <w:t xml:space="preserve"> תיקון מס' 11 תשפ"ב-2022; תחילתו ביום 16.8.2022.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6F7A" w:rsidRDefault="00A06F7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06F7A" w:rsidRDefault="00A06F7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6F7A" w:rsidRDefault="00A06F7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6F7A" w:rsidRDefault="00A06F7A" w:rsidP="00412B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אישור הקמה ופטור מרשיון למבנה חינוך ארעי (הוראת שעה) (יהודה והשומרון), תש"ע-2010</w:t>
    </w:r>
  </w:p>
  <w:p w:rsidR="00A06F7A" w:rsidRDefault="00A06F7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6F7A" w:rsidRDefault="00A06F7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7344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24C61"/>
    <w:rsid w:val="00041924"/>
    <w:rsid w:val="000422E3"/>
    <w:rsid w:val="0004377E"/>
    <w:rsid w:val="00043FEA"/>
    <w:rsid w:val="00045240"/>
    <w:rsid w:val="000459EE"/>
    <w:rsid w:val="00061AC4"/>
    <w:rsid w:val="00063228"/>
    <w:rsid w:val="000639BA"/>
    <w:rsid w:val="000642BB"/>
    <w:rsid w:val="00077E5B"/>
    <w:rsid w:val="00080038"/>
    <w:rsid w:val="00080433"/>
    <w:rsid w:val="00082586"/>
    <w:rsid w:val="00085208"/>
    <w:rsid w:val="000900BF"/>
    <w:rsid w:val="000900F0"/>
    <w:rsid w:val="00090F84"/>
    <w:rsid w:val="00096CE6"/>
    <w:rsid w:val="000A0AC4"/>
    <w:rsid w:val="000A22B2"/>
    <w:rsid w:val="000B3540"/>
    <w:rsid w:val="000C026B"/>
    <w:rsid w:val="000C1C89"/>
    <w:rsid w:val="000C3D23"/>
    <w:rsid w:val="000E0FAD"/>
    <w:rsid w:val="000E2FA3"/>
    <w:rsid w:val="000E7BFB"/>
    <w:rsid w:val="000F0C31"/>
    <w:rsid w:val="00101776"/>
    <w:rsid w:val="00104050"/>
    <w:rsid w:val="00112955"/>
    <w:rsid w:val="00116ABC"/>
    <w:rsid w:val="001243DB"/>
    <w:rsid w:val="00130865"/>
    <w:rsid w:val="00131983"/>
    <w:rsid w:val="00134CA3"/>
    <w:rsid w:val="001400F4"/>
    <w:rsid w:val="001402C1"/>
    <w:rsid w:val="00145B4F"/>
    <w:rsid w:val="001503EE"/>
    <w:rsid w:val="00154ECC"/>
    <w:rsid w:val="00166641"/>
    <w:rsid w:val="0017106F"/>
    <w:rsid w:val="00171744"/>
    <w:rsid w:val="001913DA"/>
    <w:rsid w:val="001940AE"/>
    <w:rsid w:val="001A662D"/>
    <w:rsid w:val="001B1645"/>
    <w:rsid w:val="001B18F8"/>
    <w:rsid w:val="001B1D02"/>
    <w:rsid w:val="001C18F6"/>
    <w:rsid w:val="001C35B2"/>
    <w:rsid w:val="001C4CFF"/>
    <w:rsid w:val="001D6DC7"/>
    <w:rsid w:val="001F59B3"/>
    <w:rsid w:val="002045D9"/>
    <w:rsid w:val="00206913"/>
    <w:rsid w:val="002134B6"/>
    <w:rsid w:val="00222EBA"/>
    <w:rsid w:val="00233335"/>
    <w:rsid w:val="00237219"/>
    <w:rsid w:val="002416DF"/>
    <w:rsid w:val="00245C26"/>
    <w:rsid w:val="00252D55"/>
    <w:rsid w:val="00263D0C"/>
    <w:rsid w:val="002709CD"/>
    <w:rsid w:val="002748CB"/>
    <w:rsid w:val="00277DC5"/>
    <w:rsid w:val="0029382A"/>
    <w:rsid w:val="00294A20"/>
    <w:rsid w:val="002A1293"/>
    <w:rsid w:val="002A3236"/>
    <w:rsid w:val="002A3AE1"/>
    <w:rsid w:val="002A3D6B"/>
    <w:rsid w:val="002A4386"/>
    <w:rsid w:val="002B02AE"/>
    <w:rsid w:val="002B4BCC"/>
    <w:rsid w:val="002C0168"/>
    <w:rsid w:val="002C3DB1"/>
    <w:rsid w:val="002C6697"/>
    <w:rsid w:val="002E465B"/>
    <w:rsid w:val="002E4F84"/>
    <w:rsid w:val="002F274E"/>
    <w:rsid w:val="002F77D6"/>
    <w:rsid w:val="00302A14"/>
    <w:rsid w:val="00307106"/>
    <w:rsid w:val="00314365"/>
    <w:rsid w:val="00314A1B"/>
    <w:rsid w:val="00315FE5"/>
    <w:rsid w:val="003254B8"/>
    <w:rsid w:val="0033203E"/>
    <w:rsid w:val="003360AE"/>
    <w:rsid w:val="0033682D"/>
    <w:rsid w:val="00352C62"/>
    <w:rsid w:val="00354F82"/>
    <w:rsid w:val="00356180"/>
    <w:rsid w:val="00360157"/>
    <w:rsid w:val="00361CC2"/>
    <w:rsid w:val="00363A77"/>
    <w:rsid w:val="00374E4D"/>
    <w:rsid w:val="00385B85"/>
    <w:rsid w:val="003919FD"/>
    <w:rsid w:val="003940E1"/>
    <w:rsid w:val="003B0EBB"/>
    <w:rsid w:val="003B15C9"/>
    <w:rsid w:val="003B6CCE"/>
    <w:rsid w:val="003C113E"/>
    <w:rsid w:val="003D0B27"/>
    <w:rsid w:val="003D3CF3"/>
    <w:rsid w:val="003D6E5B"/>
    <w:rsid w:val="003E3B8E"/>
    <w:rsid w:val="003E71E4"/>
    <w:rsid w:val="004001D2"/>
    <w:rsid w:val="00412B25"/>
    <w:rsid w:val="0041436F"/>
    <w:rsid w:val="004151E8"/>
    <w:rsid w:val="004159A6"/>
    <w:rsid w:val="004163E5"/>
    <w:rsid w:val="00422099"/>
    <w:rsid w:val="004225E1"/>
    <w:rsid w:val="00423251"/>
    <w:rsid w:val="004237AE"/>
    <w:rsid w:val="00425976"/>
    <w:rsid w:val="00433573"/>
    <w:rsid w:val="004340A6"/>
    <w:rsid w:val="00437A42"/>
    <w:rsid w:val="00457C10"/>
    <w:rsid w:val="00464CDF"/>
    <w:rsid w:val="00464F91"/>
    <w:rsid w:val="004706F6"/>
    <w:rsid w:val="00470B5D"/>
    <w:rsid w:val="004750D5"/>
    <w:rsid w:val="00475737"/>
    <w:rsid w:val="00475C76"/>
    <w:rsid w:val="00486BF5"/>
    <w:rsid w:val="004941A5"/>
    <w:rsid w:val="00495F5E"/>
    <w:rsid w:val="004A1312"/>
    <w:rsid w:val="004A5E3A"/>
    <w:rsid w:val="004C187A"/>
    <w:rsid w:val="004D3059"/>
    <w:rsid w:val="004D39D8"/>
    <w:rsid w:val="004D6559"/>
    <w:rsid w:val="004E2F0E"/>
    <w:rsid w:val="004E3579"/>
    <w:rsid w:val="004E73F9"/>
    <w:rsid w:val="004F74B1"/>
    <w:rsid w:val="005007C4"/>
    <w:rsid w:val="00500AC6"/>
    <w:rsid w:val="0050542D"/>
    <w:rsid w:val="00517D43"/>
    <w:rsid w:val="00522621"/>
    <w:rsid w:val="005244BD"/>
    <w:rsid w:val="00525EE0"/>
    <w:rsid w:val="00536F21"/>
    <w:rsid w:val="00537813"/>
    <w:rsid w:val="005405C4"/>
    <w:rsid w:val="0055334C"/>
    <w:rsid w:val="0055676A"/>
    <w:rsid w:val="00560EF9"/>
    <w:rsid w:val="0056299E"/>
    <w:rsid w:val="00567A5F"/>
    <w:rsid w:val="005726AD"/>
    <w:rsid w:val="00584107"/>
    <w:rsid w:val="00585FBA"/>
    <w:rsid w:val="005873A7"/>
    <w:rsid w:val="00590F2A"/>
    <w:rsid w:val="00592AB5"/>
    <w:rsid w:val="00595829"/>
    <w:rsid w:val="005A239F"/>
    <w:rsid w:val="005B4EE1"/>
    <w:rsid w:val="005B6C7C"/>
    <w:rsid w:val="005C199B"/>
    <w:rsid w:val="005C23CD"/>
    <w:rsid w:val="005D6F8B"/>
    <w:rsid w:val="005E24AF"/>
    <w:rsid w:val="005E3A7A"/>
    <w:rsid w:val="005E6CC2"/>
    <w:rsid w:val="005F4EC8"/>
    <w:rsid w:val="005F5C7B"/>
    <w:rsid w:val="005F6DFC"/>
    <w:rsid w:val="00605CC3"/>
    <w:rsid w:val="00605D2D"/>
    <w:rsid w:val="00610745"/>
    <w:rsid w:val="00615F45"/>
    <w:rsid w:val="00620D31"/>
    <w:rsid w:val="00623B3D"/>
    <w:rsid w:val="006300F2"/>
    <w:rsid w:val="006334D1"/>
    <w:rsid w:val="00657A3C"/>
    <w:rsid w:val="006861E7"/>
    <w:rsid w:val="00686E66"/>
    <w:rsid w:val="0069076C"/>
    <w:rsid w:val="006A3983"/>
    <w:rsid w:val="006A6F7B"/>
    <w:rsid w:val="006B19AF"/>
    <w:rsid w:val="006C4092"/>
    <w:rsid w:val="006C6CCC"/>
    <w:rsid w:val="006E0323"/>
    <w:rsid w:val="006E132A"/>
    <w:rsid w:val="006E23EE"/>
    <w:rsid w:val="006F436B"/>
    <w:rsid w:val="006F4817"/>
    <w:rsid w:val="006F4B89"/>
    <w:rsid w:val="007040E8"/>
    <w:rsid w:val="007078DC"/>
    <w:rsid w:val="00714E84"/>
    <w:rsid w:val="00721820"/>
    <w:rsid w:val="00724833"/>
    <w:rsid w:val="0073631C"/>
    <w:rsid w:val="007454F1"/>
    <w:rsid w:val="00753D42"/>
    <w:rsid w:val="007541BB"/>
    <w:rsid w:val="0077635A"/>
    <w:rsid w:val="00776715"/>
    <w:rsid w:val="00786764"/>
    <w:rsid w:val="0079141B"/>
    <w:rsid w:val="007938EC"/>
    <w:rsid w:val="007A0373"/>
    <w:rsid w:val="007A1B55"/>
    <w:rsid w:val="007A2EB5"/>
    <w:rsid w:val="007A3F7C"/>
    <w:rsid w:val="007B0F37"/>
    <w:rsid w:val="007B25F0"/>
    <w:rsid w:val="007B43C3"/>
    <w:rsid w:val="007C3531"/>
    <w:rsid w:val="007C46C4"/>
    <w:rsid w:val="007F4164"/>
    <w:rsid w:val="007F5AF2"/>
    <w:rsid w:val="007F67C6"/>
    <w:rsid w:val="00800D8C"/>
    <w:rsid w:val="008025D3"/>
    <w:rsid w:val="00807158"/>
    <w:rsid w:val="0081644B"/>
    <w:rsid w:val="00831D67"/>
    <w:rsid w:val="0083375A"/>
    <w:rsid w:val="00845135"/>
    <w:rsid w:val="00845540"/>
    <w:rsid w:val="00846FE3"/>
    <w:rsid w:val="00850C1D"/>
    <w:rsid w:val="00851574"/>
    <w:rsid w:val="00851E27"/>
    <w:rsid w:val="008602F7"/>
    <w:rsid w:val="008676E7"/>
    <w:rsid w:val="00877473"/>
    <w:rsid w:val="00886962"/>
    <w:rsid w:val="00890109"/>
    <w:rsid w:val="008A2DE8"/>
    <w:rsid w:val="008A726B"/>
    <w:rsid w:val="008B454A"/>
    <w:rsid w:val="008B7C95"/>
    <w:rsid w:val="008C4633"/>
    <w:rsid w:val="008D1E61"/>
    <w:rsid w:val="008D35C3"/>
    <w:rsid w:val="008E56B7"/>
    <w:rsid w:val="008E6459"/>
    <w:rsid w:val="008F0438"/>
    <w:rsid w:val="008F3143"/>
    <w:rsid w:val="00912122"/>
    <w:rsid w:val="00915247"/>
    <w:rsid w:val="0091629A"/>
    <w:rsid w:val="00925FB2"/>
    <w:rsid w:val="0092608D"/>
    <w:rsid w:val="0092680A"/>
    <w:rsid w:val="009367DF"/>
    <w:rsid w:val="009406B9"/>
    <w:rsid w:val="00942F94"/>
    <w:rsid w:val="009445EF"/>
    <w:rsid w:val="00950001"/>
    <w:rsid w:val="00961FAD"/>
    <w:rsid w:val="0096239F"/>
    <w:rsid w:val="00964185"/>
    <w:rsid w:val="00970F43"/>
    <w:rsid w:val="0097505D"/>
    <w:rsid w:val="00983C74"/>
    <w:rsid w:val="00984264"/>
    <w:rsid w:val="009849B7"/>
    <w:rsid w:val="00990C80"/>
    <w:rsid w:val="00991650"/>
    <w:rsid w:val="00994909"/>
    <w:rsid w:val="009969BA"/>
    <w:rsid w:val="00997566"/>
    <w:rsid w:val="009A69A4"/>
    <w:rsid w:val="009B1729"/>
    <w:rsid w:val="009B5706"/>
    <w:rsid w:val="009C37AE"/>
    <w:rsid w:val="009D0ECB"/>
    <w:rsid w:val="009D460B"/>
    <w:rsid w:val="009E3552"/>
    <w:rsid w:val="009F34B1"/>
    <w:rsid w:val="00A003B6"/>
    <w:rsid w:val="00A01F3C"/>
    <w:rsid w:val="00A06F7A"/>
    <w:rsid w:val="00A10AFE"/>
    <w:rsid w:val="00A12299"/>
    <w:rsid w:val="00A14BE1"/>
    <w:rsid w:val="00A16876"/>
    <w:rsid w:val="00A25D1A"/>
    <w:rsid w:val="00A3025A"/>
    <w:rsid w:val="00A35E4E"/>
    <w:rsid w:val="00A42C9F"/>
    <w:rsid w:val="00A54A9E"/>
    <w:rsid w:val="00A5601F"/>
    <w:rsid w:val="00A575F1"/>
    <w:rsid w:val="00A600D0"/>
    <w:rsid w:val="00A60838"/>
    <w:rsid w:val="00A617EE"/>
    <w:rsid w:val="00A63333"/>
    <w:rsid w:val="00A875DD"/>
    <w:rsid w:val="00A918F6"/>
    <w:rsid w:val="00A943EC"/>
    <w:rsid w:val="00A94E01"/>
    <w:rsid w:val="00A94FAB"/>
    <w:rsid w:val="00A97D82"/>
    <w:rsid w:val="00AC7371"/>
    <w:rsid w:val="00AD0158"/>
    <w:rsid w:val="00AE22A6"/>
    <w:rsid w:val="00AF416A"/>
    <w:rsid w:val="00AF57AA"/>
    <w:rsid w:val="00AF6FE4"/>
    <w:rsid w:val="00AF7691"/>
    <w:rsid w:val="00B04BB5"/>
    <w:rsid w:val="00B10D98"/>
    <w:rsid w:val="00B13088"/>
    <w:rsid w:val="00B166DE"/>
    <w:rsid w:val="00B205A1"/>
    <w:rsid w:val="00B25766"/>
    <w:rsid w:val="00B25D7A"/>
    <w:rsid w:val="00B27E01"/>
    <w:rsid w:val="00B42D3B"/>
    <w:rsid w:val="00B52E41"/>
    <w:rsid w:val="00B569AC"/>
    <w:rsid w:val="00B85F24"/>
    <w:rsid w:val="00B87CC9"/>
    <w:rsid w:val="00B9116C"/>
    <w:rsid w:val="00B92FEE"/>
    <w:rsid w:val="00B93E04"/>
    <w:rsid w:val="00BA0866"/>
    <w:rsid w:val="00BA1F0B"/>
    <w:rsid w:val="00BA5152"/>
    <w:rsid w:val="00BA7D11"/>
    <w:rsid w:val="00BB08BB"/>
    <w:rsid w:val="00BB1463"/>
    <w:rsid w:val="00BC2F4C"/>
    <w:rsid w:val="00BD1581"/>
    <w:rsid w:val="00BE1CD0"/>
    <w:rsid w:val="00BE25A0"/>
    <w:rsid w:val="00BE3E83"/>
    <w:rsid w:val="00BF1A4B"/>
    <w:rsid w:val="00C14165"/>
    <w:rsid w:val="00C22A10"/>
    <w:rsid w:val="00C33835"/>
    <w:rsid w:val="00C363C2"/>
    <w:rsid w:val="00C3742A"/>
    <w:rsid w:val="00C43DC5"/>
    <w:rsid w:val="00C4523C"/>
    <w:rsid w:val="00C67026"/>
    <w:rsid w:val="00C67A8F"/>
    <w:rsid w:val="00C73BDE"/>
    <w:rsid w:val="00C8408F"/>
    <w:rsid w:val="00C85928"/>
    <w:rsid w:val="00C90653"/>
    <w:rsid w:val="00C96A3A"/>
    <w:rsid w:val="00CA2C24"/>
    <w:rsid w:val="00CA40EA"/>
    <w:rsid w:val="00CB41FC"/>
    <w:rsid w:val="00CD18FE"/>
    <w:rsid w:val="00CD1FED"/>
    <w:rsid w:val="00CD30AB"/>
    <w:rsid w:val="00CD6D32"/>
    <w:rsid w:val="00CD7CD5"/>
    <w:rsid w:val="00CE1C4F"/>
    <w:rsid w:val="00CE1FB1"/>
    <w:rsid w:val="00CE26A7"/>
    <w:rsid w:val="00CE330A"/>
    <w:rsid w:val="00CE3CD7"/>
    <w:rsid w:val="00CF0B9D"/>
    <w:rsid w:val="00CF5D14"/>
    <w:rsid w:val="00D049DA"/>
    <w:rsid w:val="00D063F3"/>
    <w:rsid w:val="00D06AF6"/>
    <w:rsid w:val="00D149BC"/>
    <w:rsid w:val="00D15B01"/>
    <w:rsid w:val="00D168BD"/>
    <w:rsid w:val="00D1758C"/>
    <w:rsid w:val="00D233A3"/>
    <w:rsid w:val="00D249BB"/>
    <w:rsid w:val="00D26A40"/>
    <w:rsid w:val="00D27C31"/>
    <w:rsid w:val="00D31A7B"/>
    <w:rsid w:val="00D35D01"/>
    <w:rsid w:val="00D37B0E"/>
    <w:rsid w:val="00D441A3"/>
    <w:rsid w:val="00D505D2"/>
    <w:rsid w:val="00D51AB7"/>
    <w:rsid w:val="00D544C6"/>
    <w:rsid w:val="00D615C5"/>
    <w:rsid w:val="00D62196"/>
    <w:rsid w:val="00D67CE4"/>
    <w:rsid w:val="00D731C3"/>
    <w:rsid w:val="00D73825"/>
    <w:rsid w:val="00D8000E"/>
    <w:rsid w:val="00D83009"/>
    <w:rsid w:val="00D83289"/>
    <w:rsid w:val="00D85B2D"/>
    <w:rsid w:val="00D9486D"/>
    <w:rsid w:val="00DB05B0"/>
    <w:rsid w:val="00DB1C9D"/>
    <w:rsid w:val="00DB3D30"/>
    <w:rsid w:val="00DB4C9C"/>
    <w:rsid w:val="00DB7F1B"/>
    <w:rsid w:val="00DC5913"/>
    <w:rsid w:val="00DC7444"/>
    <w:rsid w:val="00DD7501"/>
    <w:rsid w:val="00DE3B99"/>
    <w:rsid w:val="00DF4FDF"/>
    <w:rsid w:val="00DF5A69"/>
    <w:rsid w:val="00E04CAA"/>
    <w:rsid w:val="00E05C94"/>
    <w:rsid w:val="00E06F7F"/>
    <w:rsid w:val="00E14277"/>
    <w:rsid w:val="00E168FD"/>
    <w:rsid w:val="00E20BE1"/>
    <w:rsid w:val="00E2431D"/>
    <w:rsid w:val="00E32A64"/>
    <w:rsid w:val="00E3363D"/>
    <w:rsid w:val="00E37784"/>
    <w:rsid w:val="00E4757E"/>
    <w:rsid w:val="00E52DA1"/>
    <w:rsid w:val="00E56DC8"/>
    <w:rsid w:val="00E57FE7"/>
    <w:rsid w:val="00E70239"/>
    <w:rsid w:val="00E74C3C"/>
    <w:rsid w:val="00E8422E"/>
    <w:rsid w:val="00E85031"/>
    <w:rsid w:val="00E91813"/>
    <w:rsid w:val="00E93D01"/>
    <w:rsid w:val="00E950DC"/>
    <w:rsid w:val="00E96ADB"/>
    <w:rsid w:val="00E97309"/>
    <w:rsid w:val="00EA07E1"/>
    <w:rsid w:val="00EA7027"/>
    <w:rsid w:val="00EB31C9"/>
    <w:rsid w:val="00EC1AE5"/>
    <w:rsid w:val="00EC3AA4"/>
    <w:rsid w:val="00EC5CB7"/>
    <w:rsid w:val="00ED0B42"/>
    <w:rsid w:val="00ED754F"/>
    <w:rsid w:val="00EE0605"/>
    <w:rsid w:val="00EE328D"/>
    <w:rsid w:val="00EE3CEE"/>
    <w:rsid w:val="00EF1384"/>
    <w:rsid w:val="00EF15AC"/>
    <w:rsid w:val="00EF590E"/>
    <w:rsid w:val="00EF5FD3"/>
    <w:rsid w:val="00F00F48"/>
    <w:rsid w:val="00F03AB7"/>
    <w:rsid w:val="00F144AC"/>
    <w:rsid w:val="00F16E59"/>
    <w:rsid w:val="00F233F9"/>
    <w:rsid w:val="00F252A6"/>
    <w:rsid w:val="00F352DA"/>
    <w:rsid w:val="00F3673C"/>
    <w:rsid w:val="00F4476D"/>
    <w:rsid w:val="00F50A08"/>
    <w:rsid w:val="00F50A0E"/>
    <w:rsid w:val="00F6256A"/>
    <w:rsid w:val="00F639D6"/>
    <w:rsid w:val="00F73367"/>
    <w:rsid w:val="00F85063"/>
    <w:rsid w:val="00F90159"/>
    <w:rsid w:val="00F9325B"/>
    <w:rsid w:val="00F95F3C"/>
    <w:rsid w:val="00F97544"/>
    <w:rsid w:val="00FA2AE8"/>
    <w:rsid w:val="00FA2F22"/>
    <w:rsid w:val="00FA3978"/>
    <w:rsid w:val="00FA4F91"/>
    <w:rsid w:val="00FA78B2"/>
    <w:rsid w:val="00FB078F"/>
    <w:rsid w:val="00FB0ADF"/>
    <w:rsid w:val="00FC1058"/>
    <w:rsid w:val="00FC41C3"/>
    <w:rsid w:val="00FC4F0C"/>
    <w:rsid w:val="00FD2DD4"/>
    <w:rsid w:val="00FD669C"/>
    <w:rsid w:val="00FE0FC9"/>
    <w:rsid w:val="00FE3A9E"/>
    <w:rsid w:val="00FE60D4"/>
    <w:rsid w:val="00FE74BA"/>
    <w:rsid w:val="00FF3620"/>
    <w:rsid w:val="00FF5F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5F115C1-26FB-4947-87F8-DD28BA6F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05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243.pdf" TargetMode="External"/><Relationship Id="rId18" Type="http://schemas.openxmlformats.org/officeDocument/2006/relationships/hyperlink" Target="http://www.nevo.co.il/law_word/law70/zava-0246.pdf" TargetMode="External"/><Relationship Id="rId26" Type="http://schemas.openxmlformats.org/officeDocument/2006/relationships/hyperlink" Target="http://www.nevo.co.il/law_word/law70/zava-0249.pdf" TargetMode="External"/><Relationship Id="rId39" Type="http://schemas.openxmlformats.org/officeDocument/2006/relationships/hyperlink" Target="https://www.nevo.co.il/law_html/law70/zava-0263.pdf" TargetMode="External"/><Relationship Id="rId21" Type="http://schemas.openxmlformats.org/officeDocument/2006/relationships/hyperlink" Target="http://www.nevo.co.il/law_word/law70/zava-0238.pdf" TargetMode="External"/><Relationship Id="rId34" Type="http://schemas.openxmlformats.org/officeDocument/2006/relationships/hyperlink" Target="http://www.nevo.co.il/law_word/law70/zava-0243.pdf" TargetMode="External"/><Relationship Id="rId42" Type="http://schemas.openxmlformats.org/officeDocument/2006/relationships/header" Target="header2.xml"/><Relationship Id="rId7" Type="http://schemas.openxmlformats.org/officeDocument/2006/relationships/hyperlink" Target="http://www.nevo.co.il/law_word/law70/zava-0239.pdf" TargetMode="External"/><Relationship Id="rId2" Type="http://schemas.openxmlformats.org/officeDocument/2006/relationships/styles" Target="styles.xml"/><Relationship Id="rId16" Type="http://schemas.openxmlformats.org/officeDocument/2006/relationships/hyperlink" Target="http://www.nevo.co.il/law_word/law70/zava-0238.pdf" TargetMode="External"/><Relationship Id="rId29" Type="http://schemas.openxmlformats.org/officeDocument/2006/relationships/hyperlink" Target="https://www.nevo.co.il/law_html/law70/zava-025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46.pdf" TargetMode="External"/><Relationship Id="rId24" Type="http://schemas.openxmlformats.org/officeDocument/2006/relationships/hyperlink" Target="http://www.nevo.co.il/law_word/law70/zava-0243.pdf" TargetMode="External"/><Relationship Id="rId32" Type="http://schemas.openxmlformats.org/officeDocument/2006/relationships/hyperlink" Target="http://www.nevo.co.il/law_word/law70/zava-0239.pdf" TargetMode="External"/><Relationship Id="rId37" Type="http://schemas.openxmlformats.org/officeDocument/2006/relationships/hyperlink" Target="https://www.nevo.co.il/law_word/law70/zava-0254.pdf"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70/zava-0246.pdf" TargetMode="External"/><Relationship Id="rId23" Type="http://schemas.openxmlformats.org/officeDocument/2006/relationships/hyperlink" Target="http://www.nevo.co.il/law_word/law70/zava-0242.pdf" TargetMode="External"/><Relationship Id="rId28" Type="http://schemas.openxmlformats.org/officeDocument/2006/relationships/hyperlink" Target="https://www.nevo.co.il/law_word/law70/zava-0254.pdf" TargetMode="External"/><Relationship Id="rId36" Type="http://schemas.openxmlformats.org/officeDocument/2006/relationships/hyperlink" Target="https://www.nevo.co.il/law_word/law70/zava-0255.pdf" TargetMode="External"/><Relationship Id="rId10" Type="http://schemas.openxmlformats.org/officeDocument/2006/relationships/hyperlink" Target="http://www.nevo.co.il/law_word/law70/zava-0238.pdf" TargetMode="External"/><Relationship Id="rId19" Type="http://schemas.openxmlformats.org/officeDocument/2006/relationships/hyperlink" Target="http://www.nevo.co.il/law_word/law70/zava-0246.pdf" TargetMode="External"/><Relationship Id="rId31" Type="http://schemas.openxmlformats.org/officeDocument/2006/relationships/hyperlink" Target="http://www.nevo.co.il/law_word/law70/zava-0238.pdf"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70/zava-0246.pdf" TargetMode="External"/><Relationship Id="rId14" Type="http://schemas.openxmlformats.org/officeDocument/2006/relationships/hyperlink" Target="http://www.nevo.co.il/law_word/law70/zava-0237.pdf" TargetMode="External"/><Relationship Id="rId22" Type="http://schemas.openxmlformats.org/officeDocument/2006/relationships/hyperlink" Target="http://www.nevo.co.il/law_word/law70/zava-0239.pdf" TargetMode="External"/><Relationship Id="rId27" Type="http://schemas.openxmlformats.org/officeDocument/2006/relationships/hyperlink" Target="https://www.nevo.co.il/law_word/law70/zava-0255.pdf" TargetMode="External"/><Relationship Id="rId30" Type="http://schemas.openxmlformats.org/officeDocument/2006/relationships/hyperlink" Target="https://www.nevo.co.il/law_html/law70/zava-0263.pdf" TargetMode="External"/><Relationship Id="rId35" Type="http://schemas.openxmlformats.org/officeDocument/2006/relationships/hyperlink" Target="http://www.nevo.co.il/law_word/law70/zava-0249.pdf" TargetMode="External"/><Relationship Id="rId43" Type="http://schemas.openxmlformats.org/officeDocument/2006/relationships/footer" Target="footer1.xml"/><Relationship Id="rId8" Type="http://schemas.openxmlformats.org/officeDocument/2006/relationships/hyperlink" Target="http://www.nevo.co.il/law_word/law70/zava-0246.pdf" TargetMode="External"/><Relationship Id="rId3" Type="http://schemas.openxmlformats.org/officeDocument/2006/relationships/settings" Target="settings.xml"/><Relationship Id="rId12" Type="http://schemas.openxmlformats.org/officeDocument/2006/relationships/hyperlink" Target="http://www.nevo.co.il/law_word/law70/zava-0246.pdf" TargetMode="External"/><Relationship Id="rId17" Type="http://schemas.openxmlformats.org/officeDocument/2006/relationships/hyperlink" Target="http://www.nevo.co.il/law_word/law70/zava-0239.pdf" TargetMode="External"/><Relationship Id="rId25" Type="http://schemas.openxmlformats.org/officeDocument/2006/relationships/hyperlink" Target="http://www.nevo.co.il/law_word/law70/zava-0246.pdf" TargetMode="External"/><Relationship Id="rId33" Type="http://schemas.openxmlformats.org/officeDocument/2006/relationships/hyperlink" Target="http://www.nevo.co.il/law_word/law70/zava-0242.pdf" TargetMode="External"/><Relationship Id="rId38" Type="http://schemas.openxmlformats.org/officeDocument/2006/relationships/hyperlink" Target="https://www.nevo.co.il/law_html/law70/zava-0258.pdf" TargetMode="External"/><Relationship Id="rId46" Type="http://schemas.openxmlformats.org/officeDocument/2006/relationships/theme" Target="theme/theme1.xml"/><Relationship Id="rId20" Type="http://schemas.openxmlformats.org/officeDocument/2006/relationships/hyperlink" Target="http://www.nevo.co.il/law_word/law70/zava-0238.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49.pdf" TargetMode="External"/><Relationship Id="rId3" Type="http://schemas.openxmlformats.org/officeDocument/2006/relationships/hyperlink" Target="http://www.nevo.co.il/law_word/law70/zava-0238.pdf" TargetMode="External"/><Relationship Id="rId7" Type="http://schemas.openxmlformats.org/officeDocument/2006/relationships/hyperlink" Target="http://www.nevo.co.il/law_word/law70/zava-0246.pdf" TargetMode="External"/><Relationship Id="rId12" Type="http://schemas.openxmlformats.org/officeDocument/2006/relationships/hyperlink" Target="https://www.nevo.co.il/law_html/law70/zava-0263.pdf" TargetMode="External"/><Relationship Id="rId2" Type="http://schemas.openxmlformats.org/officeDocument/2006/relationships/hyperlink" Target="http://www.nevo.co.il/law_word/law70/zava-0237.pdf" TargetMode="External"/><Relationship Id="rId1" Type="http://schemas.openxmlformats.org/officeDocument/2006/relationships/hyperlink" Target="http://www.nevo.co.il/law_word/law70/zava-0237.pdf" TargetMode="External"/><Relationship Id="rId6" Type="http://schemas.openxmlformats.org/officeDocument/2006/relationships/hyperlink" Target="http://www.nevo.co.il/law_word/law70/zava-0243.pdf" TargetMode="External"/><Relationship Id="rId11" Type="http://schemas.openxmlformats.org/officeDocument/2006/relationships/hyperlink" Target="https://www.nevo.co.il/law_html/law70/zava-0258.pdf" TargetMode="External"/><Relationship Id="rId5" Type="http://schemas.openxmlformats.org/officeDocument/2006/relationships/hyperlink" Target="http://www.nevo.co.il/law_word/law70/zava-0242.pdf" TargetMode="External"/><Relationship Id="rId10" Type="http://schemas.openxmlformats.org/officeDocument/2006/relationships/hyperlink" Target="https://www.nevo.co.il/law_html/law70/zava-0254.pdf" TargetMode="External"/><Relationship Id="rId4" Type="http://schemas.openxmlformats.org/officeDocument/2006/relationships/hyperlink" Target="http://www.nevo.co.il/law_word/law70/zava-0239.pdf" TargetMode="External"/><Relationship Id="rId9" Type="http://schemas.openxmlformats.org/officeDocument/2006/relationships/hyperlink" Target="https://www.nevo.co.il/law_html/law70/zava-02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3749</Words>
  <Characters>21375</Characters>
  <Application>Microsoft Office Word</Application>
  <DocSecurity>4</DocSecurity>
  <Lines>178</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25074</CharactersWithSpaces>
  <SharedDoc>false</SharedDoc>
  <HLinks>
    <vt:vector size="330" baseType="variant">
      <vt:variant>
        <vt:i4>393283</vt:i4>
      </vt:variant>
      <vt:variant>
        <vt:i4>153</vt:i4>
      </vt:variant>
      <vt:variant>
        <vt:i4>0</vt:i4>
      </vt:variant>
      <vt:variant>
        <vt:i4>5</vt:i4>
      </vt:variant>
      <vt:variant>
        <vt:lpwstr>http://www.nevo.co.il/advertisements/nevo-100.doc</vt:lpwstr>
      </vt:variant>
      <vt:variant>
        <vt:lpwstr/>
      </vt:variant>
      <vt:variant>
        <vt:i4>6750210</vt:i4>
      </vt:variant>
      <vt:variant>
        <vt:i4>150</vt:i4>
      </vt:variant>
      <vt:variant>
        <vt:i4>0</vt:i4>
      </vt:variant>
      <vt:variant>
        <vt:i4>5</vt:i4>
      </vt:variant>
      <vt:variant>
        <vt:lpwstr>https://www.nevo.co.il/law_html/law70/zava-0263.pdf</vt:lpwstr>
      </vt:variant>
      <vt:variant>
        <vt:lpwstr/>
      </vt:variant>
      <vt:variant>
        <vt:i4>6553609</vt:i4>
      </vt:variant>
      <vt:variant>
        <vt:i4>147</vt:i4>
      </vt:variant>
      <vt:variant>
        <vt:i4>0</vt:i4>
      </vt:variant>
      <vt:variant>
        <vt:i4>5</vt:i4>
      </vt:variant>
      <vt:variant>
        <vt:lpwstr>https://www.nevo.co.il/law_html/law70/zava-0258.pdf</vt:lpwstr>
      </vt:variant>
      <vt:variant>
        <vt:lpwstr/>
      </vt:variant>
      <vt:variant>
        <vt:i4>6553622</vt:i4>
      </vt:variant>
      <vt:variant>
        <vt:i4>144</vt:i4>
      </vt:variant>
      <vt:variant>
        <vt:i4>0</vt:i4>
      </vt:variant>
      <vt:variant>
        <vt:i4>5</vt:i4>
      </vt:variant>
      <vt:variant>
        <vt:lpwstr>https://www.nevo.co.il/law_word/law70/zava-0254.pdf</vt:lpwstr>
      </vt:variant>
      <vt:variant>
        <vt:lpwstr/>
      </vt:variant>
      <vt:variant>
        <vt:i4>6553623</vt:i4>
      </vt:variant>
      <vt:variant>
        <vt:i4>141</vt:i4>
      </vt:variant>
      <vt:variant>
        <vt:i4>0</vt:i4>
      </vt:variant>
      <vt:variant>
        <vt:i4>5</vt:i4>
      </vt:variant>
      <vt:variant>
        <vt:lpwstr>https://www.nevo.co.il/law_word/law70/zava-0255.pdf</vt:lpwstr>
      </vt:variant>
      <vt:variant>
        <vt:lpwstr/>
      </vt:variant>
      <vt:variant>
        <vt:i4>1441917</vt:i4>
      </vt:variant>
      <vt:variant>
        <vt:i4>138</vt:i4>
      </vt:variant>
      <vt:variant>
        <vt:i4>0</vt:i4>
      </vt:variant>
      <vt:variant>
        <vt:i4>5</vt:i4>
      </vt:variant>
      <vt:variant>
        <vt:lpwstr>http://www.nevo.co.il/law_word/law70/zava-0249.pdf</vt:lpwstr>
      </vt:variant>
      <vt:variant>
        <vt:lpwstr/>
      </vt:variant>
      <vt:variant>
        <vt:i4>1835133</vt:i4>
      </vt:variant>
      <vt:variant>
        <vt:i4>135</vt:i4>
      </vt:variant>
      <vt:variant>
        <vt:i4>0</vt:i4>
      </vt:variant>
      <vt:variant>
        <vt:i4>5</vt:i4>
      </vt:variant>
      <vt:variant>
        <vt:lpwstr>http://www.nevo.co.il/law_word/law70/zava-0243.pdf</vt:lpwstr>
      </vt:variant>
      <vt:variant>
        <vt:lpwstr/>
      </vt:variant>
      <vt:variant>
        <vt:i4>1900669</vt:i4>
      </vt:variant>
      <vt:variant>
        <vt:i4>132</vt:i4>
      </vt:variant>
      <vt:variant>
        <vt:i4>0</vt:i4>
      </vt:variant>
      <vt:variant>
        <vt:i4>5</vt:i4>
      </vt:variant>
      <vt:variant>
        <vt:lpwstr>http://www.nevo.co.il/law_word/law70/zava-0242.pdf</vt:lpwstr>
      </vt:variant>
      <vt:variant>
        <vt:lpwstr/>
      </vt:variant>
      <vt:variant>
        <vt:i4>1441914</vt:i4>
      </vt:variant>
      <vt:variant>
        <vt:i4>129</vt:i4>
      </vt:variant>
      <vt:variant>
        <vt:i4>0</vt:i4>
      </vt:variant>
      <vt:variant>
        <vt:i4>5</vt:i4>
      </vt:variant>
      <vt:variant>
        <vt:lpwstr>http://www.nevo.co.il/law_word/law70/zava-0239.pdf</vt:lpwstr>
      </vt:variant>
      <vt:variant>
        <vt:lpwstr/>
      </vt:variant>
      <vt:variant>
        <vt:i4>1507450</vt:i4>
      </vt:variant>
      <vt:variant>
        <vt:i4>126</vt:i4>
      </vt:variant>
      <vt:variant>
        <vt:i4>0</vt:i4>
      </vt:variant>
      <vt:variant>
        <vt:i4>5</vt:i4>
      </vt:variant>
      <vt:variant>
        <vt:lpwstr>http://www.nevo.co.il/law_word/law70/zava-0238.pdf</vt:lpwstr>
      </vt:variant>
      <vt:variant>
        <vt:lpwstr/>
      </vt:variant>
      <vt:variant>
        <vt:i4>6750210</vt:i4>
      </vt:variant>
      <vt:variant>
        <vt:i4>123</vt:i4>
      </vt:variant>
      <vt:variant>
        <vt:i4>0</vt:i4>
      </vt:variant>
      <vt:variant>
        <vt:i4>5</vt:i4>
      </vt:variant>
      <vt:variant>
        <vt:lpwstr>https://www.nevo.co.il/law_html/law70/zava-0263.pdf</vt:lpwstr>
      </vt:variant>
      <vt:variant>
        <vt:lpwstr/>
      </vt:variant>
      <vt:variant>
        <vt:i4>6553609</vt:i4>
      </vt:variant>
      <vt:variant>
        <vt:i4>120</vt:i4>
      </vt:variant>
      <vt:variant>
        <vt:i4>0</vt:i4>
      </vt:variant>
      <vt:variant>
        <vt:i4>5</vt:i4>
      </vt:variant>
      <vt:variant>
        <vt:lpwstr>https://www.nevo.co.il/law_html/law70/zava-0258.pdf</vt:lpwstr>
      </vt:variant>
      <vt:variant>
        <vt:lpwstr/>
      </vt:variant>
      <vt:variant>
        <vt:i4>6553622</vt:i4>
      </vt:variant>
      <vt:variant>
        <vt:i4>117</vt:i4>
      </vt:variant>
      <vt:variant>
        <vt:i4>0</vt:i4>
      </vt:variant>
      <vt:variant>
        <vt:i4>5</vt:i4>
      </vt:variant>
      <vt:variant>
        <vt:lpwstr>https://www.nevo.co.il/law_word/law70/zava-0254.pdf</vt:lpwstr>
      </vt:variant>
      <vt:variant>
        <vt:lpwstr/>
      </vt:variant>
      <vt:variant>
        <vt:i4>6553623</vt:i4>
      </vt:variant>
      <vt:variant>
        <vt:i4>114</vt:i4>
      </vt:variant>
      <vt:variant>
        <vt:i4>0</vt:i4>
      </vt:variant>
      <vt:variant>
        <vt:i4>5</vt:i4>
      </vt:variant>
      <vt:variant>
        <vt:lpwstr>https://www.nevo.co.il/law_word/law70/zava-0255.pdf</vt:lpwstr>
      </vt:variant>
      <vt:variant>
        <vt:lpwstr/>
      </vt:variant>
      <vt:variant>
        <vt:i4>1441917</vt:i4>
      </vt:variant>
      <vt:variant>
        <vt:i4>111</vt:i4>
      </vt:variant>
      <vt:variant>
        <vt:i4>0</vt:i4>
      </vt:variant>
      <vt:variant>
        <vt:i4>5</vt:i4>
      </vt:variant>
      <vt:variant>
        <vt:lpwstr>http://www.nevo.co.il/law_word/law70/zava-0249.pdf</vt:lpwstr>
      </vt:variant>
      <vt:variant>
        <vt:lpwstr/>
      </vt:variant>
      <vt:variant>
        <vt:i4>1638525</vt:i4>
      </vt:variant>
      <vt:variant>
        <vt:i4>108</vt:i4>
      </vt:variant>
      <vt:variant>
        <vt:i4>0</vt:i4>
      </vt:variant>
      <vt:variant>
        <vt:i4>5</vt:i4>
      </vt:variant>
      <vt:variant>
        <vt:lpwstr>http://www.nevo.co.il/law_word/law70/zava-0246.pdf</vt:lpwstr>
      </vt:variant>
      <vt:variant>
        <vt:lpwstr/>
      </vt:variant>
      <vt:variant>
        <vt:i4>1835133</vt:i4>
      </vt:variant>
      <vt:variant>
        <vt:i4>105</vt:i4>
      </vt:variant>
      <vt:variant>
        <vt:i4>0</vt:i4>
      </vt:variant>
      <vt:variant>
        <vt:i4>5</vt:i4>
      </vt:variant>
      <vt:variant>
        <vt:lpwstr>http://www.nevo.co.il/law_word/law70/zava-0243.pdf</vt:lpwstr>
      </vt:variant>
      <vt:variant>
        <vt:lpwstr/>
      </vt:variant>
      <vt:variant>
        <vt:i4>1900669</vt:i4>
      </vt:variant>
      <vt:variant>
        <vt:i4>102</vt:i4>
      </vt:variant>
      <vt:variant>
        <vt:i4>0</vt:i4>
      </vt:variant>
      <vt:variant>
        <vt:i4>5</vt:i4>
      </vt:variant>
      <vt:variant>
        <vt:lpwstr>http://www.nevo.co.il/law_word/law70/zava-0242.pdf</vt:lpwstr>
      </vt:variant>
      <vt:variant>
        <vt:lpwstr/>
      </vt:variant>
      <vt:variant>
        <vt:i4>1441914</vt:i4>
      </vt:variant>
      <vt:variant>
        <vt:i4>99</vt:i4>
      </vt:variant>
      <vt:variant>
        <vt:i4>0</vt:i4>
      </vt:variant>
      <vt:variant>
        <vt:i4>5</vt:i4>
      </vt:variant>
      <vt:variant>
        <vt:lpwstr>http://www.nevo.co.il/law_word/law70/zava-0239.pdf</vt:lpwstr>
      </vt:variant>
      <vt:variant>
        <vt:lpwstr/>
      </vt:variant>
      <vt:variant>
        <vt:i4>1507450</vt:i4>
      </vt:variant>
      <vt:variant>
        <vt:i4>96</vt:i4>
      </vt:variant>
      <vt:variant>
        <vt:i4>0</vt:i4>
      </vt:variant>
      <vt:variant>
        <vt:i4>5</vt:i4>
      </vt:variant>
      <vt:variant>
        <vt:lpwstr>http://www.nevo.co.il/law_word/law70/zava-0238.pdf</vt:lpwstr>
      </vt:variant>
      <vt:variant>
        <vt:lpwstr/>
      </vt:variant>
      <vt:variant>
        <vt:i4>1507450</vt:i4>
      </vt:variant>
      <vt:variant>
        <vt:i4>93</vt:i4>
      </vt:variant>
      <vt:variant>
        <vt:i4>0</vt:i4>
      </vt:variant>
      <vt:variant>
        <vt:i4>5</vt:i4>
      </vt:variant>
      <vt:variant>
        <vt:lpwstr>http://www.nevo.co.il/law_word/law70/zava-0238.pdf</vt:lpwstr>
      </vt:variant>
      <vt:variant>
        <vt:lpwstr/>
      </vt:variant>
      <vt:variant>
        <vt:i4>1638525</vt:i4>
      </vt:variant>
      <vt:variant>
        <vt:i4>90</vt:i4>
      </vt:variant>
      <vt:variant>
        <vt:i4>0</vt:i4>
      </vt:variant>
      <vt:variant>
        <vt:i4>5</vt:i4>
      </vt:variant>
      <vt:variant>
        <vt:lpwstr>http://www.nevo.co.il/law_word/law70/zava-0246.pdf</vt:lpwstr>
      </vt:variant>
      <vt:variant>
        <vt:lpwstr/>
      </vt:variant>
      <vt:variant>
        <vt:i4>1638525</vt:i4>
      </vt:variant>
      <vt:variant>
        <vt:i4>87</vt:i4>
      </vt:variant>
      <vt:variant>
        <vt:i4>0</vt:i4>
      </vt:variant>
      <vt:variant>
        <vt:i4>5</vt:i4>
      </vt:variant>
      <vt:variant>
        <vt:lpwstr>http://www.nevo.co.il/law_word/law70/zava-0246.pdf</vt:lpwstr>
      </vt:variant>
      <vt:variant>
        <vt:lpwstr/>
      </vt:variant>
      <vt:variant>
        <vt:i4>1441914</vt:i4>
      </vt:variant>
      <vt:variant>
        <vt:i4>84</vt:i4>
      </vt:variant>
      <vt:variant>
        <vt:i4>0</vt:i4>
      </vt:variant>
      <vt:variant>
        <vt:i4>5</vt:i4>
      </vt:variant>
      <vt:variant>
        <vt:lpwstr>http://www.nevo.co.il/law_word/law70/zava-0239.pdf</vt:lpwstr>
      </vt:variant>
      <vt:variant>
        <vt:lpwstr/>
      </vt:variant>
      <vt:variant>
        <vt:i4>1507450</vt:i4>
      </vt:variant>
      <vt:variant>
        <vt:i4>81</vt:i4>
      </vt:variant>
      <vt:variant>
        <vt:i4>0</vt:i4>
      </vt:variant>
      <vt:variant>
        <vt:i4>5</vt:i4>
      </vt:variant>
      <vt:variant>
        <vt:lpwstr>http://www.nevo.co.il/law_word/law70/zava-0238.pdf</vt:lpwstr>
      </vt:variant>
      <vt:variant>
        <vt:lpwstr/>
      </vt:variant>
      <vt:variant>
        <vt:i4>1638525</vt:i4>
      </vt:variant>
      <vt:variant>
        <vt:i4>78</vt:i4>
      </vt:variant>
      <vt:variant>
        <vt:i4>0</vt:i4>
      </vt:variant>
      <vt:variant>
        <vt:i4>5</vt:i4>
      </vt:variant>
      <vt:variant>
        <vt:lpwstr>http://www.nevo.co.il/law_word/law70/zava-0246.pdf</vt:lpwstr>
      </vt:variant>
      <vt:variant>
        <vt:lpwstr/>
      </vt:variant>
      <vt:variant>
        <vt:i4>1572986</vt:i4>
      </vt:variant>
      <vt:variant>
        <vt:i4>75</vt:i4>
      </vt:variant>
      <vt:variant>
        <vt:i4>0</vt:i4>
      </vt:variant>
      <vt:variant>
        <vt:i4>5</vt:i4>
      </vt:variant>
      <vt:variant>
        <vt:lpwstr>http://www.nevo.co.il/law_word/law70/zava-0237.pdf</vt:lpwstr>
      </vt:variant>
      <vt:variant>
        <vt:lpwstr/>
      </vt:variant>
      <vt:variant>
        <vt:i4>1835133</vt:i4>
      </vt:variant>
      <vt:variant>
        <vt:i4>72</vt:i4>
      </vt:variant>
      <vt:variant>
        <vt:i4>0</vt:i4>
      </vt:variant>
      <vt:variant>
        <vt:i4>5</vt:i4>
      </vt:variant>
      <vt:variant>
        <vt:lpwstr>http://www.nevo.co.il/law_word/law70/zava-0243.pdf</vt:lpwstr>
      </vt:variant>
      <vt:variant>
        <vt:lpwstr/>
      </vt:variant>
      <vt:variant>
        <vt:i4>1638525</vt:i4>
      </vt:variant>
      <vt:variant>
        <vt:i4>69</vt:i4>
      </vt:variant>
      <vt:variant>
        <vt:i4>0</vt:i4>
      </vt:variant>
      <vt:variant>
        <vt:i4>5</vt:i4>
      </vt:variant>
      <vt:variant>
        <vt:lpwstr>http://www.nevo.co.il/law_word/law70/zava-0246.pdf</vt:lpwstr>
      </vt:variant>
      <vt:variant>
        <vt:lpwstr/>
      </vt:variant>
      <vt:variant>
        <vt:i4>1638525</vt:i4>
      </vt:variant>
      <vt:variant>
        <vt:i4>66</vt:i4>
      </vt:variant>
      <vt:variant>
        <vt:i4>0</vt:i4>
      </vt:variant>
      <vt:variant>
        <vt:i4>5</vt:i4>
      </vt:variant>
      <vt:variant>
        <vt:lpwstr>http://www.nevo.co.il/law_word/law70/zava-0246.pdf</vt:lpwstr>
      </vt:variant>
      <vt:variant>
        <vt:lpwstr/>
      </vt:variant>
      <vt:variant>
        <vt:i4>1507450</vt:i4>
      </vt:variant>
      <vt:variant>
        <vt:i4>63</vt:i4>
      </vt:variant>
      <vt:variant>
        <vt:i4>0</vt:i4>
      </vt:variant>
      <vt:variant>
        <vt:i4>5</vt:i4>
      </vt:variant>
      <vt:variant>
        <vt:lpwstr>http://www.nevo.co.il/law_word/law70/zava-0238.pdf</vt:lpwstr>
      </vt:variant>
      <vt:variant>
        <vt:lpwstr/>
      </vt:variant>
      <vt:variant>
        <vt:i4>1638525</vt:i4>
      </vt:variant>
      <vt:variant>
        <vt:i4>60</vt:i4>
      </vt:variant>
      <vt:variant>
        <vt:i4>0</vt:i4>
      </vt:variant>
      <vt:variant>
        <vt:i4>5</vt:i4>
      </vt:variant>
      <vt:variant>
        <vt:lpwstr>http://www.nevo.co.il/law_word/law70/zava-0246.pdf</vt:lpwstr>
      </vt:variant>
      <vt:variant>
        <vt:lpwstr/>
      </vt:variant>
      <vt:variant>
        <vt:i4>1638525</vt:i4>
      </vt:variant>
      <vt:variant>
        <vt:i4>57</vt:i4>
      </vt:variant>
      <vt:variant>
        <vt:i4>0</vt:i4>
      </vt:variant>
      <vt:variant>
        <vt:i4>5</vt:i4>
      </vt:variant>
      <vt:variant>
        <vt:lpwstr>http://www.nevo.co.il/law_word/law70/zava-0246.pdf</vt:lpwstr>
      </vt:variant>
      <vt:variant>
        <vt:lpwstr/>
      </vt:variant>
      <vt:variant>
        <vt:i4>1441914</vt:i4>
      </vt:variant>
      <vt:variant>
        <vt:i4>54</vt:i4>
      </vt:variant>
      <vt:variant>
        <vt:i4>0</vt:i4>
      </vt:variant>
      <vt:variant>
        <vt:i4>5</vt:i4>
      </vt:variant>
      <vt:variant>
        <vt:lpwstr>http://www.nevo.co.il/law_word/law70/zava-0239.pdf</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6750210</vt:i4>
      </vt:variant>
      <vt:variant>
        <vt:i4>33</vt:i4>
      </vt:variant>
      <vt:variant>
        <vt:i4>0</vt:i4>
      </vt:variant>
      <vt:variant>
        <vt:i4>5</vt:i4>
      </vt:variant>
      <vt:variant>
        <vt:lpwstr>https://www.nevo.co.il/law_html/law70/zava-0263.pdf</vt:lpwstr>
      </vt:variant>
      <vt:variant>
        <vt:lpwstr/>
      </vt:variant>
      <vt:variant>
        <vt:i4>6553609</vt:i4>
      </vt:variant>
      <vt:variant>
        <vt:i4>30</vt:i4>
      </vt:variant>
      <vt:variant>
        <vt:i4>0</vt:i4>
      </vt:variant>
      <vt:variant>
        <vt:i4>5</vt:i4>
      </vt:variant>
      <vt:variant>
        <vt:lpwstr>https://www.nevo.co.il/law_html/law70/zava-0258.pdf</vt:lpwstr>
      </vt:variant>
      <vt:variant>
        <vt:lpwstr/>
      </vt:variant>
      <vt:variant>
        <vt:i4>6553605</vt:i4>
      </vt:variant>
      <vt:variant>
        <vt:i4>27</vt:i4>
      </vt:variant>
      <vt:variant>
        <vt:i4>0</vt:i4>
      </vt:variant>
      <vt:variant>
        <vt:i4>5</vt:i4>
      </vt:variant>
      <vt:variant>
        <vt:lpwstr>https://www.nevo.co.il/law_html/law70/zava-0254.pdf</vt:lpwstr>
      </vt:variant>
      <vt:variant>
        <vt:lpwstr/>
      </vt:variant>
      <vt:variant>
        <vt:i4>6553604</vt:i4>
      </vt:variant>
      <vt:variant>
        <vt:i4>24</vt:i4>
      </vt:variant>
      <vt:variant>
        <vt:i4>0</vt:i4>
      </vt:variant>
      <vt:variant>
        <vt:i4>5</vt:i4>
      </vt:variant>
      <vt:variant>
        <vt:lpwstr>https://www.nevo.co.il/law_html/law70/zava-0255.pdf</vt:lpwstr>
      </vt:variant>
      <vt:variant>
        <vt:lpwstr/>
      </vt:variant>
      <vt:variant>
        <vt:i4>6619144</vt:i4>
      </vt:variant>
      <vt:variant>
        <vt:i4>21</vt:i4>
      </vt:variant>
      <vt:variant>
        <vt:i4>0</vt:i4>
      </vt:variant>
      <vt:variant>
        <vt:i4>5</vt:i4>
      </vt:variant>
      <vt:variant>
        <vt:lpwstr>https://www.nevo.co.il/law_html/law70/zava-0249.pdf</vt:lpwstr>
      </vt:variant>
      <vt:variant>
        <vt:lpwstr/>
      </vt:variant>
      <vt:variant>
        <vt:i4>1638525</vt:i4>
      </vt:variant>
      <vt:variant>
        <vt:i4>18</vt:i4>
      </vt:variant>
      <vt:variant>
        <vt:i4>0</vt:i4>
      </vt:variant>
      <vt:variant>
        <vt:i4>5</vt:i4>
      </vt:variant>
      <vt:variant>
        <vt:lpwstr>http://www.nevo.co.il/law_word/law70/zava-0246.pdf</vt:lpwstr>
      </vt:variant>
      <vt:variant>
        <vt:lpwstr/>
      </vt:variant>
      <vt:variant>
        <vt:i4>1835133</vt:i4>
      </vt:variant>
      <vt:variant>
        <vt:i4>15</vt:i4>
      </vt:variant>
      <vt:variant>
        <vt:i4>0</vt:i4>
      </vt:variant>
      <vt:variant>
        <vt:i4>5</vt:i4>
      </vt:variant>
      <vt:variant>
        <vt:lpwstr>http://www.nevo.co.il/law_word/law70/zava-0243.pdf</vt:lpwstr>
      </vt:variant>
      <vt:variant>
        <vt:lpwstr/>
      </vt:variant>
      <vt:variant>
        <vt:i4>1900669</vt:i4>
      </vt:variant>
      <vt:variant>
        <vt:i4>12</vt:i4>
      </vt:variant>
      <vt:variant>
        <vt:i4>0</vt:i4>
      </vt:variant>
      <vt:variant>
        <vt:i4>5</vt:i4>
      </vt:variant>
      <vt:variant>
        <vt:lpwstr>http://www.nevo.co.il/law_word/law70/zava-0242.pdf</vt:lpwstr>
      </vt:variant>
      <vt:variant>
        <vt:lpwstr/>
      </vt:variant>
      <vt:variant>
        <vt:i4>1441914</vt:i4>
      </vt:variant>
      <vt:variant>
        <vt:i4>9</vt:i4>
      </vt:variant>
      <vt:variant>
        <vt:i4>0</vt:i4>
      </vt:variant>
      <vt:variant>
        <vt:i4>5</vt:i4>
      </vt:variant>
      <vt:variant>
        <vt:lpwstr>http://www.nevo.co.il/law_word/law70/zava-0239.pdf</vt:lpwstr>
      </vt:variant>
      <vt:variant>
        <vt:lpwstr/>
      </vt:variant>
      <vt:variant>
        <vt:i4>1507450</vt:i4>
      </vt:variant>
      <vt:variant>
        <vt:i4>6</vt:i4>
      </vt:variant>
      <vt:variant>
        <vt:i4>0</vt:i4>
      </vt:variant>
      <vt:variant>
        <vt:i4>5</vt:i4>
      </vt:variant>
      <vt:variant>
        <vt:lpwstr>http://www.nevo.co.il/law_word/law70/zava-0238.pdf</vt:lpwstr>
      </vt:variant>
      <vt:variant>
        <vt:lpwstr/>
      </vt:variant>
      <vt:variant>
        <vt:i4>1572986</vt:i4>
      </vt:variant>
      <vt:variant>
        <vt:i4>3</vt:i4>
      </vt:variant>
      <vt:variant>
        <vt:i4>0</vt:i4>
      </vt:variant>
      <vt:variant>
        <vt:i4>5</vt:i4>
      </vt:variant>
      <vt:variant>
        <vt:lpwstr>http://www.nevo.co.il/law_word/law70/zava-0237.pdf</vt:lpwstr>
      </vt:variant>
      <vt:variant>
        <vt:lpwstr/>
      </vt:variant>
      <vt:variant>
        <vt:i4>1572986</vt:i4>
      </vt:variant>
      <vt:variant>
        <vt:i4>0</vt:i4>
      </vt:variant>
      <vt:variant>
        <vt:i4>0</vt:i4>
      </vt:variant>
      <vt:variant>
        <vt:i4>5</vt:i4>
      </vt:variant>
      <vt:variant>
        <vt:lpwstr>http://www.nevo.co.il/law_word/law70/zava-0237.pdf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אישור הקמה ופטור מרשיון למבנה חינוך ארעי (הוראת שעה) (יהודה והשומרון), תש"ע-2010</vt:lpwstr>
  </property>
  <property fmtid="{D5CDD505-2E9C-101B-9397-08002B2CF9AE}" pid="4" name="LAWNUMBER">
    <vt:lpwstr>0095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https://www.nevo.co.il/law_html/law70/zava-0254.pdf‏;קמצ"מ#קובץ המנשרים מס' 254 #מחודש ‏אוקטובר 2020 עמ' 10473 – תיקון מס' 9 תשפ"א-2020; תחילתו ביום 30.9.2020‏</vt:lpwstr>
  </property>
  <property fmtid="{D5CDD505-2E9C-101B-9397-08002B2CF9AE}" pid="8" name="LINKK3">
    <vt:lpwstr>https://www.nevo.co.il/law_html/law70/zava-0255.pdf;‎קמצ"מ#קובץ המנשרים מס' 255 #מחודש ‏פברואר 2021 עמ' 10759 – תיקון מס' 8 תשע"ט-2019; תחילתו ביום 1.9.2019‏</vt:lpwstr>
  </property>
  <property fmtid="{D5CDD505-2E9C-101B-9397-08002B2CF9AE}" pid="9" name="LINKK4">
    <vt:lpwstr>https://www.nevo.co.il/law_html/law70/zava-0258.pdf;‎קמצ"ם#קובץ המנשרים מס' 258 #מחודש ‏נובמבר 2021 עמ' 11683 – תיקון מס' 10 תשפ"ב-2021; תחילתו ביום 22.11.2021‏</vt:lpwstr>
  </property>
  <property fmtid="{D5CDD505-2E9C-101B-9397-08002B2CF9AE}" pid="10" name="LINKK5">
    <vt:lpwstr>https://www.nevo.co.il/law_html/law70/zava-0263.pdf;‎קמצם#קובץ המנשרים מס' 263#מחודש ‏אוקטובר 2022 עמ' 12349 – תיקון מס' 11 תשפ"ב-2022; תחילתו ביום 16.8.2022‏</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https://www.nevo.co.il/law_html/law70/zava-0249.pdf;‎קמצ"ם#קובץ המנשרים מס' 249 #מחודש ‏מרץ 2019 עמ' 8745 – תיקון מס' 7 תשע"ח-2018; תחילתו ביום 15.10.2018‏</vt:lpwstr>
  </property>
</Properties>
</file>