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E4CE" w14:textId="77777777" w:rsidR="006F4B89" w:rsidRDefault="006F4B89">
      <w:pPr>
        <w:pStyle w:val="big-header"/>
        <w:ind w:left="0" w:right="1134"/>
        <w:rPr>
          <w:rFonts w:cs="FrankRuehl" w:hint="cs"/>
          <w:sz w:val="32"/>
          <w:rtl/>
        </w:rPr>
      </w:pPr>
      <w:r>
        <w:rPr>
          <w:rFonts w:cs="FrankRuehl" w:hint="cs"/>
          <w:sz w:val="32"/>
          <w:rtl/>
        </w:rPr>
        <w:t>יהודה והשומרון</w:t>
      </w:r>
    </w:p>
    <w:p w14:paraId="28109478" w14:textId="77777777" w:rsidR="006F4B89" w:rsidRPr="00B569AC" w:rsidRDefault="00DF5A69" w:rsidP="00DF5A69">
      <w:pPr>
        <w:pStyle w:val="big-header"/>
        <w:ind w:left="0" w:right="1134"/>
        <w:rPr>
          <w:rFonts w:cs="FrankRuehl" w:hint="cs"/>
          <w:sz w:val="32"/>
          <w:vertAlign w:val="subscript"/>
          <w:rtl/>
        </w:rPr>
      </w:pPr>
      <w:r>
        <w:rPr>
          <w:rFonts w:cs="FrankRuehl" w:hint="cs"/>
          <w:sz w:val="32"/>
          <w:rtl/>
        </w:rPr>
        <w:t>תקנות עיסוק בחשמל (הסדרה והפעלה) (ייצור חשמל לצריכה עצמית והעברת עודפים לרשת באמצעות מערכת פוטו-וולטאית וטורבינת רוח)</w:t>
      </w:r>
      <w:r w:rsidR="00B569AC">
        <w:rPr>
          <w:rFonts w:cs="FrankRuehl" w:hint="cs"/>
          <w:sz w:val="32"/>
          <w:rtl/>
        </w:rPr>
        <w:t xml:space="preserve">, </w:t>
      </w:r>
      <w:r>
        <w:rPr>
          <w:rFonts w:cs="FrankRuehl" w:hint="cs"/>
          <w:sz w:val="32"/>
          <w:rtl/>
        </w:rPr>
        <w:t>תש"ע-2010</w:t>
      </w:r>
    </w:p>
    <w:p w14:paraId="1F1C8D12"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B2A94" w:rsidRPr="002B2A94" w14:paraId="7A0F4512" w14:textId="77777777">
        <w:tblPrEx>
          <w:tblCellMar>
            <w:top w:w="0" w:type="dxa"/>
            <w:bottom w:w="0" w:type="dxa"/>
          </w:tblCellMar>
        </w:tblPrEx>
        <w:tc>
          <w:tcPr>
            <w:tcW w:w="1247" w:type="dxa"/>
          </w:tcPr>
          <w:p w14:paraId="255CBE56" w14:textId="77777777" w:rsidR="002B2A94" w:rsidRPr="002B2A94" w:rsidRDefault="002B2A94" w:rsidP="002B2A94">
            <w:pPr>
              <w:rPr>
                <w:rFonts w:cs="Frankruhel" w:hint="cs"/>
                <w:rtl/>
              </w:rPr>
            </w:pPr>
            <w:r>
              <w:rPr>
                <w:rtl/>
              </w:rPr>
              <w:t xml:space="preserve">סעיף 1 </w:t>
            </w:r>
          </w:p>
        </w:tc>
        <w:tc>
          <w:tcPr>
            <w:tcW w:w="5669" w:type="dxa"/>
          </w:tcPr>
          <w:p w14:paraId="71FEB810" w14:textId="77777777" w:rsidR="002B2A94" w:rsidRPr="002B2A94" w:rsidRDefault="002B2A94" w:rsidP="002B2A94">
            <w:pPr>
              <w:rPr>
                <w:rFonts w:cs="Frankruhel" w:hint="cs"/>
                <w:rtl/>
              </w:rPr>
            </w:pPr>
            <w:r>
              <w:rPr>
                <w:rtl/>
              </w:rPr>
              <w:t>הגדרות</w:t>
            </w:r>
          </w:p>
        </w:tc>
        <w:tc>
          <w:tcPr>
            <w:tcW w:w="567" w:type="dxa"/>
          </w:tcPr>
          <w:p w14:paraId="53E84150" w14:textId="77777777" w:rsidR="002B2A94" w:rsidRPr="002B2A94" w:rsidRDefault="002B2A94" w:rsidP="002B2A94">
            <w:pPr>
              <w:rPr>
                <w:rStyle w:val="Hyperlink"/>
                <w:rFonts w:hint="cs"/>
                <w:rtl/>
              </w:rPr>
            </w:pPr>
            <w:hyperlink w:anchor="Seif1" w:tooltip="הגדרות" w:history="1">
              <w:r w:rsidRPr="002B2A94">
                <w:rPr>
                  <w:rStyle w:val="Hyperlink"/>
                </w:rPr>
                <w:t>Go</w:t>
              </w:r>
            </w:hyperlink>
          </w:p>
        </w:tc>
        <w:tc>
          <w:tcPr>
            <w:tcW w:w="850" w:type="dxa"/>
          </w:tcPr>
          <w:p w14:paraId="101E6B83"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B2A94" w:rsidRPr="002B2A94" w14:paraId="723348B4" w14:textId="77777777">
        <w:tblPrEx>
          <w:tblCellMar>
            <w:top w:w="0" w:type="dxa"/>
            <w:bottom w:w="0" w:type="dxa"/>
          </w:tblCellMar>
        </w:tblPrEx>
        <w:tc>
          <w:tcPr>
            <w:tcW w:w="1247" w:type="dxa"/>
          </w:tcPr>
          <w:p w14:paraId="36D9C47E" w14:textId="77777777" w:rsidR="002B2A94" w:rsidRPr="002B2A94" w:rsidRDefault="002B2A94" w:rsidP="002B2A94">
            <w:pPr>
              <w:rPr>
                <w:rFonts w:cs="Frankruhel" w:hint="cs"/>
                <w:rtl/>
              </w:rPr>
            </w:pPr>
            <w:r>
              <w:rPr>
                <w:rtl/>
              </w:rPr>
              <w:t xml:space="preserve">סעיף 2 </w:t>
            </w:r>
          </w:p>
        </w:tc>
        <w:tc>
          <w:tcPr>
            <w:tcW w:w="5669" w:type="dxa"/>
          </w:tcPr>
          <w:p w14:paraId="5B53E07A" w14:textId="77777777" w:rsidR="002B2A94" w:rsidRPr="002B2A94" w:rsidRDefault="002B2A94" w:rsidP="002B2A94">
            <w:pPr>
              <w:rPr>
                <w:rFonts w:cs="Frankruhel" w:hint="cs"/>
                <w:rtl/>
              </w:rPr>
            </w:pPr>
            <w:r>
              <w:rPr>
                <w:rtl/>
              </w:rPr>
              <w:t>שילוב מתקן ברשת החשמל</w:t>
            </w:r>
          </w:p>
        </w:tc>
        <w:tc>
          <w:tcPr>
            <w:tcW w:w="567" w:type="dxa"/>
          </w:tcPr>
          <w:p w14:paraId="3BD785D5" w14:textId="77777777" w:rsidR="002B2A94" w:rsidRPr="002B2A94" w:rsidRDefault="002B2A94" w:rsidP="002B2A94">
            <w:pPr>
              <w:rPr>
                <w:rStyle w:val="Hyperlink"/>
                <w:rFonts w:hint="cs"/>
                <w:rtl/>
              </w:rPr>
            </w:pPr>
            <w:hyperlink w:anchor="Seif2" w:tooltip="שילוב מתקן ברשת החשמל" w:history="1">
              <w:r w:rsidRPr="002B2A94">
                <w:rPr>
                  <w:rStyle w:val="Hyperlink"/>
                </w:rPr>
                <w:t>Go</w:t>
              </w:r>
            </w:hyperlink>
          </w:p>
        </w:tc>
        <w:tc>
          <w:tcPr>
            <w:tcW w:w="850" w:type="dxa"/>
          </w:tcPr>
          <w:p w14:paraId="56360A3A"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B2A94" w:rsidRPr="002B2A94" w14:paraId="4A94EB34" w14:textId="77777777">
        <w:tblPrEx>
          <w:tblCellMar>
            <w:top w:w="0" w:type="dxa"/>
            <w:bottom w:w="0" w:type="dxa"/>
          </w:tblCellMar>
        </w:tblPrEx>
        <w:tc>
          <w:tcPr>
            <w:tcW w:w="1247" w:type="dxa"/>
          </w:tcPr>
          <w:p w14:paraId="34792856" w14:textId="77777777" w:rsidR="002B2A94" w:rsidRPr="002B2A94" w:rsidRDefault="002B2A94" w:rsidP="002B2A94">
            <w:pPr>
              <w:rPr>
                <w:rFonts w:cs="Frankruhel" w:hint="cs"/>
                <w:rtl/>
              </w:rPr>
            </w:pPr>
            <w:r>
              <w:rPr>
                <w:rtl/>
              </w:rPr>
              <w:t xml:space="preserve">סעיף 3 </w:t>
            </w:r>
          </w:p>
        </w:tc>
        <w:tc>
          <w:tcPr>
            <w:tcW w:w="5669" w:type="dxa"/>
          </w:tcPr>
          <w:p w14:paraId="270D4A54" w14:textId="77777777" w:rsidR="002B2A94" w:rsidRPr="002B2A94" w:rsidRDefault="002B2A94" w:rsidP="002B2A94">
            <w:pPr>
              <w:rPr>
                <w:rFonts w:cs="Frankruhel" w:hint="cs"/>
                <w:rtl/>
              </w:rPr>
            </w:pPr>
            <w:r>
              <w:rPr>
                <w:rtl/>
              </w:rPr>
              <w:t>הסדרי תשלומים למתקנים</w:t>
            </w:r>
          </w:p>
        </w:tc>
        <w:tc>
          <w:tcPr>
            <w:tcW w:w="567" w:type="dxa"/>
          </w:tcPr>
          <w:p w14:paraId="43E93F3F" w14:textId="77777777" w:rsidR="002B2A94" w:rsidRPr="002B2A94" w:rsidRDefault="002B2A94" w:rsidP="002B2A94">
            <w:pPr>
              <w:rPr>
                <w:rStyle w:val="Hyperlink"/>
                <w:rFonts w:hint="cs"/>
                <w:rtl/>
              </w:rPr>
            </w:pPr>
            <w:hyperlink w:anchor="Seif3" w:tooltip="הסדרי תשלומים למתקנים" w:history="1">
              <w:r w:rsidRPr="002B2A94">
                <w:rPr>
                  <w:rStyle w:val="Hyperlink"/>
                </w:rPr>
                <w:t>Go</w:t>
              </w:r>
            </w:hyperlink>
          </w:p>
        </w:tc>
        <w:tc>
          <w:tcPr>
            <w:tcW w:w="850" w:type="dxa"/>
          </w:tcPr>
          <w:p w14:paraId="662C3FB5"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B2A94" w:rsidRPr="002B2A94" w14:paraId="6860C47A" w14:textId="77777777">
        <w:tblPrEx>
          <w:tblCellMar>
            <w:top w:w="0" w:type="dxa"/>
            <w:bottom w:w="0" w:type="dxa"/>
          </w:tblCellMar>
        </w:tblPrEx>
        <w:tc>
          <w:tcPr>
            <w:tcW w:w="1247" w:type="dxa"/>
          </w:tcPr>
          <w:p w14:paraId="4E100BAC" w14:textId="77777777" w:rsidR="002B2A94" w:rsidRPr="002B2A94" w:rsidRDefault="002B2A94" w:rsidP="002B2A94">
            <w:pPr>
              <w:rPr>
                <w:rFonts w:cs="Frankruhel" w:hint="cs"/>
                <w:rtl/>
              </w:rPr>
            </w:pPr>
            <w:r>
              <w:rPr>
                <w:rtl/>
              </w:rPr>
              <w:t xml:space="preserve">סעיף 4 </w:t>
            </w:r>
          </w:p>
        </w:tc>
        <w:tc>
          <w:tcPr>
            <w:tcW w:w="5669" w:type="dxa"/>
          </w:tcPr>
          <w:p w14:paraId="589CA0E5" w14:textId="77777777" w:rsidR="002B2A94" w:rsidRPr="002B2A94" w:rsidRDefault="002B2A94" w:rsidP="002B2A94">
            <w:pPr>
              <w:rPr>
                <w:rFonts w:cs="Frankruhel" w:hint="cs"/>
                <w:rtl/>
              </w:rPr>
            </w:pPr>
            <w:r>
              <w:rPr>
                <w:rtl/>
              </w:rPr>
              <w:t>דרישת טכניות להתקנת מתקן</w:t>
            </w:r>
          </w:p>
        </w:tc>
        <w:tc>
          <w:tcPr>
            <w:tcW w:w="567" w:type="dxa"/>
          </w:tcPr>
          <w:p w14:paraId="0BD5621D" w14:textId="77777777" w:rsidR="002B2A94" w:rsidRPr="002B2A94" w:rsidRDefault="002B2A94" w:rsidP="002B2A94">
            <w:pPr>
              <w:rPr>
                <w:rStyle w:val="Hyperlink"/>
                <w:rFonts w:hint="cs"/>
                <w:rtl/>
              </w:rPr>
            </w:pPr>
            <w:hyperlink w:anchor="Seif4" w:tooltip="דרישת טכניות להתקנת מתקן" w:history="1">
              <w:r w:rsidRPr="002B2A94">
                <w:rPr>
                  <w:rStyle w:val="Hyperlink"/>
                </w:rPr>
                <w:t>Go</w:t>
              </w:r>
            </w:hyperlink>
          </w:p>
        </w:tc>
        <w:tc>
          <w:tcPr>
            <w:tcW w:w="850" w:type="dxa"/>
          </w:tcPr>
          <w:p w14:paraId="14219BC0"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2B2A94" w:rsidRPr="002B2A94" w14:paraId="3F72D961" w14:textId="77777777">
        <w:tblPrEx>
          <w:tblCellMar>
            <w:top w:w="0" w:type="dxa"/>
            <w:bottom w:w="0" w:type="dxa"/>
          </w:tblCellMar>
        </w:tblPrEx>
        <w:tc>
          <w:tcPr>
            <w:tcW w:w="1247" w:type="dxa"/>
          </w:tcPr>
          <w:p w14:paraId="635E7135" w14:textId="77777777" w:rsidR="002B2A94" w:rsidRPr="002B2A94" w:rsidRDefault="002B2A94" w:rsidP="002B2A94">
            <w:pPr>
              <w:rPr>
                <w:rFonts w:cs="Frankruhel" w:hint="cs"/>
                <w:rtl/>
              </w:rPr>
            </w:pPr>
            <w:r>
              <w:rPr>
                <w:rtl/>
              </w:rPr>
              <w:t xml:space="preserve">סעיף 5 </w:t>
            </w:r>
          </w:p>
        </w:tc>
        <w:tc>
          <w:tcPr>
            <w:tcW w:w="5669" w:type="dxa"/>
          </w:tcPr>
          <w:p w14:paraId="3929E5E1" w14:textId="77777777" w:rsidR="002B2A94" w:rsidRPr="002B2A94" w:rsidRDefault="002B2A94" w:rsidP="002B2A94">
            <w:pPr>
              <w:rPr>
                <w:rFonts w:cs="Frankruhel" w:hint="cs"/>
                <w:rtl/>
              </w:rPr>
            </w:pPr>
            <w:r>
              <w:rPr>
                <w:rtl/>
              </w:rPr>
              <w:t>בקשה לשילוב מתקן ברשת החשמל</w:t>
            </w:r>
          </w:p>
        </w:tc>
        <w:tc>
          <w:tcPr>
            <w:tcW w:w="567" w:type="dxa"/>
          </w:tcPr>
          <w:p w14:paraId="1764CA99" w14:textId="77777777" w:rsidR="002B2A94" w:rsidRPr="002B2A94" w:rsidRDefault="002B2A94" w:rsidP="002B2A94">
            <w:pPr>
              <w:rPr>
                <w:rStyle w:val="Hyperlink"/>
                <w:rFonts w:hint="cs"/>
                <w:rtl/>
              </w:rPr>
            </w:pPr>
            <w:hyperlink w:anchor="Seif5" w:tooltip="בקשה לשילוב מתקן ברשת החשמל" w:history="1">
              <w:r w:rsidRPr="002B2A94">
                <w:rPr>
                  <w:rStyle w:val="Hyperlink"/>
                </w:rPr>
                <w:t>Go</w:t>
              </w:r>
            </w:hyperlink>
          </w:p>
        </w:tc>
        <w:tc>
          <w:tcPr>
            <w:tcW w:w="850" w:type="dxa"/>
          </w:tcPr>
          <w:p w14:paraId="10BD0B9A"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2B2A94" w:rsidRPr="002B2A94" w14:paraId="3ACD1652" w14:textId="77777777">
        <w:tblPrEx>
          <w:tblCellMar>
            <w:top w:w="0" w:type="dxa"/>
            <w:bottom w:w="0" w:type="dxa"/>
          </w:tblCellMar>
        </w:tblPrEx>
        <w:tc>
          <w:tcPr>
            <w:tcW w:w="1247" w:type="dxa"/>
          </w:tcPr>
          <w:p w14:paraId="340A2E30" w14:textId="77777777" w:rsidR="002B2A94" w:rsidRPr="002B2A94" w:rsidRDefault="002B2A94" w:rsidP="002B2A94">
            <w:pPr>
              <w:rPr>
                <w:rFonts w:cs="Frankruhel" w:hint="cs"/>
                <w:rtl/>
              </w:rPr>
            </w:pPr>
            <w:r>
              <w:rPr>
                <w:rtl/>
              </w:rPr>
              <w:t xml:space="preserve">סעיף 6 </w:t>
            </w:r>
          </w:p>
        </w:tc>
        <w:tc>
          <w:tcPr>
            <w:tcW w:w="5669" w:type="dxa"/>
          </w:tcPr>
          <w:p w14:paraId="059ABA03" w14:textId="77777777" w:rsidR="002B2A94" w:rsidRPr="002B2A94" w:rsidRDefault="002B2A94" w:rsidP="002B2A94">
            <w:pPr>
              <w:rPr>
                <w:rFonts w:cs="Frankruhel" w:hint="cs"/>
                <w:rtl/>
              </w:rPr>
            </w:pPr>
            <w:r>
              <w:rPr>
                <w:rtl/>
              </w:rPr>
              <w:t>התקנת המתקן</w:t>
            </w:r>
          </w:p>
        </w:tc>
        <w:tc>
          <w:tcPr>
            <w:tcW w:w="567" w:type="dxa"/>
          </w:tcPr>
          <w:p w14:paraId="1BDEBF03" w14:textId="77777777" w:rsidR="002B2A94" w:rsidRPr="002B2A94" w:rsidRDefault="002B2A94" w:rsidP="002B2A94">
            <w:pPr>
              <w:rPr>
                <w:rStyle w:val="Hyperlink"/>
                <w:rFonts w:hint="cs"/>
                <w:rtl/>
              </w:rPr>
            </w:pPr>
            <w:hyperlink w:anchor="Seif6" w:tooltip="התקנת המתקן" w:history="1">
              <w:r w:rsidRPr="002B2A94">
                <w:rPr>
                  <w:rStyle w:val="Hyperlink"/>
                </w:rPr>
                <w:t>Go</w:t>
              </w:r>
            </w:hyperlink>
          </w:p>
        </w:tc>
        <w:tc>
          <w:tcPr>
            <w:tcW w:w="850" w:type="dxa"/>
          </w:tcPr>
          <w:p w14:paraId="4B52993A"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2B2A94" w:rsidRPr="002B2A94" w14:paraId="16EE27B1" w14:textId="77777777">
        <w:tblPrEx>
          <w:tblCellMar>
            <w:top w:w="0" w:type="dxa"/>
            <w:bottom w:w="0" w:type="dxa"/>
          </w:tblCellMar>
        </w:tblPrEx>
        <w:tc>
          <w:tcPr>
            <w:tcW w:w="1247" w:type="dxa"/>
          </w:tcPr>
          <w:p w14:paraId="68DE0FDE" w14:textId="77777777" w:rsidR="002B2A94" w:rsidRPr="002B2A94" w:rsidRDefault="002B2A94" w:rsidP="002B2A94">
            <w:pPr>
              <w:rPr>
                <w:rFonts w:cs="Frankruhel" w:hint="cs"/>
                <w:rtl/>
              </w:rPr>
            </w:pPr>
            <w:r>
              <w:rPr>
                <w:rtl/>
              </w:rPr>
              <w:t xml:space="preserve">סעיף 7 </w:t>
            </w:r>
          </w:p>
        </w:tc>
        <w:tc>
          <w:tcPr>
            <w:tcW w:w="5669" w:type="dxa"/>
          </w:tcPr>
          <w:p w14:paraId="2A13ADD0" w14:textId="77777777" w:rsidR="002B2A94" w:rsidRPr="002B2A94" w:rsidRDefault="002B2A94" w:rsidP="002B2A94">
            <w:pPr>
              <w:rPr>
                <w:rFonts w:cs="Frankruhel" w:hint="cs"/>
                <w:rtl/>
              </w:rPr>
            </w:pPr>
            <w:r>
              <w:rPr>
                <w:rtl/>
              </w:rPr>
              <w:t>בדיקת המתקן ושילובו לרשת החשמל</w:t>
            </w:r>
          </w:p>
        </w:tc>
        <w:tc>
          <w:tcPr>
            <w:tcW w:w="567" w:type="dxa"/>
          </w:tcPr>
          <w:p w14:paraId="4FFFC932" w14:textId="77777777" w:rsidR="002B2A94" w:rsidRPr="002B2A94" w:rsidRDefault="002B2A94" w:rsidP="002B2A94">
            <w:pPr>
              <w:rPr>
                <w:rStyle w:val="Hyperlink"/>
                <w:rFonts w:hint="cs"/>
                <w:rtl/>
              </w:rPr>
            </w:pPr>
            <w:hyperlink w:anchor="Seif7" w:tooltip="בדיקת המתקן ושילובו לרשת החשמל" w:history="1">
              <w:r w:rsidRPr="002B2A94">
                <w:rPr>
                  <w:rStyle w:val="Hyperlink"/>
                </w:rPr>
                <w:t>Go</w:t>
              </w:r>
            </w:hyperlink>
          </w:p>
        </w:tc>
        <w:tc>
          <w:tcPr>
            <w:tcW w:w="850" w:type="dxa"/>
          </w:tcPr>
          <w:p w14:paraId="22D66BB1"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2B2A94" w:rsidRPr="002B2A94" w14:paraId="17BB0B9F" w14:textId="77777777">
        <w:tblPrEx>
          <w:tblCellMar>
            <w:top w:w="0" w:type="dxa"/>
            <w:bottom w:w="0" w:type="dxa"/>
          </w:tblCellMar>
        </w:tblPrEx>
        <w:tc>
          <w:tcPr>
            <w:tcW w:w="1247" w:type="dxa"/>
          </w:tcPr>
          <w:p w14:paraId="4975623B" w14:textId="77777777" w:rsidR="002B2A94" w:rsidRPr="002B2A94" w:rsidRDefault="002B2A94" w:rsidP="002B2A94">
            <w:pPr>
              <w:rPr>
                <w:rFonts w:cs="Frankruhel" w:hint="cs"/>
                <w:rtl/>
              </w:rPr>
            </w:pPr>
            <w:r>
              <w:rPr>
                <w:rtl/>
              </w:rPr>
              <w:t xml:space="preserve">סעיף 8 </w:t>
            </w:r>
          </w:p>
        </w:tc>
        <w:tc>
          <w:tcPr>
            <w:tcW w:w="5669" w:type="dxa"/>
          </w:tcPr>
          <w:p w14:paraId="37463C5D" w14:textId="77777777" w:rsidR="002B2A94" w:rsidRPr="002B2A94" w:rsidRDefault="002B2A94" w:rsidP="002B2A94">
            <w:pPr>
              <w:rPr>
                <w:rFonts w:cs="Frankruhel" w:hint="cs"/>
                <w:rtl/>
              </w:rPr>
            </w:pPr>
            <w:r>
              <w:rPr>
                <w:rtl/>
              </w:rPr>
              <w:t>חיבור מתקן פוטו וולטאי וטורבינת רוח במקום צרכנות אחד</w:t>
            </w:r>
          </w:p>
        </w:tc>
        <w:tc>
          <w:tcPr>
            <w:tcW w:w="567" w:type="dxa"/>
          </w:tcPr>
          <w:p w14:paraId="1C8687D7" w14:textId="77777777" w:rsidR="002B2A94" w:rsidRPr="002B2A94" w:rsidRDefault="002B2A94" w:rsidP="002B2A94">
            <w:pPr>
              <w:rPr>
                <w:rStyle w:val="Hyperlink"/>
                <w:rFonts w:hint="cs"/>
                <w:rtl/>
              </w:rPr>
            </w:pPr>
            <w:hyperlink w:anchor="Seif8" w:tooltip="חיבור מתקן פוטו וולטאי וטורבינת רוח במקום צרכנות אחד" w:history="1">
              <w:r w:rsidRPr="002B2A94">
                <w:rPr>
                  <w:rStyle w:val="Hyperlink"/>
                </w:rPr>
                <w:t>Go</w:t>
              </w:r>
            </w:hyperlink>
          </w:p>
        </w:tc>
        <w:tc>
          <w:tcPr>
            <w:tcW w:w="850" w:type="dxa"/>
          </w:tcPr>
          <w:p w14:paraId="70160497"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2B2A94" w:rsidRPr="002B2A94" w14:paraId="3C83610D" w14:textId="77777777">
        <w:tblPrEx>
          <w:tblCellMar>
            <w:top w:w="0" w:type="dxa"/>
            <w:bottom w:w="0" w:type="dxa"/>
          </w:tblCellMar>
        </w:tblPrEx>
        <w:tc>
          <w:tcPr>
            <w:tcW w:w="1247" w:type="dxa"/>
          </w:tcPr>
          <w:p w14:paraId="7DB9827D" w14:textId="77777777" w:rsidR="002B2A94" w:rsidRPr="002B2A94" w:rsidRDefault="002B2A94" w:rsidP="002B2A94">
            <w:pPr>
              <w:rPr>
                <w:rFonts w:cs="Frankruhel" w:hint="cs"/>
                <w:rtl/>
              </w:rPr>
            </w:pPr>
            <w:r>
              <w:rPr>
                <w:rtl/>
              </w:rPr>
              <w:t xml:space="preserve">סעיף 9 </w:t>
            </w:r>
          </w:p>
        </w:tc>
        <w:tc>
          <w:tcPr>
            <w:tcW w:w="5669" w:type="dxa"/>
          </w:tcPr>
          <w:p w14:paraId="50CFEA4C" w14:textId="77777777" w:rsidR="002B2A94" w:rsidRPr="002B2A94" w:rsidRDefault="002B2A94" w:rsidP="002B2A94">
            <w:pPr>
              <w:rPr>
                <w:rFonts w:cs="Frankruhel" w:hint="cs"/>
                <w:rtl/>
              </w:rPr>
            </w:pPr>
            <w:r>
              <w:rPr>
                <w:rtl/>
              </w:rPr>
              <w:t>תחזוקת מתקן</w:t>
            </w:r>
          </w:p>
        </w:tc>
        <w:tc>
          <w:tcPr>
            <w:tcW w:w="567" w:type="dxa"/>
          </w:tcPr>
          <w:p w14:paraId="535C4D3C" w14:textId="77777777" w:rsidR="002B2A94" w:rsidRPr="002B2A94" w:rsidRDefault="002B2A94" w:rsidP="002B2A94">
            <w:pPr>
              <w:rPr>
                <w:rStyle w:val="Hyperlink"/>
                <w:rFonts w:hint="cs"/>
                <w:rtl/>
              </w:rPr>
            </w:pPr>
            <w:hyperlink w:anchor="Seif9" w:tooltip="תחזוקת מתקן" w:history="1">
              <w:r w:rsidRPr="002B2A94">
                <w:rPr>
                  <w:rStyle w:val="Hyperlink"/>
                </w:rPr>
                <w:t>Go</w:t>
              </w:r>
            </w:hyperlink>
          </w:p>
        </w:tc>
        <w:tc>
          <w:tcPr>
            <w:tcW w:w="850" w:type="dxa"/>
          </w:tcPr>
          <w:p w14:paraId="170BD8A8"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2B2A94" w:rsidRPr="002B2A94" w14:paraId="3FDFE86F" w14:textId="77777777">
        <w:tblPrEx>
          <w:tblCellMar>
            <w:top w:w="0" w:type="dxa"/>
            <w:bottom w:w="0" w:type="dxa"/>
          </w:tblCellMar>
        </w:tblPrEx>
        <w:tc>
          <w:tcPr>
            <w:tcW w:w="1247" w:type="dxa"/>
          </w:tcPr>
          <w:p w14:paraId="172EF628" w14:textId="77777777" w:rsidR="002B2A94" w:rsidRPr="002B2A94" w:rsidRDefault="002B2A94" w:rsidP="002B2A94">
            <w:pPr>
              <w:rPr>
                <w:rFonts w:cs="Frankruhel" w:hint="cs"/>
                <w:rtl/>
              </w:rPr>
            </w:pPr>
            <w:r>
              <w:rPr>
                <w:rtl/>
              </w:rPr>
              <w:t xml:space="preserve">סעיף 10 </w:t>
            </w:r>
          </w:p>
        </w:tc>
        <w:tc>
          <w:tcPr>
            <w:tcW w:w="5669" w:type="dxa"/>
          </w:tcPr>
          <w:p w14:paraId="7FA62C7A" w14:textId="77777777" w:rsidR="002B2A94" w:rsidRPr="002B2A94" w:rsidRDefault="002B2A94" w:rsidP="002B2A94">
            <w:pPr>
              <w:rPr>
                <w:rFonts w:cs="Frankruhel" w:hint="cs"/>
                <w:rtl/>
              </w:rPr>
            </w:pPr>
            <w:r>
              <w:rPr>
                <w:rtl/>
              </w:rPr>
              <w:t>חובות דיווח</w:t>
            </w:r>
          </w:p>
        </w:tc>
        <w:tc>
          <w:tcPr>
            <w:tcW w:w="567" w:type="dxa"/>
          </w:tcPr>
          <w:p w14:paraId="25053D42" w14:textId="77777777" w:rsidR="002B2A94" w:rsidRPr="002B2A94" w:rsidRDefault="002B2A94" w:rsidP="002B2A94">
            <w:pPr>
              <w:rPr>
                <w:rStyle w:val="Hyperlink"/>
                <w:rFonts w:hint="cs"/>
                <w:rtl/>
              </w:rPr>
            </w:pPr>
            <w:hyperlink w:anchor="Seif10" w:tooltip="חובות דיווח" w:history="1">
              <w:r w:rsidRPr="002B2A94">
                <w:rPr>
                  <w:rStyle w:val="Hyperlink"/>
                </w:rPr>
                <w:t>Go</w:t>
              </w:r>
            </w:hyperlink>
          </w:p>
        </w:tc>
        <w:tc>
          <w:tcPr>
            <w:tcW w:w="850" w:type="dxa"/>
          </w:tcPr>
          <w:p w14:paraId="550BC70C"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2B2A94" w:rsidRPr="002B2A94" w14:paraId="41BD212B" w14:textId="77777777">
        <w:tblPrEx>
          <w:tblCellMar>
            <w:top w:w="0" w:type="dxa"/>
            <w:bottom w:w="0" w:type="dxa"/>
          </w:tblCellMar>
        </w:tblPrEx>
        <w:tc>
          <w:tcPr>
            <w:tcW w:w="1247" w:type="dxa"/>
          </w:tcPr>
          <w:p w14:paraId="0BE4B255" w14:textId="77777777" w:rsidR="002B2A94" w:rsidRPr="002B2A94" w:rsidRDefault="002B2A94" w:rsidP="002B2A94">
            <w:pPr>
              <w:rPr>
                <w:rFonts w:cs="Frankruhel" w:hint="cs"/>
                <w:rtl/>
              </w:rPr>
            </w:pPr>
            <w:r>
              <w:rPr>
                <w:rtl/>
              </w:rPr>
              <w:t xml:space="preserve">סעיף 11 </w:t>
            </w:r>
          </w:p>
        </w:tc>
        <w:tc>
          <w:tcPr>
            <w:tcW w:w="5669" w:type="dxa"/>
          </w:tcPr>
          <w:p w14:paraId="5F9A2FB5" w14:textId="77777777" w:rsidR="002B2A94" w:rsidRPr="002B2A94" w:rsidRDefault="002B2A94" w:rsidP="002B2A94">
            <w:pPr>
              <w:rPr>
                <w:rFonts w:cs="Frankruhel" w:hint="cs"/>
                <w:rtl/>
              </w:rPr>
            </w:pPr>
            <w:r>
              <w:rPr>
                <w:rtl/>
              </w:rPr>
              <w:t>תחילה</w:t>
            </w:r>
          </w:p>
        </w:tc>
        <w:tc>
          <w:tcPr>
            <w:tcW w:w="567" w:type="dxa"/>
          </w:tcPr>
          <w:p w14:paraId="392521E0" w14:textId="77777777" w:rsidR="002B2A94" w:rsidRPr="002B2A94" w:rsidRDefault="002B2A94" w:rsidP="002B2A94">
            <w:pPr>
              <w:rPr>
                <w:rStyle w:val="Hyperlink"/>
                <w:rFonts w:hint="cs"/>
                <w:rtl/>
              </w:rPr>
            </w:pPr>
            <w:hyperlink w:anchor="Seif11" w:tooltip="תחילה" w:history="1">
              <w:r w:rsidRPr="002B2A94">
                <w:rPr>
                  <w:rStyle w:val="Hyperlink"/>
                </w:rPr>
                <w:t>Go</w:t>
              </w:r>
            </w:hyperlink>
          </w:p>
        </w:tc>
        <w:tc>
          <w:tcPr>
            <w:tcW w:w="850" w:type="dxa"/>
          </w:tcPr>
          <w:p w14:paraId="60915029"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2B2A94" w:rsidRPr="002B2A94" w14:paraId="6240F41C" w14:textId="77777777">
        <w:tblPrEx>
          <w:tblCellMar>
            <w:top w:w="0" w:type="dxa"/>
            <w:bottom w:w="0" w:type="dxa"/>
          </w:tblCellMar>
        </w:tblPrEx>
        <w:tc>
          <w:tcPr>
            <w:tcW w:w="1247" w:type="dxa"/>
          </w:tcPr>
          <w:p w14:paraId="0FAE3428" w14:textId="77777777" w:rsidR="002B2A94" w:rsidRPr="002B2A94" w:rsidRDefault="002B2A94" w:rsidP="002B2A94">
            <w:pPr>
              <w:rPr>
                <w:rFonts w:cs="Frankruhel" w:hint="cs"/>
                <w:rtl/>
              </w:rPr>
            </w:pPr>
            <w:r>
              <w:rPr>
                <w:rtl/>
              </w:rPr>
              <w:t xml:space="preserve">סעיף 12 </w:t>
            </w:r>
          </w:p>
        </w:tc>
        <w:tc>
          <w:tcPr>
            <w:tcW w:w="5669" w:type="dxa"/>
          </w:tcPr>
          <w:p w14:paraId="2913AB97" w14:textId="77777777" w:rsidR="002B2A94" w:rsidRPr="002B2A94" w:rsidRDefault="002B2A94" w:rsidP="002B2A94">
            <w:pPr>
              <w:rPr>
                <w:rFonts w:cs="Frankruhel" w:hint="cs"/>
                <w:rtl/>
              </w:rPr>
            </w:pPr>
            <w:r>
              <w:rPr>
                <w:rtl/>
              </w:rPr>
              <w:t>שם</w:t>
            </w:r>
          </w:p>
        </w:tc>
        <w:tc>
          <w:tcPr>
            <w:tcW w:w="567" w:type="dxa"/>
          </w:tcPr>
          <w:p w14:paraId="72AA7726" w14:textId="77777777" w:rsidR="002B2A94" w:rsidRPr="002B2A94" w:rsidRDefault="002B2A94" w:rsidP="002B2A94">
            <w:pPr>
              <w:rPr>
                <w:rStyle w:val="Hyperlink"/>
                <w:rFonts w:hint="cs"/>
                <w:rtl/>
              </w:rPr>
            </w:pPr>
            <w:hyperlink w:anchor="Seif12" w:tooltip="שם" w:history="1">
              <w:r w:rsidRPr="002B2A94">
                <w:rPr>
                  <w:rStyle w:val="Hyperlink"/>
                </w:rPr>
                <w:t>Go</w:t>
              </w:r>
            </w:hyperlink>
          </w:p>
        </w:tc>
        <w:tc>
          <w:tcPr>
            <w:tcW w:w="850" w:type="dxa"/>
          </w:tcPr>
          <w:p w14:paraId="10A9EEF5" w14:textId="77777777" w:rsidR="002B2A94" w:rsidRPr="002B2A94" w:rsidRDefault="002B2A94" w:rsidP="002B2A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bl>
    <w:p w14:paraId="70E1BE78" w14:textId="77777777" w:rsidR="006F4B89" w:rsidRDefault="006F4B89">
      <w:pPr>
        <w:pStyle w:val="big-header"/>
        <w:ind w:left="0" w:right="1134"/>
        <w:rPr>
          <w:rFonts w:cs="FrankRuehl" w:hint="cs"/>
          <w:sz w:val="32"/>
          <w:rtl/>
        </w:rPr>
      </w:pPr>
    </w:p>
    <w:p w14:paraId="1F54FBCE"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1A4CCB34" w14:textId="77777777" w:rsidR="006F4B89" w:rsidRDefault="00FA78B2">
      <w:pPr>
        <w:pStyle w:val="big-header"/>
        <w:ind w:left="0" w:right="1134"/>
        <w:rPr>
          <w:rStyle w:val="default"/>
          <w:rFonts w:hint="cs"/>
          <w:sz w:val="22"/>
          <w:szCs w:val="22"/>
          <w:rtl/>
        </w:rPr>
      </w:pPr>
      <w:r>
        <w:rPr>
          <w:rFonts w:cs="FrankRuehl" w:hint="cs"/>
          <w:sz w:val="32"/>
          <w:rtl/>
        </w:rPr>
        <w:t>תקנות עיסוק בחשמל (הסדרה והפעלה) (ייצור חשמל לצריכה עצמית והעברת עודפים לרשת באמצעות מערכת פוטו-וולטאית וטורבינת רוח), תש"ע-2010</w:t>
      </w:r>
      <w:r w:rsidR="006F4B89">
        <w:rPr>
          <w:rStyle w:val="default"/>
          <w:sz w:val="22"/>
          <w:szCs w:val="22"/>
          <w:rtl/>
        </w:rPr>
        <w:footnoteReference w:customMarkFollows="1" w:id="1"/>
        <w:t>*</w:t>
      </w:r>
    </w:p>
    <w:p w14:paraId="0F1C5AAB" w14:textId="77777777" w:rsidR="006F4B89" w:rsidRDefault="004E4548" w:rsidP="004E4548">
      <w:pPr>
        <w:pStyle w:val="P00"/>
        <w:spacing w:before="72"/>
        <w:ind w:left="0" w:right="1134"/>
        <w:rPr>
          <w:rStyle w:val="default"/>
          <w:rFonts w:cs="FrankRuehl" w:hint="cs"/>
          <w:rtl/>
        </w:rPr>
      </w:pPr>
      <w:r>
        <w:rPr>
          <w:rFonts w:cs="FrankRuehl" w:hint="cs"/>
          <w:sz w:val="26"/>
          <w:rtl/>
          <w:lang w:eastAsia="en-US"/>
        </w:rPr>
        <w:pict w14:anchorId="4CA5B9DD">
          <v:shapetype id="_x0000_t202" coordsize="21600,21600" o:spt="202" path="m,l,21600r21600,l21600,xe">
            <v:stroke joinstyle="miter"/>
            <v:path gradientshapeok="t" o:connecttype="rect"/>
          </v:shapetype>
          <v:shape id="_x0000_s1537" type="#_x0000_t202" style="position:absolute;left:0;text-align:left;margin-left:470.35pt;margin-top:7.1pt;width:1in;height:9pt;z-index:251663872" filled="f" stroked="f">
            <v:textbox inset="1mm,0,1mm,0">
              <w:txbxContent>
                <w:p w14:paraId="7850CE91" w14:textId="77777777" w:rsidR="004E4548" w:rsidRDefault="004E4548" w:rsidP="004E4548">
                  <w:pPr>
                    <w:pStyle w:val="a7"/>
                    <w:rPr>
                      <w:rFonts w:hint="cs"/>
                      <w:noProof/>
                      <w:rtl/>
                    </w:rPr>
                  </w:pPr>
                  <w:r>
                    <w:rPr>
                      <w:rFonts w:hint="cs"/>
                      <w:noProof/>
                      <w:rtl/>
                    </w:rPr>
                    <w:t>ת"ט תש"ע-2010</w:t>
                  </w:r>
                </w:p>
              </w:txbxContent>
            </v:textbox>
          </v:shape>
        </w:pict>
      </w:r>
      <w:r w:rsidR="006F4B89">
        <w:rPr>
          <w:rStyle w:val="default"/>
          <w:rFonts w:cs="FrankRuehl" w:hint="cs"/>
          <w:rtl/>
        </w:rPr>
        <w:tab/>
      </w:r>
      <w:r w:rsidR="00B569AC">
        <w:rPr>
          <w:rStyle w:val="default"/>
          <w:rFonts w:cs="FrankRuehl" w:hint="cs"/>
          <w:rtl/>
        </w:rPr>
        <w:t xml:space="preserve">בתוקף סמכותי </w:t>
      </w:r>
      <w:r w:rsidR="003D0B27">
        <w:rPr>
          <w:rStyle w:val="default"/>
          <w:rFonts w:cs="FrankRuehl" w:hint="cs"/>
          <w:rtl/>
        </w:rPr>
        <w:t xml:space="preserve">לפי סעיף 7 לצו בדבר עיסוק בחשמל (הסדרה </w:t>
      </w:r>
      <w:r>
        <w:rPr>
          <w:rStyle w:val="default"/>
          <w:rFonts w:cs="FrankRuehl" w:hint="cs"/>
          <w:rtl/>
        </w:rPr>
        <w:t>והפעלה</w:t>
      </w:r>
      <w:r w:rsidR="003D0B27">
        <w:rPr>
          <w:rStyle w:val="default"/>
          <w:rFonts w:cs="FrankRuehl" w:hint="cs"/>
          <w:rtl/>
        </w:rPr>
        <w:t>) (יהודה והשומרון) (מס' 427), התשל"א-1971 (להלן: "הצו") ויתר סמכויותיי, הנני להתקין תקנות אלה</w:t>
      </w:r>
      <w:r w:rsidR="006F4B89">
        <w:rPr>
          <w:rStyle w:val="default"/>
          <w:rFonts w:cs="FrankRuehl" w:hint="cs"/>
          <w:rtl/>
        </w:rPr>
        <w:t>:</w:t>
      </w:r>
    </w:p>
    <w:p w14:paraId="4DCEFE41" w14:textId="77777777" w:rsidR="004E4548" w:rsidRPr="004E4548" w:rsidRDefault="004E4548" w:rsidP="004E4548">
      <w:pPr>
        <w:pStyle w:val="P00"/>
        <w:spacing w:before="0"/>
        <w:ind w:left="0" w:right="1134"/>
        <w:rPr>
          <w:rStyle w:val="default"/>
          <w:rFonts w:cs="FrankRuehl" w:hint="cs"/>
          <w:vanish/>
          <w:color w:val="FF0000"/>
          <w:sz w:val="20"/>
          <w:szCs w:val="20"/>
          <w:shd w:val="clear" w:color="auto" w:fill="FFFF99"/>
          <w:rtl/>
        </w:rPr>
      </w:pPr>
      <w:bookmarkStart w:id="0" w:name="Rov10"/>
      <w:r w:rsidRPr="004E4548">
        <w:rPr>
          <w:rStyle w:val="default"/>
          <w:rFonts w:cs="FrankRuehl" w:hint="cs"/>
          <w:vanish/>
          <w:color w:val="FF0000"/>
          <w:sz w:val="20"/>
          <w:szCs w:val="20"/>
          <w:shd w:val="clear" w:color="auto" w:fill="FFFF99"/>
          <w:rtl/>
        </w:rPr>
        <w:t>מיום 18.2.2010</w:t>
      </w:r>
    </w:p>
    <w:p w14:paraId="18FCDCEE" w14:textId="77777777" w:rsidR="004E4548" w:rsidRPr="004E4548" w:rsidRDefault="004E4548" w:rsidP="004E4548">
      <w:pPr>
        <w:pStyle w:val="P00"/>
        <w:spacing w:before="0"/>
        <w:ind w:left="0" w:right="1134"/>
        <w:rPr>
          <w:rStyle w:val="default"/>
          <w:rFonts w:cs="FrankRuehl" w:hint="cs"/>
          <w:vanish/>
          <w:sz w:val="20"/>
          <w:szCs w:val="20"/>
          <w:shd w:val="clear" w:color="auto" w:fill="FFFF99"/>
          <w:rtl/>
        </w:rPr>
      </w:pPr>
      <w:r w:rsidRPr="004E4548">
        <w:rPr>
          <w:rStyle w:val="default"/>
          <w:rFonts w:cs="FrankRuehl" w:hint="cs"/>
          <w:b/>
          <w:bCs/>
          <w:vanish/>
          <w:sz w:val="20"/>
          <w:szCs w:val="20"/>
          <w:shd w:val="clear" w:color="auto" w:fill="FFFF99"/>
          <w:rtl/>
        </w:rPr>
        <w:t>ת"ט תש"ע-2010</w:t>
      </w:r>
    </w:p>
    <w:p w14:paraId="37B45DB8" w14:textId="77777777" w:rsidR="004E4548" w:rsidRPr="004E4548" w:rsidRDefault="004E4548" w:rsidP="004E4548">
      <w:pPr>
        <w:pStyle w:val="P00"/>
        <w:spacing w:before="0"/>
        <w:ind w:left="0" w:right="1134"/>
        <w:rPr>
          <w:rStyle w:val="default"/>
          <w:rFonts w:cs="FrankRuehl" w:hint="cs"/>
          <w:vanish/>
          <w:sz w:val="20"/>
          <w:szCs w:val="20"/>
          <w:shd w:val="clear" w:color="auto" w:fill="FFFF99"/>
          <w:rtl/>
        </w:rPr>
      </w:pPr>
      <w:hyperlink r:id="rId7" w:history="1">
        <w:r w:rsidRPr="004E4548">
          <w:rPr>
            <w:rStyle w:val="Hyperlink"/>
            <w:rFonts w:cs="FrankRuehl" w:hint="cs"/>
            <w:vanish/>
            <w:szCs w:val="20"/>
            <w:shd w:val="clear" w:color="auto" w:fill="FFFF99"/>
            <w:rtl/>
          </w:rPr>
          <w:t>קובץ המנשרים מס' 236</w:t>
        </w:r>
      </w:hyperlink>
      <w:r w:rsidRPr="004E4548">
        <w:rPr>
          <w:rStyle w:val="default"/>
          <w:rFonts w:cs="FrankRuehl" w:hint="cs"/>
          <w:vanish/>
          <w:sz w:val="20"/>
          <w:szCs w:val="20"/>
          <w:shd w:val="clear" w:color="auto" w:fill="FFFF99"/>
          <w:rtl/>
        </w:rPr>
        <w:t xml:space="preserve"> מחודש מרץ 2011 עמ' 6212</w:t>
      </w:r>
    </w:p>
    <w:p w14:paraId="1D7C2BB8" w14:textId="77777777" w:rsidR="004E4548" w:rsidRPr="004E4548" w:rsidRDefault="004E4548" w:rsidP="004E4548">
      <w:pPr>
        <w:pStyle w:val="P00"/>
        <w:ind w:left="0" w:right="1134"/>
        <w:rPr>
          <w:rStyle w:val="default"/>
          <w:rFonts w:cs="FrankRuehl" w:hint="cs"/>
          <w:sz w:val="2"/>
          <w:szCs w:val="2"/>
          <w:rtl/>
        </w:rPr>
      </w:pPr>
      <w:r w:rsidRPr="004E4548">
        <w:rPr>
          <w:rStyle w:val="default"/>
          <w:rFonts w:cs="FrankRuehl" w:hint="cs"/>
          <w:vanish/>
          <w:sz w:val="22"/>
          <w:szCs w:val="22"/>
          <w:shd w:val="clear" w:color="auto" w:fill="FFFF99"/>
          <w:rtl/>
        </w:rPr>
        <w:tab/>
        <w:t xml:space="preserve">בתוקף סמכותי לפי סעיף 7 לצו בדבר עיסוק בחשמל </w:t>
      </w:r>
      <w:r w:rsidRPr="004E4548">
        <w:rPr>
          <w:rStyle w:val="default"/>
          <w:rFonts w:cs="FrankRuehl" w:hint="cs"/>
          <w:strike/>
          <w:vanish/>
          <w:sz w:val="22"/>
          <w:szCs w:val="22"/>
          <w:shd w:val="clear" w:color="auto" w:fill="FFFF99"/>
          <w:rtl/>
        </w:rPr>
        <w:t>(הסדרה והולכה)</w:t>
      </w:r>
      <w:r w:rsidRPr="004E4548">
        <w:rPr>
          <w:rStyle w:val="default"/>
          <w:rFonts w:cs="FrankRuehl" w:hint="cs"/>
          <w:vanish/>
          <w:sz w:val="22"/>
          <w:szCs w:val="22"/>
          <w:shd w:val="clear" w:color="auto" w:fill="FFFF99"/>
          <w:rtl/>
        </w:rPr>
        <w:t xml:space="preserve"> </w:t>
      </w:r>
      <w:r w:rsidRPr="004E4548">
        <w:rPr>
          <w:rStyle w:val="default"/>
          <w:rFonts w:cs="FrankRuehl" w:hint="cs"/>
          <w:vanish/>
          <w:sz w:val="22"/>
          <w:szCs w:val="22"/>
          <w:u w:val="single"/>
          <w:shd w:val="clear" w:color="auto" w:fill="FFFF99"/>
          <w:rtl/>
        </w:rPr>
        <w:t>(הסדרה והפעלה)</w:t>
      </w:r>
      <w:r w:rsidRPr="004E4548">
        <w:rPr>
          <w:rStyle w:val="default"/>
          <w:rFonts w:cs="FrankRuehl" w:hint="cs"/>
          <w:vanish/>
          <w:sz w:val="22"/>
          <w:szCs w:val="22"/>
          <w:shd w:val="clear" w:color="auto" w:fill="FFFF99"/>
          <w:rtl/>
        </w:rPr>
        <w:t xml:space="preserve"> (יהודה והשומרון) (מס' 427), התשל"א-1971 (להלן: "הצו") ויתר סמכויותיי, הנני להתקין תקנות אלה:</w:t>
      </w:r>
      <w:bookmarkEnd w:id="0"/>
    </w:p>
    <w:p w14:paraId="3FA5FD72" w14:textId="77777777" w:rsidR="006F4B89" w:rsidRDefault="006F4B89" w:rsidP="003D0B27">
      <w:pPr>
        <w:pStyle w:val="P00"/>
        <w:spacing w:before="72"/>
        <w:ind w:left="0" w:right="1134"/>
        <w:rPr>
          <w:rStyle w:val="default"/>
          <w:rFonts w:cs="FrankRuehl" w:hint="cs"/>
          <w:rtl/>
        </w:rPr>
      </w:pPr>
      <w:bookmarkStart w:id="1" w:name="Seif1"/>
      <w:bookmarkEnd w:id="1"/>
      <w:r>
        <w:rPr>
          <w:rFonts w:cs="Miriam"/>
          <w:lang w:val="he-IL"/>
        </w:rPr>
        <w:pict w14:anchorId="0CD82316">
          <v:rect id="_x0000_s1026" style="position:absolute;left:0;text-align:left;margin-left:468pt;margin-top:7.1pt;width:71.4pt;height:9.95pt;z-index:251651584" o:allowincell="f" filled="f" stroked="f" strokecolor="lime" strokeweight=".25pt">
            <v:textbox style="mso-next-textbox:#_x0000_s1026" inset="0,0,0,0">
              <w:txbxContent>
                <w:p w14:paraId="4B400A62" w14:textId="77777777" w:rsidR="00925FB2" w:rsidRDefault="00925FB2">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D0B27">
        <w:rPr>
          <w:rStyle w:val="default"/>
          <w:rFonts w:cs="FrankRuehl" w:hint="cs"/>
          <w:rtl/>
        </w:rPr>
        <w:t>בתקנות אל</w:t>
      </w:r>
      <w:r w:rsidR="0081644B">
        <w:rPr>
          <w:rStyle w:val="default"/>
          <w:rFonts w:cs="FrankRuehl" w:hint="cs"/>
          <w:rtl/>
        </w:rPr>
        <w:t xml:space="preserve">ה </w:t>
      </w:r>
      <w:r w:rsidR="0081644B">
        <w:rPr>
          <w:rStyle w:val="default"/>
          <w:rFonts w:cs="FrankRuehl"/>
          <w:rtl/>
        </w:rPr>
        <w:t>–</w:t>
      </w:r>
    </w:p>
    <w:p w14:paraId="5DF8E2D1" w14:textId="77777777" w:rsidR="003D0B27" w:rsidRDefault="003D0B27" w:rsidP="003D0B27">
      <w:pPr>
        <w:pStyle w:val="P00"/>
        <w:spacing w:before="72"/>
        <w:ind w:left="0" w:right="1134"/>
        <w:rPr>
          <w:rStyle w:val="default"/>
          <w:rFonts w:cs="FrankRuehl" w:hint="cs"/>
          <w:rtl/>
        </w:rPr>
      </w:pPr>
      <w:r>
        <w:rPr>
          <w:rStyle w:val="default"/>
          <w:rFonts w:cs="FrankRuehl" w:hint="cs"/>
          <w:rtl/>
        </w:rPr>
        <w:tab/>
        <w:t xml:space="preserve">"אמות המידה" </w:t>
      </w:r>
      <w:r>
        <w:rPr>
          <w:rStyle w:val="default"/>
          <w:rFonts w:cs="FrankRuehl"/>
          <w:rtl/>
        </w:rPr>
        <w:t>–</w:t>
      </w:r>
      <w:r>
        <w:rPr>
          <w:rStyle w:val="default"/>
          <w:rFonts w:cs="FrankRuehl" w:hint="cs"/>
          <w:rtl/>
        </w:rPr>
        <w:t xml:space="preserve"> אמות מידה הנקבעות בישראל על ידי הרשות בהתאם לסעיף 33 לחוק משק החשמל התשנ"ו-1996 כפי תוקפו בישראל מעת לעת;</w:t>
      </w:r>
    </w:p>
    <w:p w14:paraId="3022550D" w14:textId="77777777" w:rsidR="002C6697" w:rsidRDefault="002C6697" w:rsidP="003D0B27">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w:t>
      </w:r>
      <w:r w:rsidR="003D0B27">
        <w:rPr>
          <w:rStyle w:val="default"/>
          <w:rFonts w:cs="FrankRuehl" w:hint="cs"/>
          <w:rtl/>
        </w:rPr>
        <w:t>קצין מטה לענייני חשמל במנהל האזרחי לאזור יהודה והשומרון</w:t>
      </w:r>
      <w:r>
        <w:rPr>
          <w:rStyle w:val="default"/>
          <w:rFonts w:cs="FrankRuehl" w:hint="cs"/>
          <w:rtl/>
        </w:rPr>
        <w:t>;</w:t>
      </w:r>
    </w:p>
    <w:p w14:paraId="3025A77E" w14:textId="77777777" w:rsidR="002C6697" w:rsidRDefault="002C6697" w:rsidP="003D0B27">
      <w:pPr>
        <w:pStyle w:val="P00"/>
        <w:spacing w:before="72"/>
        <w:ind w:left="0" w:right="1134"/>
        <w:rPr>
          <w:rStyle w:val="default"/>
          <w:rFonts w:cs="FrankRuehl" w:hint="cs"/>
          <w:rtl/>
        </w:rPr>
      </w:pPr>
      <w:r>
        <w:rPr>
          <w:rStyle w:val="default"/>
          <w:rFonts w:cs="FrankRuehl" w:hint="cs"/>
          <w:rtl/>
        </w:rPr>
        <w:tab/>
        <w:t>"</w:t>
      </w:r>
      <w:r w:rsidR="003D0B27">
        <w:rPr>
          <w:rStyle w:val="default"/>
          <w:rFonts w:cs="FrankRuehl" w:hint="cs"/>
          <w:rtl/>
        </w:rPr>
        <w:t xml:space="preserve">הרשות" </w:t>
      </w:r>
      <w:r w:rsidR="003D0B27">
        <w:rPr>
          <w:rStyle w:val="default"/>
          <w:rFonts w:cs="FrankRuehl"/>
          <w:rtl/>
        </w:rPr>
        <w:t>–</w:t>
      </w:r>
      <w:r w:rsidR="003D0B27">
        <w:rPr>
          <w:rStyle w:val="default"/>
          <w:rFonts w:cs="FrankRuehl" w:hint="cs"/>
          <w:rtl/>
        </w:rPr>
        <w:t xml:space="preserve"> הרשות לשירותים ציבוריים (חשמל) בישראל</w:t>
      </w:r>
      <w:r>
        <w:rPr>
          <w:rStyle w:val="default"/>
          <w:rFonts w:cs="FrankRuehl" w:hint="cs"/>
          <w:rtl/>
        </w:rPr>
        <w:t>;</w:t>
      </w:r>
    </w:p>
    <w:p w14:paraId="2F976976" w14:textId="77777777" w:rsidR="002C6697" w:rsidRDefault="002C6697" w:rsidP="003D0B27">
      <w:pPr>
        <w:pStyle w:val="P00"/>
        <w:spacing w:before="72"/>
        <w:ind w:left="0" w:right="1134"/>
        <w:rPr>
          <w:rStyle w:val="default"/>
          <w:rFonts w:cs="FrankRuehl" w:hint="cs"/>
          <w:rtl/>
        </w:rPr>
      </w:pPr>
      <w:r>
        <w:rPr>
          <w:rStyle w:val="default"/>
          <w:rFonts w:cs="FrankRuehl" w:hint="cs"/>
          <w:rtl/>
        </w:rPr>
        <w:tab/>
        <w:t>"</w:t>
      </w:r>
      <w:r w:rsidR="003D0B27">
        <w:rPr>
          <w:rStyle w:val="default"/>
          <w:rFonts w:cs="FrankRuehl" w:hint="cs"/>
          <w:rtl/>
        </w:rPr>
        <w:t xml:space="preserve">מחלק" </w:t>
      </w:r>
      <w:r w:rsidR="003D0B27">
        <w:rPr>
          <w:rStyle w:val="default"/>
          <w:rFonts w:cs="FrankRuehl"/>
          <w:rtl/>
        </w:rPr>
        <w:t>–</w:t>
      </w:r>
      <w:r w:rsidR="003D0B27">
        <w:rPr>
          <w:rStyle w:val="default"/>
          <w:rFonts w:cs="FrankRuehl" w:hint="cs"/>
          <w:rtl/>
        </w:rPr>
        <w:t xml:space="preserve"> העוסק בחשמל כמשמעותו בצו, אשר עוסק בחלוקת חשמל לצרכנים;</w:t>
      </w:r>
    </w:p>
    <w:p w14:paraId="5EB5A1CB" w14:textId="77777777" w:rsidR="003D0B27" w:rsidRDefault="003D0B27" w:rsidP="003D0B27">
      <w:pPr>
        <w:pStyle w:val="P00"/>
        <w:spacing w:before="72"/>
        <w:ind w:left="0" w:right="1134"/>
        <w:rPr>
          <w:rStyle w:val="default"/>
          <w:rFonts w:cs="FrankRuehl" w:hint="cs"/>
          <w:rtl/>
        </w:rPr>
      </w:pPr>
      <w:r>
        <w:rPr>
          <w:rStyle w:val="default"/>
          <w:rFonts w:cs="FrankRuehl" w:hint="cs"/>
          <w:rtl/>
        </w:rPr>
        <w:tab/>
        <w:t xml:space="preserve">"מערכת פוטו-וולטאית" </w:t>
      </w:r>
      <w:r>
        <w:rPr>
          <w:rStyle w:val="default"/>
          <w:rFonts w:cs="FrankRuehl"/>
          <w:rtl/>
        </w:rPr>
        <w:t>–</w:t>
      </w:r>
      <w:r>
        <w:rPr>
          <w:rStyle w:val="default"/>
          <w:rFonts w:cs="FrankRuehl" w:hint="cs"/>
          <w:rtl/>
        </w:rPr>
        <w:t xml:space="preserve"> מערכת לייצור חשמל בטכנולוגיה פוטו-וולטאית לצריכה עצמית, הכוללת בין היתר קולטים פוטו-וולטאים, מערכת מניה וממיר זרם ישר לזרם חילופין ובהספק מותקן שלא עולה על 15 קילו-וואט לצרכן ביתי ו-50 קילו-וואט לכל צרכן אחר;</w:t>
      </w:r>
    </w:p>
    <w:p w14:paraId="790CBEFC" w14:textId="77777777" w:rsidR="003D0B27" w:rsidRDefault="003D0B27" w:rsidP="003D0B27">
      <w:pPr>
        <w:pStyle w:val="P00"/>
        <w:spacing w:before="72"/>
        <w:ind w:left="0" w:right="1134"/>
        <w:rPr>
          <w:rStyle w:val="default"/>
          <w:rFonts w:cs="FrankRuehl" w:hint="cs"/>
          <w:rtl/>
        </w:rPr>
      </w:pPr>
      <w:r>
        <w:rPr>
          <w:rStyle w:val="default"/>
          <w:rFonts w:cs="FrankRuehl" w:hint="cs"/>
          <w:rtl/>
        </w:rPr>
        <w:tab/>
        <w:t xml:space="preserve">"מערכת טורבינת רוח" </w:t>
      </w:r>
      <w:r>
        <w:rPr>
          <w:rStyle w:val="default"/>
          <w:rFonts w:cs="FrankRuehl"/>
          <w:rtl/>
        </w:rPr>
        <w:t>–</w:t>
      </w:r>
      <w:r>
        <w:rPr>
          <w:rStyle w:val="default"/>
          <w:rFonts w:cs="FrankRuehl" w:hint="cs"/>
          <w:rtl/>
        </w:rPr>
        <w:t xml:space="preserve"> מערכת לייצור חשמל על ידי טורבינת רוח קטנה, הכוללת בין היתר טורבינת רוח, תורן, מערכת מניה וממיר חשמלי ובהספק מותקן שלא יעלה על 15 קילו-וואט לצרכן ביתי ו-50 קילו-וואט לכל צרכן אחר;</w:t>
      </w:r>
    </w:p>
    <w:p w14:paraId="7907CC5E" w14:textId="77777777" w:rsidR="003D0B27" w:rsidRDefault="003D0B27" w:rsidP="003D0B27">
      <w:pPr>
        <w:pStyle w:val="P00"/>
        <w:spacing w:before="72"/>
        <w:ind w:left="0" w:right="1134"/>
        <w:rPr>
          <w:rStyle w:val="default"/>
          <w:rFonts w:cs="FrankRuehl" w:hint="cs"/>
          <w:rtl/>
        </w:rPr>
      </w:pPr>
      <w:r>
        <w:rPr>
          <w:rStyle w:val="default"/>
          <w:rFonts w:cs="FrankRuehl" w:hint="cs"/>
          <w:rtl/>
        </w:rPr>
        <w:tab/>
        <w:t xml:space="preserve">"הספק מותקן" </w:t>
      </w:r>
      <w:r>
        <w:rPr>
          <w:rStyle w:val="default"/>
          <w:rFonts w:cs="FrankRuehl"/>
          <w:rtl/>
        </w:rPr>
        <w:t>–</w:t>
      </w:r>
      <w:r>
        <w:rPr>
          <w:rStyle w:val="default"/>
          <w:rFonts w:cs="FrankRuehl" w:hint="cs"/>
          <w:rtl/>
        </w:rPr>
        <w:t xml:space="preserve"> לעניין הגדרה זו, ההספק הרגעי ביחידות קילו-וואט המיוצר על ידי טורבינת רוח שנמדד במונה הייצור במהירות רוח של 9 מטר לשנייה ובהתאם לנתוני היצרן;</w:t>
      </w:r>
    </w:p>
    <w:p w14:paraId="3B38380C" w14:textId="77777777" w:rsidR="003D0B27" w:rsidRDefault="003D0B27" w:rsidP="003D0B27">
      <w:pPr>
        <w:pStyle w:val="P00"/>
        <w:spacing w:before="72"/>
        <w:ind w:left="0" w:right="1134"/>
        <w:rPr>
          <w:rStyle w:val="default"/>
          <w:rFonts w:cs="FrankRuehl" w:hint="cs"/>
          <w:rtl/>
        </w:rPr>
      </w:pPr>
      <w:r>
        <w:rPr>
          <w:rStyle w:val="default"/>
          <w:rFonts w:cs="FrankRuehl" w:hint="cs"/>
          <w:rtl/>
        </w:rPr>
        <w:tab/>
        <w:t xml:space="preserve">"מקום צרכנות" </w:t>
      </w:r>
      <w:r>
        <w:rPr>
          <w:rStyle w:val="default"/>
          <w:rFonts w:cs="FrankRuehl"/>
          <w:rtl/>
        </w:rPr>
        <w:t>–</w:t>
      </w:r>
      <w:r>
        <w:rPr>
          <w:rStyle w:val="default"/>
          <w:rFonts w:cs="FrankRuehl" w:hint="cs"/>
          <w:rtl/>
        </w:rPr>
        <w:t xml:space="preserve"> מקרקעין הרשומים בפנקסי בעל רישיון ספק שירות חיוני כמשמעותו באמות המידה, על שם צרכן פלוני, לרבות רכוש משותף;</w:t>
      </w:r>
    </w:p>
    <w:p w14:paraId="76CAEE9C" w14:textId="77777777" w:rsidR="003D0B27" w:rsidRDefault="003D0B27" w:rsidP="003D0B27">
      <w:pPr>
        <w:pStyle w:val="P00"/>
        <w:spacing w:before="72"/>
        <w:ind w:left="0" w:right="1134"/>
        <w:rPr>
          <w:rStyle w:val="default"/>
          <w:rFonts w:cs="FrankRuehl" w:hint="cs"/>
          <w:rtl/>
        </w:rPr>
      </w:pPr>
      <w:r>
        <w:rPr>
          <w:rStyle w:val="default"/>
          <w:rFonts w:cs="FrankRuehl" w:hint="cs"/>
          <w:rtl/>
        </w:rPr>
        <w:tab/>
        <w:t xml:space="preserve">"רשת חשמל" </w:t>
      </w:r>
      <w:r>
        <w:rPr>
          <w:rStyle w:val="default"/>
          <w:rFonts w:cs="FrankRuehl"/>
          <w:rtl/>
        </w:rPr>
        <w:t>–</w:t>
      </w:r>
      <w:r>
        <w:rPr>
          <w:rStyle w:val="default"/>
          <w:rFonts w:cs="FrankRuehl" w:hint="cs"/>
          <w:rtl/>
        </w:rPr>
        <w:t xml:space="preserve"> מיתקנים ומערכות להולכה, להספקה, להשנאה, לחלוקה, למכירה ולמניה של חשמל, בכל מתח, לרבות עמודי חשמל ומוליכים תת-קרקעיים או עיליים, תילי חשמל, תחנות השנאה, ארגזי חלוקת חשמל, וכן חיבורים עיליים ותת קרקעיים לבתים ולמתקני צריכה אחרים;</w:t>
      </w:r>
    </w:p>
    <w:p w14:paraId="6230D719" w14:textId="77777777" w:rsidR="003D0B27" w:rsidRDefault="003D0B27" w:rsidP="003D0B27">
      <w:pPr>
        <w:pStyle w:val="P00"/>
        <w:spacing w:before="72"/>
        <w:ind w:left="0" w:right="1134"/>
        <w:rPr>
          <w:rStyle w:val="default"/>
          <w:rFonts w:cs="FrankRuehl" w:hint="cs"/>
          <w:rtl/>
        </w:rPr>
      </w:pPr>
      <w:r>
        <w:rPr>
          <w:rStyle w:val="default"/>
          <w:rFonts w:cs="FrankRuehl" w:hint="cs"/>
          <w:rtl/>
        </w:rPr>
        <w:tab/>
        <w:t xml:space="preserve">"שילוב מתקן" </w:t>
      </w:r>
      <w:r>
        <w:rPr>
          <w:rStyle w:val="default"/>
          <w:rFonts w:cs="FrankRuehl"/>
          <w:rtl/>
        </w:rPr>
        <w:t>–</w:t>
      </w:r>
      <w:r>
        <w:rPr>
          <w:rStyle w:val="default"/>
          <w:rFonts w:cs="FrankRuehl" w:hint="cs"/>
          <w:rtl/>
        </w:rPr>
        <w:t xml:space="preserve"> חיבור לרשת החשמל הפרטית המוזנת מהרשת הציבורית;</w:t>
      </w:r>
    </w:p>
    <w:p w14:paraId="06B8C0D0" w14:textId="77777777" w:rsidR="003D0B27" w:rsidRDefault="003D0B27" w:rsidP="00686E66">
      <w:pPr>
        <w:pStyle w:val="P00"/>
        <w:spacing w:before="72"/>
        <w:ind w:left="0" w:right="1134"/>
        <w:rPr>
          <w:rStyle w:val="default"/>
          <w:rFonts w:cs="FrankRuehl" w:hint="cs"/>
          <w:rtl/>
        </w:rPr>
      </w:pPr>
      <w:r>
        <w:rPr>
          <w:rStyle w:val="default"/>
          <w:rFonts w:cs="FrankRuehl" w:hint="cs"/>
          <w:rtl/>
        </w:rPr>
        <w:tab/>
        <w:t xml:space="preserve">"תעריף" </w:t>
      </w:r>
      <w:r w:rsidR="00686E66">
        <w:rPr>
          <w:rStyle w:val="default"/>
          <w:rFonts w:cs="FrankRuehl"/>
          <w:rtl/>
        </w:rPr>
        <w:t>–</w:t>
      </w:r>
      <w:r>
        <w:rPr>
          <w:rStyle w:val="default"/>
          <w:rFonts w:cs="FrankRuehl" w:hint="cs"/>
          <w:rtl/>
        </w:rPr>
        <w:t xml:space="preserve"> </w:t>
      </w:r>
      <w:r w:rsidR="00686E66">
        <w:rPr>
          <w:rStyle w:val="default"/>
          <w:rFonts w:cs="FrankRuehl" w:hint="cs"/>
          <w:rtl/>
        </w:rPr>
        <w:t xml:space="preserve">כל סוגי התשלומים שמשלם צרכן, יצרן חשמל פרטי או בעל רישיון ייצור עצמי לעוסק בחשמל או לבעל רישיון ספק שירות חיוני, כמשמעותו בדין החל במדינת ישראל מעת לעת לרבות תשלומים עבור מתן שירותי תשתית ושירותי גיבוי וכן כל סוגי התשלומים שמשלם בעל רישיון ספק שירות חיוני לבעל רישיון אחר, כמשמעותו בדין החל במדינת ישראל מעת לעת, למעט תשלום שנקבע במכרז שפורסם בידי מדינת ישראל מעת לעת, וכן כל סוגי התשלומים שמשלם העוסק בחשמל או בעל רישיון ספק שירות חיוני לצרכן בעבור ייצור חשמל או בעבור הסדרים לניהול הצריכה; לעניין זה, "בעל רישיון" </w:t>
      </w:r>
      <w:r w:rsidR="00686E66">
        <w:rPr>
          <w:rStyle w:val="default"/>
          <w:rFonts w:cs="FrankRuehl"/>
          <w:rtl/>
        </w:rPr>
        <w:t>–</w:t>
      </w:r>
      <w:r w:rsidR="00686E66">
        <w:rPr>
          <w:rStyle w:val="default"/>
          <w:rFonts w:cs="FrankRuehl" w:hint="cs"/>
          <w:rtl/>
        </w:rPr>
        <w:t xml:space="preserve"> לרבות אם התשלומים נגבים בעבורו על ידי אחר.</w:t>
      </w:r>
    </w:p>
    <w:p w14:paraId="78C9A029" w14:textId="77777777" w:rsidR="006F4B89" w:rsidRDefault="006F4B89" w:rsidP="00686E66">
      <w:pPr>
        <w:pStyle w:val="P00"/>
        <w:spacing w:before="72"/>
        <w:ind w:left="0" w:right="1134"/>
        <w:rPr>
          <w:rStyle w:val="default"/>
          <w:rFonts w:cs="FrankRuehl" w:hint="cs"/>
          <w:rtl/>
        </w:rPr>
      </w:pPr>
      <w:bookmarkStart w:id="2" w:name="Seif2"/>
      <w:bookmarkEnd w:id="2"/>
      <w:r>
        <w:rPr>
          <w:rFonts w:cs="Miriam"/>
          <w:lang w:val="he-IL"/>
        </w:rPr>
        <w:pict w14:anchorId="5AC6C7A0">
          <v:rect id="_x0000_s1214" style="position:absolute;left:0;text-align:left;margin-left:464.35pt;margin-top:7.1pt;width:75.05pt;height:15.8pt;z-index:251652608" o:allowincell="f" filled="f" stroked="f" strokecolor="lime" strokeweight=".25pt">
            <v:textbox style="mso-next-textbox:#_x0000_s1214" inset="0,0,0,0">
              <w:txbxContent>
                <w:p w14:paraId="5FC0E6D5" w14:textId="77777777" w:rsidR="00925FB2" w:rsidRDefault="00925FB2">
                  <w:pPr>
                    <w:pStyle w:val="a7"/>
                    <w:rPr>
                      <w:rFonts w:hint="cs"/>
                      <w:noProof/>
                      <w:rtl/>
                    </w:rPr>
                  </w:pPr>
                  <w:r>
                    <w:rPr>
                      <w:rFonts w:hint="cs"/>
                      <w:rtl/>
                    </w:rPr>
                    <w:t>שילוב מתקן ברשת החשמל</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686E66">
        <w:rPr>
          <w:rStyle w:val="default"/>
          <w:rFonts w:cs="FrankRuehl" w:hint="cs"/>
          <w:rtl/>
        </w:rPr>
        <w:t>א.</w:t>
      </w:r>
      <w:r w:rsidR="00686E66">
        <w:rPr>
          <w:rStyle w:val="default"/>
          <w:rFonts w:cs="FrankRuehl" w:hint="cs"/>
          <w:rtl/>
        </w:rPr>
        <w:tab/>
        <w:t>לבקשת צרכן רשום ובהתאם לתקנות אלה, ישלב מחלק מתקן במקום צרכנות שעל שם הצרכן, לשם העברת עודפי חשמל המיוצרים במתקן שאינם נצרכים על ידי הצרכן, לרשת החשמל, וזאת בתוך המועדים המפורטים בתקנות אלה</w:t>
      </w:r>
      <w:r w:rsidR="0081644B">
        <w:rPr>
          <w:rStyle w:val="default"/>
          <w:rFonts w:cs="FrankRuehl" w:hint="cs"/>
          <w:rtl/>
        </w:rPr>
        <w:t>.</w:t>
      </w:r>
    </w:p>
    <w:p w14:paraId="6A12325D" w14:textId="77777777" w:rsidR="00686E66" w:rsidRDefault="00686E66" w:rsidP="00686E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מחלק ישלב ברשת החשמל מערכת פוטו-וולטאית של צרכן כאמור, בכפוף למכסות שייקבעו ולמועדים שייקבעו במשק החשמל הארצי כפי שיפורסמו באמות המידה על ידי הרשות מעת לעת.</w:t>
      </w:r>
    </w:p>
    <w:p w14:paraId="57230229" w14:textId="77777777" w:rsidR="00686E66" w:rsidRDefault="00686E66" w:rsidP="00686E66">
      <w:pPr>
        <w:pStyle w:val="P00"/>
        <w:spacing w:before="72"/>
        <w:ind w:left="0" w:right="1134"/>
        <w:rPr>
          <w:rStyle w:val="default"/>
          <w:rFonts w:cs="FrankRuehl" w:hint="cs"/>
          <w:rtl/>
        </w:rPr>
      </w:pPr>
      <w:r>
        <w:rPr>
          <w:rStyle w:val="default"/>
          <w:rFonts w:cs="FrankRuehl" w:hint="cs"/>
          <w:rtl/>
        </w:rPr>
        <w:lastRenderedPageBreak/>
        <w:tab/>
        <w:t>ג.</w:t>
      </w:r>
      <w:r>
        <w:rPr>
          <w:rStyle w:val="default"/>
          <w:rFonts w:cs="FrankRuehl" w:hint="cs"/>
          <w:rtl/>
        </w:rPr>
        <w:tab/>
        <w:t>מחלק ישלב ברשת החשמל מערכת טורבינת רוח של צרכן כאמור, בכפוף למכסות שייקבעו ולמועדים שייקבעו במשק החשמל הארצי כפי שיפורסמו באמות המידה על ידי הרשות מעת לעת.</w:t>
      </w:r>
    </w:p>
    <w:p w14:paraId="7516B9B4" w14:textId="77777777" w:rsidR="00686E66" w:rsidRPr="00686E66" w:rsidRDefault="00686E66" w:rsidP="00686E66">
      <w:pPr>
        <w:pStyle w:val="P00"/>
        <w:spacing w:before="72"/>
        <w:ind w:left="0" w:right="1134"/>
        <w:rPr>
          <w:rStyle w:val="default"/>
          <w:rFonts w:cs="FrankRuehl" w:hint="cs"/>
          <w:sz w:val="20"/>
          <w:rtl/>
        </w:rPr>
      </w:pPr>
      <w:r w:rsidRPr="00686E66">
        <w:rPr>
          <w:rStyle w:val="default"/>
          <w:rFonts w:cs="FrankRuehl" w:hint="cs"/>
          <w:sz w:val="20"/>
          <w:rtl/>
        </w:rPr>
        <w:tab/>
        <w:t>ד.</w:t>
      </w:r>
      <w:r w:rsidRPr="00686E66">
        <w:rPr>
          <w:rStyle w:val="default"/>
          <w:rFonts w:cs="FrankRuehl" w:hint="cs"/>
          <w:sz w:val="20"/>
          <w:rtl/>
        </w:rPr>
        <w:tab/>
        <w:t xml:space="preserve">שילוב המתקן ברשת החשמל ייעשה באמצעות התקנת שני מונים במקום הצרכנות שעל שם הצרכן כקבוע בתקנות אלה </w:t>
      </w:r>
      <w:r w:rsidRPr="00686E66">
        <w:rPr>
          <w:rStyle w:val="default"/>
          <w:rFonts w:cs="FrankRuehl"/>
          <w:sz w:val="20"/>
          <w:rtl/>
        </w:rPr>
        <w:t>–</w:t>
      </w:r>
      <w:r w:rsidRPr="00686E66">
        <w:rPr>
          <w:rStyle w:val="default"/>
          <w:rFonts w:cs="FrankRuehl" w:hint="cs"/>
          <w:sz w:val="20"/>
          <w:rtl/>
        </w:rPr>
        <w:t xml:space="preserve"> מונה ייצור אשר יותקן ביציאת הממיר בצד ה-</w:t>
      </w:r>
      <w:r w:rsidRPr="00686E66">
        <w:rPr>
          <w:rStyle w:val="default"/>
          <w:rFonts w:cs="FrankRuehl"/>
          <w:sz w:val="20"/>
        </w:rPr>
        <w:t>AC</w:t>
      </w:r>
      <w:r w:rsidRPr="00686E66">
        <w:rPr>
          <w:rStyle w:val="default"/>
          <w:rFonts w:cs="FrankRuehl" w:hint="cs"/>
          <w:sz w:val="20"/>
          <w:rtl/>
        </w:rPr>
        <w:t xml:space="preserve"> וימנה את כמות החשמל המיוצר במתקן (להלן: "מונה הייצור"), ומונה צריכה אשר יותקן בנקודת החיבור של המתקן הפרטי של הצרכן לרשת החשמל וימנה במקביל את כמות החשמל הנצרכת מהרשת ואת כמות החשמל המועברת לרשת (להלן: "מונה הצריכה").</w:t>
      </w:r>
    </w:p>
    <w:p w14:paraId="03DF344B" w14:textId="77777777" w:rsidR="006F4B89" w:rsidRDefault="006F4B89" w:rsidP="00686E66">
      <w:pPr>
        <w:pStyle w:val="P00"/>
        <w:spacing w:before="72"/>
        <w:ind w:left="0" w:right="1134"/>
        <w:rPr>
          <w:rStyle w:val="default"/>
          <w:rFonts w:cs="FrankRuehl" w:hint="cs"/>
          <w:rtl/>
        </w:rPr>
      </w:pPr>
      <w:bookmarkStart w:id="3" w:name="Seif3"/>
      <w:bookmarkEnd w:id="3"/>
      <w:r>
        <w:rPr>
          <w:rFonts w:cs="Miriam"/>
          <w:lang w:val="he-IL"/>
        </w:rPr>
        <w:pict w14:anchorId="16E52DA7">
          <v:rect id="_x0000_s1239" style="position:absolute;left:0;text-align:left;margin-left:464.35pt;margin-top:7.1pt;width:75.05pt;height:17.7pt;z-index:251653632" o:allowincell="f" filled="f" stroked="f" strokecolor="lime" strokeweight=".25pt">
            <v:textbox style="mso-next-textbox:#_x0000_s1239" inset="0,0,0,0">
              <w:txbxContent>
                <w:p w14:paraId="5CCC8C35" w14:textId="77777777" w:rsidR="00925FB2" w:rsidRDefault="00925FB2">
                  <w:pPr>
                    <w:pStyle w:val="a7"/>
                    <w:rPr>
                      <w:rFonts w:hint="cs"/>
                      <w:noProof/>
                      <w:rtl/>
                    </w:rPr>
                  </w:pPr>
                  <w:r>
                    <w:rPr>
                      <w:rFonts w:hint="cs"/>
                      <w:rtl/>
                    </w:rPr>
                    <w:t>הסדרי תשלומים למתקנים</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686E66">
        <w:rPr>
          <w:rStyle w:val="default"/>
          <w:rFonts w:cs="FrankRuehl" w:hint="cs"/>
          <w:rtl/>
        </w:rPr>
        <w:t>א.</w:t>
      </w:r>
      <w:r w:rsidR="00686E66">
        <w:rPr>
          <w:rStyle w:val="default"/>
          <w:rFonts w:cs="FrankRuehl" w:hint="cs"/>
          <w:rtl/>
        </w:rPr>
        <w:tab/>
        <w:t>תעריף לצרכן ועלות בגין חשמל המיוצר במתקן יהיו כדלקמן:</w:t>
      </w:r>
    </w:p>
    <w:p w14:paraId="24E5C524" w14:textId="77777777" w:rsidR="00686E66" w:rsidRDefault="00686E66" w:rsidP="00154E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מחלק יגבה מאת הצרכן את התעריף בגין צריכת החשמל במקום הצרכנות בהתאם לקבוע באמות המידה. בנוסף לתעריף זה יגבה המחלק מאת הצרכן את התוספת לתשלום הקבועה באמות המידה לעניין זה;</w:t>
      </w:r>
    </w:p>
    <w:p w14:paraId="1DC8A9C8" w14:textId="77777777" w:rsidR="00686E66" w:rsidRDefault="00686E66" w:rsidP="00154E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בגין חשמל המיוצר במתקן הצרכן יוכל למחלק התעריף הקבוע באמות המידה בהתאם לקריאת מונה הייצור;</w:t>
      </w:r>
    </w:p>
    <w:p w14:paraId="36261DDF" w14:textId="77777777" w:rsidR="00686E66" w:rsidRDefault="00686E66" w:rsidP="00154E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ההתחשבנות האמורה בין המחלק לבין הצרכן בגין ההפרש בין קריאת מונה היצור לקריאת מונה הצריכה תהייה בכפוף לתקנות אלה ובכפוף להוראות כל דין;</w:t>
      </w:r>
    </w:p>
    <w:p w14:paraId="6F54C109" w14:textId="77777777" w:rsidR="00686E66" w:rsidRDefault="00686E66" w:rsidP="00154EC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154ECC">
        <w:rPr>
          <w:rStyle w:val="default"/>
          <w:rFonts w:cs="FrankRuehl" w:hint="cs"/>
          <w:rtl/>
        </w:rPr>
        <w:t>ההתחשבנות בין המחלק לבין הצרכן תבוצע במשך תקופה שתיקבע באמות המידה לעניין זה על ידי הרשות;</w:t>
      </w:r>
    </w:p>
    <w:p w14:paraId="217E6BFC" w14:textId="77777777" w:rsidR="00154ECC" w:rsidRDefault="00154ECC" w:rsidP="00154EC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בתום תקופה כאמור, ישלם המחלק לבעל המתקן עבור החשמל המועבר לרשת בלבד, לפי קריאת מונה הצריכה. התשלום כאמור יחושב בהתאם לתעריף הצריכה המתאים שיחול במקום הצרכנות בו מותקן המתקן.</w:t>
      </w:r>
    </w:p>
    <w:p w14:paraId="0A0163D0" w14:textId="77777777" w:rsidR="00154ECC" w:rsidRDefault="00154ECC" w:rsidP="00686E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כללי חישוב תשלום בגין חשמל המיוחצר במתקן של צרכן ביתי בהספק כולל של עד 4 קילו-וואט יהיו כדלקמן:</w:t>
      </w:r>
    </w:p>
    <w:p w14:paraId="725EDE0E" w14:textId="77777777" w:rsidR="00154ECC" w:rsidRDefault="00154ECC" w:rsidP="00590F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היה מתקן של צרכן ביתי בהספק כולל של עד 4 קילו-וואט יבצע המחלק את ההתחשבנות עם הצרכן הביתי במסגרת חשבון הצריכה הרגיל של הצרכן הביתי ויציין אותה באופן ברור בשורות נפרדות. התחשבנות זו תהיה על בסיס קריאה של מוני הייצור והצריכה של הצרכן הביתי בלבד, ותבוצע באמצעות קיזוז התשלום לו זכאי הצרכן הביתי עבור ייצור החשמל במתקן בכל תקופת החשבון מהתעריף אותו חייב הצרכן הביתי לשלם למחלק עבור צריכת החשמל בכל תקופת החשבון לפי הנוסחה הבאה:</w:t>
      </w:r>
    </w:p>
    <w:p w14:paraId="3C79A178" w14:textId="77777777" w:rsidR="00590F2A" w:rsidRDefault="00590F2A" w:rsidP="00590F2A">
      <w:pPr>
        <w:pStyle w:val="P00"/>
        <w:spacing w:before="72"/>
        <w:ind w:left="1021" w:right="1134"/>
        <w:rPr>
          <w:rStyle w:val="default"/>
          <w:rFonts w:cs="FrankRuehl" w:hint="cs"/>
          <w:sz w:val="20"/>
          <w:rtl/>
        </w:rPr>
      </w:pPr>
      <w:r w:rsidRPr="00590F2A">
        <w:rPr>
          <w:rStyle w:val="default"/>
          <w:rFonts w:cs="FrankRuehl" w:hint="cs"/>
          <w:sz w:val="20"/>
          <w:rtl/>
        </w:rPr>
        <w:t xml:space="preserve">תעריף צריכה </w:t>
      </w:r>
      <w:r w:rsidRPr="00590F2A">
        <w:rPr>
          <w:rStyle w:val="default"/>
          <w:rFonts w:cs="FrankRuehl"/>
          <w:sz w:val="20"/>
        </w:rPr>
        <w:t>x</w:t>
      </w:r>
      <w:r w:rsidRPr="00590F2A">
        <w:rPr>
          <w:rStyle w:val="default"/>
          <w:rFonts w:cs="FrankRuehl" w:hint="cs"/>
          <w:sz w:val="20"/>
          <w:rtl/>
        </w:rPr>
        <w:t xml:space="preserve"> </w:t>
      </w:r>
      <w:r>
        <w:rPr>
          <w:rStyle w:val="default"/>
          <w:rFonts w:cs="FrankRuehl" w:hint="cs"/>
          <w:sz w:val="20"/>
          <w:rtl/>
        </w:rPr>
        <w:t>[</w:t>
      </w:r>
      <w:r>
        <w:rPr>
          <w:rStyle w:val="default"/>
          <w:rFonts w:cs="FrankRuehl"/>
          <w:sz w:val="20"/>
        </w:rPr>
        <w:t>(A-B)+C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תעריף ייצור </w:t>
      </w:r>
      <w:r>
        <w:rPr>
          <w:rStyle w:val="default"/>
          <w:rFonts w:cs="FrankRuehl"/>
          <w:sz w:val="20"/>
        </w:rPr>
        <w:t>x</w:t>
      </w:r>
      <w:r>
        <w:rPr>
          <w:rStyle w:val="default"/>
          <w:rFonts w:cs="FrankRuehl" w:hint="cs"/>
          <w:sz w:val="20"/>
          <w:rtl/>
        </w:rPr>
        <w:t xml:space="preserve"> </w:t>
      </w:r>
      <w:r>
        <w:rPr>
          <w:rStyle w:val="default"/>
          <w:rFonts w:cs="FrankRuehl"/>
          <w:sz w:val="20"/>
        </w:rPr>
        <w:t>A</w:t>
      </w:r>
    </w:p>
    <w:p w14:paraId="21343F1A" w14:textId="77777777" w:rsidR="00590F2A" w:rsidRDefault="00590F2A" w:rsidP="00590F2A">
      <w:pPr>
        <w:pStyle w:val="P00"/>
        <w:spacing w:before="72"/>
        <w:ind w:left="1021" w:right="1134"/>
        <w:rPr>
          <w:rStyle w:val="default"/>
          <w:rFonts w:cs="FrankRuehl" w:hint="cs"/>
          <w:sz w:val="20"/>
          <w:rtl/>
        </w:rPr>
      </w:pPr>
      <w:r>
        <w:rPr>
          <w:rStyle w:val="default"/>
          <w:rFonts w:cs="FrankRuehl" w:hint="cs"/>
          <w:sz w:val="20"/>
          <w:rtl/>
        </w:rPr>
        <w:t>כאשר:</w:t>
      </w:r>
    </w:p>
    <w:p w14:paraId="6C659F5C" w14:textId="77777777" w:rsidR="00590F2A" w:rsidRDefault="00590F2A" w:rsidP="00590F2A">
      <w:pPr>
        <w:pStyle w:val="P00"/>
        <w:spacing w:before="72"/>
        <w:ind w:left="1021" w:right="1134"/>
        <w:rPr>
          <w:rStyle w:val="default"/>
          <w:rFonts w:cs="FrankRuehl" w:hint="cs"/>
          <w:sz w:val="20"/>
          <w:rtl/>
        </w:rPr>
      </w:pPr>
      <w:r>
        <w:rPr>
          <w:rStyle w:val="default"/>
          <w:rFonts w:cs="FrankRuehl"/>
          <w:sz w:val="20"/>
        </w:rPr>
        <w:t>A</w:t>
      </w:r>
      <w:r>
        <w:rPr>
          <w:rStyle w:val="default"/>
          <w:rFonts w:cs="FrankRuehl" w:hint="cs"/>
          <w:sz w:val="20"/>
          <w:rtl/>
        </w:rPr>
        <w:t xml:space="preserve"> = כמות קילו-ואט לשעה שנמדדו במונה הייצור;</w:t>
      </w:r>
    </w:p>
    <w:p w14:paraId="119F813D" w14:textId="77777777" w:rsidR="00590F2A" w:rsidRDefault="00590F2A" w:rsidP="00590F2A">
      <w:pPr>
        <w:pStyle w:val="P00"/>
        <w:spacing w:before="72"/>
        <w:ind w:left="1021" w:right="1134"/>
        <w:rPr>
          <w:rStyle w:val="default"/>
          <w:rFonts w:cs="FrankRuehl" w:hint="cs"/>
          <w:sz w:val="20"/>
          <w:rtl/>
        </w:rPr>
      </w:pPr>
      <w:r>
        <w:rPr>
          <w:rStyle w:val="default"/>
          <w:rFonts w:cs="FrankRuehl"/>
          <w:sz w:val="20"/>
        </w:rPr>
        <w:t>B</w:t>
      </w:r>
      <w:r>
        <w:rPr>
          <w:rStyle w:val="default"/>
          <w:rFonts w:cs="FrankRuehl" w:hint="cs"/>
          <w:sz w:val="20"/>
          <w:rtl/>
        </w:rPr>
        <w:t xml:space="preserve"> = כמות קילו-ואט לשעה שהועברו לרשת על ידי הצרכן הביתי לפי קריאת מונה הצריכה;</w:t>
      </w:r>
    </w:p>
    <w:p w14:paraId="2F2DBB88" w14:textId="77777777" w:rsidR="00590F2A" w:rsidRDefault="00590F2A" w:rsidP="00590F2A">
      <w:pPr>
        <w:pStyle w:val="P00"/>
        <w:spacing w:before="72"/>
        <w:ind w:left="1021" w:right="1134"/>
        <w:rPr>
          <w:rStyle w:val="default"/>
          <w:rFonts w:cs="FrankRuehl" w:hint="cs"/>
          <w:sz w:val="20"/>
          <w:rtl/>
        </w:rPr>
      </w:pPr>
      <w:r>
        <w:rPr>
          <w:rStyle w:val="default"/>
          <w:rFonts w:cs="FrankRuehl"/>
          <w:sz w:val="20"/>
        </w:rPr>
        <w:t>C</w:t>
      </w:r>
      <w:r>
        <w:rPr>
          <w:rStyle w:val="default"/>
          <w:rFonts w:cs="FrankRuehl" w:hint="cs"/>
          <w:sz w:val="20"/>
          <w:rtl/>
        </w:rPr>
        <w:t xml:space="preserve"> = כמות קילו-ואט לשעה שנצרכו מהרשת על ידי הצרכן הביתי לפי קריאת מונה הצריכה.</w:t>
      </w:r>
    </w:p>
    <w:p w14:paraId="088016FE" w14:textId="77777777" w:rsidR="00590F2A" w:rsidRDefault="00590F2A" w:rsidP="00590F2A">
      <w:pPr>
        <w:pStyle w:val="P00"/>
        <w:spacing w:before="72"/>
        <w:ind w:left="1021" w:right="1134"/>
        <w:rPr>
          <w:rStyle w:val="default"/>
          <w:rFonts w:cs="FrankRuehl" w:hint="cs"/>
          <w:sz w:val="20"/>
          <w:rtl/>
        </w:rPr>
      </w:pPr>
      <w:r>
        <w:rPr>
          <w:rStyle w:val="default"/>
          <w:rFonts w:cs="FrankRuehl" w:hint="cs"/>
          <w:sz w:val="20"/>
          <w:rtl/>
        </w:rPr>
        <w:t>למען הסר ספק, התשלום עבור צריכת חשמל לצרכן ביתי המחויב בתעו"ז (תעריף עומס זמן), תחושב בהתאם לכל מש"ב (מקבץ שעות ביקוש) בנפרד, כמשמעותם באמות המידה;</w:t>
      </w:r>
    </w:p>
    <w:p w14:paraId="34FEC5CC" w14:textId="77777777" w:rsidR="00590F2A" w:rsidRDefault="00590F2A" w:rsidP="00590F2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אם לאחר הקיזוז האמור בתקנת משנה (1) דלעיל נותרה לצרכן הביתי יתרת זכות בסכום העולה על 100 ש"ח, יעביר המחלק את היתרה הכספית לידי הצרכן הביתי. הייתה יתרת הזכות האמורה בסכום הנמוך או שווה ל-100 ש"ח, תועבר יתרת הזכות לחשבון החשמל העוקב.</w:t>
      </w:r>
    </w:p>
    <w:p w14:paraId="2CF6ED71" w14:textId="77777777" w:rsidR="00590F2A" w:rsidRDefault="00590F2A" w:rsidP="00686E6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כללי חישוב עלות בגין חשמל המיוצר במתקן של צרכן שאינו צרכן ביתי או של צרכן ביתי בהספק כלל הגדול מ-4 קילו-וואט יהיו כדלקמן:</w:t>
      </w:r>
    </w:p>
    <w:p w14:paraId="17FFC2B9" w14:textId="77777777" w:rsidR="00590F2A" w:rsidRDefault="00590F2A" w:rsidP="00D8000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היה מתקן של צרכן שאינו צרכן ביתי או של צרכן ביתי בהספק כולל הגדול מ-4 קילו-ואט </w:t>
      </w:r>
      <w:r w:rsidR="00EC1AE5">
        <w:rPr>
          <w:rStyle w:val="default"/>
          <w:rFonts w:cs="FrankRuehl" w:hint="cs"/>
          <w:sz w:val="20"/>
          <w:rtl/>
        </w:rPr>
        <w:t>יעביר המחלק לצרכן בחשבון הצריכה הרגיל, הודעה על זכאות לתשלום לצרכן המפרטת את ערכי קילו ואט לשעה שייצר המתקן בתקופה זו ואת התמורה לה זכאי הצרכן בגינם. לצורך קבלת התשלום האמור ימציא הצרכן למחלק חשבונית מס ערוכה כדין אשר תיפרע על ידי המחלק בתוך 15 ימי עבודה מיום קבלתה;</w:t>
      </w:r>
    </w:p>
    <w:p w14:paraId="49DDEF4D" w14:textId="77777777" w:rsidR="00EC1AE5" w:rsidRDefault="00EC1AE5" w:rsidP="00D8000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הצרכן רשאי, על פי תקנת משנה (ג)(1) לעיל, להמציא למחלק כתב הוראה בלתי חוזרת (להלן: "ההוראה") להעברת התמורה לחשבון יעודי והמחלק יחתום עליה. </w:t>
      </w:r>
      <w:r w:rsidR="00041924">
        <w:rPr>
          <w:rStyle w:val="default"/>
          <w:rFonts w:cs="FrankRuehl" w:hint="cs"/>
          <w:sz w:val="20"/>
          <w:rtl/>
        </w:rPr>
        <w:t xml:space="preserve">לא ימנע המחלק מהצרכן להמחות את זכויותיו לקבלת התשלומים, להם הוא זכאי בדין ייצור חשמל לטובת צד שלישי, לרבות לטובת הגוף המממן, על דרך שעבוד תזרים המזומנים. המחלק לא יקזז את חובות הצרכן, לא יעביר את הכספים בגין עלויות אלה לאחר ולא יקבל הוראה נוגדת להעברת העלויות מאף גורם זולת </w:t>
      </w:r>
      <w:r w:rsidR="00D8000E">
        <w:rPr>
          <w:rStyle w:val="default"/>
          <w:rFonts w:cs="FrankRuehl" w:hint="cs"/>
          <w:sz w:val="20"/>
          <w:rtl/>
        </w:rPr>
        <w:t>הצרכן ו/או מוטב ההוראה ובהתאם לנוסח ההוראה;</w:t>
      </w:r>
    </w:p>
    <w:p w14:paraId="62322A5F" w14:textId="77777777" w:rsidR="00D8000E" w:rsidRDefault="00D8000E" w:rsidP="00D8000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לא שילם הצרכן עבור צריכת החשמל, יפעל המחלק בהתאם לקבוע באמות המידה, ובלבד שהעתק ממכתב ה"תזכורת לתשלום </w:t>
      </w:r>
      <w:r>
        <w:rPr>
          <w:rStyle w:val="default"/>
          <w:rFonts w:cs="FrankRuehl"/>
          <w:sz w:val="20"/>
          <w:rtl/>
        </w:rPr>
        <w:t>–</w:t>
      </w:r>
      <w:r>
        <w:rPr>
          <w:rStyle w:val="default"/>
          <w:rFonts w:cs="FrankRuehl" w:hint="cs"/>
          <w:sz w:val="20"/>
          <w:rtl/>
        </w:rPr>
        <w:t xml:space="preserve"> התראה לפני ניתוק" שנשלח לצרכן יישלח במקביל גם למוטב ההוראה על פי הקבוע בתקנת משנה (ג)(2) לעיל. אין באמור בסעיף זה, כדי להשית אחריות כלשהיא על המחלק כלפי מוטב ההוראה או מי מטעמו בגין כל תוצאה, מעשה או מחדל שעשויים להיגרם למוטב או לצד ג' בשל משלוח ההתראה ו/או בגין ניתוק מקום הצרכנות.</w:t>
      </w:r>
    </w:p>
    <w:p w14:paraId="399070B4" w14:textId="77777777" w:rsidR="00D8000E" w:rsidRDefault="00D8000E" w:rsidP="00EC1AE5">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כללי הסדר התשלומים למתקן בעת החלפת צרכנים יהיו כדלקמן:</w:t>
      </w:r>
    </w:p>
    <w:p w14:paraId="75407C55" w14:textId="77777777" w:rsidR="00D8000E" w:rsidRDefault="00D8000E" w:rsidP="009406B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החלפת צרכנים המשתתפים בהסדר לפי סימן זה תתבצע בהתאם לקבוע באמות המידה ולעניין הסדר התשלומים למתקן, תהווה סיום ההסכם עם הצרכן היוצא. לאחר החלפת הצרכנים וחתימת הצרכן החדש על הסכם לעניין הסדר התשלומים עם המחלק, ימשיך המחלק את הסדר התשלום עבור החשמל המיוצר במתקן עם הצרכן החדש. חתימת הצרכן החדש על הסכם עם המחלק הינה תנאי להמשך הסדר התשלום עבור החשמל המיוצר במתקן;</w:t>
      </w:r>
    </w:p>
    <w:p w14:paraId="45EECC01" w14:textId="77777777" w:rsidR="00D8000E" w:rsidRDefault="00D8000E" w:rsidP="009406B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על אף האמור בתקנת משנה (ד)(1) לעיל, מחלק ידרוש מצרכן שהעביר את זכותו לקבלת שירות חשמל בנכס מסוים אשר המציא למחלק כתב הוראה כאמור בתקנת משנה (ג)(2) לעיל, להגיש הודעה משותפת, </w:t>
      </w:r>
      <w:r w:rsidR="009406B9">
        <w:rPr>
          <w:rStyle w:val="default"/>
          <w:rFonts w:cs="FrankRuehl" w:hint="cs"/>
          <w:sz w:val="20"/>
          <w:rtl/>
        </w:rPr>
        <w:t>בתוך 45 ימי עבודה, יחד עם הצרכן החדש בנכס ומוטב ההוראה לפיה הם מודיעים למחלק על ביטול, הסבה או המרה של כתב ההוראה;</w:t>
      </w:r>
    </w:p>
    <w:p w14:paraId="75151767" w14:textId="77777777" w:rsidR="009406B9" w:rsidRDefault="009406B9" w:rsidP="009406B9">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לא קיבל המחלק כל הודעה כאמור בתקנת משנה (ד)(2) לעיל לא תקום חובתו לפי תקנות אלה כלפי הצרכן החדש או המוטב.</w:t>
      </w:r>
    </w:p>
    <w:p w14:paraId="452FD0D7" w14:textId="77777777" w:rsidR="009406B9" w:rsidRPr="00590F2A" w:rsidRDefault="009406B9" w:rsidP="009406B9">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המחלק ידווח על כך התשלומים שהועברו לצרכן כאמור בתקנת משנה (א)(1) לבעל רישיון הולכת החשמל במדינת ישראל או לבעל רישיון לניהול מערכת במדינת ישראל לאחר כינונו, ואלה ישלמו למחלק את הסכום השווה לסכומים ששולמו לצרכן כאמור לעיל, בניכוי תעריפי רכישת החשמל בניהם.</w:t>
      </w:r>
    </w:p>
    <w:p w14:paraId="566B9CD9" w14:textId="77777777" w:rsidR="006F4B89" w:rsidRDefault="006F4B89" w:rsidP="008025D3">
      <w:pPr>
        <w:pStyle w:val="P00"/>
        <w:spacing w:before="72"/>
        <w:ind w:left="0" w:right="1134"/>
        <w:rPr>
          <w:rStyle w:val="default"/>
          <w:rFonts w:cs="FrankRuehl" w:hint="cs"/>
          <w:rtl/>
        </w:rPr>
      </w:pPr>
      <w:bookmarkStart w:id="4" w:name="Seif4"/>
      <w:bookmarkEnd w:id="4"/>
      <w:r>
        <w:rPr>
          <w:rFonts w:cs="Miriam"/>
          <w:lang w:val="he-IL"/>
        </w:rPr>
        <w:pict w14:anchorId="7115220D">
          <v:rect id="_x0000_s1253" style="position:absolute;left:0;text-align:left;margin-left:464.35pt;margin-top:7.1pt;width:75.05pt;height:20.95pt;z-index:251654656" o:allowincell="f" filled="f" stroked="f" strokecolor="lime" strokeweight=".25pt">
            <v:textbox style="mso-next-textbox:#_x0000_s1253" inset="0,0,0,0">
              <w:txbxContent>
                <w:p w14:paraId="641E1292" w14:textId="77777777" w:rsidR="00925FB2" w:rsidRDefault="00925FB2" w:rsidP="00C3742A">
                  <w:pPr>
                    <w:pStyle w:val="a7"/>
                    <w:rPr>
                      <w:rFonts w:hint="cs"/>
                      <w:noProof/>
                      <w:rtl/>
                    </w:rPr>
                  </w:pPr>
                  <w:r>
                    <w:rPr>
                      <w:rFonts w:hint="cs"/>
                      <w:noProof/>
                      <w:rtl/>
                    </w:rPr>
                    <w:t>דרישת טכניות להתקנת מתקן</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8025D3">
        <w:rPr>
          <w:rStyle w:val="default"/>
          <w:rFonts w:cs="FrankRuehl" w:hint="cs"/>
          <w:rtl/>
        </w:rPr>
        <w:t>מחלק יחבר מתקן העומד בכל הדרישות דלהלן:</w:t>
      </w:r>
    </w:p>
    <w:p w14:paraId="796D1B60" w14:textId="77777777" w:rsidR="008025D3" w:rsidRDefault="008025D3" w:rsidP="008025D3">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ההספק המותקן של המתקן קטן או שווה לגודל החיבור באמצעותו מחובר מקום הצרכנות לרשת החשמל;</w:t>
      </w:r>
    </w:p>
    <w:p w14:paraId="69C03D50" w14:textId="77777777" w:rsidR="008025D3" w:rsidRDefault="008025D3" w:rsidP="008025D3">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ההספק המותקן של המתקן, הנמדד באמצעות מונה הייצור, אינו עולה על 15 קילו-וואט לצרכן ביתי ועל 50 קילו-ואט לכל צרכן אחר;</w:t>
      </w:r>
    </w:p>
    <w:p w14:paraId="0EFD279E" w14:textId="77777777" w:rsidR="008025D3" w:rsidRDefault="008025D3" w:rsidP="008025D3">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המתקן עומד בדרישת הצו בדבר חשמל (מתקן חשמל ועבודות חשמל) (יהודה והשומרון) (מס' 602), תשל"ה-1975 ובהוראות הממונה;</w:t>
      </w:r>
    </w:p>
    <w:p w14:paraId="20E58E0D" w14:textId="77777777" w:rsidR="008025D3" w:rsidRDefault="008025D3" w:rsidP="008025D3">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ממיר הזרם של המתקן עומד בתקן ת"י 4777 כפי תוקפו בישראל או תקן שיותקן במקומו;</w:t>
      </w:r>
    </w:p>
    <w:p w14:paraId="21873E4C" w14:textId="77777777" w:rsidR="008025D3" w:rsidRDefault="008025D3" w:rsidP="008025D3">
      <w:pPr>
        <w:pStyle w:val="P00"/>
        <w:spacing w:before="72"/>
        <w:ind w:left="624" w:right="1134"/>
        <w:rPr>
          <w:rStyle w:val="default"/>
          <w:rFonts w:cs="FrankRuehl" w:hint="cs"/>
          <w:sz w:val="20"/>
          <w:rtl/>
        </w:rPr>
      </w:pPr>
      <w:r w:rsidRPr="008025D3">
        <w:rPr>
          <w:rStyle w:val="default"/>
          <w:rFonts w:cs="FrankRuehl" w:hint="cs"/>
          <w:sz w:val="20"/>
          <w:rtl/>
        </w:rPr>
        <w:t>(ה)</w:t>
      </w:r>
      <w:r w:rsidRPr="008025D3">
        <w:rPr>
          <w:rStyle w:val="default"/>
          <w:rFonts w:cs="FrankRuehl" w:hint="cs"/>
          <w:sz w:val="20"/>
          <w:rtl/>
        </w:rPr>
        <w:tab/>
        <w:t xml:space="preserve">מערכת ההגנה בממיר הזרם תבצע ניתוק של הזרמת החשמל מהמתקן לרשות בתגובה לתנודות ממתח נומינלי </w:t>
      </w:r>
      <w:r w:rsidRPr="008025D3">
        <w:rPr>
          <w:rStyle w:val="default"/>
          <w:rFonts w:cs="FrankRuehl"/>
          <w:sz w:val="20"/>
        </w:rPr>
        <w:t>230V</w:t>
      </w:r>
      <w:r>
        <w:rPr>
          <w:rStyle w:val="default"/>
          <w:rFonts w:cs="FrankRuehl" w:hint="cs"/>
          <w:sz w:val="20"/>
          <w:rtl/>
        </w:rPr>
        <w:t xml:space="preserve"> או </w:t>
      </w:r>
      <w:r>
        <w:rPr>
          <w:rStyle w:val="default"/>
          <w:rFonts w:cs="FrankRuehl"/>
          <w:sz w:val="20"/>
        </w:rPr>
        <w:t>400V</w:t>
      </w:r>
      <w:r>
        <w:rPr>
          <w:rStyle w:val="default"/>
          <w:rFonts w:cs="FrankRuehl" w:hint="cs"/>
          <w:sz w:val="20"/>
          <w:rtl/>
        </w:rPr>
        <w:t>, בתוך פרק הזמן (</w:t>
      </w:r>
      <w:r>
        <w:rPr>
          <w:rStyle w:val="default"/>
          <w:rFonts w:cs="FrankRuehl"/>
          <w:sz w:val="20"/>
        </w:rPr>
        <w:t>Trip Time</w:t>
      </w:r>
      <w:r>
        <w:rPr>
          <w:rStyle w:val="default"/>
          <w:rFonts w:cs="FrankRuehl" w:hint="cs"/>
          <w:sz w:val="20"/>
          <w:rtl/>
        </w:rPr>
        <w:t>) המפורט להלן בהתאם למתח בנקודת החיבור לרשת המפורט להלן:</w:t>
      </w:r>
    </w:p>
    <w:p w14:paraId="5C6DBE94" w14:textId="77777777" w:rsidR="008025D3" w:rsidRDefault="008025D3" w:rsidP="008025D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כאשר המתח קטן מ-50% מהמתח הנומינלי הניתוק יתבצע עד 0.1 שנייה;</w:t>
      </w:r>
    </w:p>
    <w:p w14:paraId="79350CDA" w14:textId="77777777" w:rsidR="008025D3" w:rsidRDefault="008025D3" w:rsidP="008025D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כאשר המתח שווה או גדול מ-50% וקטן מ-85% מהמתח הנומינלי הניתוק יתבצע עד 2 שניות;</w:t>
      </w:r>
    </w:p>
    <w:p w14:paraId="033B0647" w14:textId="77777777" w:rsidR="008025D3" w:rsidRDefault="008025D3" w:rsidP="008025D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כאשר המתח גדול מ-110% וקטן מ-135% מהמתח הנומינלי הניתוק יתבצע עד 2 שניות;</w:t>
      </w:r>
    </w:p>
    <w:p w14:paraId="0A6C87AC" w14:textId="77777777" w:rsidR="008025D3" w:rsidRDefault="008025D3" w:rsidP="008025D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כאשר המתח שווה או גדול מ-135% מהמתח הנומינלי הניתוק יתבצע עד 0.05 שנייה;</w:t>
      </w:r>
    </w:p>
    <w:p w14:paraId="009D759B" w14:textId="77777777" w:rsidR="008025D3" w:rsidRDefault="008025D3" w:rsidP="008025D3">
      <w:pPr>
        <w:pStyle w:val="P00"/>
        <w:spacing w:before="72"/>
        <w:ind w:left="624" w:right="1134"/>
        <w:rPr>
          <w:rStyle w:val="default"/>
          <w:rFonts w:cs="FrankRuehl" w:hint="cs"/>
          <w:sz w:val="20"/>
          <w:rtl/>
        </w:rPr>
      </w:pPr>
      <w:r>
        <w:rPr>
          <w:rStyle w:val="default"/>
          <w:rFonts w:cs="FrankRuehl" w:hint="cs"/>
          <w:sz w:val="20"/>
          <w:rtl/>
        </w:rPr>
        <w:t>(ו)</w:t>
      </w:r>
      <w:r>
        <w:rPr>
          <w:rStyle w:val="default"/>
          <w:rFonts w:cs="FrankRuehl" w:hint="cs"/>
          <w:sz w:val="20"/>
          <w:rtl/>
        </w:rPr>
        <w:tab/>
        <w:t xml:space="preserve">מערכת ההגנה בממיר הזרם תבצע ניתוק של הזרמת החשמל מהמתקן לרשות בתגובה לתנודות תדר החורגות מגבולות התדר </w:t>
      </w:r>
      <w:r>
        <w:rPr>
          <w:rStyle w:val="default"/>
          <w:rFonts w:cs="FrankRuehl"/>
          <w:sz w:val="20"/>
        </w:rPr>
        <w:t>49-51Hz</w:t>
      </w:r>
      <w:r>
        <w:rPr>
          <w:rStyle w:val="default"/>
          <w:rFonts w:cs="FrankRuehl" w:hint="cs"/>
          <w:sz w:val="20"/>
          <w:rtl/>
        </w:rPr>
        <w:t xml:space="preserve"> בתוך פרק זמן (</w:t>
      </w:r>
      <w:r>
        <w:rPr>
          <w:rStyle w:val="default"/>
          <w:rFonts w:cs="FrankRuehl"/>
          <w:sz w:val="20"/>
        </w:rPr>
        <w:t>Trip Time</w:t>
      </w:r>
      <w:r>
        <w:rPr>
          <w:rStyle w:val="default"/>
          <w:rFonts w:cs="FrankRuehl" w:hint="cs"/>
          <w:sz w:val="20"/>
          <w:rtl/>
        </w:rPr>
        <w:t>) של עד 0.2 שניות;</w:t>
      </w:r>
    </w:p>
    <w:p w14:paraId="33B5748C" w14:textId="77777777" w:rsidR="008025D3" w:rsidRPr="008025D3" w:rsidRDefault="008025D3" w:rsidP="008025D3">
      <w:pPr>
        <w:pStyle w:val="P00"/>
        <w:spacing w:before="72"/>
        <w:ind w:left="624" w:right="1134"/>
        <w:rPr>
          <w:rStyle w:val="default"/>
          <w:rFonts w:cs="FrankRuehl" w:hint="cs"/>
          <w:sz w:val="20"/>
          <w:rtl/>
        </w:rPr>
      </w:pPr>
      <w:r>
        <w:rPr>
          <w:rStyle w:val="default"/>
          <w:rFonts w:cs="FrankRuehl" w:hint="cs"/>
          <w:sz w:val="20"/>
          <w:rtl/>
        </w:rPr>
        <w:t>(ז)</w:t>
      </w:r>
      <w:r>
        <w:rPr>
          <w:rStyle w:val="default"/>
          <w:rFonts w:cs="FrankRuehl" w:hint="cs"/>
          <w:sz w:val="20"/>
          <w:rtl/>
        </w:rPr>
        <w:tab/>
        <w:t>מערכת ההגנה בממיר הזרם תחדש את זרימת החשמל מהמתקן לאחר ניתוקו כשהמתח והתדר יציבים כמוגדר בתקנות אלה במשך 5 דקות.</w:t>
      </w:r>
    </w:p>
    <w:p w14:paraId="5344E0C0" w14:textId="77777777" w:rsidR="000A0AC4" w:rsidRDefault="006F4B89" w:rsidP="008025D3">
      <w:pPr>
        <w:pStyle w:val="P00"/>
        <w:spacing w:before="72"/>
        <w:ind w:left="0" w:right="1134"/>
        <w:rPr>
          <w:rStyle w:val="default"/>
          <w:rFonts w:cs="FrankRuehl" w:hint="cs"/>
          <w:rtl/>
        </w:rPr>
      </w:pPr>
      <w:bookmarkStart w:id="5" w:name="Seif5"/>
      <w:bookmarkEnd w:id="5"/>
      <w:r>
        <w:rPr>
          <w:rFonts w:cs="Miriam"/>
          <w:lang w:val="he-IL"/>
        </w:rPr>
        <w:pict w14:anchorId="52C84A60">
          <v:rect id="_x0000_s1360" style="position:absolute;left:0;text-align:left;margin-left:464.35pt;margin-top:7.1pt;width:75.05pt;height:19.3pt;z-index:251655680" o:allowincell="f" filled="f" stroked="f" strokecolor="lime" strokeweight=".25pt">
            <v:textbox style="mso-next-textbox:#_x0000_s1360" inset="0,0,0,0">
              <w:txbxContent>
                <w:p w14:paraId="6A136E25" w14:textId="77777777" w:rsidR="00925FB2" w:rsidRDefault="00925FB2">
                  <w:pPr>
                    <w:spacing w:line="160" w:lineRule="exact"/>
                    <w:rPr>
                      <w:rFonts w:cs="Miriam" w:hint="cs"/>
                      <w:noProof/>
                      <w:sz w:val="18"/>
                      <w:szCs w:val="18"/>
                      <w:rtl/>
                    </w:rPr>
                  </w:pPr>
                  <w:r>
                    <w:rPr>
                      <w:rFonts w:cs="Miriam" w:hint="cs"/>
                      <w:sz w:val="18"/>
                      <w:szCs w:val="18"/>
                      <w:rtl/>
                    </w:rPr>
                    <w:t>בקשה לשילוב מתקן ברשת החשמל</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8025D3">
        <w:rPr>
          <w:rStyle w:val="default"/>
          <w:rFonts w:cs="FrankRuehl" w:hint="cs"/>
          <w:rtl/>
        </w:rPr>
        <w:t>א.</w:t>
      </w:r>
      <w:r w:rsidR="008025D3">
        <w:rPr>
          <w:rStyle w:val="default"/>
          <w:rFonts w:cs="FrankRuehl" w:hint="cs"/>
          <w:rtl/>
        </w:rPr>
        <w:tab/>
        <w:t>צרכן המעוניין בקבלת פרטים אודות חיבור אפשרי של מתקן יפנה למחלק באזור הרלוונטי בכתב או בעל פה, והספק ידאג להעביר לו כל מידע רלוונטי בתוך 4 ימי עבודה ממועד הפניה; המחלק יציג את כל המידע הרלוונטי לצרכניו גם באתר האינטרנט שלו.</w:t>
      </w:r>
    </w:p>
    <w:p w14:paraId="146F058C" w14:textId="77777777" w:rsidR="008025D3" w:rsidRDefault="008025D3" w:rsidP="008025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כללי הגשת בקשת צרכן המעוניין בחיבור מתקן יהיו כדלקמן:</w:t>
      </w:r>
    </w:p>
    <w:p w14:paraId="02349B4A" w14:textId="77777777" w:rsidR="008025D3" w:rsidRDefault="008025D3" w:rsidP="004220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בקשה לחיבור מתקן תוגש על ידי הצרכן למחלק, תוך ציון הפרטים הבאים:</w:t>
      </w:r>
    </w:p>
    <w:p w14:paraId="373607AD" w14:textId="77777777" w:rsidR="008025D3" w:rsidRDefault="008025D3" w:rsidP="0042209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422099">
        <w:rPr>
          <w:rStyle w:val="default"/>
          <w:rFonts w:cs="FrankRuehl" w:hint="cs"/>
          <w:rtl/>
        </w:rPr>
        <w:t>פרטי הצרכן (שם, כתובת, מס' טלפון, מס' צרכן, מס' מונה, מס' חוזה וכו');</w:t>
      </w:r>
    </w:p>
    <w:p w14:paraId="2ED14E9E" w14:textId="77777777" w:rsidR="00422099" w:rsidRDefault="00422099" w:rsidP="0042209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סוג ודגם המתקן שבכוונתו להתקין;</w:t>
      </w:r>
    </w:p>
    <w:p w14:paraId="2EC1DAEB" w14:textId="77777777" w:rsidR="00422099" w:rsidRDefault="00422099" w:rsidP="0042209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הספק מותקן מתוכנן;</w:t>
      </w:r>
    </w:p>
    <w:p w14:paraId="5DF822D7" w14:textId="77777777" w:rsidR="00422099" w:rsidRDefault="00422099" w:rsidP="0042209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מועד התקנה משוער;</w:t>
      </w:r>
    </w:p>
    <w:p w14:paraId="135D7829" w14:textId="77777777" w:rsidR="00422099" w:rsidRDefault="00422099" w:rsidP="004220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הצרכן יצרף לבקשתו את המסמכים הבאים:</w:t>
      </w:r>
    </w:p>
    <w:p w14:paraId="03D77F83" w14:textId="77777777" w:rsidR="00422099" w:rsidRDefault="00422099" w:rsidP="0042209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העתק מהיתר בניה כדין להקמת המתקן הפוטו-וולטאי במקום הצרכנות שעל שם הצרכן, ככל שנדרש היתר כאמור;</w:t>
      </w:r>
    </w:p>
    <w:p w14:paraId="7D43640E" w14:textId="77777777" w:rsidR="00422099" w:rsidRDefault="00422099" w:rsidP="0042209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העתק מהיתר בניה להקמת טורבינת הרוח, הכולל בין היתר תוכנית קונסטרוקיבית ובטיחותית חתומה ע"י מהנדס אזרחי;</w:t>
      </w:r>
    </w:p>
    <w:p w14:paraId="1D627861" w14:textId="77777777" w:rsidR="00422099" w:rsidRDefault="00422099" w:rsidP="0042209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העתק אישור עמידה באבני הדרך התכנוניות להיתר הפעלת מתקן חשמלי מאת הממונה. להלן פירוט אבני הדרך האמורות:</w:t>
      </w:r>
    </w:p>
    <w:p w14:paraId="65B0EE7D" w14:textId="77777777" w:rsidR="00422099" w:rsidRDefault="00422099" w:rsidP="0042209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תרשים חד קווי חשמלי של חיבור מתקן הייצור אל הלוח המוזן ושל הלוח עצמו;</w:t>
      </w:r>
    </w:p>
    <w:p w14:paraId="4FBA15AA" w14:textId="77777777" w:rsidR="00422099" w:rsidRDefault="00422099" w:rsidP="0042209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תכנית החיבורים החשמליים של מתקן הייצור כולל פרטי ההארקות שלו;</w:t>
      </w:r>
    </w:p>
    <w:p w14:paraId="30DDF5F2" w14:textId="77777777" w:rsidR="00422099" w:rsidRDefault="00422099" w:rsidP="0042209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תכנית לשילוב המתקן במקום הצרכנות לרשת החשמל של ספק השירות החיוני תכלול את מיקומם המוצע של מוני החשמל כך ש:</w:t>
      </w:r>
    </w:p>
    <w:p w14:paraId="4E3120ED" w14:textId="77777777" w:rsidR="00422099" w:rsidRDefault="00422099" w:rsidP="0042209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מונה הצריכה הדו כיווני של המתקן יותקן בנקודה בה מותקן מונה הצריכה הקיים של הצרכן ובמקומו;</w:t>
      </w:r>
    </w:p>
    <w:p w14:paraId="4DC90009" w14:textId="77777777" w:rsidR="00422099" w:rsidRDefault="00422099" w:rsidP="0042209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מונה הייצור יותקן בהתאם לאחת החלופות דלהלן:</w:t>
      </w:r>
    </w:p>
    <w:p w14:paraId="33132E3D" w14:textId="77777777" w:rsidR="00422099" w:rsidRDefault="00422099" w:rsidP="00422099">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בנקודה הקרובה ככל הניתן לנקודה בה מותקן מונה הצריכה אשר תאפשר לספק השירות החיוני גישה סבירה לקרוא, לתפעל ולתחזק את המונה;</w:t>
      </w:r>
    </w:p>
    <w:p w14:paraId="01E1B341" w14:textId="77777777" w:rsidR="00422099" w:rsidRDefault="00422099" w:rsidP="00422099">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במקרים בהם קיימת מניעה טכנית להתקין את מונה הייצור בנקודה האמורה בתקנת משנה דלעיל או לבקשת הצרכן, יותקן מונה הייצור במיקום המוצע על ידי הצרכן, ובלבד שהצרכן יתקין צנרת תיעול ממונה הייצור למונה הצריכה אשר תשמש את המחלק להשחלת קו פיקוד להעברת נתוני מונה הייצור למונה הצריכה;</w:t>
      </w:r>
    </w:p>
    <w:p w14:paraId="4AA676F7" w14:textId="77777777" w:rsidR="00422099" w:rsidRDefault="00422099" w:rsidP="00422099">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במקרים בהם קיימת מניעה טכנית להתקנת קו פיקוד כאמור או לבקשת הצרכן, ידאג הצרכן להתקנת קו תקשורת שיאפשר לספק השירות החיוני להתקין מונה קריאה מרחוק כמונה ייצור בנקודה המתאימה לצרכן.</w:t>
      </w:r>
    </w:p>
    <w:p w14:paraId="6F2EBDF8" w14:textId="77777777" w:rsidR="00422099" w:rsidRDefault="00422099" w:rsidP="004220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פרטים נוספים ותיקון התכנית לשילוב מתקן ברשת:</w:t>
      </w:r>
    </w:p>
    <w:p w14:paraId="6F3AB493" w14:textId="77777777" w:rsidR="00422099" w:rsidRDefault="00422099" w:rsidP="00925F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לצורך מתן תשובה לבקשה לשילוב מתקן כאמור, רשאי המחלק לדרוש מהצרכן המצאת פרטים נוספים הנדרשים לו לשם חיבור המתקן או לתקן את התכנית לחיבור המתקן. הצרכן ימציא את המידע </w:t>
      </w:r>
      <w:r w:rsidR="00925FB2">
        <w:rPr>
          <w:rStyle w:val="default"/>
          <w:rFonts w:cs="FrankRuehl" w:hint="cs"/>
          <w:rtl/>
        </w:rPr>
        <w:t>המבוקש בהקדם האפשרי או יודיע למחלק כי אין ביכולתו להמציא את המידע המבוקש;</w:t>
      </w:r>
    </w:p>
    <w:p w14:paraId="3A2E5161" w14:textId="77777777" w:rsidR="00925FB2" w:rsidRDefault="00925FB2" w:rsidP="00925F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דרש המחלק מהצרכן המצאת פרטים נוספים או תיקון התכנית לשילוב המתקן כאמור, לא יבואו הימים שנדרשו לצרכן להשיב לבקשה כאמור מצד הספק במניין הימים הקבוע למתן תשובה על ידי הספק לבקשה לחיבור מתקן כאמור בתקנת משנה (ד) דלהלן.</w:t>
      </w:r>
    </w:p>
    <w:p w14:paraId="1DF4D852" w14:textId="77777777" w:rsidR="00925FB2" w:rsidRDefault="00925FB2" w:rsidP="00925FB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תשובה לבקשה לשילוב מתקן ברשת:</w:t>
      </w:r>
    </w:p>
    <w:p w14:paraId="551B92B6" w14:textId="77777777" w:rsidR="00925FB2" w:rsidRDefault="00925FB2" w:rsidP="00925F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המחלק ישיב בכתב לבקשת צרכן לשילוב מתקן בתוך 14 ימי עבודה מיום קבלת הבקשה, באמצעות מתן התחייבות עקרונית לחיבור המתקן בתוך 90 יום בהתאם לתכנית אשר צורפה לבקשה, ובכפוף לעמידת המתקן בבדיקה על ידי הספק לאחר התקנתו על ידי הצרכן. בתשובתו יפרט המחלק את לוחות הזמנים לשילוב המתקן ברשת החשמל;</w:t>
      </w:r>
    </w:p>
    <w:p w14:paraId="1DD8308D" w14:textId="77777777" w:rsidR="00925FB2" w:rsidRDefault="00925FB2" w:rsidP="00925F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המחלק יהיה רשאי, לפי שיקול דעתו, להאריך את תוקף ההתחייבות האמורה בתקנת משנה (1) דלעיל, בתקופה נוספת של 90 יום.</w:t>
      </w:r>
    </w:p>
    <w:p w14:paraId="09CB624C" w14:textId="77777777" w:rsidR="00925FB2" w:rsidRDefault="00925FB2" w:rsidP="00925FB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המחלק יגבה מצרכן תשלום בגין בדיקת המתקן ובגין החלפה מונה הצריכה והתקנת מונה הייצור, בהתאם לקבוע לעניין זה באמות המידה.</w:t>
      </w:r>
    </w:p>
    <w:p w14:paraId="5A86C59D" w14:textId="77777777" w:rsidR="00925FB2" w:rsidRDefault="00925FB2" w:rsidP="00925FB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הצרכן יהיה רשאי לשנות את הבקשה או את התכנית לחיבור המתקן כל עוד לא עמד המתקן בהצלחה בבדיקה על ידי הספק ובלבד שהשינויים יוגשו בהתאם להליך הקבוע לעיל.</w:t>
      </w:r>
    </w:p>
    <w:p w14:paraId="7F58073A" w14:textId="77777777" w:rsidR="00925FB2" w:rsidRDefault="00925FB2" w:rsidP="00925FB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4F74B1">
        <w:rPr>
          <w:rStyle w:val="default"/>
          <w:rFonts w:cs="FrankRuehl" w:hint="cs"/>
          <w:rtl/>
        </w:rPr>
        <w:t>החליט המחלק לדחות את בקשת הצרכן לחיבור מתקן, יפרט בהודעה מנומקת בכתב, את הסיבות לדחיית הבקשה בתוך 14 יום ממועד קבלת הבקשה.</w:t>
      </w:r>
    </w:p>
    <w:p w14:paraId="6F1A2B30" w14:textId="77777777" w:rsidR="004F74B1" w:rsidRDefault="004F74B1" w:rsidP="00925FB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הצרכן יהיה רשאי להגיש למחלק את השגתו בכתב בהתאם להחלטת המחלק דלעיל.</w:t>
      </w:r>
    </w:p>
    <w:p w14:paraId="59F7B8A9" w14:textId="77777777" w:rsidR="004F74B1" w:rsidRDefault="004F74B1" w:rsidP="00925FB2">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פנה הצרכן למחלק בכתב, תישלח לצרכן ולרשות תשובתו של המחלק בכתב, בהתאם לאמות המידה.</w:t>
      </w:r>
    </w:p>
    <w:p w14:paraId="0F741EB6" w14:textId="77777777" w:rsidR="006F4B89" w:rsidRDefault="006F4B89" w:rsidP="004F74B1">
      <w:pPr>
        <w:pStyle w:val="P00"/>
        <w:spacing w:before="72"/>
        <w:ind w:left="0" w:right="1134"/>
        <w:rPr>
          <w:rStyle w:val="default"/>
          <w:rFonts w:cs="FrankRuehl" w:hint="cs"/>
          <w:rtl/>
        </w:rPr>
      </w:pPr>
      <w:bookmarkStart w:id="6" w:name="Seif6"/>
      <w:bookmarkEnd w:id="6"/>
      <w:r>
        <w:rPr>
          <w:rFonts w:cs="Miriam"/>
          <w:lang w:val="he-IL"/>
        </w:rPr>
        <w:pict w14:anchorId="68DA363D">
          <v:rect id="_x0000_s1361" style="position:absolute;left:0;text-align:left;margin-left:464.35pt;margin-top:7.1pt;width:75.05pt;height:13.5pt;z-index:251656704" o:allowincell="f" filled="f" stroked="f" strokecolor="lime" strokeweight=".25pt">
            <v:textbox style="mso-next-textbox:#_x0000_s1361" inset="0,0,0,0">
              <w:txbxContent>
                <w:p w14:paraId="7C823A3D" w14:textId="77777777" w:rsidR="00925FB2" w:rsidRDefault="004F74B1">
                  <w:pPr>
                    <w:spacing w:line="160" w:lineRule="exact"/>
                    <w:rPr>
                      <w:rFonts w:cs="Miriam" w:hint="cs"/>
                      <w:noProof/>
                      <w:sz w:val="18"/>
                      <w:szCs w:val="18"/>
                      <w:rtl/>
                    </w:rPr>
                  </w:pPr>
                  <w:r>
                    <w:rPr>
                      <w:rFonts w:cs="Miriam" w:hint="cs"/>
                      <w:sz w:val="18"/>
                      <w:szCs w:val="18"/>
                      <w:rtl/>
                    </w:rPr>
                    <w:t>התקנת המתקן</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4F74B1">
        <w:rPr>
          <w:rStyle w:val="default"/>
          <w:rFonts w:cs="FrankRuehl" w:hint="cs"/>
          <w:rtl/>
        </w:rPr>
        <w:t>א.</w:t>
      </w:r>
      <w:r w:rsidR="004F74B1">
        <w:rPr>
          <w:rStyle w:val="default"/>
          <w:rFonts w:cs="FrankRuehl" w:hint="cs"/>
          <w:rtl/>
        </w:rPr>
        <w:tab/>
        <w:t>מתקן יותקן על ידי מתקין בעל הסמכה לעבודות בחשמל המתאים לזרם הנומינאלי של המתקן בהתאם לקבוע בצו בדבר חשמל (מתקן חשמל ועבודות חשמל) (יהודה והשומרון) (מס' 602), תשל"ה-1975 ובכפוף להוראות הממונה</w:t>
      </w:r>
      <w:r>
        <w:rPr>
          <w:rStyle w:val="default"/>
          <w:rFonts w:cs="FrankRuehl" w:hint="cs"/>
          <w:rtl/>
        </w:rPr>
        <w:t>.</w:t>
      </w:r>
    </w:p>
    <w:p w14:paraId="74CAF47F" w14:textId="77777777" w:rsidR="004F74B1" w:rsidRDefault="004F74B1" w:rsidP="004F74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מתקן יותקן במקום הצרכנות על שם הצרכן הרשום.</w:t>
      </w:r>
    </w:p>
    <w:p w14:paraId="291297CF" w14:textId="77777777" w:rsidR="006F4B89" w:rsidRDefault="006F4B89" w:rsidP="004F74B1">
      <w:pPr>
        <w:pStyle w:val="P00"/>
        <w:spacing w:before="72"/>
        <w:ind w:left="0" w:right="1134"/>
        <w:rPr>
          <w:rStyle w:val="default"/>
          <w:rFonts w:cs="FrankRuehl" w:hint="cs"/>
          <w:rtl/>
        </w:rPr>
      </w:pPr>
      <w:bookmarkStart w:id="7" w:name="Seif7"/>
      <w:bookmarkEnd w:id="7"/>
      <w:r>
        <w:rPr>
          <w:rFonts w:cs="Miriam"/>
          <w:lang w:val="he-IL"/>
        </w:rPr>
        <w:pict w14:anchorId="165FBB8C">
          <v:rect id="_x0000_s1362" style="position:absolute;left:0;text-align:left;margin-left:464.35pt;margin-top:7.1pt;width:75.05pt;height:31.6pt;z-index:251657728" o:allowincell="f" filled="f" stroked="f" strokecolor="lime" strokeweight=".25pt">
            <v:textbox style="mso-next-textbox:#_x0000_s1362" inset="0,0,0,0">
              <w:txbxContent>
                <w:p w14:paraId="6BE7F780" w14:textId="77777777" w:rsidR="00925FB2" w:rsidRDefault="004F74B1">
                  <w:pPr>
                    <w:spacing w:line="160" w:lineRule="exact"/>
                    <w:rPr>
                      <w:rFonts w:cs="Miriam" w:hint="cs"/>
                      <w:noProof/>
                      <w:sz w:val="18"/>
                      <w:szCs w:val="18"/>
                      <w:rtl/>
                    </w:rPr>
                  </w:pPr>
                  <w:r>
                    <w:rPr>
                      <w:rFonts w:cs="Miriam" w:hint="cs"/>
                      <w:sz w:val="18"/>
                      <w:szCs w:val="18"/>
                      <w:rtl/>
                    </w:rPr>
                    <w:t>בדיקת המתקן ושילובו לרשת החשמל</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4F74B1">
        <w:rPr>
          <w:rStyle w:val="default"/>
          <w:rFonts w:cs="FrankRuehl" w:hint="cs"/>
          <w:rtl/>
        </w:rPr>
        <w:t>א.</w:t>
      </w:r>
      <w:r w:rsidR="004F74B1">
        <w:rPr>
          <w:rStyle w:val="default"/>
          <w:rFonts w:cs="FrankRuehl" w:hint="cs"/>
          <w:rtl/>
        </w:rPr>
        <w:tab/>
        <w:t>התקין הצרכן את המתקן במקום הצרכנות הרשום על שמו ושילם עבור בדיקת המתקן וחיבורו בתוך 90 יום ממועד אישור תכניתו בהתאם לתקנות אלה, יודיע על כך למחלק בהקדם ולפני תום התקופה האמורה</w:t>
      </w:r>
      <w:r w:rsidR="002C6697">
        <w:rPr>
          <w:rStyle w:val="default"/>
          <w:rFonts w:cs="FrankRuehl" w:hint="cs"/>
          <w:rtl/>
        </w:rPr>
        <w:t>.</w:t>
      </w:r>
    </w:p>
    <w:p w14:paraId="4956BACA" w14:textId="77777777" w:rsidR="004F74B1" w:rsidRDefault="004F74B1" w:rsidP="004F74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מסר הצרכן למחלק הודעה בדבר ביצוע התשלום </w:t>
      </w:r>
      <w:r w:rsidR="000E0FAD">
        <w:rPr>
          <w:rStyle w:val="default"/>
          <w:rFonts w:cs="FrankRuehl" w:hint="cs"/>
          <w:rtl/>
        </w:rPr>
        <w:t>והתקנת המתקן כאמור בתקנת משנה (א) דלעיל, יתאם המחלק עם הצרכן מיידית מועד לבדיקה של המתקן אשר תבוצע ע"י בודק מוסמך שייבחר על ידי המחלק (להלן: "הבודק") בתוך 7 ימי עבודה מיום קבלת הודעה כאמור.</w:t>
      </w:r>
    </w:p>
    <w:p w14:paraId="1F48A204" w14:textId="77777777" w:rsidR="000E0FAD" w:rsidRDefault="000E0FAD" w:rsidP="00010EFF">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מצא הבודק כי המתקן איננו תואם את הקבוע בתקנות אלה, יגיש דו"ח ליקויים לצרכן;</w:t>
      </w:r>
    </w:p>
    <w:p w14:paraId="407C23A2" w14:textId="77777777" w:rsidR="000E0FAD" w:rsidRDefault="000E0FAD" w:rsidP="006A39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10EFF">
        <w:rPr>
          <w:rStyle w:val="default"/>
          <w:rFonts w:cs="FrankRuehl" w:hint="cs"/>
          <w:rtl/>
        </w:rPr>
        <w:t>הצרכן יתקן את הליקויים שנמצאו ויזמין בדיקה נוספת של המתקן על ידי המחלק, אשר תבוצע לאחר תשלום העלות הקבועה באמות המידה לעניין זה;</w:t>
      </w:r>
    </w:p>
    <w:p w14:paraId="756FCFD2" w14:textId="77777777" w:rsidR="00010EFF" w:rsidRDefault="00010EFF" w:rsidP="006A398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מצא הבודק כי המתקן מותקן כראוי וכי ניתן לחברו למקום הצרכנות ולרשת החשמל, יודיע על כך בכתב לצרכן והאחרון יעביר הודעה זו לממונה;</w:t>
      </w:r>
    </w:p>
    <w:p w14:paraId="5D84A08D" w14:textId="77777777" w:rsidR="00010EFF" w:rsidRDefault="00010EFF" w:rsidP="006A398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6A3983">
        <w:rPr>
          <w:rStyle w:val="default"/>
          <w:rFonts w:cs="FrankRuehl" w:hint="cs"/>
          <w:rtl/>
        </w:rPr>
        <w:t>אישר הממונה את קבלת ההודעה כאמור, יתקין המחלק את מערכת המונים בהתאם לתכנית כאמור בתקנות אלה וישלב את המערכת ברשת החשמל בתוך 7 ימי עבודה מיום ביצוע הבדיקה;</w:t>
      </w:r>
    </w:p>
    <w:p w14:paraId="44102567" w14:textId="77777777" w:rsidR="006A3983" w:rsidRDefault="006A3983" w:rsidP="006A398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למען הסר כל ספק, התקנת המונים ושילוב המתקן ברשת יבוצעו על ידי המחלק בלבד.</w:t>
      </w:r>
    </w:p>
    <w:p w14:paraId="3A77B4A3" w14:textId="77777777" w:rsidR="006F4B89" w:rsidRDefault="006F4B89" w:rsidP="006A3983">
      <w:pPr>
        <w:pStyle w:val="P00"/>
        <w:spacing w:before="72"/>
        <w:ind w:left="0" w:right="1134"/>
        <w:rPr>
          <w:rStyle w:val="default"/>
          <w:rFonts w:cs="FrankRuehl" w:hint="cs"/>
          <w:rtl/>
        </w:rPr>
      </w:pPr>
      <w:bookmarkStart w:id="8" w:name="Seif8"/>
      <w:bookmarkEnd w:id="8"/>
      <w:r>
        <w:rPr>
          <w:rFonts w:cs="Miriam"/>
          <w:lang w:val="he-IL"/>
        </w:rPr>
        <w:pict w14:anchorId="71AAA739">
          <v:rect id="_x0000_s1363" style="position:absolute;left:0;text-align:left;margin-left:464.35pt;margin-top:7.1pt;width:75.05pt;height:32.1pt;z-index:251658752" o:allowincell="f" filled="f" stroked="f" strokecolor="lime" strokeweight=".25pt">
            <v:textbox style="mso-next-textbox:#_x0000_s1363" inset="0,0,0,0">
              <w:txbxContent>
                <w:p w14:paraId="7B8DF0A5" w14:textId="77777777" w:rsidR="00925FB2" w:rsidRDefault="006A3983" w:rsidP="000A22B2">
                  <w:pPr>
                    <w:pStyle w:val="a7"/>
                    <w:rPr>
                      <w:rFonts w:hint="cs"/>
                      <w:noProof/>
                      <w:rtl/>
                    </w:rPr>
                  </w:pPr>
                  <w:r>
                    <w:rPr>
                      <w:rFonts w:hint="cs"/>
                      <w:noProof/>
                      <w:rtl/>
                    </w:rPr>
                    <w:t>חיבור מתקן פוטו וולטאי וטורבינת רוח במקום צרכנות אחד</w:t>
                  </w:r>
                </w:p>
              </w:txbxContent>
            </v:textbox>
            <w10:anchorlock/>
          </v:rect>
        </w:pict>
      </w:r>
      <w:r>
        <w:rPr>
          <w:rStyle w:val="big-number"/>
          <w:rFonts w:cs="Miriam" w:hint="cs"/>
          <w:rtl/>
        </w:rPr>
        <w:t>8</w:t>
      </w:r>
      <w:r>
        <w:rPr>
          <w:rStyle w:val="default"/>
          <w:rFonts w:cs="FrankRuehl"/>
          <w:rtl/>
        </w:rPr>
        <w:t>.</w:t>
      </w:r>
      <w:r>
        <w:rPr>
          <w:rStyle w:val="default"/>
          <w:rFonts w:cs="FrankRuehl"/>
          <w:rtl/>
        </w:rPr>
        <w:tab/>
      </w:r>
      <w:r w:rsidR="006A3983">
        <w:rPr>
          <w:rStyle w:val="default"/>
          <w:rFonts w:cs="FrankRuehl" w:hint="cs"/>
          <w:rtl/>
        </w:rPr>
        <w:t>א.</w:t>
      </w:r>
      <w:r w:rsidR="006A3983">
        <w:rPr>
          <w:rStyle w:val="default"/>
          <w:rFonts w:cs="FrankRuehl" w:hint="cs"/>
          <w:rtl/>
        </w:rPr>
        <w:tab/>
        <w:t>מחלק יחבר לבקשת צרכן רשום ובכפוף לדרישות הקבועות בתקנות אלה מתקן פוטו-וולטאי וטורבינת רוח במקום הצרכנות ובלבד שהתקיימו במקום הצרכנות כל התנאים הבאים:</w:t>
      </w:r>
    </w:p>
    <w:p w14:paraId="1D59B15A" w14:textId="77777777" w:rsidR="006A3983" w:rsidRDefault="006A3983" w:rsidP="006A398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סך ההספק המותקן של שני המתקנים במצטבר לא עולה על 15 קילו-וואט לצרכן ביתי ועל 50 קילו-וואט לכל צרכן אחר;</w:t>
      </w:r>
    </w:p>
    <w:p w14:paraId="14F57EE6" w14:textId="77777777" w:rsidR="006A3983" w:rsidRDefault="006A3983" w:rsidP="006A39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לכל מתקן יותקן ממיר זרם נפרד העומד בדרישות הקבועות בתקנות אלה.</w:t>
      </w:r>
    </w:p>
    <w:p w14:paraId="2911EFAF" w14:textId="77777777" w:rsidR="006A3983" w:rsidRDefault="006A3983" w:rsidP="006A39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מחלק יתקין מונה ייצור נפרד לכל מתקן אשר יחובר למונה הצריכה. התעריף לצרכן עבור כל מונה יהיה בגובה העלות הקבועה באמות המידה.</w:t>
      </w:r>
    </w:p>
    <w:p w14:paraId="3024D3E8" w14:textId="77777777" w:rsidR="006F4B89" w:rsidRDefault="006F4B89" w:rsidP="006A3983">
      <w:pPr>
        <w:pStyle w:val="P00"/>
        <w:spacing w:before="72"/>
        <w:ind w:left="0" w:right="1134"/>
        <w:rPr>
          <w:rStyle w:val="default"/>
          <w:rFonts w:cs="FrankRuehl" w:hint="cs"/>
          <w:rtl/>
        </w:rPr>
      </w:pPr>
      <w:bookmarkStart w:id="9" w:name="Seif9"/>
      <w:bookmarkEnd w:id="9"/>
      <w:r>
        <w:rPr>
          <w:rFonts w:cs="Miriam"/>
          <w:lang w:val="he-IL"/>
        </w:rPr>
        <w:pict w14:anchorId="3ADE2CD8">
          <v:rect id="_x0000_s1364" style="position:absolute;left:0;text-align:left;margin-left:464.35pt;margin-top:7.1pt;width:75.05pt;height:11.75pt;z-index:251659776" o:allowincell="f" filled="f" stroked="f" strokecolor="lime" strokeweight=".25pt">
            <v:textbox style="mso-next-textbox:#_x0000_s1364" inset="0,0,0,0">
              <w:txbxContent>
                <w:p w14:paraId="76B549E9" w14:textId="77777777" w:rsidR="00925FB2" w:rsidRDefault="006A3983">
                  <w:pPr>
                    <w:spacing w:line="160" w:lineRule="exact"/>
                    <w:rPr>
                      <w:rFonts w:cs="Miriam" w:hint="cs"/>
                      <w:noProof/>
                      <w:sz w:val="18"/>
                      <w:szCs w:val="18"/>
                      <w:rtl/>
                    </w:rPr>
                  </w:pPr>
                  <w:r>
                    <w:rPr>
                      <w:rFonts w:cs="Miriam" w:hint="cs"/>
                      <w:sz w:val="18"/>
                      <w:szCs w:val="18"/>
                      <w:rtl/>
                    </w:rPr>
                    <w:t>תחזוקת מתקן</w:t>
                  </w:r>
                </w:p>
              </w:txbxContent>
            </v:textbox>
            <w10:anchorlock/>
          </v:rect>
        </w:pict>
      </w:r>
      <w:r>
        <w:rPr>
          <w:rStyle w:val="big-number"/>
          <w:rFonts w:cs="Miriam" w:hint="cs"/>
          <w:rtl/>
        </w:rPr>
        <w:t>9</w:t>
      </w:r>
      <w:r>
        <w:rPr>
          <w:rStyle w:val="default"/>
          <w:rFonts w:cs="FrankRuehl"/>
          <w:rtl/>
        </w:rPr>
        <w:t>.</w:t>
      </w:r>
      <w:r>
        <w:rPr>
          <w:rStyle w:val="default"/>
          <w:rFonts w:cs="FrankRuehl"/>
          <w:rtl/>
        </w:rPr>
        <w:tab/>
      </w:r>
      <w:r w:rsidR="006A3983">
        <w:rPr>
          <w:rStyle w:val="default"/>
          <w:rFonts w:cs="FrankRuehl" w:hint="cs"/>
          <w:rtl/>
        </w:rPr>
        <w:t>א.</w:t>
      </w:r>
      <w:r w:rsidR="006A3983">
        <w:rPr>
          <w:rStyle w:val="default"/>
          <w:rFonts w:cs="FrankRuehl" w:hint="cs"/>
          <w:rtl/>
        </w:rPr>
        <w:tab/>
        <w:t>הצרכן יבצע בדיקות תקופתיות למתקן ככל שהדבר נדרש לפי כל דין או הוראות הממונה.</w:t>
      </w:r>
    </w:p>
    <w:p w14:paraId="0FE24220" w14:textId="77777777" w:rsidR="006A3983" w:rsidRDefault="006A3983" w:rsidP="006A3983">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הצרכן לא יבצע כל שינוי בהספק המותקן של המתקן ובהגנות המותקנות בו מבלי לקבל אישור מראש ובכתב מאת המחלק;</w:t>
      </w:r>
    </w:p>
    <w:p w14:paraId="760F8D1B" w14:textId="77777777" w:rsidR="006A3983" w:rsidRDefault="006A3983" w:rsidP="006A398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ביצע הצרכן שינוי כלשהו בהספק המותקן של המתקן או בהגנות המותקנות בו בניגוד להוראת תקנת משנה (1) דלעיל, לא תתקיים חובתו של המחלק לפי ההסדר הקבוע בתקנות אלה.</w:t>
      </w:r>
    </w:p>
    <w:p w14:paraId="4DA52996" w14:textId="77777777" w:rsidR="00B569AC" w:rsidRDefault="00B569AC" w:rsidP="006A3983">
      <w:pPr>
        <w:pStyle w:val="P00"/>
        <w:spacing w:before="72"/>
        <w:ind w:left="1021" w:right="1134" w:hanging="1021"/>
        <w:rPr>
          <w:rStyle w:val="default"/>
          <w:rFonts w:cs="FrankRuehl" w:hint="cs"/>
          <w:rtl/>
        </w:rPr>
      </w:pPr>
      <w:bookmarkStart w:id="10" w:name="Seif10"/>
      <w:bookmarkEnd w:id="10"/>
      <w:r>
        <w:rPr>
          <w:rFonts w:cs="Miriam"/>
          <w:lang w:val="he-IL"/>
        </w:rPr>
        <w:pict w14:anchorId="786B2D1D">
          <v:rect id="_x0000_s1480" style="position:absolute;left:0;text-align:left;margin-left:464.35pt;margin-top:7.1pt;width:75.05pt;height:10.3pt;z-index:251660800" o:allowincell="f" filled="f" stroked="f" strokecolor="lime" strokeweight=".25pt">
            <v:textbox style="mso-next-textbox:#_x0000_s1480" inset="0,0,0,0">
              <w:txbxContent>
                <w:p w14:paraId="2D1E6007" w14:textId="77777777" w:rsidR="00925FB2" w:rsidRDefault="006A3983" w:rsidP="00B569AC">
                  <w:pPr>
                    <w:spacing w:line="160" w:lineRule="exact"/>
                    <w:rPr>
                      <w:rFonts w:cs="Miriam" w:hint="cs"/>
                      <w:noProof/>
                      <w:sz w:val="18"/>
                      <w:szCs w:val="18"/>
                      <w:rtl/>
                    </w:rPr>
                  </w:pPr>
                  <w:r>
                    <w:rPr>
                      <w:rFonts w:cs="Miriam" w:hint="cs"/>
                      <w:sz w:val="18"/>
                      <w:szCs w:val="18"/>
                      <w:rtl/>
                    </w:rPr>
                    <w:t>חובות דיווח</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6A3983">
        <w:rPr>
          <w:rStyle w:val="default"/>
          <w:rFonts w:cs="FrankRuehl" w:hint="cs"/>
          <w:rtl/>
        </w:rPr>
        <w:t>א.</w:t>
      </w:r>
      <w:r w:rsidR="006A3983">
        <w:rPr>
          <w:rStyle w:val="default"/>
          <w:rFonts w:cs="FrankRuehl" w:hint="cs"/>
          <w:rtl/>
        </w:rPr>
        <w:tab/>
        <w:t>(1)</w:t>
      </w:r>
      <w:r w:rsidR="006A3983">
        <w:rPr>
          <w:rStyle w:val="default"/>
          <w:rFonts w:cs="FrankRuehl" w:hint="cs"/>
          <w:rtl/>
        </w:rPr>
        <w:tab/>
        <w:t>המחלק יגיש דיווח על כל המתקנים המותקנים ברשת החשמל שבבעלותו לבעל רישיון הולכת החשמל במדינת ישראל, עד לא יאוחר משבועיים לאחר התקנת המתקן;</w:t>
      </w:r>
    </w:p>
    <w:p w14:paraId="5439452B" w14:textId="77777777" w:rsidR="006A3983" w:rsidRDefault="006A3983" w:rsidP="00F850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רישיון הולכת החשמל במדינת ישראל יודיע למחלק, עד לא יאוחר משבוע ממועד הדיווח, האם סך ההספק המותקן של כל המתקנים הפוטו-וולטאים המחוברים במשק החשמל הארצי עלה לכדי המכסות שנקבעו במשק החשמל הארצי, או האם חלף המועד האחרון לשילוב המתקנים ברשת החשמל שנקבע על ידיה;</w:t>
      </w:r>
    </w:p>
    <w:p w14:paraId="341F6F1E" w14:textId="77777777" w:rsidR="006A3983" w:rsidRDefault="006A3983" w:rsidP="00F850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F85063">
        <w:rPr>
          <w:rStyle w:val="default"/>
          <w:rFonts w:cs="FrankRuehl" w:hint="cs"/>
          <w:rtl/>
        </w:rPr>
        <w:t>בעל רישיון הולכת החשמל במדינת ישראל יודיע למחלק, עד לא יאוחר משבוע ממועד הדיווח, האם סך ההספק המותקן של כל טורבינות הרוח המחוברות במשק החשמל הארצי עלה לכדי המכסות שנקבעו במשק החשמל הארצי, או האם חלף המועד האחרון לשילוב המתקנים ברשת החשמל שנקבע על ידיה.</w:t>
      </w:r>
    </w:p>
    <w:p w14:paraId="34F6AC56" w14:textId="77777777" w:rsidR="00F85063" w:rsidRDefault="00F85063" w:rsidP="00F85063">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אחת לרבעון, יגיש המחלק דיווח לממונה לגבי כל המתקנים המחוברים לרשת;</w:t>
      </w:r>
    </w:p>
    <w:p w14:paraId="763E424B" w14:textId="77777777" w:rsidR="00F85063" w:rsidRDefault="00F85063" w:rsidP="00F850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הדו"ח האמור יהיה ערוך בהתאם לפורמט אשר הממונה יורה עליו.</w:t>
      </w:r>
    </w:p>
    <w:p w14:paraId="4D823C65" w14:textId="77777777" w:rsidR="00B569AC" w:rsidRDefault="00B569AC" w:rsidP="00F85063">
      <w:pPr>
        <w:pStyle w:val="P00"/>
        <w:spacing w:before="72"/>
        <w:ind w:left="0" w:right="1134"/>
        <w:rPr>
          <w:rStyle w:val="default"/>
          <w:rFonts w:cs="FrankRuehl" w:hint="cs"/>
          <w:rtl/>
        </w:rPr>
      </w:pPr>
      <w:bookmarkStart w:id="11" w:name="Seif11"/>
      <w:bookmarkEnd w:id="11"/>
      <w:r>
        <w:rPr>
          <w:rFonts w:cs="Miriam"/>
          <w:lang w:val="he-IL"/>
        </w:rPr>
        <w:pict w14:anchorId="42AE98C9">
          <v:rect id="_x0000_s1481" style="position:absolute;left:0;text-align:left;margin-left:464.35pt;margin-top:7.1pt;width:75.05pt;height:8.95pt;z-index:251661824" o:allowincell="f" filled="f" stroked="f" strokecolor="lime" strokeweight=".25pt">
            <v:textbox style="mso-next-textbox:#_x0000_s1481" inset="0,0,0,0">
              <w:txbxContent>
                <w:p w14:paraId="7C20147B" w14:textId="77777777" w:rsidR="00925FB2" w:rsidRDefault="00F85063" w:rsidP="00B569AC">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486BF5">
        <w:rPr>
          <w:rStyle w:val="big-number"/>
          <w:rFonts w:cs="Miriam" w:hint="cs"/>
          <w:rtl/>
        </w:rPr>
        <w:t>1</w:t>
      </w:r>
      <w:r>
        <w:rPr>
          <w:rStyle w:val="default"/>
          <w:rFonts w:cs="FrankRuehl"/>
          <w:rtl/>
        </w:rPr>
        <w:t>.</w:t>
      </w:r>
      <w:r>
        <w:rPr>
          <w:rStyle w:val="default"/>
          <w:rFonts w:cs="FrankRuehl"/>
          <w:rtl/>
        </w:rPr>
        <w:tab/>
      </w:r>
      <w:r w:rsidR="00F85063">
        <w:rPr>
          <w:rStyle w:val="default"/>
          <w:rFonts w:cs="FrankRuehl" w:hint="cs"/>
          <w:rtl/>
        </w:rPr>
        <w:t>תחילתן של תקנות אלה תהיה שלושים ימים מיום חתימתן</w:t>
      </w:r>
      <w:r w:rsidR="002C6697">
        <w:rPr>
          <w:rStyle w:val="default"/>
          <w:rFonts w:cs="FrankRuehl" w:hint="cs"/>
          <w:rtl/>
        </w:rPr>
        <w:t>.</w:t>
      </w:r>
    </w:p>
    <w:p w14:paraId="1853BFFE" w14:textId="77777777" w:rsidR="00B569AC" w:rsidRDefault="00B569AC" w:rsidP="00F85063">
      <w:pPr>
        <w:pStyle w:val="P00"/>
        <w:spacing w:before="72"/>
        <w:ind w:left="0" w:right="1134"/>
        <w:rPr>
          <w:rStyle w:val="default"/>
          <w:rFonts w:cs="FrankRuehl" w:hint="cs"/>
          <w:rtl/>
        </w:rPr>
      </w:pPr>
      <w:bookmarkStart w:id="12" w:name="Seif12"/>
      <w:bookmarkEnd w:id="12"/>
      <w:r>
        <w:rPr>
          <w:rFonts w:cs="Miriam"/>
          <w:lang w:val="he-IL"/>
        </w:rPr>
        <w:pict w14:anchorId="3F283C8C">
          <v:rect id="_x0000_s1482" style="position:absolute;left:0;text-align:left;margin-left:464.35pt;margin-top:7.1pt;width:75.05pt;height:12.3pt;z-index:251662848" o:allowincell="f" filled="f" stroked="f" strokecolor="lime" strokeweight=".25pt">
            <v:textbox style="mso-next-textbox:#_x0000_s1482" inset="0,0,0,0">
              <w:txbxContent>
                <w:p w14:paraId="6C9A1FF8" w14:textId="77777777" w:rsidR="00925FB2" w:rsidRDefault="00F85063" w:rsidP="00B569AC">
                  <w:pPr>
                    <w:spacing w:line="160" w:lineRule="exact"/>
                    <w:rPr>
                      <w:rFonts w:cs="Miriam" w:hint="cs"/>
                      <w:noProof/>
                      <w:sz w:val="18"/>
                      <w:szCs w:val="18"/>
                      <w:rtl/>
                    </w:rPr>
                  </w:pPr>
                  <w:r>
                    <w:rPr>
                      <w:rFonts w:cs="Miriam" w:hint="cs"/>
                      <w:sz w:val="18"/>
                      <w:szCs w:val="18"/>
                      <w:rtl/>
                    </w:rPr>
                    <w:t>שם</w:t>
                  </w:r>
                </w:p>
              </w:txbxContent>
            </v:textbox>
            <w10:anchorlock/>
          </v:rect>
        </w:pict>
      </w:r>
      <w:r>
        <w:rPr>
          <w:rStyle w:val="big-number"/>
          <w:rFonts w:cs="Miriam" w:hint="cs"/>
          <w:rtl/>
        </w:rPr>
        <w:t>1</w:t>
      </w:r>
      <w:r w:rsidR="00486BF5">
        <w:rPr>
          <w:rStyle w:val="big-number"/>
          <w:rFonts w:cs="Miriam" w:hint="cs"/>
          <w:rtl/>
        </w:rPr>
        <w:t>2</w:t>
      </w:r>
      <w:r>
        <w:rPr>
          <w:rStyle w:val="default"/>
          <w:rFonts w:cs="FrankRuehl"/>
          <w:rtl/>
        </w:rPr>
        <w:t>.</w:t>
      </w:r>
      <w:r>
        <w:rPr>
          <w:rStyle w:val="default"/>
          <w:rFonts w:cs="FrankRuehl"/>
          <w:rtl/>
        </w:rPr>
        <w:tab/>
      </w:r>
      <w:r w:rsidR="00F85063">
        <w:rPr>
          <w:rStyle w:val="default"/>
          <w:rFonts w:cs="FrankRuehl" w:hint="cs"/>
          <w:rtl/>
        </w:rPr>
        <w:t>תקנות אלה ייקראו: תקנות עיסוק בחשמל (הסדרה והפעלה) (ייצור חשמל לצריכה עצמית באמצעות מערכת פוטו-וולטאית וטורבינת רוח), התש"ע-2010</w:t>
      </w:r>
      <w:r w:rsidR="00DB3D30">
        <w:rPr>
          <w:rStyle w:val="default"/>
          <w:rFonts w:cs="FrankRuehl" w:hint="cs"/>
          <w:rtl/>
        </w:rPr>
        <w:t>.</w:t>
      </w:r>
    </w:p>
    <w:p w14:paraId="5FF929D2" w14:textId="77777777" w:rsidR="00DB1C9D" w:rsidRDefault="00DB1C9D">
      <w:pPr>
        <w:pStyle w:val="P00"/>
        <w:spacing w:before="72"/>
        <w:ind w:left="0" w:right="1134"/>
        <w:rPr>
          <w:rStyle w:val="default"/>
          <w:rFonts w:cs="FrankRuehl" w:hint="cs"/>
          <w:rtl/>
        </w:rPr>
      </w:pPr>
    </w:p>
    <w:p w14:paraId="74C6401E" w14:textId="77777777" w:rsidR="006F4B89" w:rsidRDefault="006F4B89">
      <w:pPr>
        <w:pStyle w:val="P00"/>
        <w:spacing w:before="72"/>
        <w:ind w:left="0" w:right="1134"/>
        <w:rPr>
          <w:rStyle w:val="default"/>
          <w:rFonts w:cs="FrankRuehl" w:hint="cs"/>
          <w:rtl/>
        </w:rPr>
      </w:pPr>
    </w:p>
    <w:p w14:paraId="7496AF23" w14:textId="77777777" w:rsidR="006F4B89" w:rsidRDefault="00F85063" w:rsidP="00F8506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ל' בשבט התש"ע (14 בפברואר 2010</w:t>
      </w:r>
      <w:r w:rsidR="006F4B89">
        <w:rPr>
          <w:rStyle w:val="default"/>
          <w:rFonts w:cs="FrankRuehl" w:hint="cs"/>
          <w:rtl/>
        </w:rPr>
        <w:t>)</w:t>
      </w:r>
      <w:r w:rsidR="006F4B89">
        <w:rPr>
          <w:rStyle w:val="default"/>
          <w:rFonts w:cs="FrankRuehl" w:hint="cs"/>
          <w:rtl/>
        </w:rPr>
        <w:tab/>
      </w:r>
      <w:r>
        <w:rPr>
          <w:rStyle w:val="default"/>
          <w:rFonts w:cs="FrankRuehl" w:hint="cs"/>
          <w:rtl/>
        </w:rPr>
        <w:t>יואב (פולי) מרדכי, תא"ל</w:t>
      </w:r>
    </w:p>
    <w:p w14:paraId="53C9D5D0" w14:textId="77777777" w:rsidR="00104050" w:rsidRDefault="006F4B89" w:rsidP="00F85063">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המנהל האזרחי</w:t>
      </w:r>
    </w:p>
    <w:p w14:paraId="011C6F66" w14:textId="77777777" w:rsidR="006F4B89" w:rsidRDefault="00104050" w:rsidP="00DB3D30">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 xml:space="preserve">באזור </w:t>
      </w:r>
      <w:r w:rsidR="006F4B89">
        <w:rPr>
          <w:rFonts w:cs="FrankRuehl" w:hint="cs"/>
          <w:sz w:val="22"/>
          <w:szCs w:val="22"/>
          <w:rtl/>
        </w:rPr>
        <w:t>יהודה והשומרון</w:t>
      </w:r>
    </w:p>
    <w:p w14:paraId="3AEA3F92" w14:textId="77777777" w:rsidR="00FA78B2" w:rsidRDefault="00FA78B2">
      <w:pPr>
        <w:pStyle w:val="sig-0"/>
        <w:tabs>
          <w:tab w:val="clear" w:pos="4820"/>
          <w:tab w:val="center" w:pos="5670"/>
        </w:tabs>
        <w:ind w:left="0" w:right="1134"/>
        <w:rPr>
          <w:rFonts w:cs="FrankRuehl" w:hint="cs"/>
          <w:sz w:val="26"/>
          <w:rtl/>
        </w:rPr>
      </w:pPr>
    </w:p>
    <w:p w14:paraId="4795A1A0" w14:textId="77777777" w:rsidR="002B2A94" w:rsidRDefault="002B2A94">
      <w:pPr>
        <w:pStyle w:val="sig-0"/>
        <w:ind w:left="0" w:right="1134"/>
        <w:rPr>
          <w:rFonts w:cs="FrankRuehl"/>
          <w:sz w:val="26"/>
          <w:rtl/>
        </w:rPr>
      </w:pPr>
    </w:p>
    <w:p w14:paraId="52665768" w14:textId="77777777" w:rsidR="002B2A94" w:rsidRDefault="002B2A94">
      <w:pPr>
        <w:pStyle w:val="sig-0"/>
        <w:ind w:left="0" w:right="1134"/>
        <w:rPr>
          <w:rFonts w:cs="FrankRuehl"/>
          <w:sz w:val="26"/>
          <w:rtl/>
        </w:rPr>
      </w:pPr>
    </w:p>
    <w:p w14:paraId="3B341A48" w14:textId="77777777" w:rsidR="002B2A94" w:rsidRDefault="002B2A94" w:rsidP="002B2A94">
      <w:pPr>
        <w:pStyle w:val="sig-0"/>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14:paraId="58E10C67" w14:textId="77777777" w:rsidR="006F4B89" w:rsidRPr="002B2A94" w:rsidRDefault="006F4B89" w:rsidP="002B2A94">
      <w:pPr>
        <w:pStyle w:val="sig-0"/>
        <w:ind w:left="0" w:right="1134"/>
        <w:jc w:val="center"/>
        <w:rPr>
          <w:rFonts w:cs="David" w:hint="cs"/>
          <w:color w:val="0000FF"/>
          <w:sz w:val="26"/>
          <w:szCs w:val="24"/>
          <w:u w:val="single"/>
          <w:rtl/>
        </w:rPr>
      </w:pPr>
    </w:p>
    <w:sectPr w:rsidR="006F4B89" w:rsidRPr="002B2A9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B8616" w14:textId="77777777" w:rsidR="00E22CC2" w:rsidRDefault="00E22CC2">
      <w:r>
        <w:separator/>
      </w:r>
    </w:p>
  </w:endnote>
  <w:endnote w:type="continuationSeparator" w:id="0">
    <w:p w14:paraId="56DD7375" w14:textId="77777777" w:rsidR="00E22CC2" w:rsidRDefault="00E2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8277D" w14:textId="77777777"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D7FB8AF" w14:textId="77777777"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DCD5FB" w14:textId="77777777"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585E" w14:textId="77777777"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B2A94">
      <w:rPr>
        <w:rFonts w:hAnsi="FrankRuehl" w:cs="FrankRuehl"/>
        <w:noProof/>
        <w:sz w:val="24"/>
        <w:szCs w:val="24"/>
        <w:rtl/>
      </w:rPr>
      <w:t>8</w:t>
    </w:r>
    <w:r>
      <w:rPr>
        <w:rFonts w:hAnsi="FrankRuehl" w:cs="FrankRuehl"/>
        <w:sz w:val="24"/>
        <w:szCs w:val="24"/>
        <w:rtl/>
      </w:rPr>
      <w:fldChar w:fldCharType="end"/>
    </w:r>
  </w:p>
  <w:p w14:paraId="46850AAE" w14:textId="77777777"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F78ADA" w14:textId="77777777"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7A56C" w14:textId="77777777" w:rsidR="00E22CC2" w:rsidRDefault="00E22CC2">
      <w:pPr>
        <w:pStyle w:val="a5"/>
        <w:rPr>
          <w:rFonts w:cs="David"/>
          <w:sz w:val="24"/>
          <w:szCs w:val="24"/>
        </w:rPr>
      </w:pPr>
      <w:r>
        <w:separator/>
      </w:r>
    </w:p>
  </w:footnote>
  <w:footnote w:type="continuationSeparator" w:id="0">
    <w:p w14:paraId="0FF6EF88" w14:textId="77777777" w:rsidR="00E22CC2" w:rsidRDefault="00E22CC2">
      <w:r>
        <w:continuationSeparator/>
      </w:r>
    </w:p>
  </w:footnote>
  <w:footnote w:id="1">
    <w:p w14:paraId="65D0633D" w14:textId="77777777" w:rsidR="00925FB2" w:rsidRDefault="00925FB2" w:rsidP="00E669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E669BE">
        <w:rPr>
          <w:rFonts w:cs="FrankRuehl" w:hint="cs"/>
          <w:rtl/>
        </w:rPr>
        <w:t>מו</w:t>
      </w:r>
      <w:r>
        <w:rPr>
          <w:rFonts w:cs="FrankRuehl" w:hint="cs"/>
          <w:rtl/>
        </w:rPr>
        <w:t xml:space="preserve"> </w:t>
      </w:r>
      <w:hyperlink r:id="rId1" w:history="1">
        <w:r>
          <w:rPr>
            <w:rStyle w:val="Hyperlink"/>
            <w:rFonts w:cs="FrankRuehl"/>
            <w:rtl/>
          </w:rPr>
          <w:t xml:space="preserve">קובץ המנשרים מס' </w:t>
        </w:r>
        <w:r>
          <w:rPr>
            <w:rStyle w:val="Hyperlink"/>
            <w:rFonts w:cs="FrankRuehl" w:hint="cs"/>
            <w:rtl/>
          </w:rPr>
          <w:t>236</w:t>
        </w:r>
      </w:hyperlink>
      <w:r>
        <w:rPr>
          <w:rFonts w:cs="FrankRuehl" w:hint="cs"/>
          <w:rtl/>
        </w:rPr>
        <w:t xml:space="preserve"> מחודש מרץ 2011 עמ' 6201.</w:t>
      </w:r>
    </w:p>
    <w:p w14:paraId="067C0A95" w14:textId="77777777" w:rsidR="004E4548" w:rsidRDefault="004E4548" w:rsidP="00E669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4E4548">
          <w:rPr>
            <w:rStyle w:val="Hyperlink"/>
            <w:rFonts w:cs="FrankRuehl" w:hint="cs"/>
            <w:rtl/>
          </w:rPr>
          <w:t>קובץ המנשרים מס' 236</w:t>
        </w:r>
      </w:hyperlink>
      <w:r>
        <w:rPr>
          <w:rFonts w:cs="FrankRuehl" w:hint="cs"/>
          <w:rtl/>
        </w:rPr>
        <w:t xml:space="preserve"> מחודש מרץ 2011 עמ' 6212; תחילתו ביום 18.2.2010.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6A42" w14:textId="77777777" w:rsidR="00925FB2" w:rsidRDefault="00925F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46A6608"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D904B7"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CF3FC" w14:textId="77777777" w:rsidR="00925FB2" w:rsidRDefault="00925FB2"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עיסוק בחשמל (הסדרה והפעלה) (ייצור חשמל לצריכה עצמית והעברת עודפים לרשת באמצעות מערכת פוטו-וולטאית וטורבינת רוח), תש"ע-2010</w:t>
    </w:r>
  </w:p>
  <w:p w14:paraId="3D18DDB8"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FEA725"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3599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900F0"/>
    <w:rsid w:val="00090F84"/>
    <w:rsid w:val="000A0AC4"/>
    <w:rsid w:val="000A22B2"/>
    <w:rsid w:val="000E0FAD"/>
    <w:rsid w:val="000E2FA3"/>
    <w:rsid w:val="00104050"/>
    <w:rsid w:val="00112955"/>
    <w:rsid w:val="001400F4"/>
    <w:rsid w:val="00154ECC"/>
    <w:rsid w:val="001940AE"/>
    <w:rsid w:val="001F59B3"/>
    <w:rsid w:val="00263D0C"/>
    <w:rsid w:val="0029382A"/>
    <w:rsid w:val="002B2A94"/>
    <w:rsid w:val="002C0168"/>
    <w:rsid w:val="002C6697"/>
    <w:rsid w:val="00302A14"/>
    <w:rsid w:val="00314A1B"/>
    <w:rsid w:val="00354F82"/>
    <w:rsid w:val="00356180"/>
    <w:rsid w:val="00360157"/>
    <w:rsid w:val="00374E4D"/>
    <w:rsid w:val="003919FD"/>
    <w:rsid w:val="003B6CCE"/>
    <w:rsid w:val="003D0B27"/>
    <w:rsid w:val="003D6E5B"/>
    <w:rsid w:val="004151E8"/>
    <w:rsid w:val="00422099"/>
    <w:rsid w:val="004225E1"/>
    <w:rsid w:val="004237AE"/>
    <w:rsid w:val="004340A6"/>
    <w:rsid w:val="00437A42"/>
    <w:rsid w:val="00464F91"/>
    <w:rsid w:val="00475737"/>
    <w:rsid w:val="00486BF5"/>
    <w:rsid w:val="004A5E3A"/>
    <w:rsid w:val="004C187A"/>
    <w:rsid w:val="004D39D8"/>
    <w:rsid w:val="004D6559"/>
    <w:rsid w:val="004E3579"/>
    <w:rsid w:val="004E4548"/>
    <w:rsid w:val="004E73F9"/>
    <w:rsid w:val="004F74B1"/>
    <w:rsid w:val="005007C4"/>
    <w:rsid w:val="00500AC6"/>
    <w:rsid w:val="00585FBA"/>
    <w:rsid w:val="00590F2A"/>
    <w:rsid w:val="005A239F"/>
    <w:rsid w:val="005C199B"/>
    <w:rsid w:val="005C23CD"/>
    <w:rsid w:val="005E24AF"/>
    <w:rsid w:val="005E3A7A"/>
    <w:rsid w:val="005F6DFC"/>
    <w:rsid w:val="00610745"/>
    <w:rsid w:val="00686E66"/>
    <w:rsid w:val="006A3983"/>
    <w:rsid w:val="006A6F7B"/>
    <w:rsid w:val="006E0323"/>
    <w:rsid w:val="006F4B89"/>
    <w:rsid w:val="007078DC"/>
    <w:rsid w:val="00714E84"/>
    <w:rsid w:val="00753D42"/>
    <w:rsid w:val="0077635A"/>
    <w:rsid w:val="007A2EB5"/>
    <w:rsid w:val="007B43C3"/>
    <w:rsid w:val="008025D3"/>
    <w:rsid w:val="00807158"/>
    <w:rsid w:val="0081644B"/>
    <w:rsid w:val="00915247"/>
    <w:rsid w:val="00925FB2"/>
    <w:rsid w:val="0092680A"/>
    <w:rsid w:val="009406B9"/>
    <w:rsid w:val="009445EF"/>
    <w:rsid w:val="00961FAD"/>
    <w:rsid w:val="00970F43"/>
    <w:rsid w:val="00991650"/>
    <w:rsid w:val="009A69A4"/>
    <w:rsid w:val="00A01F3C"/>
    <w:rsid w:val="00A14BE1"/>
    <w:rsid w:val="00A25D1A"/>
    <w:rsid w:val="00A60838"/>
    <w:rsid w:val="00A63333"/>
    <w:rsid w:val="00A94E01"/>
    <w:rsid w:val="00B569AC"/>
    <w:rsid w:val="00BA0866"/>
    <w:rsid w:val="00BA5152"/>
    <w:rsid w:val="00BE25A0"/>
    <w:rsid w:val="00C22A10"/>
    <w:rsid w:val="00C3742A"/>
    <w:rsid w:val="00C67026"/>
    <w:rsid w:val="00C73BDE"/>
    <w:rsid w:val="00C85928"/>
    <w:rsid w:val="00C96A3A"/>
    <w:rsid w:val="00CD30AB"/>
    <w:rsid w:val="00CE330A"/>
    <w:rsid w:val="00D168BD"/>
    <w:rsid w:val="00D26A40"/>
    <w:rsid w:val="00D27C31"/>
    <w:rsid w:val="00D544C6"/>
    <w:rsid w:val="00D615C5"/>
    <w:rsid w:val="00D8000E"/>
    <w:rsid w:val="00D83009"/>
    <w:rsid w:val="00D9200A"/>
    <w:rsid w:val="00DA2EEB"/>
    <w:rsid w:val="00DB1C9D"/>
    <w:rsid w:val="00DB3D30"/>
    <w:rsid w:val="00DD7501"/>
    <w:rsid w:val="00DF4FDF"/>
    <w:rsid w:val="00DF5A69"/>
    <w:rsid w:val="00E06F7F"/>
    <w:rsid w:val="00E14277"/>
    <w:rsid w:val="00E22CC2"/>
    <w:rsid w:val="00E669BE"/>
    <w:rsid w:val="00E91813"/>
    <w:rsid w:val="00E93D01"/>
    <w:rsid w:val="00E950DC"/>
    <w:rsid w:val="00EC1AE5"/>
    <w:rsid w:val="00EC5CB7"/>
    <w:rsid w:val="00ED0B42"/>
    <w:rsid w:val="00ED754F"/>
    <w:rsid w:val="00EE3CEE"/>
    <w:rsid w:val="00F00F48"/>
    <w:rsid w:val="00F03AB7"/>
    <w:rsid w:val="00F144AC"/>
    <w:rsid w:val="00F50A0E"/>
    <w:rsid w:val="00F73367"/>
    <w:rsid w:val="00F85063"/>
    <w:rsid w:val="00FA2F22"/>
    <w:rsid w:val="00FA3978"/>
    <w:rsid w:val="00FA78B2"/>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24CAD45"/>
  <w15:chartTrackingRefBased/>
  <w15:docId w15:val="{80E711B2-C899-4ABF-AAE3-649756F0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70/zava-0236.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70/zava-0236.pdf" TargetMode="External"/><Relationship Id="rId1" Type="http://schemas.openxmlformats.org/officeDocument/2006/relationships/hyperlink" Target="http://www.nevo.co.il/Law_word/law70/zava-02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2537</Words>
  <Characters>14467</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16971</CharactersWithSpaces>
  <SharedDoc>false</SharedDoc>
  <HLinks>
    <vt:vector size="96" baseType="variant">
      <vt:variant>
        <vt:i4>393283</vt:i4>
      </vt:variant>
      <vt:variant>
        <vt:i4>75</vt:i4>
      </vt:variant>
      <vt:variant>
        <vt:i4>0</vt:i4>
      </vt:variant>
      <vt:variant>
        <vt:i4>5</vt:i4>
      </vt:variant>
      <vt:variant>
        <vt:lpwstr>http://www.nevo.co.il/advertisements/nevo-100.doc</vt:lpwstr>
      </vt:variant>
      <vt:variant>
        <vt:lpwstr/>
      </vt:variant>
      <vt:variant>
        <vt:i4>1638522</vt:i4>
      </vt:variant>
      <vt:variant>
        <vt:i4>72</vt:i4>
      </vt:variant>
      <vt:variant>
        <vt:i4>0</vt:i4>
      </vt:variant>
      <vt:variant>
        <vt:i4>5</vt:i4>
      </vt:variant>
      <vt:variant>
        <vt:lpwstr>http://www.nevo.co.il/Law_word/law70/zava-0236.pdf</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1638522</vt:i4>
      </vt:variant>
      <vt:variant>
        <vt:i4>3</vt:i4>
      </vt:variant>
      <vt:variant>
        <vt:i4>0</vt:i4>
      </vt:variant>
      <vt:variant>
        <vt:i4>5</vt:i4>
      </vt:variant>
      <vt:variant>
        <vt:lpwstr>http://www.nevo.co.il/Law_word/law70/zava-0236.pdf</vt:lpwstr>
      </vt:variant>
      <vt:variant>
        <vt:lpwstr/>
      </vt:variant>
      <vt:variant>
        <vt:i4>1638522</vt:i4>
      </vt:variant>
      <vt:variant>
        <vt:i4>0</vt:i4>
      </vt:variant>
      <vt:variant>
        <vt:i4>0</vt:i4>
      </vt:variant>
      <vt:variant>
        <vt:i4>5</vt:i4>
      </vt:variant>
      <vt:variant>
        <vt:lpwstr>http://www.nevo.co.il/Law_word/law70/zava-0236.pdf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עיסוק בחשמל (הסדרה והפעלה) (ייצור חשמל לצריכה עצמית והעברת עודפים לרשת באמצעות מערכת פוטו-וולטאית וטורבינת רוח), תש"ע-2010</vt:lpwstr>
  </property>
  <property fmtid="{D5CDD505-2E9C-101B-9397-08002B2CF9AE}" pid="4" name="LAWNUMBER">
    <vt:lpwstr>0047</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