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rFonts w:ascii="Calibri" w:cs="Calibri" w:eastAsia="Calibri" w:hAnsi="Calibri"/>
          <w:b/>
          <w:bCs/>
          <w:color w:val="0c1f17"/>
          <w:sz w:val="48"/>
          <w:szCs w:val="48"/>
        </w:rPr>
        <w:t xml:space="preserve">ULTIMATE SQUAD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e0a800"/>
          <w:sz w:val="30"/>
          <w:szCs w:val="30"/>
        </w:rPr>
        <w:t xml:space="preserve">Créer et associer un duo Manager–Coach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b62"/>
          <w:sz w:val="22"/>
          <w:szCs w:val="22"/>
        </w:rPr>
        <w:t xml:space="preserve">Fiche pratique pour l'organisateur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c1f17"/>
          <w:sz w:val="28"/>
          <w:szCs w:val="28"/>
        </w:rPr>
        <w:t xml:space="preserve">Le principe en une phrase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Chaque équipe repose sur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deux comptes séparés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: le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Manager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(gère le mercato, possède les joueurs et le budget) et le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Coach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(aligne les 11 titulaires chaque journée). Chacun crée son propre compte, puis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l'organisateur relie les deux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2c6e8f" w:sz="4"/>
          <w:left w:val="single" w:color="2c6e8f" w:sz="24"/>
          <w:bottom w:val="single" w:color="2c6e8f" w:sz="4"/>
          <w:right w:val="single" w:color="2c6e8f" w:sz="4"/>
          <w:insideH w:val="none"/>
          <w:insideV w:val="none"/>
        </w:tblBorders>
      </w:tblPr>
      <w:tblGrid>
        <w:gridCol w:w="100"/>
      </w:tblGrid>
      <w:tr>
        <w:tc>
          <w:tcPr>
            <w:shd w:fill="eaf2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6e8f"/>
                <w:sz w:val="18"/>
                <w:szCs w:val="18"/>
              </w:rPr>
              <w:t xml:space="preserve">À retenir avant de commencer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Le Manager et le Coach doivent utiliser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deux adresses email différentes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. Le compte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Manager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est l'équipe principale ; le compte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Coach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vient s'y rattacher.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c1f17"/>
          <w:sz w:val="28"/>
          <w:szCs w:val="28"/>
        </w:rPr>
        <w:t xml:space="preserve">Les étapes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9300"/>
      </w:tblGrid>
      <w:tr>
        <w:tc>
          <w:tcPr>
            <w:tcW w:type="dxa" w:w="700"/>
            <w:shd w:fill="e0a80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300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c1f17"/>
                <w:sz w:val="23"/>
                <w:szCs w:val="23"/>
              </w:rPr>
              <w:t xml:space="preserve">Le Manager crée son compte</w:t>
            </w:r>
          </w:p>
        </w:tc>
      </w:tr>
    </w:tbl>
    <w:p>
      <w:pPr>
        <w:spacing w:after="160" w:before="60" w:line="276"/>
        <w:ind w:left="8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La personne qui sera Manager s'inscrit sur le site (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quiz-mercato.pages.dev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) avec son email et un mot de passe, et choisit son nom d'équipe. C'est une inscription classique — c'est le compte principal de l'équipe.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9300"/>
      </w:tblGrid>
      <w:tr>
        <w:tc>
          <w:tcPr>
            <w:tcW w:type="dxa" w:w="700"/>
            <w:shd w:fill="e0a80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300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c1f17"/>
                <w:sz w:val="23"/>
                <w:szCs w:val="23"/>
              </w:rPr>
              <w:t xml:space="preserve">Le Coach crée son propre compte</w:t>
            </w:r>
          </w:p>
        </w:tc>
      </w:tr>
    </w:tbl>
    <w:p>
      <w:pPr>
        <w:spacing w:after="160" w:before="60" w:line="276"/>
        <w:ind w:left="8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La personne qui sera Coach s'inscrit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de son côté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avec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son propre email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(différent de celui du Manager) et son mot de passe. À ce stade, c'est un participant comme un autre, pas encore relié à une équipe.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9300"/>
      </w:tblGrid>
      <w:tr>
        <w:tc>
          <w:tcPr>
            <w:tcW w:type="dxa" w:w="700"/>
            <w:shd w:fill="e0a80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300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c1f17"/>
                <w:sz w:val="23"/>
                <w:szCs w:val="23"/>
              </w:rPr>
              <w:t xml:space="preserve">L'organisateur associe les deux comptes</w:t>
            </w:r>
          </w:p>
        </w:tc>
      </w:tr>
    </w:tbl>
    <w:p>
      <w:pPr>
        <w:spacing w:after="160" w:before="60" w:line="276"/>
        <w:ind w:left="8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Dans la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console admin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section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« Journées &amp; Compositions »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repère le bloc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« Associer un Coach à une équipe »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70" w:line="270"/>
        <w:ind w:left="8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• Dans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« Compte Coach »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choisis le compte de la personne qui coache.</w:t>
      </w:r>
    </w:p>
    <w:p>
      <w:pPr>
        <w:pStyle w:val="ListParagraph"/>
        <w:numPr>
          <w:ilvl w:val="0"/>
          <w:numId w:val="1"/>
        </w:numPr>
        <w:spacing w:after="70" w:line="270"/>
        <w:ind w:left="8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• Dans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« Équipe à coacher »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choisis l'équipe (le compte Manager) à lui rattacher.</w:t>
      </w:r>
    </w:p>
    <w:p>
      <w:pPr>
        <w:pStyle w:val="ListParagraph"/>
        <w:numPr>
          <w:ilvl w:val="0"/>
          <w:numId w:val="1"/>
        </w:numPr>
        <w:spacing w:after="160" w:line="270"/>
        <w:ind w:left="8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• Clique sur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« Associer »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 C'est fait !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9300"/>
      </w:tblGrid>
      <w:tr>
        <w:tc>
          <w:tcPr>
            <w:tcW w:type="dxa" w:w="700"/>
            <w:shd w:fill="e0a80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300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0c1f17"/>
                <w:sz w:val="23"/>
                <w:szCs w:val="23"/>
              </w:rPr>
              <w:t xml:space="preserve">Le Coach peut aligner</w:t>
            </w:r>
          </w:p>
        </w:tc>
      </w:tr>
    </w:tbl>
    <w:p>
      <w:pPr>
        <w:spacing w:after="160" w:before="60" w:line="276"/>
        <w:ind w:left="82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Quand le Coach se connecte et va dans l'onglet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Compo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il aligne les 11 titulaires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de l'équipe du Manager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 Le système sait automatiquement quelle équipe il gère, grâce à l'association.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c1f17"/>
          <w:sz w:val="28"/>
          <w:szCs w:val="28"/>
        </w:rPr>
        <w:t xml:space="preserve">Qui fait quoi ?</w:t>
      </w:r>
    </w:p>
    <w:tbl>
      <w:tblPr>
        <w:tblW w:type="pct" w:w="100%"/>
        <w:tblBorders>
          <w:top w:val="single" w:color="d8e0da" w:sz="2"/>
          <w:left w:val="none"/>
          <w:bottom w:val="single" w:color="d8e0da" w:sz="2"/>
          <w:right w:val="none"/>
          <w:insideH w:val="single" w:color="e8ede9" w:sz="2"/>
          <w:insideV w:val="single" w:color="e8ede9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0c1f1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1"/>
                <w:szCs w:val="21"/>
              </w:rPr>
              <w:t xml:space="preserve">Le Manager</w:t>
            </w:r>
          </w:p>
        </w:tc>
        <w:tc>
          <w:tcPr>
            <w:shd w:fill="0c1f1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21"/>
                <w:szCs w:val="21"/>
              </w:rPr>
              <w:t xml:space="preserve">Le Coach</w:t>
            </w:r>
          </w:p>
        </w:tc>
      </w:tr>
      <w:tr>
        <w:tc>
          <w:tcPr>
            <w:shd w:fill="eef3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Enchères et recrutement direct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Échanges et libérations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Gestion du budget</w:t>
            </w:r>
          </w:p>
        </w:tc>
        <w:tc>
          <w:tcPr>
            <w:shd w:fill="eef3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Aligner les 11 titulaires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Ajuster la compo chaque journée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(ne peut pas recruter ni dépenser)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c1f17"/>
          <w:sz w:val="28"/>
          <w:szCs w:val="28"/>
        </w:rPr>
        <w:t xml:space="preserve">Cas particuliers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Une personne veut jouer seule (gérer ET aligner) ?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C'est possible : ne lui associe simplement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aucun coach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. Dans ce cas, le Manager aligne lui-même les 11 depuis son onglet Compo.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Erreur d'association ?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Dans la liste des coachs associés (sous le bloc d'association), clique sur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« Retirer »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, puis refais l'association correctement.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Le système refuse l'association ?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Vérifie que tu n'as pas choisi le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même compte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des deux côtés : un compte ne peut pas se coacher lui-même.</w:t>
      </w:r>
    </w:p>
    <w:tbl>
      <w:tblPr>
        <w:tblW w:type="pct" w:w="100%"/>
        <w:tblBorders>
          <w:top w:val="single" w:color="2e7d46" w:sz="4"/>
          <w:left w:val="single" w:color="2e7d46" w:sz="24"/>
          <w:bottom w:val="single" w:color="2e7d46" w:sz="4"/>
          <w:right w:val="single" w:color="2e7d46" w:sz="4"/>
          <w:insideH w:val="none"/>
          <w:insideV w:val="none"/>
        </w:tblBorders>
      </w:tblPr>
      <w:tblGrid>
        <w:gridCol w:w="100"/>
      </w:tblGrid>
      <w:tr>
        <w:tc>
          <w:tcPr>
            <w:shd w:fill="e9f3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e7d46"/>
                <w:sz w:val="18"/>
                <w:szCs w:val="18"/>
              </w:rPr>
              <w:t xml:space="preserve">En résumé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Manager et Coach s'inscrivent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chacun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avec un email distinct → l'organisateur les relie dans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Journées &amp; Compositions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→ le Coach aligne, le Manager gère. Simple une fois la première association faite.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6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0c1f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Manager-Coach — Ultimate Squad</dc:title>
  <dc:creator>Ultimate Squad</dc:creator>
  <cp:lastModifiedBy>Un-named</cp:lastModifiedBy>
  <cp:revision>1</cp:revision>
  <dcterms:created xsi:type="dcterms:W3CDTF">2026-08-16T17:09:38.038Z</dcterms:created>
  <dcterms:modified xsi:type="dcterms:W3CDTF">2026-08-16T17:09:38.038Z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