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2A463C"/>
          <w:sz w:val="40"/>
        </w:rPr>
        <w:t>養康 KOL 行銷分析</w:t>
        <w:br/>
        <w:t>及同級別預算參考</w:t>
      </w:r>
    </w:p>
    <w:p>
      <w:pPr>
        <w:spacing w:after="100"/>
      </w:pPr>
      <w:r>
        <w:rPr>
          <w:rFonts w:ascii="Arial" w:hAnsi="Arial" w:eastAsia="Microsoft JhengHei"/>
          <w:b w:val="0"/>
          <w:sz w:val="22"/>
        </w:rPr>
        <w:t>KOL Marketing Analysis — 頤安本草對標研究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日期：2026 年 6 月 22 日　｜資料來源：Instagram 公開帖文及帳號資料　｜對標：養康中醫館 @hons_cmc</w:t>
      </w:r>
    </w:p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一、摘要</w:t>
      </w:r>
    </w:p>
    <w:p>
      <w:pPr>
        <w:spacing w:after="100"/>
      </w:pPr>
      <w:r>
        <w:rPr>
          <w:rFonts w:ascii="Arial" w:hAnsi="Arial" w:eastAsia="Microsoft JhengHei"/>
          <w:b w:val="0"/>
          <w:sz w:val="21"/>
        </w:rPr>
        <w:t>養康中醫館長期以「KOL 到店體驗＋真實分享」作社交種草，合作對象以微型至大型 KOL 為主。內容以針灸、拔罐、艾灸、中藥調理等體驗式帖文為主，強調個人故事（肩頸痛、失眠、濕疹、腸胃等），而非硬銷優惠。以下整理 8 位曾合作 KOL，並估算 2026 年香港同級別市場報價。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合作 KOL 層級：微型 1 位｜小型 1 位（Amy Ng 1.8 萬粉）｜中階 4 位｜大型 2 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高互動帖文讚好：366 – 7,243（Hana Tam 帖文最高）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頤安建議：採「中階＋小型」體驗式合作，性價比與養康主力策略一致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KOL 費用不含於月度 HKD 10,000 行銷月費，建議另列年度 KOL 預算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二、養康 KOL 合作清單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4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KOL</w:t>
            </w:r>
          </w:p>
        </w:tc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IG 帳號</w:t>
            </w:r>
          </w:p>
        </w:tc>
        <w:tc>
          <w:tcPr>
            <w:tcW w:type="dxa" w:w="102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粉絲</w:t>
            </w:r>
          </w:p>
        </w:tc>
        <w:tc>
          <w:tcPr>
            <w:tcW w:type="dxa" w:w="102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層級</w:t>
            </w:r>
          </w:p>
        </w:tc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合作內容</w:t>
            </w:r>
          </w:p>
        </w:tc>
        <w:tc>
          <w:tcPr>
            <w:tcW w:type="dxa" w:w="85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帖文讚好</w:t>
            </w:r>
          </w:p>
        </w:tc>
        <w:tc>
          <w:tcPr>
            <w:tcW w:type="dxa" w:w="68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約年份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Amy Ng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@amyng_amy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1.8 萬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小型 KOL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針灸、農本方中藥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9</w:t>
            </w:r>
          </w:p>
        </w:tc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2015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Sandra Ho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@pinksheeb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4,237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微型 KOL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拔火罐、五行艾灸（韓製艾灸器）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9</w:t>
            </w:r>
          </w:p>
        </w:tc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2015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黃美棋 Meiki Wong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@meikiw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11 萬（認證）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中階＋藝人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腰痛、腎虛調理、背部針灸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1,091</w:t>
            </w:r>
          </w:p>
        </w:tc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2010s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Eva Cheung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@eva_pinkland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26.2 萬（認證）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大型 KOL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中環養康首次針灸、腸胃調理＋5 日中藥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5,806</w:t>
            </w:r>
          </w:p>
        </w:tc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2010s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申倩瑋 Stephanie Sun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@stephanie_ssw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5.5 萬（認證）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中階 KOL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首次針灸、肚/手/腳、調理體質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3,320</w:t>
            </w:r>
          </w:p>
        </w:tc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2010s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譚杏藍 Hana Tam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@hanatam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40.6 萬（認證）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大型 KOL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印堂針灸、改善睡眠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7,243</w:t>
            </w:r>
          </w:p>
        </w:tc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2010s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Cherrie Tam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@cherrietam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5.8 萬（認證）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中階 KOL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針灸助眠、養康肚部針灸（腸胃）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430–678</w:t>
            </w:r>
          </w:p>
        </w:tc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2010s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Bithia Lam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@bithialam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4.3 萬（認證）</w:t>
            </w:r>
          </w:p>
        </w:tc>
        <w:tc>
          <w:tcPr>
            <w:tcW w:type="dxa" w:w="10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中階 KOL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針灸＋中藥調理濕疹（3 日改善分享）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366</w:t>
            </w:r>
          </w:p>
        </w:tc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2010s</w:t>
            </w:r>
          </w:p>
        </w:tc>
      </w:tr>
    </w:tbl>
    <w:p/>
    <w:p>
      <w:pPr>
        <w:spacing w:after="100"/>
      </w:pPr>
      <w:r>
        <w:rPr>
          <w:rFonts w:ascii="Arial" w:hAnsi="Arial" w:eastAsia="Microsoft JhengHei"/>
          <w:b w:val="0"/>
          <w:sz w:val="20"/>
        </w:rPr>
        <w:t>IG 連結：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• Amy Ng — https://www.instagram.com/amyng_amy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• Sandra Ho — https://www.instagram.com/pinksheeb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• 黃美棋 Meiki Wong — https://www.instagram.com/meikiw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• Eva Cheung — https://www.instagram.com/eva_pinkland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• 申倩瑋 Stephanie Sun — https://www.instagram.com/stephanie_ssw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• 譚杏藍 Hana Tam — https://www.instagram.com/hanatam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• Cherrie Tam — https://www.instagram.com/cherrietam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• Bithia Lam — https://www.instagram.com/bithialam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三、內容模式分析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模式</w:t>
            </w:r>
          </w:p>
        </w:tc>
        <w:tc>
          <w:tcPr>
            <w:tcW w:type="dxa" w:w="28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  <w:tc>
          <w:tcPr>
            <w:tcW w:type="dxa" w:w="45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養康案例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體驗式種草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KOL 親身到店，分享治療過程與感受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針灸落針、診所環境、農本方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痛點共鳴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以 OL 肩頸痛、失眠、濕疹、腸胃等切入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meikiw 腰痛、eva 腸胃、bithialam 濕疹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信任背書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展示診所、醫師互動、治療細節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stephanie 首次針灸緊張→放鬆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標記官方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帖文 @hons_cmc 導流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eva_pinkland、hanatam、stephanie_ssw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頤安可借鑑 vs 不照搬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借鑑：體驗式真實分享、症狀故事、多圖／Reels 展示過程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借鑑：中階 KOL（5–15 萬粉）性價比較高，信任度佳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不照搬：「3 日濕疹好七成」等進取療效表述（合規風險）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不照搬：大型 KOL 單帖 HKD 2.5 萬以上，需按預算及 ROI 選用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不照搬：免診金／首診優惠換取曝光（與頤安定價策略不符）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四、2026 年香港同級別 KOL 市場報價（參考）</w:t>
      </w:r>
    </w:p>
    <w:p>
      <w:pPr>
        <w:spacing w:after="100"/>
      </w:pPr>
      <w:r>
        <w:rPr>
          <w:rFonts w:ascii="Arial" w:hAnsi="Arial" w:eastAsia="Microsoft JhengHei"/>
          <w:b w:val="0"/>
          <w:sz w:val="20"/>
        </w:rPr>
        <w:t>以下為香港 IG 贊助合作之市場參考區間（2025–2026），實際報價因 KOL 議價、內容形式、拍攝要求、使用授權期及是否含 Reels／Story 而異。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層級</w:t>
            </w:r>
          </w:p>
        </w:tc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粉絲參考</w:t>
            </w:r>
          </w:p>
        </w:tc>
        <w:tc>
          <w:tcPr>
            <w:tcW w:type="dxa" w:w="158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單圖 Feed 帖 HKD</w:t>
            </w:r>
          </w:p>
        </w:tc>
        <w:tc>
          <w:tcPr>
            <w:tcW w:type="dxa" w:w="158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Reels 影片 HKD</w:t>
            </w:r>
          </w:p>
        </w:tc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年約 4 次合作 HKD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微型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&lt; 1 萬粉絲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800 – 2,500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1,500 – 5,000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4,000 – 12,000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小型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 – 5 萬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2,500 – 8,000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5,000 – 15,000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12,000 – 36,000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中階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5 – 15 萬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8,000 – 25,000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15,000 – 40,000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36,000 – 100,000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大型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15 – 50 萬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25,000 – 80,000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40,000 – 120,000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100,000 – 300,000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頂級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50 萬以上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80,000 – 300,000+</w:t>
            </w:r>
          </w:p>
        </w:tc>
        <w:tc>
          <w:tcPr>
            <w:tcW w:type="dxa" w:w="15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120,000 – 500,000+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300,000 – 1,000,000+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4.1 額外費用因素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到店體驗：多數 KOL 要求免費或折扣診療＋交通；頂級另加 appearance fee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多圖輪播／Reels 拍攝：通常比單圖貴 1.5–2.5 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Story 限時動態：約為 Feed 帖之 30–50%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內容授權（用於廣告投放）：另加 30–100%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藝人／電視主持：同等粉絲下報價通常高 30–80%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備註：養康多數案例為 2015 年前後，當時 KOL 報價約為現時 1/3–1/5；以上為 2026 年市場參考，非歷史成交價。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五、頤安 KOL 預算方案（建議）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方案</w:t>
            </w:r>
          </w:p>
        </w:tc>
        <w:tc>
          <w:tcPr>
            <w:tcW w:type="dxa" w:w="85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頻率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組合</w:t>
            </w:r>
          </w:p>
        </w:tc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年度預算</w:t>
            </w:r>
          </w:p>
        </w:tc>
        <w:tc>
          <w:tcPr>
            <w:tcW w:type="dxa" w:w="113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月均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A · 輕量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 次/年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小型 KOL × 4（單圖帖）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HKD 24,000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月均 ~2,000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B · 標準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6 次/年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中階 × 2 + 小型 × 4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HKD 64,000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月均 ~5,300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C · 加強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 次/年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大型 × 1 + 中階 × 2 + 小型 × 3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HKD 130,000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月均 ~10,800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D · 對標養康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4–6 次/年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大型 × 2 + 中階 × 2（如 eva + hanatam 級）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HKD 180,000+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預算較高，按需選用</w:t>
            </w:r>
          </w:p>
        </w:tc>
      </w:tr>
    </w:tbl>
    <w:p/>
    <w:p>
      <w:pPr>
        <w:spacing w:after="100"/>
      </w:pPr>
      <w:r>
        <w:rPr>
          <w:rFonts w:ascii="Arial" w:hAnsi="Arial" w:eastAsia="Microsoft JhengHei"/>
          <w:b w:val="0"/>
          <w:sz w:val="20"/>
        </w:rPr>
        <w:t>建議頤安採方案 B（標準），理由：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與養康「中階 KOL 為主」策略相近（meikiw、cherrietam、bithialam 同級）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年度 HKD 64,000 可配合 Meta 廣告將 KOL 帖文加推（spark ads）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配合月度 4 IG + 4 FB 自有內容，KOL 作季度信任背書即可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KOL 費用建議客戶直接支付或另列「KOL 專項預算」，不含 HKD 10,000 月費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六、執行要點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人選：中環上班族、媽媽、美容健康類中階 KOL；優先 5–15 萬粉絲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內容：合規體驗文＋ WhatsApp 6734 9532 CTA；避免誇大療效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流程：Brief → 到店體驗 → 草稿審批（5 工作天）→ 發布 → 可選 Meta 加推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量度：追蹤 @oakville.wellness 引流、whatsapp_click、KOL 帖文 URL UTM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七、合規提醒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KOL 帖文須符合香港醫療廣告規範；療效描述由客戶及 KOL 共同把關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承辦方可代審草稿，但最終發布內容責任由客戶確認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不建議使用「治癒」「保證見效」「X 日好 Y 成」等表述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