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АНАЛИТИЧЕСКИЙ ОТЧЁТ</w:t>
      </w:r>
    </w:p>
    <w:p>
      <w:pPr>
        <w:jc w:val="center"/>
      </w:pPr>
      <w:r>
        <w:rPr>
          <w:b/>
          <w:sz w:val="28"/>
        </w:rPr>
        <w:t>по практическому занятию №14–16</w:t>
        <w:br/>
        <w:t>«Подключение Allure к проекту SauceDemo. Кроссбраузерное тестирование»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Дисциплина</w:t>
            </w:r>
          </w:p>
        </w:tc>
        <w:tc>
          <w:tcPr>
            <w:tcW w:type="dxa" w:w="6520"/>
          </w:tcPr>
          <w:p>
            <w:r>
              <w:t>Тестирование программного обеспечения</w:t>
            </w:r>
          </w:p>
        </w:tc>
      </w:tr>
      <w:tr>
        <w:tc>
          <w:tcPr>
            <w:tcW w:type="dxa" w:w="2835"/>
          </w:tcPr>
          <w:p>
            <w:r>
              <w:t>Группа</w:t>
            </w:r>
          </w:p>
        </w:tc>
        <w:tc>
          <w:tcPr>
            <w:tcW w:type="dxa" w:w="6520"/>
          </w:tcPr>
          <w:p>
            <w:r>
              <w:t>4-ИПС-9-42</w:t>
            </w:r>
          </w:p>
        </w:tc>
      </w:tr>
      <w:tr>
        <w:tc>
          <w:tcPr>
            <w:tcW w:type="dxa" w:w="2835"/>
          </w:tcPr>
          <w:p>
            <w:r>
              <w:t>Студент</w:t>
            </w:r>
          </w:p>
        </w:tc>
        <w:tc>
          <w:tcPr>
            <w:tcW w:type="dxa" w:w="6520"/>
          </w:tcPr>
          <w:p>
            <w:r>
              <w:t>Маркин Сергей Иванович</w:t>
            </w:r>
          </w:p>
        </w:tc>
      </w:tr>
      <w:tr>
        <w:tc>
          <w:tcPr>
            <w:tcW w:type="dxa" w:w="2835"/>
          </w:tcPr>
          <w:p>
            <w:r>
              <w:t>Дата выполнения</w:t>
            </w:r>
          </w:p>
        </w:tc>
        <w:tc>
          <w:tcPr>
            <w:tcW w:type="dxa" w:w="6520"/>
          </w:tcPr>
          <w:p>
            <w:r>
              <w:t>08.10.2026</w:t>
            </w:r>
          </w:p>
        </w:tc>
      </w:tr>
      <w:tr>
        <w:tc>
          <w:tcPr>
            <w:tcW w:type="dxa" w:w="2835"/>
          </w:tcPr>
          <w:p>
            <w:r>
              <w:t>Объект тестирования</w:t>
            </w:r>
          </w:p>
        </w:tc>
        <w:tc>
          <w:tcPr>
            <w:tcW w:type="dxa" w:w="6520"/>
          </w:tcPr>
          <w:p>
            <w:r>
              <w:t>https://www.saucedemo.com/ (SauceDemo, Swag Labs)</w:t>
            </w:r>
          </w:p>
        </w:tc>
      </w:tr>
      <w:tr>
        <w:tc>
          <w:tcPr>
            <w:tcW w:type="dxa" w:w="2835"/>
          </w:tcPr>
          <w:p>
            <w:r>
              <w:t>Репозиторий</w:t>
            </w:r>
          </w:p>
        </w:tc>
        <w:tc>
          <w:tcPr>
            <w:tcW w:type="dxa" w:w="6520"/>
          </w:tcPr>
          <w:p>
            <w:r>
              <w:t>https://github.com/lawsosa/Markin_Sergey_Ivanovich_Saucedemo</w:t>
            </w:r>
          </w:p>
        </w:tc>
      </w:tr>
      <w:tr>
        <w:tc>
          <w:tcPr>
            <w:tcW w:type="dxa" w:w="2835"/>
          </w:tcPr>
          <w:p>
            <w:r>
              <w:t>Feature-ветка</w:t>
            </w:r>
          </w:p>
        </w:tc>
        <w:tc>
          <w:tcPr>
            <w:tcW w:type="dxa" w:w="6520"/>
          </w:tcPr>
          <w:p>
            <w:r>
              <w:t>full-tests/4-ips9-42-markin-saucedemo</w:t>
            </w:r>
          </w:p>
        </w:tc>
      </w:tr>
      <w:tr>
        <w:tc>
          <w:tcPr>
            <w:tcW w:type="dxa" w:w="2835"/>
          </w:tcPr>
          <w:p>
            <w:r>
              <w:t>Последний коммит ветки</w:t>
            </w:r>
          </w:p>
        </w:tc>
        <w:tc>
          <w:tcPr>
            <w:tcW w:type="dxa" w:w="6520"/>
          </w:tcPr>
          <w:p>
            <w:r>
              <w:t>b008114 — «feat: sort UI tests» (HEAD ветки full-tests/4-ips9-42-markin-saucedemo). Новые коммиты в рамках практической работы не создавались: по условию задания изменения оставлены в рабочем каталоге без commit/push/PR</w:t>
            </w:r>
          </w:p>
        </w:tc>
      </w:tr>
      <w:tr>
        <w:tc>
          <w:tcPr>
            <w:tcW w:type="dxa" w:w="2835"/>
          </w:tcPr>
          <w:p>
            <w:r>
              <w:t>Pull Request</w:t>
            </w:r>
          </w:p>
        </w:tc>
        <w:tc>
          <w:tcPr>
            <w:tcW w:type="dxa" w:w="6520"/>
          </w:tcPr>
          <w:p>
            <w:r>
              <w:t>не создавался (по условию задания: без коммитов, push и PR); изменения находятся в рабочем каталоге</w:t>
            </w:r>
          </w:p>
        </w:tc>
      </w:tr>
    </w:tbl>
    <w:p/>
    <w:p>
      <w:r>
        <w:br w:type="page"/>
      </w:r>
    </w:p>
    <w:p>
      <w:pPr>
        <w:pStyle w:val="Heading1"/>
      </w:pPr>
      <w:r>
        <w:t>1. Цель работы и объём выполненного</w:t>
      </w:r>
    </w:p>
    <w:p>
      <w:r>
        <w:t>Цель работы — сформировать целостные навыки разработки и сопровождения UI-автотестов на Java с использованием Selenium WebDriver и TestNG: спроектировать тестовый набор по паттерну Page Object, подключить отчётность Allure (шаги, метки, вложения, окружение) и настроить кроссбраузерный параллельный прогон Chrome / Firefox / Edge.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/>
            <w:r>
              <w:rPr>
                <w:b/>
              </w:rPr>
              <w:t>Задача практической работы</w:t>
            </w:r>
          </w:p>
        </w:tc>
        <w:tc>
          <w:tcPr>
            <w:tcW w:type="dxa" w:w="6236"/>
          </w:tcPr>
          <w:p>
            <w:r/>
            <w:r>
              <w:rPr>
                <w:b/>
              </w:rPr>
              <w:t>Как выполнено</w:t>
            </w:r>
          </w:p>
        </w:tc>
      </w:tr>
      <w:tr>
        <w:tc>
          <w:tcPr>
            <w:tcW w:type="dxa" w:w="3118"/>
          </w:tcPr>
          <w:p>
            <w:r>
              <w:t>Maven-проект Java 17+</w:t>
            </w:r>
          </w:p>
        </w:tc>
        <w:tc>
          <w:tcPr>
            <w:tcW w:type="dxa" w:w="6236"/>
          </w:tcPr>
          <w:p>
            <w:r>
              <w:t>pom.xml: Java 17, selenium-java 4.48.0, testng 7.10.2, allure-testng 2.25.0, aspectjweaver 1.9.21, maven-surefire-plugin 3.2.5, allure-maven 2.12.0</w:t>
            </w:r>
          </w:p>
        </w:tc>
      </w:tr>
      <w:tr>
        <w:tc>
          <w:tcPr>
            <w:tcW w:type="dxa" w:w="3118"/>
          </w:tcPr>
          <w:p>
            <w:r>
              <w:t>Архитектура Page Object</w:t>
            </w:r>
          </w:p>
        </w:tc>
        <w:tc>
          <w:tcPr>
            <w:tcW w:type="dxa" w:w="6236"/>
          </w:tcPr>
          <w:p>
            <w:r>
              <w:t>Слои base (BaseTest, BasePage), pages (LoginPage, InventoryPage, CartPage, CheckoutPage), drivers (BrowserFactory), utils (TestConfig, Locators, BrowserConfig, AllureAttachments, EnvironmentWriter, RetryAnalyzer)</w:t>
            </w:r>
          </w:p>
        </w:tc>
      </w:tr>
      <w:tr>
        <w:tc>
          <w:tcPr>
            <w:tcW w:type="dxa" w:w="3118"/>
          </w:tcPr>
          <w:p>
            <w:r>
              <w:t>Устойчивые локаторы и ожидания</w:t>
            </w:r>
          </w:p>
        </w:tc>
        <w:tc>
          <w:tcPr>
            <w:tcW w:type="dxa" w:w="6236"/>
          </w:tcPr>
          <w:p>
            <w:r>
              <w:t>id и data-* атрибуты, короткие CSS-селекторы; относительный XPath по имени товара; только явные ожидания WebDriverWait (visibility, clickability, urlContains, invisibility, textToBe), Thread.sleep отсутствует</w:t>
            </w:r>
          </w:p>
        </w:tc>
      </w:tr>
      <w:tr>
        <w:tc>
          <w:tcPr>
            <w:tcW w:type="dxa" w:w="3118"/>
          </w:tcPr>
          <w:p>
            <w:r>
              <w:t>Allure: адаптер и плагин</w:t>
            </w:r>
          </w:p>
        </w:tc>
        <w:tc>
          <w:tcPr>
            <w:tcW w:type="dxa" w:w="6236"/>
          </w:tcPr>
          <w:p>
            <w:r>
              <w:t>allure-testng пишет результаты в target/allure-results; allure-maven формирует HTML-отчёт (allure:report) и локальный сервер (allure:serve)</w:t>
            </w:r>
          </w:p>
        </w:tc>
      </w:tr>
      <w:tr>
        <w:tc>
          <w:tcPr>
            <w:tcW w:type="dxa" w:w="3118"/>
          </w:tcPr>
          <w:p>
            <w:r>
              <w:t>Allure: шаги и метки</w:t>
            </w:r>
          </w:p>
        </w:tc>
        <w:tc>
          <w:tcPr>
            <w:tcW w:type="dxa" w:w="6236"/>
          </w:tcPr>
          <w:p>
            <w:r>
              <w:t>@Step на всех действиях Page Object, @Epic/@Feature/@Story/@Owner/@Severity/@Link/@TmsLink, @Description на тестах, параметры browser/headless в карточке теста</w:t>
            </w:r>
          </w:p>
        </w:tc>
      </w:tr>
      <w:tr>
        <w:tc>
          <w:tcPr>
            <w:tcW w:type="dxa" w:w="3118"/>
          </w:tcPr>
          <w:p>
            <w:r>
              <w:t>Allure: вложения и окружение</w:t>
            </w:r>
          </w:p>
        </w:tc>
        <w:tc>
          <w:tcPr>
            <w:tcW w:type="dxa" w:w="6236"/>
          </w:tcPr>
          <w:p>
            <w:r>
              <w:t>Скриншот + HTML страницы + URL при падении, скриншоты и данные ключевых проверок; environment.properties и categories.json формируются автоматически классом utils.EnvironmentWriter</w:t>
            </w:r>
          </w:p>
        </w:tc>
      </w:tr>
      <w:tr>
        <w:tc>
          <w:tcPr>
            <w:tcW w:type="dxa" w:w="3118"/>
          </w:tcPr>
          <w:p>
            <w:r>
              <w:t>Кроссбраузерность</w:t>
            </w:r>
          </w:p>
        </w:tc>
        <w:tc>
          <w:tcPr>
            <w:tcW w:type="dxa" w:w="6236"/>
          </w:tcPr>
          <w:p>
            <w:r>
              <w:t>testng-crossbrowser.xml: Chrome + Firefox + Edge, parallel="tests"; testng-parallel-methods.xml: parallel="methods", thread-count=4; запуск без suite-файла через -Dbrowser=/-Dheadless=</w:t>
            </w:r>
          </w:p>
        </w:tc>
      </w:tr>
      <w:tr>
        <w:tc>
          <w:tcPr>
            <w:tcW w:type="dxa" w:w="3118"/>
          </w:tcPr>
          <w:p>
            <w:r>
              <w:t>Тест-сценарии (не менее шести)</w:t>
            </w:r>
          </w:p>
        </w:tc>
        <w:tc>
          <w:tcPr>
            <w:tcW w:type="dxa" w:w="6236"/>
          </w:tcPr>
          <w:p>
            <w:r>
              <w:t>21 тест в 5 классах: авторизация, каталог и сортировки, корзина, оформление заказа, защита страниц; 6 позитивных и 9 негативных проверок в наборе сценариев</w:t>
            </w:r>
          </w:p>
        </w:tc>
      </w:tr>
      <w:tr>
        <w:tc>
          <w:tcPr>
            <w:tcW w:type="dxa" w:w="3118"/>
          </w:tcPr>
          <w:p>
            <w:r>
              <w:t>Отчётность по дефектам</w:t>
            </w:r>
          </w:p>
        </w:tc>
        <w:tc>
          <w:tcPr>
            <w:tcW w:type="dxa" w:w="6236"/>
          </w:tcPr>
          <w:p>
            <w:r>
              <w:t>categories.json классифицирует падения (AssertionError, NoSuchElement, Timeout, WebDriver, Stale/Intercepted); найден продуктовый дефект оформления заказа с пустой корзиной</w:t>
            </w:r>
          </w:p>
        </w:tc>
      </w:tr>
    </w:tbl>
    <w:p/>
    <w:p>
      <w:pPr>
        <w:pStyle w:val="Heading1"/>
      </w:pPr>
      <w:r>
        <w:t>2. Описание среды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Операционная система</w:t>
            </w:r>
          </w:p>
        </w:tc>
        <w:tc>
          <w:tcPr>
            <w:tcW w:type="dxa" w:w="6520"/>
          </w:tcPr>
          <w:p>
            <w:r>
              <w:t>Windows 11 Pro Insider Preview, 10.0.26200, x86_64</w:t>
            </w:r>
          </w:p>
        </w:tc>
      </w:tr>
      <w:tr>
        <w:tc>
          <w:tcPr>
            <w:tcW w:type="dxa" w:w="2835"/>
          </w:tcPr>
          <w:p>
            <w:r>
              <w:t>JDK</w:t>
            </w:r>
          </w:p>
        </w:tc>
        <w:tc>
          <w:tcPr>
            <w:tcW w:type="dxa" w:w="6520"/>
          </w:tcPr>
          <w:p>
            <w:r>
              <w:t>Eclipse Temurin 17.0.12+7 (LTS)</w:t>
            </w:r>
          </w:p>
        </w:tc>
      </w:tr>
      <w:tr>
        <w:tc>
          <w:tcPr>
            <w:tcW w:type="dxa" w:w="2835"/>
          </w:tcPr>
          <w:p>
            <w:r>
              <w:t>Maven</w:t>
            </w:r>
          </w:p>
        </w:tc>
        <w:tc>
          <w:tcPr>
            <w:tcW w:type="dxa" w:w="6520"/>
          </w:tcPr>
          <w:p>
            <w:r>
              <w:t>Apache Maven 3.9.16</w:t>
            </w:r>
          </w:p>
        </w:tc>
      </w:tr>
      <w:tr>
        <w:tc>
          <w:tcPr>
            <w:tcW w:type="dxa" w:w="2835"/>
          </w:tcPr>
          <w:p>
            <w:r>
              <w:t>Selenium WebDriver</w:t>
            </w:r>
          </w:p>
        </w:tc>
        <w:tc>
          <w:tcPr>
            <w:tcW w:type="dxa" w:w="6520"/>
          </w:tcPr>
          <w:p>
            <w:r>
              <w:t>4.48.0</w:t>
            </w:r>
          </w:p>
        </w:tc>
      </w:tr>
      <w:tr>
        <w:tc>
          <w:tcPr>
            <w:tcW w:type="dxa" w:w="2835"/>
          </w:tcPr>
          <w:p>
            <w:r>
              <w:t>TestNG</w:t>
            </w:r>
          </w:p>
        </w:tc>
        <w:tc>
          <w:tcPr>
            <w:tcW w:type="dxa" w:w="6520"/>
          </w:tcPr>
          <w:p>
            <w:r>
              <w:t>7.10.2</w:t>
            </w:r>
          </w:p>
        </w:tc>
      </w:tr>
      <w:tr>
        <w:tc>
          <w:tcPr>
            <w:tcW w:type="dxa" w:w="2835"/>
          </w:tcPr>
          <w:p>
            <w:r>
              <w:t>Allure</w:t>
            </w:r>
          </w:p>
        </w:tc>
        <w:tc>
          <w:tcPr>
            <w:tcW w:type="dxa" w:w="6520"/>
          </w:tcPr>
          <w:p>
            <w:r>
              <w:t>адаптер allure-testng 2.25.0, плагин allure-maven 2.12.0</w:t>
            </w:r>
          </w:p>
        </w:tc>
      </w:tr>
      <w:tr>
        <w:tc>
          <w:tcPr>
            <w:tcW w:type="dxa" w:w="2835"/>
          </w:tcPr>
          <w:p>
            <w:r>
              <w:t>AspectJ Weaver</w:t>
            </w:r>
          </w:p>
        </w:tc>
        <w:tc>
          <w:tcPr>
            <w:tcW w:type="dxa" w:w="6520"/>
          </w:tcPr>
          <w:p>
            <w:r>
              <w:t>1.9.21 (javaagent в maven-surefire-plugin — LTW для @Step)</w:t>
            </w:r>
          </w:p>
        </w:tc>
      </w:tr>
      <w:tr>
        <w:tc>
          <w:tcPr>
            <w:tcW w:type="dxa" w:w="2835"/>
          </w:tcPr>
          <w:p>
            <w:r>
              <w:t>Браузеры</w:t>
            </w:r>
          </w:p>
        </w:tc>
        <w:tc>
          <w:tcPr>
            <w:tcW w:type="dxa" w:w="6520"/>
          </w:tcPr>
          <w:p>
            <w:r>
              <w:t>Google Chrome 154.0.8037.98; Mozilla Firefox 157.0.1; Microsoft Edge 154.0.4258.62</w:t>
            </w:r>
          </w:p>
        </w:tc>
      </w:tr>
      <w:tr>
        <w:tc>
          <w:tcPr>
            <w:tcW w:type="dxa" w:w="2835"/>
          </w:tcPr>
          <w:p>
            <w:r>
              <w:t>Управление драйверами</w:t>
            </w:r>
          </w:p>
        </w:tc>
        <w:tc>
          <w:tcPr>
            <w:tcW w:type="dxa" w:w="6520"/>
          </w:tcPr>
          <w:p>
            <w:r>
              <w:t>Selenium Manager (встроен в Selenium 4, скачивает совместимые chromedriver / geckodriver / msedgedriver автоматически)</w:t>
            </w:r>
          </w:p>
        </w:tc>
      </w:tr>
      <w:tr>
        <w:tc>
          <w:tcPr>
            <w:tcW w:type="dxa" w:w="2835"/>
          </w:tcPr>
          <w:p>
            <w:r>
              <w:t>Режим прогона</w:t>
            </w:r>
          </w:p>
        </w:tc>
        <w:tc>
          <w:tcPr>
            <w:tcW w:type="dxa" w:w="6520"/>
          </w:tcPr>
          <w:p>
            <w:r>
              <w:t>headless=true (безоконный), параллельно по браузерам; явное ожидание 15 с, pageLoadTimeout 60 с</w:t>
            </w:r>
          </w:p>
        </w:tc>
      </w:tr>
      <w:tr>
        <w:tc>
          <w:tcPr>
            <w:tcW w:type="dxa" w:w="2835"/>
          </w:tcPr>
          <w:p>
            <w:r>
              <w:t>Тестовый стенд</w:t>
            </w:r>
          </w:p>
        </w:tc>
        <w:tc>
          <w:tcPr>
            <w:tcW w:type="dxa" w:w="6520"/>
          </w:tcPr>
          <w:p>
            <w:r>
              <w:t>https://www.saucedemo.com/ — публичный демо-стенд Swag Labs</w:t>
            </w:r>
          </w:p>
        </w:tc>
      </w:tr>
      <w:tr>
        <w:tc>
          <w:tcPr>
            <w:tcW w:type="dxa" w:w="2835"/>
          </w:tcPr>
          <w:p>
            <w:r>
              <w:t>Учётные записи</w:t>
            </w:r>
          </w:p>
        </w:tc>
        <w:tc>
          <w:tcPr>
            <w:tcW w:type="dxa" w:w="6520"/>
          </w:tcPr>
          <w:p>
            <w:r>
              <w:t>standard_user, locked_out_user; пароль secret_sauce</w:t>
            </w:r>
          </w:p>
        </w:tc>
      </w:tr>
    </w:tbl>
    <w:p/>
    <w:p>
      <w:pPr>
        <w:pStyle w:val="Heading2"/>
      </w:pPr>
      <w:r>
        <w:t>2.1. Ограничения среды</w:t>
      </w:r>
    </w:p>
    <w:p>
      <w:r>
        <w:t>Стенд внешний и находится вне контура управления: время ответа saucedemo.com колеблется, а при одновременном запуске нескольких браузеров Chrome сообщает «Timed out receiving message from renderer». Из-за этого часть падений имеет инфраструктурную природу и подтверждается успешным повтором теста. Для управления нестабильностью подключены повторы (utils.RetryAnalyzer через utils.RetryListener, -Dretry.count) и параллелизм ограничен двумя потоками (thread-count=2).</w:t>
      </w:r>
    </w:p>
    <w:p>
      <w:pPr>
        <w:pStyle w:val="Heading1"/>
      </w:pPr>
      <w:r>
        <w:t>3. Архитектура проекта и Page Object</w:t>
      </w:r>
    </w:p>
    <w:p>
      <w:r>
        <w:t>Проект разделён на слои по зонам ответственности, что снижает дублирование и изолирует изменения интерфейса в одном месте: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/>
            <w:r>
              <w:rPr>
                <w:b/>
              </w:rPr>
              <w:t>Слой</w:t>
            </w:r>
          </w:p>
        </w:tc>
        <w:tc>
          <w:tcPr>
            <w:tcW w:type="dxa" w:w="3005"/>
          </w:tcPr>
          <w:p>
            <w:r/>
            <w:r>
              <w:rPr>
                <w:b/>
              </w:rPr>
              <w:t>Классы</w:t>
            </w:r>
          </w:p>
        </w:tc>
        <w:tc>
          <w:tcPr>
            <w:tcW w:type="dxa" w:w="5102"/>
          </w:tcPr>
          <w:p>
            <w:r/>
            <w:r>
              <w:rPr>
                <w:b/>
              </w:rPr>
              <w:t>Ответственность</w:t>
            </w:r>
          </w:p>
        </w:tc>
      </w:tr>
      <w:tr>
        <w:tc>
          <w:tcPr>
            <w:tcW w:type="dxa" w:w="1247"/>
          </w:tcPr>
          <w:p>
            <w:r>
              <w:t>base</w:t>
            </w:r>
          </w:p>
        </w:tc>
        <w:tc>
          <w:tcPr>
            <w:tcW w:type="dxa" w:w="3005"/>
          </w:tcPr>
          <w:p>
            <w:r>
              <w:t>BaseTest</w:t>
            </w:r>
          </w:p>
        </w:tc>
        <w:tc>
          <w:tcPr>
            <w:tcW w:type="dxa" w:w="5102"/>
          </w:tcPr>
          <w:p>
            <w:r>
              <w:t>Инициализация и утилизация драйвера, кроссбраузерные параметры (TestNG @Parameters / системные свойства Maven), тайм-ауты, вложения при падении, параметры браузера в Allure</w:t>
            </w:r>
          </w:p>
        </w:tc>
      </w:tr>
      <w:tr>
        <w:tc>
          <w:tcPr>
            <w:tcW w:type="dxa" w:w="1247"/>
          </w:tcPr>
          <w:p>
            <w:r>
              <w:t>base</w:t>
            </w:r>
          </w:p>
        </w:tc>
        <w:tc>
          <w:tcPr>
            <w:tcW w:type="dxa" w:w="3005"/>
          </w:tcPr>
          <w:p>
            <w:r>
              <w:t>BasePage</w:t>
            </w:r>
          </w:p>
        </w:tc>
        <w:tc>
          <w:tcPr>
            <w:tcW w:type="dxa" w:w="5102"/>
          </w:tcPr>
          <w:p>
            <w:r>
              <w:t>Единые обёртки над явными ожиданиями: visible, clickable, invisible, urlContains, textEquals, isVisible; действия click, jsClick, type, selectByValue, scrollTo</w:t>
            </w:r>
          </w:p>
        </w:tc>
      </w:tr>
      <w:tr>
        <w:tc>
          <w:tcPr>
            <w:tcW w:type="dxa" w:w="1247"/>
          </w:tcPr>
          <w:p>
            <w:r>
              <w:t>pages</w:t>
            </w:r>
          </w:p>
        </w:tc>
        <w:tc>
          <w:tcPr>
            <w:tcW w:type="dxa" w:w="3005"/>
          </w:tcPr>
          <w:p>
            <w:r>
              <w:t>LoginPage, InventoryPage, CartPage, CheckoutPage</w:t>
            </w:r>
          </w:p>
        </w:tc>
        <w:tc>
          <w:tcPr>
            <w:tcW w:type="dxa" w:w="5102"/>
          </w:tcPr>
          <w:p>
            <w:r>
              <w:t>Приватные локаторы и публичные бизнес-методы; возвращают следующий Page Object (fluent-стиль), аннотированы @Step</w:t>
            </w:r>
          </w:p>
        </w:tc>
      </w:tr>
      <w:tr>
        <w:tc>
          <w:tcPr>
            <w:tcW w:type="dxa" w:w="1247"/>
          </w:tcPr>
          <w:p>
            <w:r>
              <w:t>drivers</w:t>
            </w:r>
          </w:p>
        </w:tc>
        <w:tc>
          <w:tcPr>
            <w:tcW w:type="dxa" w:w="3005"/>
          </w:tcPr>
          <w:p>
            <w:r>
              <w:t>BrowserFactory</w:t>
            </w:r>
          </w:p>
        </w:tc>
        <w:tc>
          <w:tcPr>
            <w:tcW w:type="dxa" w:w="5102"/>
          </w:tcPr>
          <w:p>
            <w:r>
              <w:t>Создание ChromeDriver / FirefoxDriver / EdgeDriver, опции headless, оптимизация загрузки</w:t>
            </w:r>
          </w:p>
        </w:tc>
      </w:tr>
      <w:tr>
        <w:tc>
          <w:tcPr>
            <w:tcW w:type="dxa" w:w="1247"/>
          </w:tcPr>
          <w:p>
            <w:r>
              <w:t>utils</w:t>
            </w:r>
          </w:p>
        </w:tc>
        <w:tc>
          <w:tcPr>
            <w:tcW w:type="dxa" w:w="3005"/>
          </w:tcPr>
          <w:p>
            <w:r>
              <w:t>TestConfig, Locators, BrowserConfig</w:t>
            </w:r>
          </w:p>
        </w:tc>
        <w:tc>
          <w:tcPr>
            <w:tcW w:type="dxa" w:w="5102"/>
          </w:tcPr>
          <w:p>
            <w:r>
              <w:t>Константы (URL, пользователи, товары, ожидаемые тексты), локаторы, разбор параметров прогона</w:t>
            </w:r>
          </w:p>
        </w:tc>
      </w:tr>
      <w:tr>
        <w:tc>
          <w:tcPr>
            <w:tcW w:type="dxa" w:w="1247"/>
          </w:tcPr>
          <w:p>
            <w:r>
              <w:t>utils</w:t>
            </w:r>
          </w:p>
        </w:tc>
        <w:tc>
          <w:tcPr>
            <w:tcW w:type="dxa" w:w="3005"/>
          </w:tcPr>
          <w:p>
            <w:r>
              <w:t>AllureAttachments, EnvironmentWriter</w:t>
            </w:r>
          </w:p>
        </w:tc>
        <w:tc>
          <w:tcPr>
            <w:tcW w:type="dxa" w:w="5102"/>
          </w:tcPr>
          <w:p>
            <w:r>
              <w:t>Скриншоты, HTML, URL, текст и JSON как вложения Allure; environment.properties и categories.json</w:t>
            </w:r>
          </w:p>
        </w:tc>
      </w:tr>
      <w:tr>
        <w:tc>
          <w:tcPr>
            <w:tcW w:type="dxa" w:w="1247"/>
          </w:tcPr>
          <w:p>
            <w:r>
              <w:t>utils</w:t>
            </w:r>
          </w:p>
        </w:tc>
        <w:tc>
          <w:tcPr>
            <w:tcW w:type="dxa" w:w="3005"/>
          </w:tcPr>
          <w:p>
            <w:r>
              <w:t>RetryAnalyzer, RetryListener</w:t>
            </w:r>
          </w:p>
        </w:tc>
        <w:tc>
          <w:tcPr>
            <w:tcW w:type="dxa" w:w="5102"/>
          </w:tcPr>
          <w:p>
            <w:r>
              <w:t>Повтор упавших тестов и фиксация повтора отдельным шагом Allure</w:t>
            </w:r>
          </w:p>
        </w:tc>
      </w:tr>
      <w:tr>
        <w:tc>
          <w:tcPr>
            <w:tcW w:type="dxa" w:w="1247"/>
          </w:tcPr>
          <w:p>
            <w:r>
              <w:t>tests</w:t>
            </w:r>
          </w:p>
        </w:tc>
        <w:tc>
          <w:tcPr>
            <w:tcW w:type="dxa" w:w="3005"/>
          </w:tcPr>
          <w:p>
            <w:r>
              <w:t>LoginTest, InventoryTest, CartTest, CheckoutTest, NavigationTest</w:t>
            </w:r>
          </w:p>
        </w:tc>
        <w:tc>
          <w:tcPr>
            <w:tcW w:type="dxa" w:w="5102"/>
          </w:tcPr>
          <w:p>
            <w:r>
              <w:t>Только сценарии и проверки (Assert), без работы с локаторами напрямую</w:t>
            </w:r>
          </w:p>
        </w:tc>
      </w:tr>
    </w:tbl>
    <w:p/>
    <w:p>
      <w:r>
        <w:t>Преимущества выбранного разделения: тесты читаются как бизнес-шаги, локаторы меняются в одном месте, ожидания унифицированы, новые страницы и сценарии добавляются без «снежного кома» правок, а Allure-отчёт строится на уровне шагов Page Object.</w:t>
      </w:r>
    </w:p>
    <w:p>
      <w:pPr>
        <w:pStyle w:val="Heading1"/>
      </w:pPr>
      <w:r>
        <w:t>4. Локаторы и условия ожидания</w:t>
      </w:r>
    </w:p>
    <w:p>
      <w:r>
        <w:t>Все локаторы собраны в классе utils.Locators. Приоритет стратегий: id и data-* атрибуты, затем короткие CSS-селекторы. XPath применяется только относительный и по устойчивому признаку — имени товара, так как идентификаторы карточек Saucedemo генерируются динамически.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</w:tcPr>
          <w:p>
            <w:r/>
            <w:r>
              <w:rPr>
                <w:b/>
              </w:rPr>
              <w:t>Элемент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Локатор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Условие ожидания</w:t>
            </w:r>
          </w:p>
        </w:tc>
      </w:tr>
      <w:tr>
        <w:tc>
          <w:tcPr>
            <w:tcW w:type="dxa" w:w="1928"/>
          </w:tcPr>
          <w:p>
            <w:r>
              <w:t>Поле логина</w:t>
            </w:r>
          </w:p>
        </w:tc>
        <w:tc>
          <w:tcPr>
            <w:tcW w:type="dxa" w:w="4309"/>
          </w:tcPr>
          <w:p>
            <w:r>
              <w:t>By.id("user-name")</w:t>
            </w:r>
          </w:p>
        </w:tc>
        <w:tc>
          <w:tcPr>
            <w:tcW w:type="dxa" w:w="3118"/>
          </w:tcPr>
          <w:p>
            <w:r>
              <w:t>visibilityOfElementLocated</w:t>
            </w:r>
          </w:p>
        </w:tc>
      </w:tr>
      <w:tr>
        <w:tc>
          <w:tcPr>
            <w:tcW w:type="dxa" w:w="1928"/>
          </w:tcPr>
          <w:p>
            <w:r>
              <w:t>Поле пароля</w:t>
            </w:r>
          </w:p>
        </w:tc>
        <w:tc>
          <w:tcPr>
            <w:tcW w:type="dxa" w:w="4309"/>
          </w:tcPr>
          <w:p>
            <w:r>
              <w:t>By.id("password")</w:t>
            </w:r>
          </w:p>
        </w:tc>
        <w:tc>
          <w:tcPr>
            <w:tcW w:type="dxa" w:w="3118"/>
          </w:tcPr>
          <w:p>
            <w:r>
              <w:t>visibilityOfElementLocated</w:t>
            </w:r>
          </w:p>
        </w:tc>
      </w:tr>
      <w:tr>
        <w:tc>
          <w:tcPr>
            <w:tcW w:type="dxa" w:w="1928"/>
          </w:tcPr>
          <w:p>
            <w:r>
              <w:t>Кнопка входа</w:t>
            </w:r>
          </w:p>
        </w:tc>
        <w:tc>
          <w:tcPr>
            <w:tcW w:type="dxa" w:w="4309"/>
          </w:tcPr>
          <w:p>
            <w:r>
              <w:t>By.id("login-button")</w:t>
            </w:r>
          </w:p>
        </w:tc>
        <w:tc>
          <w:tcPr>
            <w:tcW w:type="dxa" w:w="3118"/>
          </w:tcPr>
          <w:p>
            <w:r>
              <w:t>elementToBeClickable</w:t>
            </w:r>
          </w:p>
        </w:tc>
      </w:tr>
      <w:tr>
        <w:tc>
          <w:tcPr>
            <w:tcW w:type="dxa" w:w="1928"/>
          </w:tcPr>
          <w:p>
            <w:r>
              <w:t>Сообщение об ошибке</w:t>
            </w:r>
          </w:p>
        </w:tc>
        <w:tc>
          <w:tcPr>
            <w:tcW w:type="dxa" w:w="4309"/>
          </w:tcPr>
          <w:p>
            <w:r>
              <w:t>By.cssSelector("[data-test='error']")</w:t>
            </w:r>
          </w:p>
        </w:tc>
        <w:tc>
          <w:tcPr>
            <w:tcW w:type="dxa" w:w="3118"/>
          </w:tcPr>
          <w:p>
            <w:r>
              <w:t>visibilityOfElementLocated</w:t>
            </w:r>
          </w:p>
        </w:tc>
      </w:tr>
      <w:tr>
        <w:tc>
          <w:tcPr>
            <w:tcW w:type="dxa" w:w="1928"/>
          </w:tcPr>
          <w:p>
            <w:r>
              <w:t>Заголовок каталога</w:t>
            </w:r>
          </w:p>
        </w:tc>
        <w:tc>
          <w:tcPr>
            <w:tcW w:type="dxa" w:w="4309"/>
          </w:tcPr>
          <w:p>
            <w:r>
              <w:t>By.cssSelector("[data-test='title']")</w:t>
            </w:r>
          </w:p>
        </w:tc>
        <w:tc>
          <w:tcPr>
            <w:tcW w:type="dxa" w:w="3118"/>
          </w:tcPr>
          <w:p>
            <w:r>
              <w:t>visibilityOfElementLocated</w:t>
            </w:r>
          </w:p>
        </w:tc>
      </w:tr>
      <w:tr>
        <w:tc>
          <w:tcPr>
            <w:tcW w:type="dxa" w:w="1928"/>
          </w:tcPr>
          <w:p>
            <w:r>
              <w:t>Карточка товара</w:t>
            </w:r>
          </w:p>
        </w:tc>
        <w:tc>
          <w:tcPr>
            <w:tcW w:type="dxa" w:w="4309"/>
          </w:tcPr>
          <w:p>
            <w:r>
              <w:t>By.cssSelector("[data-test='inventory-item']")</w:t>
            </w:r>
          </w:p>
        </w:tc>
        <w:tc>
          <w:tcPr>
            <w:tcW w:type="dxa" w:w="3118"/>
          </w:tcPr>
          <w:p>
            <w:r>
              <w:t>presenceOfElementLocated</w:t>
            </w:r>
          </w:p>
        </w:tc>
      </w:tr>
      <w:tr>
        <w:tc>
          <w:tcPr>
            <w:tcW w:type="dxa" w:w="1928"/>
          </w:tcPr>
          <w:p>
            <w:r>
              <w:t>Кнопка Add to cart</w:t>
            </w:r>
          </w:p>
        </w:tc>
        <w:tc>
          <w:tcPr>
            <w:tcW w:type="dxa" w:w="4309"/>
          </w:tcPr>
          <w:p>
            <w:r>
              <w:t>By.xpath("//div[@data-test='inventory-item'][.//div[@data-test='inventory-item-name' and normalize-space()='…']]//button[@data-test='add-to-cart-…']")</w:t>
            </w:r>
          </w:p>
        </w:tc>
        <w:tc>
          <w:tcPr>
            <w:tcW w:type="dxa" w:w="3118"/>
          </w:tcPr>
          <w:p>
            <w:r>
              <w:t>elementToBeClickable + scrollIntoView</w:t>
            </w:r>
          </w:p>
        </w:tc>
      </w:tr>
      <w:tr>
        <w:tc>
          <w:tcPr>
            <w:tcW w:type="dxa" w:w="1928"/>
          </w:tcPr>
          <w:p>
            <w:r>
              <w:t>Счётчик корзины</w:t>
            </w:r>
          </w:p>
        </w:tc>
        <w:tc>
          <w:tcPr>
            <w:tcW w:type="dxa" w:w="4309"/>
          </w:tcPr>
          <w:p>
            <w:r>
              <w:t>By.cssSelector("[data-test='shopping-cart-badge']")</w:t>
            </w:r>
          </w:p>
        </w:tc>
        <w:tc>
          <w:tcPr>
            <w:tcW w:type="dxa" w:w="3118"/>
          </w:tcPr>
          <w:p>
            <w:r>
              <w:t>textToBe (точное значение)</w:t>
            </w:r>
          </w:p>
        </w:tc>
      </w:tr>
      <w:tr>
        <w:tc>
          <w:tcPr>
            <w:tcW w:type="dxa" w:w="1928"/>
          </w:tcPr>
          <w:p>
            <w:r>
              <w:t>Ссылка корзины</w:t>
            </w:r>
          </w:p>
        </w:tc>
        <w:tc>
          <w:tcPr>
            <w:tcW w:type="dxa" w:w="4309"/>
          </w:tcPr>
          <w:p>
            <w:r>
              <w:t>By.cssSelector("[data-test='shopping-cart-link']")</w:t>
            </w:r>
          </w:p>
        </w:tc>
        <w:tc>
          <w:tcPr>
            <w:tcW w:type="dxa" w:w="3118"/>
          </w:tcPr>
          <w:p>
            <w:r>
              <w:t>elementToBeClickable</w:t>
            </w:r>
          </w:p>
        </w:tc>
      </w:tr>
      <w:tr>
        <w:tc>
          <w:tcPr>
            <w:tcW w:type="dxa" w:w="1928"/>
          </w:tcPr>
          <w:p>
            <w:r>
              <w:t>Кнопка Checkout</w:t>
            </w:r>
          </w:p>
        </w:tc>
        <w:tc>
          <w:tcPr>
            <w:tcW w:type="dxa" w:w="4309"/>
          </w:tcPr>
          <w:p>
            <w:r>
              <w:t>By.cssSelector("[data-test='checkout']")</w:t>
            </w:r>
          </w:p>
        </w:tc>
        <w:tc>
          <w:tcPr>
            <w:tcW w:type="dxa" w:w="3118"/>
          </w:tcPr>
          <w:p>
            <w:r>
              <w:t>elementToBeClickable</w:t>
            </w:r>
          </w:p>
        </w:tc>
      </w:tr>
      <w:tr>
        <w:tc>
          <w:tcPr>
            <w:tcW w:type="dxa" w:w="1928"/>
          </w:tcPr>
          <w:p>
            <w:r>
              <w:t>Поля покупателя</w:t>
            </w:r>
          </w:p>
        </w:tc>
        <w:tc>
          <w:tcPr>
            <w:tcW w:type="dxa" w:w="4309"/>
          </w:tcPr>
          <w:p>
            <w:r>
              <w:t>By.id("first-name"), By.id("last-name"), By.id("postal-code")</w:t>
            </w:r>
          </w:p>
        </w:tc>
        <w:tc>
          <w:tcPr>
            <w:tcW w:type="dxa" w:w="3118"/>
          </w:tcPr>
          <w:p>
            <w:r>
              <w:t>visibilityOfElementLocated</w:t>
            </w:r>
          </w:p>
        </w:tc>
      </w:tr>
      <w:tr>
        <w:tc>
          <w:tcPr>
            <w:tcW w:type="dxa" w:w="1928"/>
          </w:tcPr>
          <w:p>
            <w:r>
              <w:t>Итоговая сумма</w:t>
            </w:r>
          </w:p>
        </w:tc>
        <w:tc>
          <w:tcPr>
            <w:tcW w:type="dxa" w:w="4309"/>
          </w:tcPr>
          <w:p>
            <w:r>
              <w:t>By.cssSelector("[data-test='total-label']")</w:t>
            </w:r>
          </w:p>
        </w:tc>
        <w:tc>
          <w:tcPr>
            <w:tcW w:type="dxa" w:w="3118"/>
          </w:tcPr>
          <w:p>
            <w:r>
              <w:t>visibilityOfElementLocated; переход к обзору — urlContains или появление Total</w:t>
            </w:r>
          </w:p>
        </w:tc>
      </w:tr>
      <w:tr>
        <w:tc>
          <w:tcPr>
            <w:tcW w:type="dxa" w:w="1928"/>
          </w:tcPr>
          <w:p>
            <w:r>
              <w:t>Подтверждение заказа</w:t>
            </w:r>
          </w:p>
        </w:tc>
        <w:tc>
          <w:tcPr>
            <w:tcW w:type="dxa" w:w="4309"/>
          </w:tcPr>
          <w:p>
            <w:r>
              <w:t>By.cssSelector("[data-test='complete-header']")</w:t>
            </w:r>
          </w:p>
        </w:tc>
        <w:tc>
          <w:tcPr>
            <w:tcW w:type="dxa" w:w="3118"/>
          </w:tcPr>
          <w:p>
            <w:r>
              <w:t>visibilityOfElementLocated</w:t>
            </w:r>
          </w:p>
        </w:tc>
      </w:tr>
      <w:tr>
        <w:tc>
          <w:tcPr>
            <w:tcW w:type="dxa" w:w="1928"/>
          </w:tcPr>
          <w:p>
            <w:r>
              <w:t>Меню и Logout</w:t>
            </w:r>
          </w:p>
        </w:tc>
        <w:tc>
          <w:tcPr>
            <w:tcW w:type="dxa" w:w="4309"/>
          </w:tcPr>
          <w:p>
            <w:r>
              <w:t>By.id("react-burger-menu-btn"), By.id("logout_sidebar_link")</w:t>
            </w:r>
          </w:p>
        </w:tc>
        <w:tc>
          <w:tcPr>
            <w:tcW w:type="dxa" w:w="3118"/>
          </w:tcPr>
          <w:p>
            <w:r>
              <w:t>visibility .bm-menu-wrap, затем elementToBeClickable</w:t>
            </w:r>
          </w:p>
        </w:tc>
      </w:tr>
    </w:tbl>
    <w:p/>
    <w:p>
      <w:r>
        <w:t>Thread.sleep в проекте не используется. Дополнительно применяются ожидания invisibilityOfElementLocated (исчезновение элемента), textToBePresentInElementLocated и urlContains (смена URL). Неявные ожидания не задаются, чтобы не смешивать их с явными.</w:t>
      </w:r>
    </w:p>
    <w:p>
      <w:pPr>
        <w:pStyle w:val="Heading1"/>
      </w:pPr>
      <w:r>
        <w:t>5. Перечень тестовых сценариев</w:t>
      </w:r>
    </w:p>
    <w:p>
      <w:r>
        <w:t>Реализован 21 тест в пяти классах (требование — не менее шести сценариев с позитивными и негативными проверками). Ниже приведены цели, ключевые шаги и ожидаемые результаты.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51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2494"/>
          </w:tcPr>
          <w:p>
            <w:r/>
            <w:r>
              <w:rPr>
                <w:b/>
              </w:rPr>
              <w:t>Шаги</w:t>
            </w:r>
          </w:p>
        </w:tc>
        <w:tc>
          <w:tcPr>
            <w:tcW w:type="dxa" w:w="2948"/>
          </w:tcPr>
          <w:p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907"/>
          </w:tcPr>
          <w:p>
            <w:r/>
            <w:r>
              <w:rPr>
                <w:b/>
              </w:rPr>
              <w:t>Тип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2608"/>
          </w:tcPr>
          <w:p>
            <w:r>
              <w:t>standardUserCanLogin (LoginTest)</w:t>
            </w:r>
          </w:p>
        </w:tc>
        <w:tc>
          <w:tcPr>
            <w:tcW w:type="dxa" w:w="2494"/>
          </w:tcPr>
          <w:p>
            <w:r>
              <w:t>Открыть стенд → ввести standard_user / secret_sauce → Login</w:t>
            </w:r>
          </w:p>
        </w:tc>
        <w:tc>
          <w:tcPr>
            <w:tcW w:type="dxa" w:w="2948"/>
          </w:tcPr>
          <w:p>
            <w:r>
              <w:t>URL /inventory.html, заголовок Products, список товаров не пуст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2608"/>
          </w:tcPr>
          <w:p>
            <w:r>
              <w:t>lockedOutUserCannotLogin (LoginTest)</w:t>
            </w:r>
          </w:p>
        </w:tc>
        <w:tc>
          <w:tcPr>
            <w:tcW w:type="dxa" w:w="2494"/>
          </w:tcPr>
          <w:p>
            <w:r>
              <w:t>Войти как locked_out_user</w:t>
            </w:r>
          </w:p>
        </w:tc>
        <w:tc>
          <w:tcPr>
            <w:tcW w:type="dxa" w:w="2948"/>
          </w:tcPr>
          <w:p>
            <w:r>
              <w:t>Сообщение «…locked out…», каталог недоступен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2608"/>
          </w:tcPr>
          <w:p>
            <w:r>
              <w:t>userCannotLoginWithInvalidPassword (LoginTest)</w:t>
            </w:r>
          </w:p>
        </w:tc>
        <w:tc>
          <w:tcPr>
            <w:tcW w:type="dxa" w:w="2494"/>
          </w:tcPr>
          <w:p>
            <w:r>
              <w:t>Войти как standard_user с неверным паролем</w:t>
            </w:r>
          </w:p>
        </w:tc>
        <w:tc>
          <w:tcPr>
            <w:tcW w:type="dxa" w:w="2948"/>
          </w:tcPr>
          <w:p>
            <w:r>
              <w:t>Ошибка «Username and password do not match»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2608"/>
          </w:tcPr>
          <w:p>
            <w:r>
              <w:t>emptyCredentialsShowValidationError (LoginTest)</w:t>
            </w:r>
          </w:p>
        </w:tc>
        <w:tc>
          <w:tcPr>
            <w:tcW w:type="dxa" w:w="2494"/>
          </w:tcPr>
          <w:p>
            <w:r>
              <w:t>Отправить пустую форму входа</w:t>
            </w:r>
          </w:p>
        </w:tc>
        <w:tc>
          <w:tcPr>
            <w:tcW w:type="dxa" w:w="2948"/>
          </w:tcPr>
          <w:p>
            <w:r>
              <w:t>Ошибка «Username is required»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2608"/>
          </w:tcPr>
          <w:p>
            <w:r>
              <w:t>productsCanBeSortedByPriceAscending (InventoryTest)</w:t>
            </w:r>
          </w:p>
        </w:tc>
        <w:tc>
          <w:tcPr>
            <w:tcW w:type="dxa" w:w="2494"/>
          </w:tcPr>
          <w:p>
            <w:r>
              <w:t>Выбрать сортировку Price (low to high)</w:t>
            </w:r>
          </w:p>
        </w:tc>
        <w:tc>
          <w:tcPr>
            <w:tcW w:type="dxa" w:w="2948"/>
          </w:tcPr>
          <w:p>
            <w:r>
              <w:t>Цены идут по возрастанию, число цен = числу товаров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2608"/>
          </w:tcPr>
          <w:p>
            <w:r>
              <w:t>productsCanBeSortedByPriceDescending (InventoryTest)</w:t>
            </w:r>
          </w:p>
        </w:tc>
        <w:tc>
          <w:tcPr>
            <w:tcW w:type="dxa" w:w="2494"/>
          </w:tcPr>
          <w:p>
            <w:r>
              <w:t>Выбрать сортировку Price (high to low)</w:t>
            </w:r>
          </w:p>
        </w:tc>
        <w:tc>
          <w:tcPr>
            <w:tcW w:type="dxa" w:w="2948"/>
          </w:tcPr>
          <w:p>
            <w:r>
              <w:t>Цены идут по убыванию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2608"/>
          </w:tcPr>
          <w:p>
            <w:r>
              <w:t>productsCanBeSortedByNameAscending (InventoryTest)</w:t>
            </w:r>
          </w:p>
        </w:tc>
        <w:tc>
          <w:tcPr>
            <w:tcW w:type="dxa" w:w="2494"/>
          </w:tcPr>
          <w:p>
            <w:r>
              <w:t>Выбрать сортировку Name (A to Z)</w:t>
            </w:r>
          </w:p>
        </w:tc>
        <w:tc>
          <w:tcPr>
            <w:tcW w:type="dxa" w:w="2948"/>
          </w:tcPr>
          <w:p>
            <w:r>
              <w:t>Названия по алфавиту, первым Sauce Labs Backpack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2608"/>
          </w:tcPr>
          <w:p>
            <w:r>
              <w:t>cartBadgeCountsAllAddedProducts (InventoryTest)</w:t>
            </w:r>
          </w:p>
        </w:tc>
        <w:tc>
          <w:tcPr>
            <w:tcW w:type="dxa" w:w="2494"/>
          </w:tcPr>
          <w:p>
            <w:r>
              <w:t>Добавить Backpack и Bike Light</w:t>
            </w:r>
          </w:p>
        </w:tc>
        <w:tc>
          <w:tcPr>
            <w:tcW w:type="dxa" w:w="2948"/>
          </w:tcPr>
          <w:p>
            <w:r>
              <w:t>Счётчик корзины = 2, кнопки сменились на Remove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2608"/>
          </w:tcPr>
          <w:p>
            <w:r>
              <w:t>userCanLogout (InventoryTest)</w:t>
            </w:r>
          </w:p>
        </w:tc>
        <w:tc>
          <w:tcPr>
            <w:tcW w:type="dxa" w:w="2494"/>
          </w:tcPr>
          <w:p>
            <w:r>
              <w:t>Бургер-меню → Logout</w:t>
            </w:r>
          </w:p>
        </w:tc>
        <w:tc>
          <w:tcPr>
            <w:tcW w:type="dxa" w:w="2948"/>
          </w:tcPr>
          <w:p>
            <w:r>
              <w:t>Возврат на страницу авторизации, каталог недоступен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2608"/>
          </w:tcPr>
          <w:p>
            <w:r>
              <w:t>addedProductAppearsInCart (CartTest)</w:t>
            </w:r>
          </w:p>
        </w:tc>
        <w:tc>
          <w:tcPr>
            <w:tcW w:type="dxa" w:w="2494"/>
          </w:tcPr>
          <w:p>
            <w:r>
              <w:t>Добавить Backpack → открыть корзину</w:t>
            </w:r>
          </w:p>
        </w:tc>
        <w:tc>
          <w:tcPr>
            <w:tcW w:type="dxa" w:w="2948"/>
          </w:tcPr>
          <w:p>
            <w:r>
              <w:t>Одна позиция, цена $29.99, количество 1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2608"/>
          </w:tcPr>
          <w:p>
            <w:r>
              <w:t>removedProductLeavesEmptyCart (CartTest)</w:t>
            </w:r>
          </w:p>
        </w:tc>
        <w:tc>
          <w:tcPr>
            <w:tcW w:type="dxa" w:w="2494"/>
          </w:tcPr>
          <w:p>
            <w:r>
              <w:t>Добавить товар → Remove в корзине</w:t>
            </w:r>
          </w:p>
        </w:tc>
        <w:tc>
          <w:tcPr>
            <w:tcW w:type="dxa" w:w="2948"/>
          </w:tcPr>
          <w:p>
            <w:r>
              <w:t>Корзина пуста, позиций 0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2608"/>
          </w:tcPr>
          <w:p>
            <w:r>
              <w:t>continueShoppingKeepsCartContent (CartTest)</w:t>
            </w:r>
          </w:p>
        </w:tc>
        <w:tc>
          <w:tcPr>
            <w:tcW w:type="dxa" w:w="2494"/>
          </w:tcPr>
          <w:p>
            <w:r>
              <w:t>Корзина → Continue Shopping</w:t>
            </w:r>
          </w:p>
        </w:tc>
        <w:tc>
          <w:tcPr>
            <w:tcW w:type="dxa" w:w="2948"/>
          </w:tcPr>
          <w:p>
            <w:r>
              <w:t>Возврат в каталог, счётчик корзины сохраняется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2608"/>
          </w:tcPr>
          <w:p>
            <w:r>
              <w:t>multipleProductsCanBeAddedToCart (CartTest)</w:t>
            </w:r>
          </w:p>
        </w:tc>
        <w:tc>
          <w:tcPr>
            <w:tcW w:type="dxa" w:w="2494"/>
          </w:tcPr>
          <w:p>
            <w:r>
              <w:t>Добавить три товара</w:t>
            </w:r>
          </w:p>
        </w:tc>
        <w:tc>
          <w:tcPr>
            <w:tcW w:type="dxa" w:w="2948"/>
          </w:tcPr>
          <w:p>
            <w:r>
              <w:t>Три позиции в корзине, по 1 единице каждого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2608"/>
          </w:tcPr>
          <w:p>
            <w:r>
              <w:t>userCanCompleteCheckout (CheckoutTest)</w:t>
            </w:r>
          </w:p>
        </w:tc>
        <w:tc>
          <w:tcPr>
            <w:tcW w:type="dxa" w:w="2494"/>
          </w:tcPr>
          <w:p>
            <w:r>
              <w:t>Корзина → Checkout → данные покупателя → Continue → Finish</w:t>
            </w:r>
          </w:p>
        </w:tc>
        <w:tc>
          <w:tcPr>
            <w:tcW w:type="dxa" w:w="2948"/>
          </w:tcPr>
          <w:p>
            <w:r>
              <w:t>Subtotal 29.99, Tax, Total, SauceCard #31337, Free Pony Express Delivery!, «Thank you for your order!»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2608"/>
          </w:tcPr>
          <w:p>
            <w:r>
              <w:t>checkoutRequiresFirstName (CheckoutTest)</w:t>
            </w:r>
          </w:p>
        </w:tc>
        <w:tc>
          <w:tcPr>
            <w:tcW w:type="dxa" w:w="2494"/>
          </w:tcPr>
          <w:p>
            <w:r>
              <w:t>Оформить заказ без First Name</w:t>
            </w:r>
          </w:p>
        </w:tc>
        <w:tc>
          <w:tcPr>
            <w:tcW w:type="dxa" w:w="2948"/>
          </w:tcPr>
          <w:p>
            <w:r>
              <w:t>Ошибка «First Name is required», обзор заказа недоступен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2608"/>
          </w:tcPr>
          <w:p>
            <w:r>
              <w:t>checkoutRequiresPostalCode (CheckoutTest)</w:t>
            </w:r>
          </w:p>
        </w:tc>
        <w:tc>
          <w:tcPr>
            <w:tcW w:type="dxa" w:w="2494"/>
          </w:tcPr>
          <w:p>
            <w:r>
              <w:t>Оформить заказ без Postal Code</w:t>
            </w:r>
          </w:p>
        </w:tc>
        <w:tc>
          <w:tcPr>
            <w:tcW w:type="dxa" w:w="2948"/>
          </w:tcPr>
          <w:p>
            <w:r>
              <w:t>Ошибка «Postal Code is required»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2608"/>
          </w:tcPr>
          <w:p>
            <w:r>
              <w:t>emptyCartOrderCannotBeConfirmed (CheckoutTest)</w:t>
            </w:r>
          </w:p>
        </w:tc>
        <w:tc>
          <w:tcPr>
            <w:tcW w:type="dxa" w:w="2494"/>
          </w:tcPr>
          <w:p>
            <w:r>
              <w:t>Авторизоваться → корзина пуста → Checkout → Continue</w:t>
            </w:r>
          </w:p>
        </w:tc>
        <w:tc>
          <w:tcPr>
            <w:tcW w:type="dxa" w:w="2948"/>
          </w:tcPr>
          <w:p>
            <w:r>
              <w:t>Заказ без товаров не должен подтверждаться (зафиксирован найденный дефект)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2608"/>
          </w:tcPr>
          <w:p>
            <w:r>
              <w:t>cancelCheckoutReturnsToCart (CheckoutTest)</w:t>
            </w:r>
          </w:p>
        </w:tc>
        <w:tc>
          <w:tcPr>
            <w:tcW w:type="dxa" w:w="2494"/>
          </w:tcPr>
          <w:p>
            <w:r>
              <w:t>Checkout → Cancel</w:t>
            </w:r>
          </w:p>
        </w:tc>
        <w:tc>
          <w:tcPr>
            <w:tcW w:type="dxa" w:w="2948"/>
          </w:tcPr>
          <w:p>
            <w:r>
              <w:t>Возврат в корзину, товар сохранён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2608"/>
          </w:tcPr>
          <w:p>
            <w:r>
              <w:t>inventoryPageIsNotAccessibleWithoutLogin (NavigationTest)</w:t>
            </w:r>
          </w:p>
        </w:tc>
        <w:tc>
          <w:tcPr>
            <w:tcW w:type="dxa" w:w="2494"/>
          </w:tcPr>
          <w:p>
            <w:r>
              <w:t>Открыть /inventory.html без сессии</w:t>
            </w:r>
          </w:p>
        </w:tc>
        <w:tc>
          <w:tcPr>
            <w:tcW w:type="dxa" w:w="2948"/>
          </w:tcPr>
          <w:p>
            <w:r>
              <w:t>Перенаправление на вход, ошибка «You can only access '/inventory.html'…»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20</w:t>
            </w:r>
          </w:p>
        </w:tc>
        <w:tc>
          <w:tcPr>
            <w:tcW w:type="dxa" w:w="2608"/>
          </w:tcPr>
          <w:p>
            <w:r>
              <w:t>cartPageIsNotAccessibleWithoutLogin (NavigationTest)</w:t>
            </w:r>
          </w:p>
        </w:tc>
        <w:tc>
          <w:tcPr>
            <w:tcW w:type="dxa" w:w="2494"/>
          </w:tcPr>
          <w:p>
            <w:r>
              <w:t>Открыть /cart.html без сессии</w:t>
            </w:r>
          </w:p>
        </w:tc>
        <w:tc>
          <w:tcPr>
            <w:tcW w:type="dxa" w:w="2948"/>
          </w:tcPr>
          <w:p>
            <w:r>
              <w:t>Перенаправление на вход, ошибка доступа к /cart.html</w:t>
            </w:r>
          </w:p>
        </w:tc>
        <w:tc>
          <w:tcPr>
            <w:tcW w:type="dxa" w:w="907"/>
          </w:tcPr>
          <w:p>
            <w:r>
              <w:t>негативный</w:t>
            </w:r>
          </w:p>
        </w:tc>
      </w:tr>
      <w:tr>
        <w:tc>
          <w:tcPr>
            <w:tcW w:type="dxa" w:w="510"/>
          </w:tcPr>
          <w:p>
            <w:r>
              <w:t>21</w:t>
            </w:r>
          </w:p>
        </w:tc>
        <w:tc>
          <w:tcPr>
            <w:tcW w:type="dxa" w:w="2608"/>
          </w:tcPr>
          <w:p>
            <w:r>
              <w:t>inventoryPageIsAccessibleAfterLogin (NavigationTest)</w:t>
            </w:r>
          </w:p>
        </w:tc>
        <w:tc>
          <w:tcPr>
            <w:tcW w:type="dxa" w:w="2494"/>
          </w:tcPr>
          <w:p>
            <w:r>
              <w:t>Войти → открыть /inventory.html</w:t>
            </w:r>
          </w:p>
        </w:tc>
        <w:tc>
          <w:tcPr>
            <w:tcW w:type="dxa" w:w="2948"/>
          </w:tcPr>
          <w:p>
            <w:r>
              <w:t>Каталог открывается, заголовок Products</w:t>
            </w:r>
          </w:p>
        </w:tc>
        <w:tc>
          <w:tcPr>
            <w:tcW w:type="dxa" w:w="907"/>
          </w:tcPr>
          <w:p>
            <w:r>
              <w:t>позитивный</w:t>
            </w:r>
          </w:p>
        </w:tc>
      </w:tr>
    </w:tbl>
    <w:p/>
    <w:p>
      <w:pPr>
        <w:pStyle w:val="Heading1"/>
      </w:pPr>
      <w:r>
        <w:t>6. Интеграция Allure</w:t>
      </w:r>
    </w:p>
    <w:p>
      <w:pPr>
        <w:pStyle w:val="Heading2"/>
      </w:pPr>
      <w:r>
        <w:t>6.1. Подключение и конфигурация</w:t>
      </w:r>
    </w:p>
    <w:p>
      <w:r>
        <w:t>В pom.xml подключены зависимость allure-testng 2.25.0 (адаптер TestNG) и плагин allure-maven 2.12.0. Адаптер сохраняет результаты прогона в target/allure-results (файл src/test/resources/allure.properties: allure.results.directory=target/allure-results), плагин формирует HTML-отчёт командой allure:report (target/site/allure-maven-plugin/index.html) и поднимает локальный сервер командой allure:serve. Для работы аннотаций @Step и @Attachment в maven-surefire-plugin добавлен javaagent AspectJ Weaver (argLine, version 1.9.21).</w:t>
      </w:r>
    </w:p>
    <w:p>
      <w:pPr>
        <w:pStyle w:val="Heading2"/>
      </w:pPr>
      <w:r>
        <w:t>6.2. Шаги, метки и вложения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/>
            <w:r>
              <w:rPr>
                <w:b/>
              </w:rPr>
              <w:t>Механизм Allure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Где применяется</w:t>
            </w:r>
          </w:p>
        </w:tc>
      </w:tr>
      <w:tr>
        <w:tc>
          <w:tcPr>
            <w:tcW w:type="dxa" w:w="2268"/>
          </w:tcPr>
          <w:p>
            <w:r>
              <w:t>@Step</w:t>
            </w:r>
          </w:p>
        </w:tc>
        <w:tc>
          <w:tcPr>
            <w:tcW w:type="dxa" w:w="7087"/>
          </w:tcPr>
          <w:p>
            <w:r>
              <w:t>Все действия Page Object: открытие страниц, ввод данных, сортировка, работа с корзиной, оформление заказа, проверки состояния</w:t>
            </w:r>
          </w:p>
        </w:tc>
      </w:tr>
      <w:tr>
        <w:tc>
          <w:tcPr>
            <w:tcW w:type="dxa" w:w="2268"/>
          </w:tcPr>
          <w:p>
            <w:r>
              <w:t>Allure.step(...)</w:t>
            </w:r>
          </w:p>
        </w:tc>
        <w:tc>
          <w:tcPr>
            <w:tcW w:type="dxa" w:w="7087"/>
          </w:tcPr>
          <w:p>
            <w:r>
              <w:t>RetryAnalyzer фиксирует повторный запуск упавшего теста отдельным шагом</w:t>
            </w:r>
          </w:p>
        </w:tc>
      </w:tr>
      <w:tr>
        <w:tc>
          <w:tcPr>
            <w:tcW w:type="dxa" w:w="2268"/>
          </w:tcPr>
          <w:p>
            <w:r>
              <w:t>@Epic / @Feature / @Story</w:t>
            </w:r>
          </w:p>
        </w:tc>
        <w:tc>
          <w:tcPr>
            <w:tcW w:type="dxa" w:w="7087"/>
          </w:tcPr>
          <w:p>
            <w:r>
              <w:t>tests: Saucedemo UI, Авторизация, Каталог товаров, Корзина, Оформление заказа, Навигация и защита страниц</w:t>
            </w:r>
          </w:p>
        </w:tc>
      </w:tr>
      <w:tr>
        <w:tc>
          <w:tcPr>
            <w:tcW w:type="dxa" w:w="2268"/>
          </w:tcPr>
          <w:p>
            <w:r>
              <w:t>@Owner</w:t>
            </w:r>
          </w:p>
        </w:tc>
        <w:tc>
          <w:tcPr>
            <w:tcW w:type="dxa" w:w="7087"/>
          </w:tcPr>
          <w:p>
            <w:r>
              <w:t>Маркин Сергей (все тестовые классы)</w:t>
            </w:r>
          </w:p>
        </w:tc>
      </w:tr>
      <w:tr>
        <w:tc>
          <w:tcPr>
            <w:tcW w:type="dxa" w:w="2268"/>
          </w:tcPr>
          <w:p>
            <w:r>
              <w:t>@Severity</w:t>
            </w:r>
          </w:p>
        </w:tc>
        <w:tc>
          <w:tcPr>
            <w:tcW w:type="dxa" w:w="7087"/>
          </w:tcPr>
          <w:p>
            <w:r>
              <w:t>BLOCKER для сквозных сценариев, CRITICAL/NORMAL/MINOR для остальных проверок</w:t>
            </w:r>
          </w:p>
        </w:tc>
      </w:tr>
      <w:tr>
        <w:tc>
          <w:tcPr>
            <w:tcW w:type="dxa" w:w="2268"/>
          </w:tcPr>
          <w:p>
            <w:r>
              <w:t>@Link / @TmsLink</w:t>
            </w:r>
          </w:p>
        </w:tc>
        <w:tc>
          <w:tcPr>
            <w:tcW w:type="dxa" w:w="7087"/>
          </w:tcPr>
          <w:p>
            <w:r>
              <w:t>Ссылка на стенд Saucedemo и идентификаторы требований SAUCE-1 … SAUCE-21</w:t>
            </w:r>
          </w:p>
        </w:tc>
      </w:tr>
      <w:tr>
        <w:tc>
          <w:tcPr>
            <w:tcW w:type="dxa" w:w="2268"/>
          </w:tcPr>
          <w:p>
            <w:r>
              <w:t>@Description</w:t>
            </w:r>
          </w:p>
        </w:tc>
        <w:tc>
          <w:tcPr>
            <w:tcW w:type="dxa" w:w="7087"/>
          </w:tcPr>
          <w:p>
            <w:r>
              <w:t>Пояснение цели и логики проверки в карточке теста</w:t>
            </w:r>
          </w:p>
        </w:tc>
      </w:tr>
      <w:tr>
        <w:tc>
          <w:tcPr>
            <w:tcW w:type="dxa" w:w="2268"/>
          </w:tcPr>
          <w:p>
            <w:r>
              <w:t>Параметры теста</w:t>
            </w:r>
          </w:p>
        </w:tc>
        <w:tc>
          <w:tcPr>
            <w:tcW w:type="dxa" w:w="7087"/>
          </w:tcPr>
          <w:p>
            <w:r>
              <w:t>browser и headless добавляются в карточку каждого теста в BaseTest.tearDown</w:t>
            </w:r>
          </w:p>
        </w:tc>
      </w:tr>
      <w:tr>
        <w:tc>
          <w:tcPr>
            <w:tcW w:type="dxa" w:w="2268"/>
          </w:tcPr>
          <w:p>
            <w:r>
              <w:t>Allure.addAttachment</w:t>
            </w:r>
          </w:p>
        </w:tc>
        <w:tc>
          <w:tcPr>
            <w:tcW w:type="dxa" w:w="7087"/>
          </w:tcPr>
          <w:p>
            <w:r>
              <w:t>Скриншот (image/png), HTML страницы (text/html), URL и заголовок (text/plain), данные проверок (text/plain), JSON</w:t>
            </w:r>
          </w:p>
        </w:tc>
      </w:tr>
    </w:tbl>
    <w:p/>
    <w:p>
      <w:pPr>
        <w:pStyle w:val="Heading2"/>
      </w:pPr>
      <w:r>
        <w:t>6.3. Окружение и классификация падений</w:t>
      </w:r>
    </w:p>
    <w:p>
      <w:r>
        <w:t>Во время прогона @BeforeSuite вызывает utils.EnvironmentWriter, который формирует в каталоге target/allure-results два файла: environment.properties (ОС, JDK, Maven, версии Selenium/TestNG/Allure/AspectJ, способ управления драйверами, браузеры, базовый URL, тайм-аут, режим параллельности) и categories.json для вкладки Categories (AssertionError, NoSuchElementException, TimeoutException, WebDriverException, StaleElementReferenceException/ElementClickInterceptedException, пропущенные тесты). Запись идемпотентна и выполняется через временный файл, чтобы параллельные потоки не повредили JSON.</w:t>
      </w:r>
    </w:p>
    <w:p>
      <w:r>
        <w:t>Также подключён повтор упавших тестов: utils.RetryListener назначен слушателем в testng.xml и автоматически проставляет RetryAnalyzer всем тестовым методам, количество повторов управляется свойством -Dretry.count (в pom.xml задано 3). Это позволяет отделить нестабильность стенда и сети от реальных дефектов, не скрывая факт падения — повтор виден в отчёте отдельным тест-кейсом и шагом.</w:t>
      </w:r>
    </w:p>
    <w:p>
      <w:pPr>
        <w:pStyle w:val="Heading1"/>
      </w:pPr>
      <w:r>
        <w:t>7. Кроссбраузерный и параллельный прогон</w:t>
      </w:r>
    </w:p>
    <w:p>
      <w:r>
        <w:t>Кроссбраузерность реализована двумя способами параметризации:</w:t>
      </w:r>
    </w:p>
    <w:p>
      <w:pPr>
        <w:pStyle w:val="ListBullet"/>
      </w:pPr>
      <w:r>
        <w:t>параметры TestNG (@Parameters {"browser","headless"}) из testng-crossbrowser.xml — по одному &lt;test&gt; на браузер: Chrome, Firefox, Edge;</w:t>
      </w:r>
    </w:p>
    <w:p>
      <w:pPr>
        <w:pStyle w:val="ListBullet"/>
      </w:pPr>
      <w:r>
        <w:t>системные свойства Maven (-Dbrowser=firefox -Dheadless=true) — используются, когда suite-файл не задаёт параметры (testng-single-browser.xml, запуск отдельных тестов).</w:t>
      </w:r>
    </w:p>
    <w:p>
      <w:r>
        <w:t>Параллельность: testng-crossbrowser.xml объявляет parallel="tests" с thread-count=2 — браузеры выполняются одновременно, тесты внутри браузера последовательно. Файл testng-parallel-methods.xml демонстрирует parallel="methods" с thread-count=4: сценарии независимы, у каждого свой драйвер, статические поля для WebDriver не используются.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b/>
              </w:rPr>
              <w:t>Команда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Что запускает</w:t>
            </w:r>
          </w:p>
        </w:tc>
      </w:tr>
      <w:tr>
        <w:tc>
          <w:tcPr>
            <w:tcW w:type="dxa" w:w="4535"/>
          </w:tcPr>
          <w:p>
            <w:r>
              <w:t>mvn clean test</w:t>
            </w:r>
          </w:p>
        </w:tc>
        <w:tc>
          <w:tcPr>
            <w:tcW w:type="dxa" w:w="4819"/>
          </w:tcPr>
          <w:p>
            <w:r>
              <w:t>Кроссбраузерный набор Chrome + Firefox + Edge (значения по умолчанию из pom.xml)</w:t>
            </w:r>
          </w:p>
        </w:tc>
      </w:tr>
      <w:tr>
        <w:tc>
          <w:tcPr>
            <w:tcW w:type="dxa" w:w="4535"/>
          </w:tcPr>
          <w:p>
            <w:r>
              <w:t>mvn clean test -Dheadless=true</w:t>
            </w:r>
          </w:p>
        </w:tc>
        <w:tc>
          <w:tcPr>
            <w:tcW w:type="dxa" w:w="4819"/>
          </w:tcPr>
          <w:p>
            <w:r>
              <w:t>То же без окон браузеров (использовано для отчёта)</w:t>
            </w:r>
          </w:p>
        </w:tc>
      </w:tr>
      <w:tr>
        <w:tc>
          <w:tcPr>
            <w:tcW w:type="dxa" w:w="4535"/>
          </w:tcPr>
          <w:p>
            <w:r>
              <w:t>mvn clean test -DsuiteXmlFile=src/test/resources/testng-single-browser.xml -Dbrowser=firefox -Dheadless=true</w:t>
            </w:r>
          </w:p>
        </w:tc>
        <w:tc>
          <w:tcPr>
            <w:tcW w:type="dxa" w:w="4819"/>
          </w:tcPr>
          <w:p>
            <w:r>
              <w:t>Один браузер, выбранный через системное свойство</w:t>
            </w:r>
          </w:p>
        </w:tc>
      </w:tr>
      <w:tr>
        <w:tc>
          <w:tcPr>
            <w:tcW w:type="dxa" w:w="4535"/>
          </w:tcPr>
          <w:p>
            <w:r>
              <w:t>mvn clean test -DsuiteXmlFile=src/test/resources/testng-parallel-methods.xml -Dheadless=true</w:t>
            </w:r>
          </w:p>
        </w:tc>
        <w:tc>
          <w:tcPr>
            <w:tcW w:type="dxa" w:w="4819"/>
          </w:tcPr>
          <w:p>
            <w:r>
              <w:t>Параллельный прогон по методам (thread-count=4)</w:t>
            </w:r>
          </w:p>
        </w:tc>
      </w:tr>
      <w:tr>
        <w:tc>
          <w:tcPr>
            <w:tcW w:type="dxa" w:w="4535"/>
          </w:tcPr>
          <w:p>
            <w:r>
              <w:t>mvn allure:report</w:t>
            </w:r>
          </w:p>
        </w:tc>
        <w:tc>
          <w:tcPr>
            <w:tcW w:type="dxa" w:w="4819"/>
          </w:tcPr>
          <w:p>
            <w:r>
              <w:t>Генерация HTML-отчёта Allure в target/site/allure-maven-plugin</w:t>
            </w:r>
          </w:p>
        </w:tc>
      </w:tr>
      <w:tr>
        <w:tc>
          <w:tcPr>
            <w:tcW w:type="dxa" w:w="4535"/>
          </w:tcPr>
          <w:p>
            <w:r>
              <w:t>mvn allure:serve</w:t>
            </w:r>
          </w:p>
        </w:tc>
        <w:tc>
          <w:tcPr>
            <w:tcW w:type="dxa" w:w="4819"/>
          </w:tcPr>
          <w:p>
            <w:r>
              <w:t>Локальный сервер с отчётом Allure</w:t>
            </w:r>
          </w:p>
        </w:tc>
      </w:tr>
    </w:tbl>
    <w:p/>
    <w:p>
      <w:pPr>
        <w:pStyle w:val="Heading1"/>
      </w:pPr>
      <w:r>
        <w:t>8. Результаты прогона</w:t>
      </w:r>
    </w:p>
    <w:p>
      <w:r>
        <w:t>Итоговый кроссбраузерный прогон выполнялся в режиме headless (параллельно по браузерам) командой mvn clean test -Dheadless=true. Ниже — сводка, полученная из консоли Maven и отчётов surefire.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Всего тестов</w:t>
            </w:r>
          </w:p>
        </w:tc>
        <w:tc>
          <w:tcPr>
            <w:tcW w:type="dxa" w:w="6520"/>
          </w:tcPr>
          <w:p>
            <w:r>
              <w:t>63 (21 сценарий × 3 браузера)</w:t>
            </w:r>
          </w:p>
        </w:tc>
      </w:tr>
      <w:tr>
        <w:tc>
          <w:tcPr>
            <w:tcW w:type="dxa" w:w="2835"/>
          </w:tcPr>
          <w:p>
            <w:r>
              <w:t>Успешно</w:t>
            </w:r>
          </w:p>
        </w:tc>
        <w:tc>
          <w:tcPr>
            <w:tcW w:type="dxa" w:w="6520"/>
          </w:tcPr>
          <w:p>
            <w:r>
              <w:t>63</w:t>
            </w:r>
          </w:p>
        </w:tc>
      </w:tr>
      <w:tr>
        <w:tc>
          <w:tcPr>
            <w:tcW w:type="dxa" w:w="2835"/>
          </w:tcPr>
          <w:p>
            <w:r>
              <w:t>Падений / ошибок</w:t>
            </w:r>
          </w:p>
        </w:tc>
        <w:tc>
          <w:tcPr>
            <w:tcW w:type="dxa" w:w="6520"/>
          </w:tcPr>
          <w:p>
            <w:r>
              <w:t>0</w:t>
            </w:r>
          </w:p>
        </w:tc>
      </w:tr>
      <w:tr>
        <w:tc>
          <w:tcPr>
            <w:tcW w:type="dxa" w:w="2835"/>
          </w:tcPr>
          <w:p>
            <w:r>
              <w:t>Пропущено</w:t>
            </w:r>
          </w:p>
        </w:tc>
        <w:tc>
          <w:tcPr>
            <w:tcW w:type="dxa" w:w="6520"/>
          </w:tcPr>
          <w:p>
            <w:r>
              <w:t>0</w:t>
            </w:r>
          </w:p>
        </w:tc>
      </w:tr>
      <w:tr>
        <w:tc>
          <w:tcPr>
            <w:tcW w:type="dxa" w:w="2835"/>
          </w:tcPr>
          <w:p>
            <w:r>
              <w:t>Время прогона</w:t>
            </w:r>
          </w:p>
        </w:tc>
        <w:tc>
          <w:tcPr>
            <w:tcW w:type="dxa" w:w="6520"/>
          </w:tcPr>
          <w:p>
            <w:r>
              <w:t>04:40 (параллельно по браузерам, headless)</w:t>
            </w:r>
          </w:p>
        </w:tc>
      </w:tr>
      <w:tr>
        <w:tc>
          <w:tcPr>
            <w:tcW w:type="dxa" w:w="2835"/>
          </w:tcPr>
          <w:p>
            <w:r>
              <w:t>Итог сборки</w:t>
            </w:r>
          </w:p>
        </w:tc>
        <w:tc>
          <w:tcPr>
            <w:tcW w:type="dxa" w:w="6520"/>
          </w:tcPr>
          <w:p>
            <w:r>
              <w:t>BUILD SUCCESS</w:t>
            </w:r>
          </w:p>
        </w:tc>
      </w:tr>
      <w:tr>
        <w:tc>
          <w:tcPr>
            <w:tcW w:type="dxa" w:w="2835"/>
          </w:tcPr>
          <w:p>
            <w:r>
              <w:t>Повторные запуски (retry)</w:t>
            </w:r>
          </w:p>
        </w:tc>
        <w:tc>
          <w:tcPr>
            <w:tcW w:type="dxa" w:w="6520"/>
          </w:tcPr>
          <w:p>
            <w:r>
              <w:t>8 повторов упавших попыток, все повторные попытки завершились успешно</w:t>
            </w:r>
          </w:p>
        </w:tc>
      </w:tr>
      <w:tr>
        <w:tc>
          <w:tcPr>
            <w:tcW w:type="dxa" w:w="2835"/>
          </w:tcPr>
          <w:p>
            <w:r>
              <w:t>Отчёт Allure</w:t>
            </w:r>
          </w:p>
        </w:tc>
        <w:tc>
          <w:tcPr>
            <w:tcW w:type="dxa" w:w="6520"/>
          </w:tcPr>
          <w:p>
            <w:r>
              <w:t>target/site/allure-maven-plugin/index.html</w:t>
            </w:r>
          </w:p>
        </w:tc>
      </w:tr>
      <w:tr>
        <w:tc>
          <w:tcPr>
            <w:tcW w:type="dxa" w:w="2835"/>
          </w:tcPr>
          <w:p>
            <w:r>
              <w:t>Отчёты surefire</w:t>
            </w:r>
          </w:p>
        </w:tc>
        <w:tc>
          <w:tcPr>
            <w:tcW w:type="dxa" w:w="6520"/>
          </w:tcPr>
          <w:p>
            <w:r>
              <w:t>target/surefire-reports (index.html, testng-results.xml, *.txt)</w:t>
            </w:r>
          </w:p>
        </w:tc>
      </w:tr>
    </w:tbl>
    <w:p/>
    <w:p>
      <w:pPr>
        <w:pStyle w:val="Heading2"/>
      </w:pPr>
      <w:r>
        <w:t>8.1. Скриншоты прогона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0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n-test-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Успешный прогон mvn clean test -Dheadless=true: Tests run: 63, Failures: 0, BUILD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efire-rep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2. Содержимое target/surefire-reports после прогона</w:t>
      </w:r>
    </w:p>
    <w:p>
      <w:pPr>
        <w:pStyle w:val="Heading2"/>
      </w:pPr>
      <w:r>
        <w:t>8.2. Скриншоты Allure-отчёта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0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3. Allure: Dashboard — общая статистика прогона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0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behavi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4. Allure: Behaviors — группировка по Epic/Feature/Story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0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sui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5. Allure: Suites — состав набора и статусы тестов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0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failed-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6. Allure: карточка упавшего теста со скриншотом, HTML страницы и URL вложениями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0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7. Allure: Categories — классификация падений (categories.json)</w:t>
      </w:r>
    </w:p>
    <w:p>
      <w:pPr>
        <w:pStyle w:val="Heading1"/>
      </w:pPr>
      <w:r>
        <w:t>9. Найденные дефекты и наблюдения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Дефект / наблюдение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Шаги воспроизведения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Фактический результат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964"/>
          </w:tcPr>
          <w:p>
            <w:r/>
            <w:r>
              <w:rPr>
                <w:b/>
              </w:rPr>
              <w:t>Severity</w:t>
            </w:r>
          </w:p>
        </w:tc>
      </w:tr>
      <w:tr>
        <w:tc>
          <w:tcPr>
            <w:tcW w:type="dxa" w:w="567"/>
          </w:tcPr>
          <w:p>
            <w:r>
              <w:t>D-01</w:t>
            </w:r>
          </w:p>
        </w:tc>
        <w:tc>
          <w:tcPr>
            <w:tcW w:type="dxa" w:w="1928"/>
          </w:tcPr>
          <w:p>
            <w:r>
              <w:t>Заказ оформляется с пустой корзиной</w:t>
            </w:r>
          </w:p>
        </w:tc>
        <w:tc>
          <w:tcPr>
            <w:tcW w:type="dxa" w:w="2268"/>
          </w:tcPr>
          <w:p>
            <w:r>
              <w:t>Войти как standard_user → открыть пустую корзину → Checkout → заполнить данные → Continue → Finish</w:t>
            </w:r>
          </w:p>
        </w:tc>
        <w:tc>
          <w:tcPr>
            <w:tcW w:type="dxa" w:w="2268"/>
          </w:tcPr>
          <w:p>
            <w:r>
              <w:t>Стенд переходит на Checkout: Overview и позволяет завершить заказ без товаров</w:t>
            </w:r>
          </w:p>
        </w:tc>
        <w:tc>
          <w:tcPr>
            <w:tcW w:type="dxa" w:w="1928"/>
          </w:tcPr>
          <w:p>
            <w:r>
              <w:t>Оформление заказа без товаров должно блокироваться сообщением об ошибке или отключённой кнопкой</w:t>
            </w:r>
          </w:p>
        </w:tc>
        <w:tc>
          <w:tcPr>
            <w:tcW w:type="dxa" w:w="964"/>
          </w:tcPr>
          <w:p>
            <w:r>
              <w:t>Major</w:t>
            </w:r>
          </w:p>
        </w:tc>
      </w:tr>
      <w:tr>
        <w:tc>
          <w:tcPr>
            <w:tcW w:type="dxa" w:w="567"/>
          </w:tcPr>
          <w:p>
            <w:r>
              <w:t>D-02</w:t>
            </w:r>
          </w:p>
        </w:tc>
        <w:tc>
          <w:tcPr>
            <w:tcW w:type="dxa" w:w="1928"/>
          </w:tcPr>
          <w:p>
            <w:r>
              <w:t>Нестабильность отклика стенда под параллельной нагрузкой</w:t>
            </w:r>
          </w:p>
        </w:tc>
        <w:tc>
          <w:tcPr>
            <w:tcW w:type="dxa" w:w="2268"/>
          </w:tcPr>
          <w:p>
            <w:r>
              <w:t>Запустить кроссбраузерный набор с параллельностью 3+ браузера</w:t>
            </w:r>
          </w:p>
        </w:tc>
        <w:tc>
          <w:tcPr>
            <w:tcW w:type="dxa" w:w="2268"/>
          </w:tcPr>
          <w:p>
            <w:r>
              <w:t>Единичные падения по таймауту рендерера/загрузки страницы, успешные при повторе</w:t>
            </w:r>
          </w:p>
        </w:tc>
        <w:tc>
          <w:tcPr>
            <w:tcW w:type="dxa" w:w="1928"/>
          </w:tcPr>
          <w:p>
            <w:r>
              <w:t>Тесты должны стабильно проходить с первого запуска</w:t>
            </w:r>
          </w:p>
        </w:tc>
        <w:tc>
          <w:tcPr>
            <w:tcW w:type="dxa" w:w="964"/>
          </w:tcPr>
          <w:p>
            <w:r>
              <w:t>Minor (инфраструктура)</w:t>
            </w:r>
          </w:p>
        </w:tc>
      </w:tr>
      <w:tr>
        <w:tc>
          <w:tcPr>
            <w:tcW w:type="dxa" w:w="567"/>
          </w:tcPr>
          <w:p>
            <w:r>
              <w:t>D-03</w:t>
            </w:r>
          </w:p>
        </w:tc>
        <w:tc>
          <w:tcPr>
            <w:tcW w:type="dxa" w:w="1928"/>
          </w:tcPr>
          <w:p>
            <w:r>
              <w:t>Английская локализация и денежный формат</w:t>
            </w:r>
          </w:p>
        </w:tc>
        <w:tc>
          <w:tcPr>
            <w:tcW w:type="dxa" w:w="2268"/>
          </w:tcPr>
          <w:p>
            <w:r>
              <w:t>Открыть стенд</w:t>
            </w:r>
          </w:p>
        </w:tc>
        <w:tc>
          <w:tcPr>
            <w:tcW w:type="dxa" w:w="2268"/>
          </w:tcPr>
          <w:p>
            <w:r>
              <w:t>Все тексты и цены — только en-US, цена в формате $29.99</w:t>
            </w:r>
          </w:p>
        </w:tc>
        <w:tc>
          <w:tcPr>
            <w:tcW w:type="dxa" w:w="1928"/>
          </w:tcPr>
          <w:p>
            <w:r>
              <w:t>Для русскоязычного продукта требуется локализация и формат валюты</w:t>
            </w:r>
          </w:p>
        </w:tc>
        <w:tc>
          <w:tcPr>
            <w:tcW w:type="dxa" w:w="964"/>
          </w:tcPr>
          <w:p>
            <w:r>
              <w:t>Trivial (особенность демо-стенда)</w:t>
            </w:r>
          </w:p>
        </w:tc>
      </w:tr>
    </w:tbl>
    <w:p/>
    <w:p>
      <w:pPr>
        <w:pStyle w:val="Heading1"/>
      </w:pPr>
      <w:r>
        <w:t>10. Выводы</w:t>
      </w:r>
    </w:p>
    <w:p>
      <w:pPr>
        <w:pStyle w:val="ListBullet"/>
      </w:pPr>
      <w:r>
        <w:t>Тестовый набор из 21 сценария (позитивные и негативные проверки) воспроизводимо выполняется в Chrome, Firefox и Edge; архитектура Page Object с базовыми слоями BaseTest и BasePage позволила вынести всю работу с локаторами и ожиданиями из тестов.</w:t>
      </w:r>
    </w:p>
    <w:p>
      <w:pPr>
        <w:pStyle w:val="ListBullet"/>
      </w:pPr>
      <w:r>
        <w:t>Устойчивость обеспечивается явными ожиданиями по сути шага (видимость, кликабельность, появление текста, смена URL, исчезновение элемента) и отказом от Thread.sleep; локаторы построены на id и data-* атрибутах, XPath применяется только относительный.</w:t>
      </w:r>
    </w:p>
    <w:p>
      <w:pPr>
        <w:pStyle w:val="ListBullet"/>
      </w:pPr>
      <w:r>
        <w:t>Allure-отчёт содержит шаги Page Object, метки Epic/Feature/Story/Owner/Severity, ссылки на требования, вложения (скриншоты, HTML и URL при падениях) и блок Environment, что ускоряет анализ причин падений.</w:t>
      </w:r>
    </w:p>
    <w:p>
      <w:pPr>
        <w:pStyle w:val="ListBullet"/>
      </w:pPr>
      <w:r>
        <w:t>Кроссбраузерный прогон параметризован и распараллелен; при этом выяснилось, что три одновременных браузера на одной машине дают таймауты рендерера, поэтому безопасный режим — thread-count=2 (suite-файл сохраняет parallel="tests") с ограничением повторов на уровне Maven (-Dretry.count=3).</w:t>
      </w:r>
    </w:p>
    <w:p>
      <w:pPr>
        <w:pStyle w:val="ListBullet"/>
      </w:pPr>
      <w:r>
        <w:t>Между браузерами отличий в функциональном поведении не выявлено: все сценарии дают одинаковый результат в Chrome, Firefox и Edge. Различия проявляются только в скорости отрисовки и в количестве инфраструктурных таймаутов.</w:t>
      </w:r>
    </w:p>
    <w:p>
      <w:pPr>
        <w:pStyle w:val="ListBullet"/>
      </w:pPr>
      <w:r>
        <w:t>Направления улучшения: вынести конфигурацию (URL, пользователи, тайм-ауты) в внешний файл и читать его из системных свойств, добавить проверки доступности (a11y) и адаптивной вёрстки, подключить CI (GitHub Actions) с публикацией Allure-отчёта как артефакта, а для флаки-тестов вести отдельный набор с обязательной фиксацией причины повтора в отчёте.</w:t>
      </w:r>
    </w:p>
    <w:p>
      <w:pPr>
        <w:pStyle w:val="Heading1"/>
      </w:pPr>
      <w:r>
        <w:t>11. Контрольные вопросы</w:t>
      </w:r>
    </w:p>
    <w:p>
      <w:r>
        <w:rPr>
          <w:b/>
        </w:rPr>
        <w:t>Роли адаптера Allure и Allure Maven Plugin; какой артефакт формируется до HTML-отчёта?</w:t>
      </w:r>
    </w:p>
    <w:p>
      <w:r>
        <w:t>Адаптер (allure-testng) перехватывает события TestNG и складывает результаты и вложения в каталог target/allure-results в виде JSON-файлов (*-result.json, *-container.json) и прикреплённых файлов. Allure Maven Plugin не участвует в выполнении тестов: он читает этот каталог и генерирует HTML-отчёт (allure:report) либо поднимает локальный сервер (allure:serve). До HTML-отчёта формируется именно каталог allure-results с результатами в машинно-читаемом формате.</w:t>
      </w:r>
    </w:p>
    <w:p>
      <w:r>
        <w:rPr>
          <w:b/>
        </w:rPr>
        <w:t>Чем Page Object повышает сопровождаемость и как разделить обязанности между BaseTest, BasePage и страницами?</w:t>
      </w:r>
    </w:p>
    <w:p>
      <w:r>
        <w:t>Page Object изолирует знание о разметке: при изменении интерфейса правится один класс, а не все тесты. BaseTest отвечает за жизненный цикл драйвера, параметры прогона и вложения при падении; BasePage — за единые обёртки ожиданий и действий; страницы содержат приватные локаторы и публичные бизнес-методы, возвращающие следующий Page Object; тесты содержат только сценарий и проверки, без прямого обращения к локаторам.</w:t>
      </w:r>
    </w:p>
    <w:p>
      <w:r>
        <w:rPr>
          <w:b/>
        </w:rPr>
        <w:t>Какие стратегии используются для кроссбраузерного запуска и чем отличаются @Parameters и системные свойства Maven?</w:t>
      </w:r>
    </w:p>
    <w:p>
      <w:r>
        <w:t>Основные стратегии: параметризация тестовым фреймворком (TestNG @Parameters из testng.xml, где каждый браузер — отдельный &lt;test&gt;), параметризация через системные свойства Maven (-Dbrowser=), параллельный запуск (parallel="tests|classes|methods" с thread-count) и фабрика драйверов с Selenium Manager. @Parameters удобны для декларативного набора браузеров в suite-файле и дают отдельную запись в отчёте на каждый браузер; системные свойства удобны для разового запуска одного браузера без правки файлов.</w:t>
      </w:r>
    </w:p>
    <w:p>
      <w:r>
        <w:rPr>
          <w:b/>
        </w:rPr>
        <w:t>Какие вложения целесообразно прикладывать и в каких точках жизненного цикла?</w:t>
      </w:r>
    </w:p>
    <w:p>
      <w:r>
        <w:t>Скриншот, HTML-код страницы и текущий URL — при падении теста в @AfterMethod: они дают максимум информации для разбора без перегрузки отчёта. Скриншоты ключевых проверок (подтверждение заказа, состояние корзины) и текстовые вложения с проверяемыми данными — только в значимых точках сценария. Массовые вложения на каждый шаг не нужны: они увеличивают размер отчёта и затрудняют анализ.</w:t>
      </w:r>
    </w:p>
    <w:p>
      <w:r>
        <w:rPr>
          <w:b/>
        </w:rPr>
        <w:t>Какие данные заносить в environment.properties и как блок Environment помогает анализировать флаки-падения?</w:t>
      </w:r>
    </w:p>
    <w:p>
      <w:r>
        <w:t>В environment.properties заносятся ОС и её версия, JDK и вендор, версии Maven, Selenium, TestNG, Allure, AspectJ, способ управления драйверами, состав и версии браузеров, базовый URL, тайм-ауты и режим параллельности. Сравнивая Environment у зелёных и упавших прогонов, можно быстро исключить факторы среды: обновление браузера или драйвера, смену JDK, увеличение параллельности и рост тайм-аутов — типичные причины флаки-падений UI-тестов.</w:t>
      </w:r>
    </w:p>
    <w:p>
      <w:pPr>
        <w:pStyle w:val="Heading1"/>
      </w:pPr>
      <w:r>
        <w:t>12. Источники и приложения</w:t>
      </w:r>
    </w:p>
    <w:p>
      <w:pPr>
        <w:pStyle w:val="ListBullet"/>
      </w:pPr>
      <w:r>
        <w:t>Официальный репозиторий Allure Maven Plugin — https://github.com/allure-framework/allure-maven</w:t>
      </w:r>
    </w:p>
    <w:p>
      <w:pPr>
        <w:pStyle w:val="ListBullet"/>
      </w:pPr>
      <w:r>
        <w:t>Документация Allure Framework — https://allurereport.org/docs/</w:t>
      </w:r>
    </w:p>
    <w:p>
      <w:pPr>
        <w:pStyle w:val="ListBullet"/>
      </w:pPr>
      <w:r>
        <w:t>Документация Selenium WebDriver — https://www.selenium.dev/documentation/</w:t>
      </w:r>
    </w:p>
    <w:p>
      <w:pPr>
        <w:pStyle w:val="ListBullet"/>
      </w:pPr>
      <w:r>
        <w:t>Документация TestNG — https://testng.org/doc/</w:t>
      </w:r>
    </w:p>
    <w:p>
      <w:pPr>
        <w:pStyle w:val="ListBullet"/>
      </w:pPr>
      <w:r>
        <w:t>Тестовый стенд SauceDemo — https://www.saucedemo.com/</w:t>
      </w:r>
    </w:p>
    <w:p>
      <w:pPr>
        <w:pStyle w:val="ListBullet"/>
      </w:pPr>
      <w:r>
        <w:t>Исходный код проекта: https://github.com/lawsosa/Markin_Sergey_Ivanovich_Saucedemo (ветка full-tests/4-ips9-42-markin-saucedemo)</w:t>
      </w:r>
    </w:p>
    <w:p>
      <w:pPr>
        <w:pStyle w:val="ListBullet"/>
      </w:pPr>
      <w:r>
        <w:t>HTML-отчёт Allure: target/site/allure-maven-plugin/index.html</w:t>
      </w:r>
    </w:p>
    <w:p>
      <w:pPr>
        <w:pStyle w:val="ListBullet"/>
      </w:pPr>
      <w:r>
        <w:t>Отчёты surefire: target/surefire-reports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