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9F0D6">
      <w:pPr>
        <w:pStyle w:val="2"/>
        <w:spacing w:line="242" w:lineRule="auto"/>
      </w:pPr>
      <w:bookmarkStart w:id="2" w:name="_GoBack"/>
      <w:bookmarkEnd w:id="2"/>
    </w:p>
    <w:p w14:paraId="1AB909A0">
      <w:pPr>
        <w:pStyle w:val="2"/>
        <w:spacing w:line="242" w:lineRule="auto"/>
      </w:pPr>
    </w:p>
    <w:p w14:paraId="5D9D22F5">
      <w:pPr>
        <w:pStyle w:val="2"/>
        <w:spacing w:line="243" w:lineRule="auto"/>
      </w:pPr>
    </w:p>
    <w:p w14:paraId="40657153">
      <w:pPr>
        <w:pStyle w:val="2"/>
        <w:spacing w:line="243" w:lineRule="auto"/>
      </w:pPr>
    </w:p>
    <w:p w14:paraId="62CD95DD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2DF60CD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57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376AE15C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（物业服务合同纠纷）</w:t>
      </w:r>
    </w:p>
    <w:p w14:paraId="474D95BC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D9455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9EF4B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01688B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F9A11B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214B29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186F1BDF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39AF98E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4014C0F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1250CF1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453B933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5ED5E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F2DD5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D079C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F71539">
            <w:pPr>
              <w:rPr>
                <w:rFonts w:ascii="Arial"/>
                <w:sz w:val="21"/>
              </w:rPr>
            </w:pPr>
          </w:p>
          <w:p w14:paraId="29050B22">
            <w:pPr>
              <w:rPr>
                <w:rFonts w:ascii="Arial"/>
                <w:sz w:val="21"/>
              </w:rPr>
            </w:pPr>
          </w:p>
          <w:p w14:paraId="08E30257">
            <w:pPr>
              <w:spacing w:line="241" w:lineRule="auto"/>
              <w:rPr>
                <w:rFonts w:ascii="Arial"/>
                <w:sz w:val="21"/>
              </w:rPr>
            </w:pPr>
          </w:p>
          <w:p w14:paraId="35669791">
            <w:pPr>
              <w:spacing w:line="241" w:lineRule="auto"/>
              <w:rPr>
                <w:rFonts w:ascii="Arial"/>
                <w:sz w:val="21"/>
              </w:rPr>
            </w:pPr>
          </w:p>
          <w:p w14:paraId="1BCEAE8E">
            <w:pPr>
              <w:spacing w:line="241" w:lineRule="auto"/>
              <w:rPr>
                <w:rFonts w:ascii="Arial"/>
                <w:sz w:val="21"/>
              </w:rPr>
            </w:pPr>
          </w:p>
          <w:p w14:paraId="3FAA798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54C600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05D36E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 物业管理有限公司</w:t>
            </w:r>
          </w:p>
          <w:p w14:paraId="1AAC1E29">
            <w:pPr>
              <w:pStyle w:val="8"/>
              <w:spacing w:before="41" w:line="253" w:lineRule="auto"/>
              <w:ind w:left="88" w:right="129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62B341FA">
            <w:pPr>
              <w:pStyle w:val="8"/>
              <w:spacing w:before="20" w:line="252" w:lineRule="auto"/>
              <w:ind w:left="84" w:right="2781"/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郭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联系电话：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1"/>
              </w:rPr>
              <w:t>×××××××××××</w:t>
            </w:r>
          </w:p>
          <w:p w14:paraId="16E3E5F1">
            <w:pPr>
              <w:pStyle w:val="8"/>
              <w:spacing w:before="22" w:line="231" w:lineRule="auto"/>
              <w:ind w:left="82" w:right="1316" w:firstLine="3"/>
            </w:pPr>
            <w:r>
              <w:rPr>
                <w:color w:val="231F20"/>
              </w:rPr>
              <w:t>统一社会信用代码：</w:t>
            </w:r>
            <w:r>
              <w:rPr>
                <w:rFonts w:hint="eastAsia" w:ascii="方正楷体_GBK" w:hAnsi="方正楷体_GBK" w:eastAsia="方正楷体_GBK" w:cs="方正楷体_GBK"/>
                <w:color w:val="231F20"/>
              </w:rPr>
              <w:t>×××××××××××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7E408FF7">
            <w:pPr>
              <w:pStyle w:val="8"/>
              <w:spacing w:line="209" w:lineRule="auto"/>
              <w:ind w:left="713"/>
            </w:pPr>
            <w:r>
              <w:rPr>
                <w:color w:val="231F20"/>
                <w:spacing w:val="-1"/>
              </w:rPr>
              <w:t>其他企业法人□</w:t>
            </w:r>
          </w:p>
          <w:p w14:paraId="09DBF4E7">
            <w:pPr>
              <w:pStyle w:val="8"/>
              <w:spacing w:before="76" w:line="160" w:lineRule="auto"/>
              <w:ind w:left="83"/>
            </w:pPr>
            <w:r>
              <w:rPr>
                <w:color w:val="231F20"/>
                <w:spacing w:val="-1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207A4B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85D878">
            <w:pPr>
              <w:spacing w:line="284" w:lineRule="auto"/>
              <w:rPr>
                <w:rFonts w:ascii="Arial"/>
                <w:sz w:val="21"/>
              </w:rPr>
            </w:pPr>
          </w:p>
          <w:p w14:paraId="3A0E73C1">
            <w:pPr>
              <w:spacing w:line="284" w:lineRule="auto"/>
              <w:rPr>
                <w:rFonts w:ascii="Arial"/>
                <w:sz w:val="21"/>
              </w:rPr>
            </w:pPr>
          </w:p>
          <w:p w14:paraId="669522B2">
            <w:pPr>
              <w:spacing w:line="285" w:lineRule="auto"/>
              <w:rPr>
                <w:rFonts w:ascii="Arial"/>
                <w:sz w:val="21"/>
              </w:rPr>
            </w:pPr>
          </w:p>
          <w:p w14:paraId="43C445C3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F1B528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74C94E73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813ACC1">
            <w:pPr>
              <w:pStyle w:val="8"/>
              <w:spacing w:before="41" w:line="228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××× 物业管理有限公司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职员</w:t>
            </w:r>
          </w:p>
          <w:p w14:paraId="006FB10B">
            <w:pPr>
              <w:pStyle w:val="8"/>
              <w:spacing w:before="4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41E47E8">
            <w:pPr>
              <w:pStyle w:val="8"/>
              <w:spacing w:before="53" w:line="206" w:lineRule="auto"/>
              <w:ind w:left="82" w:right="979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1655C030">
      <w:pPr>
        <w:pStyle w:val="2"/>
      </w:pPr>
    </w:p>
    <w:p w14:paraId="06F9EAB9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2E6F989">
      <w:pPr>
        <w:spacing w:before="41"/>
      </w:pPr>
    </w:p>
    <w:p w14:paraId="1D4C27CC">
      <w:pPr>
        <w:spacing w:before="41"/>
      </w:pPr>
    </w:p>
    <w:p w14:paraId="0A4EABB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01F34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7E294C">
            <w:pPr>
              <w:spacing w:line="298" w:lineRule="auto"/>
              <w:rPr>
                <w:rFonts w:ascii="Arial"/>
                <w:sz w:val="21"/>
              </w:rPr>
            </w:pPr>
          </w:p>
          <w:p w14:paraId="1CBDD422">
            <w:pPr>
              <w:spacing w:line="298" w:lineRule="auto"/>
              <w:rPr>
                <w:rFonts w:ascii="Arial"/>
                <w:sz w:val="21"/>
              </w:rPr>
            </w:pPr>
          </w:p>
          <w:p w14:paraId="3B8ACE10">
            <w:pPr>
              <w:spacing w:line="298" w:lineRule="auto"/>
              <w:rPr>
                <w:rFonts w:ascii="Arial"/>
                <w:sz w:val="21"/>
              </w:rPr>
            </w:pPr>
          </w:p>
          <w:p w14:paraId="4933A49B">
            <w:pPr>
              <w:spacing w:line="299" w:lineRule="auto"/>
              <w:rPr>
                <w:rFonts w:ascii="Arial"/>
                <w:sz w:val="21"/>
              </w:rPr>
            </w:pPr>
          </w:p>
          <w:p w14:paraId="04C06A90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9E10F4D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2C6EAC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17EC0A3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39C302A5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bookmarkStart w:id="1" w:name="bookmark286"/>
            <w:bookmarkEnd w:id="1"/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295FB361">
            <w:pPr>
              <w:pStyle w:val="8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无       </w:t>
            </w:r>
            <w:r>
              <w:rPr>
                <w:color w:val="231F20"/>
                <w:spacing w:val="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无</w:t>
            </w:r>
          </w:p>
          <w:p w14:paraId="5B3C2A7C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33EDA32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北京市西城区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社区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号</w:t>
            </w:r>
          </w:p>
          <w:p w14:paraId="21AE09F0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7AA37B6E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797FCB05">
            <w:pPr>
              <w:pStyle w:val="8"/>
              <w:spacing w:before="43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5062C6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2EAA99">
            <w:pPr>
              <w:spacing w:line="255" w:lineRule="auto"/>
              <w:rPr>
                <w:rFonts w:ascii="Arial"/>
                <w:sz w:val="21"/>
              </w:rPr>
            </w:pPr>
          </w:p>
          <w:p w14:paraId="001E7988">
            <w:pPr>
              <w:spacing w:line="255" w:lineRule="auto"/>
              <w:rPr>
                <w:rFonts w:ascii="Arial"/>
                <w:sz w:val="21"/>
              </w:rPr>
            </w:pPr>
          </w:p>
          <w:p w14:paraId="0B91D5AB">
            <w:pPr>
              <w:spacing w:line="255" w:lineRule="auto"/>
              <w:rPr>
                <w:rFonts w:ascii="Arial"/>
                <w:sz w:val="21"/>
              </w:rPr>
            </w:pPr>
          </w:p>
          <w:p w14:paraId="7E60EC20">
            <w:pPr>
              <w:spacing w:line="255" w:lineRule="auto"/>
              <w:rPr>
                <w:rFonts w:ascii="Arial"/>
                <w:sz w:val="21"/>
              </w:rPr>
            </w:pPr>
          </w:p>
          <w:p w14:paraId="5BA77DDF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F73061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98FEF3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CA962BF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0BECEF3F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  </w:t>
            </w:r>
            <w:r>
              <w:rPr>
                <w:color w:val="231F20"/>
                <w:spacing w:val="-2"/>
              </w:rPr>
              <w:t xml:space="preserve">  职务：               联系电话：</w:t>
            </w:r>
          </w:p>
          <w:p w14:paraId="067F50E5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FDB76C3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C3D71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87E2FAE">
            <w:pPr>
              <w:spacing w:line="254" w:lineRule="auto"/>
              <w:rPr>
                <w:rFonts w:ascii="Arial"/>
                <w:sz w:val="21"/>
              </w:rPr>
            </w:pPr>
          </w:p>
          <w:p w14:paraId="3DC95D67">
            <w:pPr>
              <w:spacing w:line="254" w:lineRule="auto"/>
              <w:rPr>
                <w:rFonts w:ascii="Arial"/>
                <w:sz w:val="21"/>
              </w:rPr>
            </w:pPr>
          </w:p>
          <w:p w14:paraId="7FA038C2">
            <w:pPr>
              <w:spacing w:line="255" w:lineRule="auto"/>
              <w:rPr>
                <w:rFonts w:ascii="Arial"/>
                <w:sz w:val="21"/>
              </w:rPr>
            </w:pPr>
          </w:p>
          <w:p w14:paraId="0B0151E5">
            <w:pPr>
              <w:spacing w:line="255" w:lineRule="auto"/>
              <w:rPr>
                <w:rFonts w:ascii="Arial"/>
                <w:sz w:val="21"/>
              </w:rPr>
            </w:pPr>
          </w:p>
          <w:p w14:paraId="769B9A46">
            <w:pPr>
              <w:spacing w:line="255" w:lineRule="auto"/>
              <w:rPr>
                <w:rFonts w:ascii="Arial"/>
                <w:sz w:val="21"/>
              </w:rPr>
            </w:pPr>
          </w:p>
          <w:p w14:paraId="276A51C2">
            <w:pPr>
              <w:spacing w:line="255" w:lineRule="auto"/>
              <w:rPr>
                <w:rFonts w:ascii="Arial"/>
                <w:sz w:val="21"/>
              </w:rPr>
            </w:pPr>
          </w:p>
          <w:p w14:paraId="18FBE312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71D103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4271C1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14F490E8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300522A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7D7433D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5B2CF199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35E2CCC6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673E3F70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682B8B9B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01C5991B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4B4F6190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4D966FC2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557355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8FBFB9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5920AF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E4541E">
            <w:pPr>
              <w:spacing w:before="84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判决杨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支付物业费 24046.8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及违约金 15433.1 元</w:t>
            </w:r>
          </w:p>
        </w:tc>
      </w:tr>
      <w:tr w14:paraId="368DC8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BB6BC2">
            <w:pPr>
              <w:pStyle w:val="8"/>
              <w:spacing w:before="90" w:line="207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物业费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86B112">
            <w:pPr>
              <w:pStyle w:val="8"/>
              <w:spacing w:before="84" w:line="215" w:lineRule="auto"/>
              <w:ind w:left="84"/>
            </w:pPr>
            <w:r>
              <w:rPr>
                <w:color w:val="231F20"/>
                <w:spacing w:val="-6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31  日</w:t>
            </w:r>
            <w:r>
              <w:rPr>
                <w:color w:val="231F20"/>
                <w:spacing w:val="-6"/>
              </w:rPr>
              <w:t>止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6"/>
              </w:rPr>
              <w:t>尚欠物业费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24046.8 </w:t>
            </w:r>
            <w:r>
              <w:rPr>
                <w:color w:val="231F20"/>
                <w:spacing w:val="-6"/>
              </w:rPr>
              <w:t>元</w:t>
            </w:r>
          </w:p>
        </w:tc>
      </w:tr>
      <w:tr w14:paraId="2437C3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34EB0E">
            <w:pPr>
              <w:pStyle w:val="8"/>
              <w:spacing w:before="272" w:line="206" w:lineRule="auto"/>
              <w:ind w:left="85"/>
            </w:pPr>
            <w:r>
              <w:rPr>
                <w:color w:val="231F20"/>
                <w:spacing w:val="-1"/>
              </w:rPr>
              <w:t>2. 违约金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402D11">
            <w:pPr>
              <w:pStyle w:val="8"/>
              <w:spacing w:before="84" w:line="217" w:lineRule="auto"/>
              <w:ind w:left="84" w:right="1308"/>
            </w:pPr>
            <w:r>
              <w:rPr>
                <w:color w:val="231F20"/>
                <w:spacing w:val="-4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2023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31  日</w:t>
            </w:r>
            <w:r>
              <w:rPr>
                <w:color w:val="231F20"/>
                <w:spacing w:val="-4"/>
              </w:rPr>
              <w:t>止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，</w:t>
            </w:r>
            <w:r>
              <w:rPr>
                <w:color w:val="231F20"/>
                <w:spacing w:val="-4"/>
              </w:rPr>
              <w:t>欠逾期物业费的违约金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15433.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 </w:t>
            </w: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60A78D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AF0E4F">
            <w:pPr>
              <w:pStyle w:val="8"/>
              <w:spacing w:before="259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086BB1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2C2030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E83D4D">
            <w:pPr>
              <w:pStyle w:val="8"/>
              <w:spacing w:before="87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586CFD">
            <w:pPr>
              <w:spacing w:before="111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665FAE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627DF8">
            <w:pPr>
              <w:pStyle w:val="8"/>
              <w:spacing w:before="90" w:line="236" w:lineRule="auto"/>
              <w:ind w:left="80" w:right="84" w:firstLine="4"/>
            </w:pPr>
            <w:r>
              <w:rPr>
                <w:color w:val="231F20"/>
                <w:spacing w:val="-1"/>
              </w:rPr>
              <w:t>5. 标的总额（全部诉讼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请求金额的总和）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F3159A">
            <w:pPr>
              <w:spacing w:before="254" w:line="229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39479.9 元（暂计至 2023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  日）</w:t>
            </w:r>
          </w:p>
        </w:tc>
      </w:tr>
    </w:tbl>
    <w:p w14:paraId="06147A87">
      <w:pPr>
        <w:pStyle w:val="2"/>
      </w:pPr>
    </w:p>
    <w:p w14:paraId="0CC6E209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E29B47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11BFC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FF6694">
            <w:pPr>
              <w:spacing w:before="69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6702DC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C04DCE">
            <w:pPr>
              <w:pStyle w:val="8"/>
              <w:spacing w:before="95" w:line="241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EAABC5">
            <w:pPr>
              <w:pStyle w:val="8"/>
              <w:spacing w:before="81" w:line="218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577F4D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479088">
            <w:pPr>
              <w:spacing w:line="256" w:lineRule="auto"/>
              <w:rPr>
                <w:rFonts w:ascii="Arial"/>
                <w:sz w:val="21"/>
              </w:rPr>
            </w:pPr>
          </w:p>
          <w:p w14:paraId="37BD5E6F">
            <w:pPr>
              <w:spacing w:line="257" w:lineRule="auto"/>
              <w:rPr>
                <w:rFonts w:ascii="Arial"/>
                <w:sz w:val="21"/>
              </w:rPr>
            </w:pPr>
          </w:p>
          <w:p w14:paraId="54C72E16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1B2A64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1AA9BBEE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63EA3873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13B89A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6B3903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1A4EA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4D871C">
            <w:pPr>
              <w:spacing w:before="79" w:line="253" w:lineRule="auto"/>
              <w:ind w:left="82" w:right="89" w:firstLine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 xml:space="preserve">双方签订《北京市前期物业服务合同》，杨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未按时足额缴纳物业服务费，应当支付欠付的物业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服务费及违约金。</w:t>
            </w:r>
          </w:p>
        </w:tc>
      </w:tr>
      <w:tr w14:paraId="02A898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44560A">
            <w:pPr>
              <w:pStyle w:val="8"/>
              <w:spacing w:before="82" w:line="249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物业服务合同或前期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物业服务合同签订情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况（名 称、 编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号、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签</w:t>
            </w:r>
            <w:r>
              <w:rPr>
                <w:color w:val="231F20"/>
              </w:rPr>
              <w:t xml:space="preserve"> 订时间、地点等）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697A55">
            <w:pPr>
              <w:spacing w:line="345" w:lineRule="auto"/>
              <w:rPr>
                <w:rFonts w:ascii="Arial"/>
                <w:sz w:val="21"/>
              </w:rPr>
            </w:pPr>
          </w:p>
          <w:p w14:paraId="4B9B3C46">
            <w:pPr>
              <w:spacing w:before="74" w:line="266" w:lineRule="auto"/>
              <w:ind w:left="95" w:right="78" w:hanging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2015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18  日，杨  ×× 与北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京市  ××× 物业管理有限公司签订《北京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市前期物业服务合同》</w:t>
            </w:r>
          </w:p>
        </w:tc>
      </w:tr>
      <w:tr w14:paraId="376FA4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EE1A75">
            <w:pPr>
              <w:pStyle w:val="8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4B4B99">
            <w:pPr>
              <w:pStyle w:val="8"/>
              <w:spacing w:before="84" w:line="21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业主 / 建设单位：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</w:p>
          <w:p w14:paraId="04778E50">
            <w:pPr>
              <w:pStyle w:val="8"/>
              <w:spacing w:before="63" w:line="216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物业服务人：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 物业管理有限公司</w:t>
            </w:r>
          </w:p>
        </w:tc>
      </w:tr>
      <w:tr w14:paraId="51D6FD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B805A6">
            <w:pPr>
              <w:pStyle w:val="8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物业项目情况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1F846E">
            <w:pPr>
              <w:pStyle w:val="8"/>
              <w:spacing w:before="82" w:line="227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坐落位置：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北京市西城区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6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社区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号</w:t>
            </w:r>
          </w:p>
          <w:p w14:paraId="07BA92C0">
            <w:pPr>
              <w:pStyle w:val="8"/>
              <w:spacing w:before="43" w:line="216" w:lineRule="auto"/>
              <w:ind w:left="9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面积：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138.2 平方米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  </w:t>
            </w:r>
            <w:r>
              <w:rPr>
                <w:color w:val="231F20"/>
                <w:spacing w:val="-3"/>
              </w:rPr>
              <w:t>所有权人：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</w:p>
        </w:tc>
      </w:tr>
      <w:tr w14:paraId="3B3B8B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C79635">
            <w:pPr>
              <w:pStyle w:val="8"/>
              <w:spacing w:before="87" w:line="208" w:lineRule="auto"/>
              <w:ind w:left="82"/>
            </w:pPr>
            <w:r>
              <w:rPr>
                <w:color w:val="231F20"/>
                <w:spacing w:val="-1"/>
              </w:rPr>
              <w:t>4. 约定的物业费标准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1EA823">
            <w:pPr>
              <w:spacing w:before="82" w:line="229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6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平米</w:t>
            </w:r>
          </w:p>
        </w:tc>
      </w:tr>
      <w:tr w14:paraId="799B63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F0A562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5. 约定的物业服务期限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7F7045">
            <w:pPr>
              <w:pStyle w:val="8"/>
              <w:spacing w:before="83" w:line="238" w:lineRule="auto"/>
              <w:ind w:left="86" w:right="79"/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2015 </w:t>
            </w:r>
            <w:r>
              <w:rPr>
                <w:color w:val="231F20"/>
                <w:spacing w:val="-1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5 </w:t>
            </w:r>
            <w:r>
              <w:rPr>
                <w:color w:val="231F20"/>
                <w:spacing w:val="-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  </w:t>
            </w:r>
            <w:r>
              <w:rPr>
                <w:color w:val="231F20"/>
                <w:spacing w:val="-1"/>
              </w:rPr>
              <w:t>日起至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本物业成立业主委员会并选聘新的物业服务企业并与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新的物业服务企业签订物业服务合同生效之</w:t>
            </w:r>
            <w:r>
              <w:rPr>
                <w:color w:val="231F20"/>
                <w:spacing w:val="-1"/>
              </w:rPr>
              <w:t>日止</w:t>
            </w:r>
          </w:p>
        </w:tc>
      </w:tr>
      <w:tr w14:paraId="60DE87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6B6C9D">
            <w:pPr>
              <w:pStyle w:val="8"/>
              <w:spacing w:before="85" w:line="237" w:lineRule="auto"/>
              <w:ind w:left="84" w:right="85" w:firstLine="2"/>
            </w:pPr>
            <w:r>
              <w:rPr>
                <w:color w:val="231F20"/>
                <w:spacing w:val="18"/>
              </w:rPr>
              <w:t>6. 约定的物业费支付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FF46BB">
            <w:pPr>
              <w:spacing w:before="82" w:line="252" w:lineRule="auto"/>
              <w:ind w:left="85" w:right="8" w:firstLine="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业主办理入住手续时预付一年的物业服务费，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此后均预付一年的物业费，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具体时间为每年的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1  日</w:t>
            </w:r>
          </w:p>
        </w:tc>
      </w:tr>
      <w:tr w14:paraId="2E6AD2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AB5E27">
            <w:pPr>
              <w:pStyle w:val="8"/>
              <w:spacing w:before="85" w:line="237" w:lineRule="auto"/>
              <w:ind w:left="90" w:right="84" w:hanging="6"/>
            </w:pPr>
            <w:r>
              <w:rPr>
                <w:color w:val="231F20"/>
                <w:spacing w:val="-1"/>
              </w:rPr>
              <w:t>7. 约定的逾期支付物业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费违约金标准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47258F">
            <w:pPr>
              <w:spacing w:before="82" w:line="252" w:lineRule="auto"/>
              <w:ind w:left="85" w:right="82" w:firstLine="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业主未能按时足额缴纳物业服务费，应当按欠费总额日千分之三的标准支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付违约金</w:t>
            </w:r>
          </w:p>
        </w:tc>
      </w:tr>
      <w:tr w14:paraId="52A49E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33B38E">
            <w:pPr>
              <w:pStyle w:val="8"/>
              <w:spacing w:before="254" w:line="261" w:lineRule="auto"/>
              <w:ind w:left="82" w:right="84" w:firstLine="5"/>
            </w:pPr>
            <w:r>
              <w:rPr>
                <w:color w:val="231F20"/>
                <w:spacing w:val="-1"/>
              </w:rPr>
              <w:t>8. 被告欠付物业费数额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及计算方式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5C022C">
            <w:pPr>
              <w:pStyle w:val="8"/>
              <w:spacing w:before="84" w:line="24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欠付物业费数额：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24046.8 元</w:t>
            </w:r>
          </w:p>
          <w:p w14:paraId="51E8F387">
            <w:pPr>
              <w:pStyle w:val="8"/>
              <w:spacing w:before="62" w:line="240" w:lineRule="auto"/>
              <w:ind w:left="128" w:right="80" w:hanging="4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具体计算方式：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138.2 平方米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×6 元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月 / 平米  ×29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月（自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月 1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日至 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 31  日）</w:t>
            </w:r>
          </w:p>
        </w:tc>
      </w:tr>
      <w:tr w14:paraId="23C58D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4B7C65">
            <w:pPr>
              <w:pStyle w:val="8"/>
              <w:spacing w:before="254" w:line="261" w:lineRule="auto"/>
              <w:ind w:left="84" w:right="84" w:firstLine="1"/>
            </w:pPr>
            <w:r>
              <w:rPr>
                <w:color w:val="231F20"/>
                <w:spacing w:val="-1"/>
              </w:rPr>
              <w:t>9. 被告欠应付违约金数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额及计算方式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088A16">
            <w:pPr>
              <w:pStyle w:val="8"/>
              <w:spacing w:before="84" w:line="21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应付违约金数额：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15433.1 元</w:t>
            </w:r>
          </w:p>
          <w:p w14:paraId="5F5C8E79">
            <w:pPr>
              <w:pStyle w:val="8"/>
              <w:spacing w:before="63" w:line="244" w:lineRule="auto"/>
              <w:ind w:left="86" w:right="80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具体计算方式：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24046.8 元  ×3‰ / 天  ×333 天（自 2021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  日至 2022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月 31  日）</w:t>
            </w:r>
          </w:p>
        </w:tc>
      </w:tr>
      <w:tr w14:paraId="24B485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CC7B20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10. 催缴情况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D7B193">
            <w:pPr>
              <w:spacing w:before="84" w:line="226" w:lineRule="auto"/>
              <w:ind w:left="10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多次上门催缴，并在被告门口张贴催费书面通知</w:t>
            </w:r>
          </w:p>
        </w:tc>
      </w:tr>
      <w:tr w14:paraId="3DAC5A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3EFCD7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11.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AE5EFE">
            <w:pPr>
              <w:spacing w:before="281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159DF1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B66EC4">
            <w:pPr>
              <w:spacing w:line="346" w:lineRule="auto"/>
              <w:rPr>
                <w:rFonts w:ascii="Arial"/>
                <w:sz w:val="21"/>
              </w:rPr>
            </w:pPr>
          </w:p>
          <w:p w14:paraId="32D0678C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12.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9AC393">
            <w:pPr>
              <w:pStyle w:val="8"/>
              <w:spacing w:before="84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《北京市前期物业服务合同》第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15 条、第 20 条等</w:t>
            </w:r>
          </w:p>
          <w:p w14:paraId="23528AF7">
            <w:pPr>
              <w:pStyle w:val="8"/>
              <w:spacing w:before="45" w:line="244" w:lineRule="auto"/>
              <w:ind w:left="99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《中华人民共和国民法典》第九百三十七条、第九百三十九条、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第九百四十四条</w:t>
            </w:r>
          </w:p>
        </w:tc>
      </w:tr>
      <w:tr w14:paraId="6284B7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A843D8">
            <w:pPr>
              <w:pStyle w:val="8"/>
              <w:spacing w:before="83" w:line="217" w:lineRule="auto"/>
              <w:jc w:val="right"/>
            </w:pPr>
            <w:r>
              <w:rPr>
                <w:color w:val="231F20"/>
                <w:spacing w:val="-19"/>
              </w:rPr>
              <w:t>13.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9DDE91">
            <w:pPr>
              <w:spacing w:before="84" w:line="229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</w:tbl>
    <w:p w14:paraId="31CA9495">
      <w:pPr>
        <w:pStyle w:val="2"/>
      </w:pPr>
    </w:p>
    <w:p w14:paraId="6733C998">
      <w:pPr>
        <w:spacing w:before="41"/>
      </w:pPr>
    </w:p>
    <w:p w14:paraId="3710AEE3">
      <w:pPr>
        <w:spacing w:before="41"/>
      </w:pPr>
    </w:p>
    <w:p w14:paraId="656D45B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392E2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F152E3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4A703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6B32F9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92876E">
            <w:pPr>
              <w:spacing w:line="258" w:lineRule="auto"/>
              <w:rPr>
                <w:rFonts w:ascii="Arial"/>
                <w:sz w:val="21"/>
              </w:rPr>
            </w:pPr>
          </w:p>
          <w:p w14:paraId="4E0BFB2A">
            <w:pPr>
              <w:spacing w:line="258" w:lineRule="auto"/>
              <w:rPr>
                <w:rFonts w:ascii="Arial"/>
                <w:sz w:val="21"/>
              </w:rPr>
            </w:pPr>
          </w:p>
          <w:p w14:paraId="7804E011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41CE7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73A3B3">
            <w:pPr>
              <w:spacing w:line="263" w:lineRule="auto"/>
              <w:rPr>
                <w:rFonts w:ascii="Arial"/>
                <w:sz w:val="21"/>
              </w:rPr>
            </w:pPr>
          </w:p>
          <w:p w14:paraId="21336352">
            <w:pPr>
              <w:spacing w:line="263" w:lineRule="auto"/>
              <w:rPr>
                <w:rFonts w:ascii="Arial"/>
                <w:sz w:val="21"/>
              </w:rPr>
            </w:pPr>
          </w:p>
          <w:p w14:paraId="16714B0D">
            <w:pPr>
              <w:spacing w:line="263" w:lineRule="auto"/>
              <w:rPr>
                <w:rFonts w:ascii="Arial"/>
                <w:sz w:val="21"/>
              </w:rPr>
            </w:pPr>
          </w:p>
          <w:p w14:paraId="07EEE28E">
            <w:pPr>
              <w:spacing w:line="264" w:lineRule="auto"/>
              <w:rPr>
                <w:rFonts w:ascii="Arial"/>
                <w:sz w:val="21"/>
              </w:rPr>
            </w:pPr>
          </w:p>
          <w:p w14:paraId="7B12B63C">
            <w:pPr>
              <w:spacing w:line="264" w:lineRule="auto"/>
              <w:rPr>
                <w:rFonts w:ascii="Arial"/>
                <w:sz w:val="21"/>
              </w:rPr>
            </w:pPr>
          </w:p>
          <w:p w14:paraId="59BD2C75">
            <w:pPr>
              <w:spacing w:line="264" w:lineRule="auto"/>
              <w:rPr>
                <w:rFonts w:ascii="Arial"/>
                <w:sz w:val="21"/>
              </w:rPr>
            </w:pPr>
          </w:p>
          <w:p w14:paraId="7A709C94">
            <w:pPr>
              <w:spacing w:line="264" w:lineRule="auto"/>
              <w:rPr>
                <w:rFonts w:ascii="Arial"/>
                <w:sz w:val="21"/>
              </w:rPr>
            </w:pPr>
          </w:p>
          <w:p w14:paraId="1795B207">
            <w:pPr>
              <w:spacing w:line="264" w:lineRule="auto"/>
              <w:rPr>
                <w:rFonts w:ascii="Arial"/>
                <w:sz w:val="21"/>
              </w:rPr>
            </w:pPr>
          </w:p>
          <w:p w14:paraId="09EB821C">
            <w:pPr>
              <w:spacing w:line="264" w:lineRule="auto"/>
              <w:rPr>
                <w:rFonts w:ascii="Arial"/>
                <w:sz w:val="21"/>
              </w:rPr>
            </w:pPr>
          </w:p>
          <w:p w14:paraId="35293A9B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9CA520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AD21A8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6864F96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DBC59B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DED0F41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EACF8F6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31B5F68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9DABBF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CD6B7E3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12A8469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D1023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3C3A6A6">
            <w:pPr>
              <w:spacing w:line="353" w:lineRule="auto"/>
              <w:rPr>
                <w:rFonts w:ascii="Arial"/>
                <w:sz w:val="21"/>
              </w:rPr>
            </w:pPr>
          </w:p>
          <w:p w14:paraId="2FD6FD0F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2147CC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1ADC9DB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ADBCF96">
      <w:pPr>
        <w:spacing w:before="169" w:line="219" w:lineRule="auto"/>
        <w:ind w:left="5379" w:hanging="48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郭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××    北京市  ××× 物业管理有限公司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F8DE21A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B23C3F2D-0C35-4F3C-B67D-35BCBBAA0B2D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6BE670FD-DEF4-41BC-A47F-4D61B5816A7B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FB4D8BE1-C57D-4214-9270-059BFF5349A4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67CBADCC-E1B5-4CE1-9508-7E1CF5207747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5A9AE897-A5B5-40E1-B692-2B6EBAD95979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67A7F497-E6CA-4BB4-AA06-2EC28DF965C8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C95844C3-2B7B-4B1D-A2CD-ECB9A5F7537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3A6C582B-4F89-4D42-B1E8-DE66A69320E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AF61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EE5BF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FB3ECA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FAAA2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8444A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1440D06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8030B33"/>
    <w:rsid w:val="4F11633E"/>
    <w:rsid w:val="576F55A7"/>
    <w:rsid w:val="59BDB788"/>
    <w:rsid w:val="59EB50C2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2350</Words>
  <Characters>2487</Characters>
  <TotalTime>0</TotalTime>
  <ScaleCrop>false</ScaleCrop>
  <LinksUpToDate>false</LinksUpToDate>
  <CharactersWithSpaces>3140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26858AD5BB8D4469809C3E6846B4DF66_13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