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BFC66">
      <w:pPr>
        <w:pStyle w:val="2"/>
        <w:spacing w:line="273" w:lineRule="auto"/>
      </w:pPr>
      <w:bookmarkStart w:id="3" w:name="_GoBack"/>
      <w:bookmarkEnd w:id="3"/>
    </w:p>
    <w:p w14:paraId="1C0586D0">
      <w:pPr>
        <w:pStyle w:val="2"/>
        <w:spacing w:line="273" w:lineRule="auto"/>
      </w:pPr>
    </w:p>
    <w:p w14:paraId="78563ED9">
      <w:pPr>
        <w:pStyle w:val="2"/>
        <w:spacing w:line="274" w:lineRule="auto"/>
      </w:pPr>
    </w:p>
    <w:p w14:paraId="08F9BBA6">
      <w:pPr>
        <w:pStyle w:val="2"/>
        <w:spacing w:line="274" w:lineRule="auto"/>
      </w:pPr>
    </w:p>
    <w:p w14:paraId="37CB881B">
      <w:pPr>
        <w:pStyle w:val="2"/>
        <w:spacing w:line="274" w:lineRule="auto"/>
      </w:pPr>
    </w:p>
    <w:p w14:paraId="65B823E9">
      <w:pPr>
        <w:pStyle w:val="2"/>
        <w:spacing w:line="274" w:lineRule="auto"/>
      </w:pPr>
    </w:p>
    <w:p w14:paraId="202D44B6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59"/>
      <w:bookmarkEnd w:id="0"/>
      <w:bookmarkStart w:id="1" w:name="bookmark31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34A604B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（金融借款合同纠纷）</w:t>
      </w:r>
    </w:p>
    <w:p w14:paraId="17F8BCBA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CAEA7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6C1AF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D9B61D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EF52F6C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5C8821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AFD493C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3DA8A36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4B64DF4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003A636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2E40906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FA20C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01F4B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639F0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44ADB0">
            <w:pPr>
              <w:spacing w:line="256" w:lineRule="auto"/>
              <w:rPr>
                <w:rFonts w:ascii="Arial"/>
                <w:sz w:val="21"/>
              </w:rPr>
            </w:pPr>
          </w:p>
          <w:p w14:paraId="65F144DA">
            <w:pPr>
              <w:spacing w:line="256" w:lineRule="auto"/>
              <w:rPr>
                <w:rFonts w:ascii="Arial"/>
                <w:sz w:val="21"/>
              </w:rPr>
            </w:pPr>
          </w:p>
          <w:p w14:paraId="1EC95824">
            <w:pPr>
              <w:spacing w:line="256" w:lineRule="auto"/>
              <w:rPr>
                <w:rFonts w:ascii="Arial"/>
                <w:sz w:val="21"/>
              </w:rPr>
            </w:pPr>
          </w:p>
          <w:p w14:paraId="2F1CA3DC">
            <w:pPr>
              <w:spacing w:line="256" w:lineRule="auto"/>
              <w:rPr>
                <w:rFonts w:ascii="Arial"/>
                <w:sz w:val="21"/>
              </w:rPr>
            </w:pPr>
          </w:p>
          <w:p w14:paraId="0B1F49A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92F60F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7D3693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74D9B1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43DF95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674AB4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36EC313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2910023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C7F25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4AF8E16">
            <w:pPr>
              <w:spacing w:line="255" w:lineRule="auto"/>
              <w:rPr>
                <w:rFonts w:ascii="Arial"/>
                <w:sz w:val="21"/>
              </w:rPr>
            </w:pPr>
          </w:p>
          <w:p w14:paraId="198B0629">
            <w:pPr>
              <w:spacing w:line="255" w:lineRule="auto"/>
              <w:rPr>
                <w:rFonts w:ascii="Arial"/>
                <w:sz w:val="21"/>
              </w:rPr>
            </w:pPr>
          </w:p>
          <w:p w14:paraId="2F182D70">
            <w:pPr>
              <w:spacing w:line="255" w:lineRule="auto"/>
              <w:rPr>
                <w:rFonts w:ascii="Arial"/>
                <w:sz w:val="21"/>
              </w:rPr>
            </w:pPr>
          </w:p>
          <w:p w14:paraId="503D514A">
            <w:pPr>
              <w:spacing w:line="255" w:lineRule="auto"/>
              <w:rPr>
                <w:rFonts w:ascii="Arial"/>
                <w:sz w:val="21"/>
              </w:rPr>
            </w:pPr>
          </w:p>
          <w:p w14:paraId="62A7486D">
            <w:pPr>
              <w:spacing w:line="256" w:lineRule="auto"/>
              <w:rPr>
                <w:rFonts w:ascii="Arial"/>
                <w:sz w:val="21"/>
              </w:rPr>
            </w:pPr>
          </w:p>
          <w:p w14:paraId="56FF1D6C">
            <w:pPr>
              <w:spacing w:line="256" w:lineRule="auto"/>
              <w:rPr>
                <w:rFonts w:ascii="Arial"/>
                <w:sz w:val="21"/>
              </w:rPr>
            </w:pPr>
          </w:p>
          <w:p w14:paraId="7D110B8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70A4E5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917BB0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6705AE1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76393F9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5362FB2E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1AEDFBF6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9599BE8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3EDDAE86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2C7B14BA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737CEAC9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4A6F73D2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26923EDF">
      <w:pPr>
        <w:pStyle w:val="2"/>
      </w:pPr>
    </w:p>
    <w:p w14:paraId="5DB82684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19208DB">
      <w:pPr>
        <w:spacing w:before="41"/>
      </w:pPr>
    </w:p>
    <w:p w14:paraId="3465D2D6">
      <w:pPr>
        <w:spacing w:before="41"/>
      </w:pPr>
    </w:p>
    <w:p w14:paraId="0129A056">
      <w:pPr>
        <w:spacing w:before="41"/>
      </w:pPr>
    </w:p>
    <w:p w14:paraId="22B78C7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D30E4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332379">
            <w:pPr>
              <w:spacing w:line="341" w:lineRule="auto"/>
              <w:rPr>
                <w:rFonts w:ascii="Arial"/>
                <w:sz w:val="21"/>
              </w:rPr>
            </w:pPr>
          </w:p>
          <w:p w14:paraId="59FE59C9">
            <w:pPr>
              <w:spacing w:line="342" w:lineRule="auto"/>
              <w:rPr>
                <w:rFonts w:ascii="Arial"/>
                <w:sz w:val="21"/>
              </w:rPr>
            </w:pPr>
          </w:p>
          <w:p w14:paraId="16C19D58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C6E7FA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0C971A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1E25BC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7C047C57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9CDCD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A63706">
            <w:pPr>
              <w:spacing w:line="255" w:lineRule="auto"/>
              <w:rPr>
                <w:rFonts w:ascii="Arial"/>
                <w:sz w:val="21"/>
              </w:rPr>
            </w:pPr>
          </w:p>
          <w:p w14:paraId="47A6E3E3">
            <w:pPr>
              <w:spacing w:line="256" w:lineRule="auto"/>
              <w:rPr>
                <w:rFonts w:ascii="Arial"/>
                <w:sz w:val="21"/>
              </w:rPr>
            </w:pPr>
          </w:p>
          <w:p w14:paraId="6F2BBE1C">
            <w:pPr>
              <w:spacing w:line="256" w:lineRule="auto"/>
              <w:rPr>
                <w:rFonts w:ascii="Arial"/>
                <w:sz w:val="21"/>
              </w:rPr>
            </w:pPr>
          </w:p>
          <w:p w14:paraId="1764D7D2">
            <w:pPr>
              <w:spacing w:line="256" w:lineRule="auto"/>
              <w:rPr>
                <w:rFonts w:ascii="Arial"/>
                <w:sz w:val="21"/>
              </w:rPr>
            </w:pPr>
          </w:p>
          <w:p w14:paraId="5C0ECCB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E79CA7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D35E7B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AE36EB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F943A9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B58B4B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72D86A6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7BD3712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9EA06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4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C2B1ED0">
            <w:pPr>
              <w:spacing w:line="255" w:lineRule="auto"/>
              <w:rPr>
                <w:rFonts w:ascii="Arial"/>
                <w:sz w:val="21"/>
              </w:rPr>
            </w:pPr>
          </w:p>
          <w:p w14:paraId="1B969E0A">
            <w:pPr>
              <w:spacing w:line="255" w:lineRule="auto"/>
              <w:rPr>
                <w:rFonts w:ascii="Arial"/>
                <w:sz w:val="21"/>
              </w:rPr>
            </w:pPr>
          </w:p>
          <w:p w14:paraId="4477190A">
            <w:pPr>
              <w:spacing w:line="255" w:lineRule="auto"/>
              <w:rPr>
                <w:rFonts w:ascii="Arial"/>
                <w:sz w:val="21"/>
              </w:rPr>
            </w:pPr>
          </w:p>
          <w:p w14:paraId="1F6620C9">
            <w:pPr>
              <w:spacing w:line="255" w:lineRule="auto"/>
              <w:rPr>
                <w:rFonts w:ascii="Arial"/>
                <w:sz w:val="21"/>
              </w:rPr>
            </w:pPr>
          </w:p>
          <w:p w14:paraId="04192282">
            <w:pPr>
              <w:spacing w:line="255" w:lineRule="auto"/>
              <w:rPr>
                <w:rFonts w:ascii="Arial"/>
                <w:sz w:val="21"/>
              </w:rPr>
            </w:pPr>
          </w:p>
          <w:p w14:paraId="4D58F07B">
            <w:pPr>
              <w:spacing w:line="256" w:lineRule="auto"/>
              <w:rPr>
                <w:rFonts w:ascii="Arial"/>
                <w:sz w:val="21"/>
              </w:rPr>
            </w:pPr>
          </w:p>
          <w:p w14:paraId="12F2FB4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34FAD7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C9BB9B">
            <w:pPr>
              <w:pStyle w:val="8"/>
              <w:spacing w:before="87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6D8D1A8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4510EBE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030E159F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6FD6AAA3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546488A">
            <w:pPr>
              <w:pStyle w:val="8"/>
              <w:spacing w:before="70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6F0C09EF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5DD81282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35E17FA6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631A41E2">
            <w:pPr>
              <w:pStyle w:val="8"/>
              <w:spacing w:before="65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55A83F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F68B18">
            <w:pPr>
              <w:spacing w:line="255" w:lineRule="auto"/>
              <w:rPr>
                <w:rFonts w:ascii="Arial"/>
                <w:sz w:val="21"/>
              </w:rPr>
            </w:pPr>
          </w:p>
          <w:p w14:paraId="724DB4E4">
            <w:pPr>
              <w:spacing w:line="256" w:lineRule="auto"/>
              <w:rPr>
                <w:rFonts w:ascii="Arial"/>
                <w:sz w:val="21"/>
              </w:rPr>
            </w:pPr>
          </w:p>
          <w:p w14:paraId="76539948">
            <w:pPr>
              <w:spacing w:line="256" w:lineRule="auto"/>
              <w:rPr>
                <w:rFonts w:ascii="Arial"/>
                <w:sz w:val="21"/>
              </w:rPr>
            </w:pPr>
          </w:p>
          <w:p w14:paraId="6BB12935">
            <w:pPr>
              <w:spacing w:line="256" w:lineRule="auto"/>
              <w:rPr>
                <w:rFonts w:ascii="Arial"/>
                <w:sz w:val="21"/>
              </w:rPr>
            </w:pPr>
          </w:p>
          <w:p w14:paraId="3F56B1BF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904DF7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48F3D3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356284D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DA7E32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E09BF55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680ABE3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9EFDD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A88C08">
            <w:pPr>
              <w:spacing w:line="258" w:lineRule="auto"/>
              <w:rPr>
                <w:rFonts w:ascii="Arial"/>
                <w:sz w:val="21"/>
              </w:rPr>
            </w:pPr>
          </w:p>
          <w:p w14:paraId="6C8E2D1B">
            <w:pPr>
              <w:spacing w:line="258" w:lineRule="auto"/>
              <w:rPr>
                <w:rFonts w:ascii="Arial"/>
                <w:sz w:val="21"/>
              </w:rPr>
            </w:pPr>
          </w:p>
          <w:p w14:paraId="0616B446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395172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A504EC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B875CBE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465EA6D1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00CD7D57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69DCD744">
      <w:pPr>
        <w:pStyle w:val="2"/>
      </w:pPr>
    </w:p>
    <w:p w14:paraId="3DC9F463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53FCA54">
      <w:pPr>
        <w:spacing w:before="41"/>
      </w:pPr>
    </w:p>
    <w:p w14:paraId="5A652C3E">
      <w:pPr>
        <w:spacing w:before="41"/>
      </w:pPr>
    </w:p>
    <w:p w14:paraId="586BD376">
      <w:pPr>
        <w:spacing w:before="41"/>
      </w:pPr>
    </w:p>
    <w:p w14:paraId="7B896B8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"/>
        <w:gridCol w:w="7012"/>
      </w:tblGrid>
      <w:tr w14:paraId="228A3D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1589595">
            <w:pPr>
              <w:spacing w:line="341" w:lineRule="auto"/>
              <w:rPr>
                <w:rFonts w:ascii="Arial"/>
                <w:sz w:val="21"/>
              </w:rPr>
            </w:pPr>
          </w:p>
          <w:p w14:paraId="7CE3E633">
            <w:pPr>
              <w:spacing w:line="342" w:lineRule="auto"/>
              <w:rPr>
                <w:rFonts w:ascii="Arial"/>
                <w:sz w:val="21"/>
              </w:rPr>
            </w:pPr>
          </w:p>
          <w:p w14:paraId="146B8DFA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4F3804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66B27D8">
            <w:pPr>
              <w:pStyle w:val="8"/>
              <w:spacing w:before="85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6AD8F345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66FC081F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2E37D2A3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6C7BADE8">
            <w:pPr>
              <w:pStyle w:val="8"/>
              <w:spacing w:before="67" w:line="240" w:lineRule="auto"/>
              <w:ind w:left="83" w:right="476" w:firstLine="629"/>
            </w:pPr>
            <w:r>
              <w:rPr>
                <w:color w:val="231F20"/>
                <w:spacing w:val="8"/>
              </w:rPr>
              <w:t>个人独资企业□合伙企业□   不具有法人资格的专业服务机构□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096819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6355A1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652E7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614FA9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4E491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8E467B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本金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46683B8">
            <w:pPr>
              <w:pStyle w:val="8"/>
              <w:spacing w:before="82" w:line="235" w:lineRule="auto"/>
              <w:ind w:left="84"/>
            </w:pPr>
            <w:r>
              <w:rPr>
                <w:color w:val="231F20"/>
                <w:spacing w:val="1"/>
              </w:rPr>
              <w:t>截至        年        月          日止，尚欠本金            元（人民币，下同；如外币</w:t>
            </w:r>
          </w:p>
          <w:p w14:paraId="65328C44">
            <w:pPr>
              <w:pStyle w:val="8"/>
              <w:spacing w:before="37" w:line="208" w:lineRule="auto"/>
              <w:ind w:left="82"/>
            </w:pPr>
            <w:r>
              <w:rPr>
                <w:color w:val="231F20"/>
              </w:rPr>
              <w:t>需特别注明）</w:t>
            </w:r>
          </w:p>
        </w:tc>
      </w:tr>
      <w:tr w14:paraId="1307EE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22A378">
            <w:pPr>
              <w:pStyle w:val="8"/>
              <w:spacing w:before="256" w:line="263" w:lineRule="auto"/>
              <w:ind w:left="84" w:right="84"/>
            </w:pPr>
            <w:r>
              <w:rPr>
                <w:color w:val="231F20"/>
                <w:spacing w:val="-1"/>
              </w:rPr>
              <w:t>2. 利息（期内利息、复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利、罚息）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C64605C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5"/>
              </w:rPr>
              <w:t xml:space="preserve">截至        年        月         日止，欠利息        </w:t>
            </w:r>
            <w:r>
              <w:rPr>
                <w:color w:val="231F20"/>
                <w:spacing w:val="4"/>
              </w:rPr>
              <w:t xml:space="preserve">     元、期内利息            元、复</w:t>
            </w:r>
          </w:p>
          <w:p w14:paraId="0032AF94">
            <w:pPr>
              <w:pStyle w:val="8"/>
              <w:spacing w:before="63" w:line="235" w:lineRule="auto"/>
              <w:ind w:left="85"/>
            </w:pPr>
            <w:r>
              <w:rPr>
                <w:color w:val="231F20"/>
              </w:rPr>
              <w:t>利            元、罚息（违</w:t>
            </w:r>
            <w:r>
              <w:rPr>
                <w:color w:val="231F20"/>
                <w:spacing w:val="-1"/>
              </w:rPr>
              <w:t>约金）          元；计算方式：</w:t>
            </w:r>
          </w:p>
          <w:p w14:paraId="0FD2248F">
            <w:pPr>
              <w:pStyle w:val="8"/>
              <w:spacing w:before="33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03B1A0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6F56E4">
            <w:pPr>
              <w:pStyle w:val="8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5A33C31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是□    提前还款（加速到期）□ / 解除合同□</w:t>
            </w:r>
          </w:p>
          <w:p w14:paraId="066CE05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CAF91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492F36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是否主张担保权利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EAD2716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08522201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B43CC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F29756">
            <w:pPr>
              <w:pStyle w:val="8"/>
              <w:spacing w:before="88" w:line="236" w:lineRule="auto"/>
              <w:ind w:left="90" w:right="84" w:hanging="5"/>
            </w:pPr>
            <w:r>
              <w:rPr>
                <w:color w:val="231F20"/>
                <w:spacing w:val="-1"/>
              </w:rPr>
              <w:t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5646C86">
            <w:pPr>
              <w:pStyle w:val="8"/>
              <w:spacing w:before="92" w:line="205" w:lineRule="auto"/>
              <w:ind w:left="84"/>
            </w:pPr>
            <w:r>
              <w:rPr>
                <w:color w:val="231F20"/>
                <w:spacing w:val="-9"/>
              </w:rPr>
              <w:t>是□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9"/>
              </w:rPr>
              <w:t>明细：</w:t>
            </w:r>
          </w:p>
          <w:p w14:paraId="7F1EB49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04AB9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357E89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31A991E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054E62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BE6A8E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5E3BE24">
            <w:pPr>
              <w:rPr>
                <w:rFonts w:ascii="Arial"/>
                <w:sz w:val="21"/>
              </w:rPr>
            </w:pPr>
          </w:p>
        </w:tc>
      </w:tr>
      <w:tr w14:paraId="28913A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224EAE">
            <w:pPr>
              <w:pStyle w:val="8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035E15C">
            <w:pPr>
              <w:rPr>
                <w:rFonts w:ascii="Arial"/>
                <w:sz w:val="21"/>
              </w:rPr>
            </w:pPr>
          </w:p>
        </w:tc>
      </w:tr>
      <w:tr w14:paraId="574BA1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F3074E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398C7F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303D1E3">
            <w:pPr>
              <w:pStyle w:val="8"/>
              <w:spacing w:before="88" w:line="236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31017BEC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4F6C99EC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6630D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E89CEEE">
            <w:pPr>
              <w:spacing w:line="258" w:lineRule="auto"/>
              <w:rPr>
                <w:rFonts w:ascii="Arial"/>
                <w:sz w:val="21"/>
              </w:rPr>
            </w:pPr>
          </w:p>
          <w:p w14:paraId="51A12714">
            <w:pPr>
              <w:spacing w:line="259" w:lineRule="auto"/>
              <w:rPr>
                <w:rFonts w:ascii="Arial"/>
                <w:sz w:val="21"/>
              </w:rPr>
            </w:pPr>
          </w:p>
          <w:p w14:paraId="029840BB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58786C27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45B6940D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13C8C6D8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70C26426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 w14:paraId="33FB8FF0">
      <w:pPr>
        <w:pStyle w:val="2"/>
      </w:pPr>
    </w:p>
    <w:p w14:paraId="13674345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079C957">
      <w:pPr>
        <w:spacing w:before="41"/>
      </w:pPr>
    </w:p>
    <w:p w14:paraId="015CD3B9">
      <w:pPr>
        <w:spacing w:before="41"/>
      </w:pPr>
    </w:p>
    <w:p w14:paraId="207F0586">
      <w:pPr>
        <w:spacing w:before="41"/>
      </w:pPr>
    </w:p>
    <w:p w14:paraId="005EEC7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2B7EB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0DFADA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8F974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FF6EE4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9A79E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6C7680">
            <w:pPr>
              <w:pStyle w:val="8"/>
              <w:spacing w:before="84" w:line="245" w:lineRule="auto"/>
              <w:ind w:left="84" w:firstLine="18"/>
              <w:jc w:val="both"/>
            </w:pPr>
            <w:r>
              <w:rPr>
                <w:color w:val="231F20"/>
                <w:spacing w:val="16"/>
              </w:rPr>
              <w:t>1. 合同签订情况（名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494E93">
            <w:pPr>
              <w:rPr>
                <w:rFonts w:ascii="Arial"/>
                <w:sz w:val="21"/>
              </w:rPr>
            </w:pPr>
          </w:p>
        </w:tc>
      </w:tr>
      <w:tr w14:paraId="4F3B72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C83A11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B75C6E">
            <w:pPr>
              <w:pStyle w:val="8"/>
              <w:spacing w:before="83" w:line="238" w:lineRule="auto"/>
              <w:ind w:left="83" w:right="6184" w:firstLine="2"/>
            </w:pPr>
            <w:r>
              <w:rPr>
                <w:color w:val="231F20"/>
                <w:spacing w:val="-12"/>
              </w:rPr>
              <w:t>贷款人：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1"/>
              </w:rPr>
              <w:t>借款人：</w:t>
            </w:r>
          </w:p>
        </w:tc>
      </w:tr>
      <w:tr w14:paraId="3E96C0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FEB45C">
            <w:pPr>
              <w:pStyle w:val="8"/>
              <w:spacing w:before="253" w:line="210" w:lineRule="auto"/>
              <w:ind w:left="89"/>
            </w:pPr>
            <w:r>
              <w:rPr>
                <w:color w:val="231F20"/>
                <w:spacing w:val="-2"/>
              </w:rPr>
              <w:t>3. 借款金额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A2AB34">
            <w:pPr>
              <w:pStyle w:val="8"/>
              <w:spacing w:before="86" w:line="208" w:lineRule="auto"/>
              <w:ind w:left="90"/>
            </w:pPr>
            <w:r>
              <w:rPr>
                <w:color w:val="231F20"/>
                <w:spacing w:val="-11"/>
              </w:rPr>
              <w:t>约定：</w:t>
            </w:r>
          </w:p>
          <w:p w14:paraId="5DAFF438">
            <w:pPr>
              <w:pStyle w:val="8"/>
              <w:spacing w:before="68" w:line="208" w:lineRule="auto"/>
              <w:ind w:left="87"/>
            </w:pPr>
            <w:r>
              <w:rPr>
                <w:color w:val="231F20"/>
                <w:spacing w:val="-8"/>
              </w:rPr>
              <w:t>实际发放：</w:t>
            </w:r>
          </w:p>
        </w:tc>
      </w:tr>
      <w:tr w14:paraId="14AB48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48D047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借款期限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5C9DDE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4"/>
              </w:rPr>
              <w:t>是否到期：是□    否□</w:t>
            </w:r>
          </w:p>
          <w:p w14:paraId="3B9D8FB1">
            <w:pPr>
              <w:pStyle w:val="8"/>
              <w:spacing w:before="68" w:line="208" w:lineRule="auto"/>
              <w:ind w:left="90"/>
            </w:pPr>
            <w:r>
              <w:rPr>
                <w:color w:val="231F20"/>
                <w:spacing w:val="-3"/>
              </w:rPr>
              <w:t>约定期限：      年         月         日起至         年        月</w:t>
            </w:r>
            <w:r>
              <w:rPr>
                <w:color w:val="231F20"/>
                <w:spacing w:val="-4"/>
              </w:rPr>
              <w:t xml:space="preserve">          日止</w:t>
            </w:r>
          </w:p>
        </w:tc>
      </w:tr>
      <w:tr w14:paraId="6D8113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761349">
            <w:pPr>
              <w:spacing w:line="256" w:lineRule="auto"/>
              <w:rPr>
                <w:rFonts w:ascii="Arial"/>
                <w:sz w:val="21"/>
              </w:rPr>
            </w:pPr>
          </w:p>
          <w:p w14:paraId="01DB54AA">
            <w:pPr>
              <w:spacing w:line="256" w:lineRule="auto"/>
              <w:rPr>
                <w:rFonts w:ascii="Arial"/>
                <w:sz w:val="21"/>
              </w:rPr>
            </w:pPr>
          </w:p>
          <w:p w14:paraId="255D7D67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5. 借款利率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CCCE66">
            <w:pPr>
              <w:pStyle w:val="8"/>
              <w:spacing w:before="84" w:line="260" w:lineRule="auto"/>
              <w:ind w:left="81" w:right="2488" w:firstLine="3"/>
            </w:pPr>
            <w:r>
              <w:rPr>
                <w:color w:val="231F20"/>
                <w:spacing w:val="-4"/>
              </w:rPr>
              <w:t>利率□    %/ 年（季 /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-32"/>
              </w:rPr>
              <w:t>）（</w:t>
            </w:r>
            <w:r>
              <w:rPr>
                <w:color w:val="231F20"/>
                <w:spacing w:val="-4"/>
              </w:rPr>
              <w:t xml:space="preserve">合同条款：第    </w:t>
            </w:r>
            <w:r>
              <w:rPr>
                <w:color w:val="231F20"/>
                <w:spacing w:val="-5"/>
              </w:rPr>
              <w:t xml:space="preserve">     条）</w:t>
            </w:r>
            <w:r>
              <w:rPr>
                <w:color w:val="231F20"/>
              </w:rPr>
              <w:t xml:space="preserve"> 逾期上浮□    %/ 年（合同条款：第        条）</w:t>
            </w:r>
          </w:p>
          <w:p w14:paraId="73D193BB">
            <w:pPr>
              <w:pStyle w:val="8"/>
              <w:spacing w:before="1" w:line="209" w:lineRule="auto"/>
              <w:ind w:left="89"/>
            </w:pPr>
            <w:r>
              <w:rPr>
                <w:color w:val="231F20"/>
                <w:spacing w:val="-2"/>
              </w:rPr>
              <w:t>复利□  （合同条款：第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2"/>
              </w:rPr>
              <w:t>条）</w:t>
            </w:r>
          </w:p>
          <w:p w14:paraId="20B885B5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</w:rPr>
              <w:t>罚息（违约金）□    %/ 年（合同条款：第        条）</w:t>
            </w:r>
          </w:p>
        </w:tc>
      </w:tr>
      <w:tr w14:paraId="08AD06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A53000">
            <w:pPr>
              <w:pStyle w:val="8"/>
              <w:spacing w:before="85" w:line="210" w:lineRule="auto"/>
              <w:ind w:left="86"/>
            </w:pPr>
            <w:r>
              <w:rPr>
                <w:color w:val="231F20"/>
                <w:spacing w:val="-1"/>
              </w:rPr>
              <w:t>6. 借款提供时间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3A7683">
            <w:pPr>
              <w:pStyle w:val="8"/>
              <w:spacing w:before="87" w:line="208" w:lineRule="auto"/>
              <w:ind w:left="506"/>
            </w:pP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1"/>
              </w:rPr>
              <w:t>日，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1"/>
              </w:rPr>
              <w:t>元。</w:t>
            </w:r>
          </w:p>
        </w:tc>
      </w:tr>
      <w:tr w14:paraId="0B199B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DEE134">
            <w:pPr>
              <w:spacing w:line="255" w:lineRule="auto"/>
              <w:rPr>
                <w:rFonts w:ascii="Arial"/>
                <w:sz w:val="21"/>
              </w:rPr>
            </w:pPr>
          </w:p>
          <w:p w14:paraId="2A934E2E">
            <w:pPr>
              <w:spacing w:line="256" w:lineRule="auto"/>
              <w:rPr>
                <w:rFonts w:ascii="Arial"/>
                <w:sz w:val="21"/>
              </w:rPr>
            </w:pPr>
          </w:p>
          <w:p w14:paraId="116EC75E">
            <w:pPr>
              <w:spacing w:line="256" w:lineRule="auto"/>
              <w:rPr>
                <w:rFonts w:ascii="Arial"/>
                <w:sz w:val="21"/>
              </w:rPr>
            </w:pPr>
          </w:p>
          <w:p w14:paraId="11168AD3">
            <w:pPr>
              <w:spacing w:line="256" w:lineRule="auto"/>
              <w:rPr>
                <w:rFonts w:ascii="Arial"/>
                <w:sz w:val="21"/>
              </w:rPr>
            </w:pPr>
          </w:p>
          <w:p w14:paraId="48391B08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7. 还款方式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29DFB9">
            <w:pPr>
              <w:pStyle w:val="8"/>
              <w:spacing w:before="85" w:line="260" w:lineRule="auto"/>
              <w:ind w:left="86" w:right="5936"/>
            </w:pPr>
            <w:r>
              <w:rPr>
                <w:color w:val="231F20"/>
                <w:spacing w:val="-2"/>
              </w:rPr>
              <w:t>等额本息□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等额本金□</w:t>
            </w:r>
          </w:p>
          <w:p w14:paraId="0393631B">
            <w:pPr>
              <w:pStyle w:val="8"/>
              <w:spacing w:line="210" w:lineRule="auto"/>
              <w:ind w:left="90"/>
            </w:pPr>
            <w:r>
              <w:rPr>
                <w:color w:val="231F20"/>
                <w:spacing w:val="-1"/>
              </w:rPr>
              <w:t>到期一次性还本付息□</w:t>
            </w:r>
          </w:p>
          <w:p w14:paraId="6B296085">
            <w:pPr>
              <w:pStyle w:val="8"/>
              <w:spacing w:before="68" w:line="248" w:lineRule="auto"/>
              <w:ind w:left="83" w:right="4256"/>
            </w:pPr>
            <w:r>
              <w:rPr>
                <w:color w:val="231F20"/>
                <w:spacing w:val="-1"/>
              </w:rPr>
              <w:t>按月计息、到期一次性还本□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按季计息、到期一次性还本□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其他□</w:t>
            </w:r>
          </w:p>
        </w:tc>
      </w:tr>
      <w:tr w14:paraId="12EC43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3340BE">
            <w:pPr>
              <w:pStyle w:val="8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还款情况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438939">
            <w:pPr>
              <w:pStyle w:val="8"/>
              <w:spacing w:before="88" w:line="208" w:lineRule="auto"/>
              <w:ind w:left="101"/>
            </w:pPr>
            <w:r>
              <w:rPr>
                <w:color w:val="231F20"/>
                <w:spacing w:val="-4"/>
              </w:rPr>
              <w:t>已还本金：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4"/>
              </w:rPr>
              <w:t>元</w:t>
            </w:r>
          </w:p>
          <w:p w14:paraId="36BEC5C5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1"/>
              </w:rPr>
              <w:t>已还利息：          元，还息至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 w14:paraId="460F18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40A46F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9. 是否存在逾期还款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5BAC1B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</w:rPr>
              <w:t>是□    逾期时间：              至今已逾期</w:t>
            </w:r>
          </w:p>
          <w:p w14:paraId="5822B493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E4D54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142E50">
            <w:pPr>
              <w:pStyle w:val="8"/>
              <w:spacing w:before="88" w:line="236" w:lineRule="auto"/>
              <w:ind w:right="84" w:firstLine="134"/>
            </w:pPr>
            <w:r>
              <w:rPr>
                <w:color w:val="231F20"/>
                <w:spacing w:val="4"/>
              </w:rPr>
              <w:t>10.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4EA078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 w14:paraId="2D68F5E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606B7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345D84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11.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6EB50A">
            <w:pPr>
              <w:pStyle w:val="8"/>
              <w:spacing w:before="87" w:line="237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</w:tbl>
    <w:p w14:paraId="1CD3C9A6">
      <w:pPr>
        <w:pStyle w:val="2"/>
      </w:pPr>
    </w:p>
    <w:p w14:paraId="1E7C967B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D0DA1B3">
      <w:pPr>
        <w:spacing w:before="41"/>
      </w:pPr>
    </w:p>
    <w:p w14:paraId="009DC240">
      <w:pPr>
        <w:spacing w:before="41"/>
      </w:pPr>
    </w:p>
    <w:p w14:paraId="400AC217">
      <w:pPr>
        <w:spacing w:before="41"/>
      </w:pPr>
    </w:p>
    <w:p w14:paraId="5C6C61C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28E71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A910D8">
            <w:pPr>
              <w:spacing w:line="345" w:lineRule="auto"/>
              <w:rPr>
                <w:rFonts w:ascii="Arial"/>
                <w:sz w:val="21"/>
              </w:rPr>
            </w:pPr>
          </w:p>
          <w:p w14:paraId="11F31FE5">
            <w:pPr>
              <w:pStyle w:val="8"/>
              <w:spacing w:before="78" w:line="262" w:lineRule="auto"/>
              <w:ind w:right="84" w:firstLine="134"/>
            </w:pPr>
            <w:r>
              <w:rPr>
                <w:color w:val="231F20"/>
                <w:spacing w:val="-7"/>
              </w:rPr>
              <w:t>12.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19C629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669EF9D">
            <w:pPr>
              <w:pStyle w:val="8"/>
              <w:spacing w:before="1" w:line="237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  <w:tr w14:paraId="16A453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6A3E57">
            <w:pPr>
              <w:pStyle w:val="8"/>
              <w:spacing w:before="254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13.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693458">
            <w:pPr>
              <w:pStyle w:val="8"/>
              <w:spacing w:before="86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 w14:paraId="6DB75E22">
            <w:pPr>
              <w:pStyle w:val="8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 w14:paraId="79DBC1D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CE91D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1C13C4">
            <w:pPr>
              <w:pStyle w:val="8"/>
              <w:spacing w:before="253" w:line="262" w:lineRule="auto"/>
              <w:ind w:left="82" w:right="82" w:firstLine="20"/>
            </w:pPr>
            <w:r>
              <w:rPr>
                <w:color w:val="231F20"/>
                <w:spacing w:val="-2"/>
              </w:rPr>
              <w:t>14. 是否签订保证合同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保函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C7BB84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 w14:paraId="0C15DC45">
            <w:pPr>
              <w:pStyle w:val="8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 w14:paraId="1F89CCE9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7794B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D32E11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3"/>
              </w:rPr>
              <w:t>15.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36290A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 w14:paraId="5F7D37A0">
            <w:pPr>
              <w:pStyle w:val="8"/>
              <w:spacing w:before="66" w:line="209" w:lineRule="auto"/>
              <w:ind w:left="87"/>
            </w:pPr>
            <w:r>
              <w:rPr>
                <w:color w:val="231F20"/>
                <w:spacing w:val="-1"/>
              </w:rPr>
              <w:t>连带责任保证□</w:t>
            </w:r>
          </w:p>
        </w:tc>
      </w:tr>
      <w:tr w14:paraId="70AD2F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CB918E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16.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A5FF02">
            <w:pPr>
              <w:pStyle w:val="8"/>
              <w:spacing w:before="88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 w14:paraId="07FB9AB3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34095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3B2DC2">
            <w:pPr>
              <w:pStyle w:val="8"/>
              <w:spacing w:before="85" w:line="237" w:lineRule="auto"/>
              <w:ind w:left="83" w:right="84" w:firstLine="19"/>
            </w:pPr>
            <w:r>
              <w:rPr>
                <w:color w:val="231F20"/>
                <w:spacing w:val="-6"/>
              </w:rPr>
              <w:t>17. 请 求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任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026558">
            <w:pPr>
              <w:pStyle w:val="8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264147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E16AD5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09434E">
            <w:pPr>
              <w:rPr>
                <w:rFonts w:ascii="Arial"/>
                <w:sz w:val="21"/>
              </w:rPr>
            </w:pPr>
          </w:p>
        </w:tc>
      </w:tr>
      <w:tr w14:paraId="576E24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211808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19.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689276">
            <w:pPr>
              <w:rPr>
                <w:rFonts w:ascii="Arial"/>
                <w:sz w:val="21"/>
              </w:rPr>
            </w:pPr>
          </w:p>
        </w:tc>
      </w:tr>
      <w:tr w14:paraId="58FFE0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EE52C5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50869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EFE162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36A9CB">
            <w:pPr>
              <w:spacing w:line="259" w:lineRule="auto"/>
              <w:rPr>
                <w:rFonts w:ascii="Arial"/>
                <w:sz w:val="21"/>
              </w:rPr>
            </w:pPr>
          </w:p>
          <w:p w14:paraId="5DA765C3">
            <w:pPr>
              <w:spacing w:line="259" w:lineRule="auto"/>
              <w:rPr>
                <w:rFonts w:ascii="Arial"/>
                <w:sz w:val="21"/>
              </w:rPr>
            </w:pPr>
          </w:p>
          <w:p w14:paraId="6CF9A168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EACAE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03E159">
            <w:pPr>
              <w:spacing w:line="266" w:lineRule="auto"/>
              <w:rPr>
                <w:rFonts w:ascii="Arial"/>
                <w:sz w:val="21"/>
              </w:rPr>
            </w:pPr>
          </w:p>
          <w:p w14:paraId="70641ED3">
            <w:pPr>
              <w:spacing w:line="267" w:lineRule="auto"/>
              <w:rPr>
                <w:rFonts w:ascii="Arial"/>
                <w:sz w:val="21"/>
              </w:rPr>
            </w:pPr>
          </w:p>
          <w:p w14:paraId="64F1E992">
            <w:pPr>
              <w:spacing w:line="267" w:lineRule="auto"/>
              <w:rPr>
                <w:rFonts w:ascii="Arial"/>
                <w:sz w:val="21"/>
              </w:rPr>
            </w:pPr>
          </w:p>
          <w:p w14:paraId="648BFC4B">
            <w:pPr>
              <w:spacing w:line="267" w:lineRule="auto"/>
              <w:rPr>
                <w:rFonts w:ascii="Arial"/>
                <w:sz w:val="21"/>
              </w:rPr>
            </w:pPr>
          </w:p>
          <w:p w14:paraId="55678EE0">
            <w:pPr>
              <w:spacing w:line="267" w:lineRule="auto"/>
              <w:rPr>
                <w:rFonts w:ascii="Arial"/>
                <w:sz w:val="21"/>
              </w:rPr>
            </w:pPr>
          </w:p>
          <w:p w14:paraId="4BC71205">
            <w:pPr>
              <w:spacing w:line="267" w:lineRule="auto"/>
              <w:rPr>
                <w:rFonts w:ascii="Arial"/>
                <w:sz w:val="21"/>
              </w:rPr>
            </w:pPr>
          </w:p>
          <w:p w14:paraId="5224681E">
            <w:pPr>
              <w:spacing w:line="267" w:lineRule="auto"/>
              <w:rPr>
                <w:rFonts w:ascii="Arial"/>
                <w:sz w:val="21"/>
              </w:rPr>
            </w:pPr>
          </w:p>
          <w:p w14:paraId="764F89E7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A4A896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2F9CDAA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3BF53A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6ECDF6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0CC8FC8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FBD74FB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849EA16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C2A65F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474650BC">
      <w:pPr>
        <w:pStyle w:val="2"/>
      </w:pPr>
    </w:p>
    <w:p w14:paraId="070008D3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AB78495">
      <w:pPr>
        <w:spacing w:before="41"/>
      </w:pPr>
    </w:p>
    <w:p w14:paraId="2E6C44FC">
      <w:pPr>
        <w:spacing w:before="41"/>
      </w:pPr>
    </w:p>
    <w:p w14:paraId="7AB64DF3">
      <w:pPr>
        <w:spacing w:before="41"/>
      </w:pPr>
    </w:p>
    <w:p w14:paraId="4267230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076A2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2F822B">
            <w:pPr>
              <w:pStyle w:val="8"/>
              <w:spacing w:before="256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0A6489">
            <w:pPr>
              <w:pStyle w:val="8"/>
              <w:spacing w:before="84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344488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3C048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F56CDC9">
            <w:pPr>
              <w:spacing w:line="349" w:lineRule="auto"/>
              <w:rPr>
                <w:rFonts w:ascii="Arial"/>
                <w:sz w:val="21"/>
              </w:rPr>
            </w:pPr>
          </w:p>
          <w:p w14:paraId="01CBF064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1F6206">
            <w:pPr>
              <w:pStyle w:val="8"/>
              <w:spacing w:before="95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F869ABE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E3894D0">
      <w:pPr>
        <w:spacing w:before="155" w:line="215" w:lineRule="auto"/>
        <w:ind w:left="5379" w:right="888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2EA6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8A6F4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325C7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457A3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E447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58325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A392D">
    <w:pPr>
      <w:pStyle w:val="2"/>
      <w:spacing w:line="14" w:lineRule="auto"/>
      <w:rPr>
        <w:sz w:val="2"/>
      </w:rPr>
    </w:pPr>
    <w:bookmarkStart w:id="2" w:name="bookmark265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79102F6"/>
    <w:rsid w:val="0B8C6CF8"/>
    <w:rsid w:val="0EEEE2EE"/>
    <w:rsid w:val="135E2AEE"/>
    <w:rsid w:val="1BB82A97"/>
    <w:rsid w:val="1DAE4148"/>
    <w:rsid w:val="26B62EF1"/>
    <w:rsid w:val="33DA9E9B"/>
    <w:rsid w:val="3AEB0608"/>
    <w:rsid w:val="3CE8434E"/>
    <w:rsid w:val="3DD35EA7"/>
    <w:rsid w:val="3F47EB2B"/>
    <w:rsid w:val="3F9FDA55"/>
    <w:rsid w:val="3FDF4AB0"/>
    <w:rsid w:val="3FEFD56B"/>
    <w:rsid w:val="3FFCB97D"/>
    <w:rsid w:val="44E26451"/>
    <w:rsid w:val="4AE051E1"/>
    <w:rsid w:val="4E712770"/>
    <w:rsid w:val="576F55A7"/>
    <w:rsid w:val="59BDB788"/>
    <w:rsid w:val="5A105AE3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80A371A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2554</Words>
  <Characters>2608</Characters>
  <TotalTime>0</TotalTime>
  <ScaleCrop>false</ScaleCrop>
  <LinksUpToDate>false</LinksUpToDate>
  <CharactersWithSpaces>3795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868BDDAF2EDD4893AB984D1851E75D63_13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