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878BD">
      <w:pPr>
        <w:pStyle w:val="2"/>
        <w:spacing w:line="242" w:lineRule="auto"/>
      </w:pPr>
      <w:bookmarkStart w:id="4" w:name="_GoBack"/>
      <w:bookmarkEnd w:id="4"/>
    </w:p>
    <w:p w14:paraId="75A49B72">
      <w:pPr>
        <w:pStyle w:val="2"/>
        <w:spacing w:line="242" w:lineRule="auto"/>
      </w:pPr>
    </w:p>
    <w:p w14:paraId="15481AEF">
      <w:pPr>
        <w:pStyle w:val="2"/>
        <w:spacing w:line="243" w:lineRule="auto"/>
      </w:pPr>
    </w:p>
    <w:p w14:paraId="30E40E7C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3B0EC7F6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52BF9B03">
      <w:pPr>
        <w:spacing w:before="62" w:line="206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（侵害植物新品种权纠纷）</w:t>
      </w:r>
    </w:p>
    <w:p w14:paraId="1C91B3DE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038DF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5740363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8CA870A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B6BF8BA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8F9B296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F66A91F">
            <w:pPr>
              <w:pStyle w:val="8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33C9753">
            <w:pPr>
              <w:pStyle w:val="8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3B5EE974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4B134B5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712A5B5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50724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107627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43843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D2A9F6">
            <w:pPr>
              <w:spacing w:line="256" w:lineRule="auto"/>
              <w:rPr>
                <w:rFonts w:ascii="Arial"/>
                <w:sz w:val="21"/>
              </w:rPr>
            </w:pPr>
          </w:p>
          <w:p w14:paraId="2EAA52FC">
            <w:pPr>
              <w:spacing w:line="256" w:lineRule="auto"/>
              <w:rPr>
                <w:rFonts w:ascii="Arial"/>
                <w:sz w:val="21"/>
              </w:rPr>
            </w:pPr>
          </w:p>
          <w:p w14:paraId="7E9E5918">
            <w:pPr>
              <w:spacing w:line="256" w:lineRule="auto"/>
              <w:rPr>
                <w:rFonts w:ascii="Arial"/>
                <w:sz w:val="21"/>
              </w:rPr>
            </w:pPr>
          </w:p>
          <w:p w14:paraId="0504DE77">
            <w:pPr>
              <w:spacing w:line="256" w:lineRule="auto"/>
              <w:rPr>
                <w:rFonts w:ascii="Arial"/>
                <w:sz w:val="21"/>
              </w:rPr>
            </w:pPr>
          </w:p>
          <w:p w14:paraId="7756DB41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6EFEB32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4CB97C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C363968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7965C20">
            <w:pPr>
              <w:pStyle w:val="8"/>
              <w:spacing w:before="62"/>
              <w:ind w:left="99"/>
            </w:pPr>
            <w:r>
              <w:rPr>
                <w:color w:val="231F20"/>
                <w:spacing w:val="-3"/>
              </w:rPr>
              <w:t xml:space="preserve">出生日期：                       年         月 </w:t>
            </w:r>
            <w:r>
              <w:rPr>
                <w:color w:val="231F20"/>
                <w:spacing w:val="-4"/>
              </w:rPr>
              <w:t xml:space="preserve">        日</w:t>
            </w:r>
            <w:r>
              <w:rPr>
                <w:color w:val="231F20"/>
                <w:spacing w:val="2"/>
              </w:rPr>
              <w:t xml:space="preserve">            </w:t>
            </w:r>
            <w:r>
              <w:rPr>
                <w:color w:val="231F20"/>
                <w:spacing w:val="-4"/>
              </w:rPr>
              <w:t>民族：</w:t>
            </w:r>
          </w:p>
          <w:p w14:paraId="7086A659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65F4735C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4EAD19E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D536A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EDFFB6">
            <w:pPr>
              <w:spacing w:line="267" w:lineRule="auto"/>
              <w:rPr>
                <w:rFonts w:ascii="Arial"/>
                <w:sz w:val="21"/>
              </w:rPr>
            </w:pPr>
          </w:p>
          <w:p w14:paraId="063B4FAB">
            <w:pPr>
              <w:spacing w:line="267" w:lineRule="auto"/>
              <w:rPr>
                <w:rFonts w:ascii="Arial"/>
                <w:sz w:val="21"/>
              </w:rPr>
            </w:pPr>
          </w:p>
          <w:p w14:paraId="0F3F44BF">
            <w:pPr>
              <w:spacing w:line="267" w:lineRule="auto"/>
              <w:rPr>
                <w:rFonts w:ascii="Arial"/>
                <w:sz w:val="21"/>
              </w:rPr>
            </w:pPr>
          </w:p>
          <w:p w14:paraId="2C100CF7">
            <w:pPr>
              <w:spacing w:line="267" w:lineRule="auto"/>
              <w:rPr>
                <w:rFonts w:ascii="Arial"/>
                <w:sz w:val="21"/>
              </w:rPr>
            </w:pPr>
          </w:p>
          <w:p w14:paraId="5B52B31C">
            <w:pPr>
              <w:spacing w:line="267" w:lineRule="auto"/>
              <w:rPr>
                <w:rFonts w:ascii="Arial"/>
                <w:sz w:val="21"/>
              </w:rPr>
            </w:pPr>
          </w:p>
          <w:p w14:paraId="27E677B6">
            <w:pPr>
              <w:spacing w:line="267" w:lineRule="auto"/>
              <w:rPr>
                <w:rFonts w:ascii="Arial"/>
                <w:sz w:val="21"/>
              </w:rPr>
            </w:pPr>
          </w:p>
          <w:p w14:paraId="3D91AFE3">
            <w:pPr>
              <w:spacing w:line="268" w:lineRule="auto"/>
              <w:rPr>
                <w:rFonts w:ascii="Arial"/>
                <w:sz w:val="21"/>
              </w:rPr>
            </w:pPr>
          </w:p>
          <w:p w14:paraId="4A81726D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38C1EB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03E26D">
            <w:pPr>
              <w:pStyle w:val="8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安徽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种业股份有限公司</w:t>
            </w:r>
          </w:p>
          <w:p w14:paraId="1347DDEE">
            <w:pPr>
              <w:pStyle w:val="8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3"/>
              </w:rPr>
              <w:t>）：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安徽省合肥市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号</w:t>
            </w:r>
          </w:p>
          <w:p w14:paraId="38363063">
            <w:pPr>
              <w:pStyle w:val="8"/>
              <w:spacing w:before="32" w:line="253" w:lineRule="auto"/>
              <w:ind w:left="86" w:right="92" w:firstLine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3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安徽省合肥市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（营业执照地址不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全的需补全省市等相关信息）</w:t>
            </w:r>
          </w:p>
          <w:p w14:paraId="22BDD6C9">
            <w:pPr>
              <w:pStyle w:val="8"/>
              <w:spacing w:before="29" w:line="259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杨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8D261F8">
            <w:pPr>
              <w:pStyle w:val="8"/>
              <w:spacing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  <w:p w14:paraId="5155A835">
            <w:pPr>
              <w:pStyle w:val="8"/>
              <w:spacing w:before="56" w:line="172" w:lineRule="auto"/>
              <w:ind w:left="82"/>
            </w:pPr>
            <w:r>
              <w:rPr>
                <w:color w:val="231F20"/>
                <w:spacing w:val="-1"/>
              </w:rPr>
              <w:t>类型：有限责任公司□    股份有限公</w:t>
            </w:r>
            <w:r>
              <w:rPr>
                <w:color w:val="231F20"/>
                <w:spacing w:val="-2"/>
              </w:rPr>
              <w:t>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其他企业法人□</w:t>
            </w:r>
          </w:p>
          <w:p w14:paraId="09EED855">
            <w:pPr>
              <w:pStyle w:val="8"/>
              <w:spacing w:before="4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24D1F868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EF14E7F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306E80E1">
      <w:pPr>
        <w:pStyle w:val="2"/>
      </w:pPr>
    </w:p>
    <w:p w14:paraId="24352F26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8FAE026">
      <w:pPr>
        <w:spacing w:before="41"/>
      </w:pPr>
    </w:p>
    <w:p w14:paraId="1A5A8539">
      <w:pPr>
        <w:spacing w:before="41"/>
      </w:pPr>
    </w:p>
    <w:p w14:paraId="10572D9D">
      <w:pPr>
        <w:spacing w:before="41"/>
      </w:pPr>
    </w:p>
    <w:p w14:paraId="3EAB59E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D2B82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350943">
            <w:pPr>
              <w:spacing w:line="265" w:lineRule="auto"/>
              <w:rPr>
                <w:rFonts w:ascii="Arial"/>
                <w:sz w:val="21"/>
              </w:rPr>
            </w:pPr>
          </w:p>
          <w:p w14:paraId="64D5F90A">
            <w:pPr>
              <w:spacing w:line="265" w:lineRule="auto"/>
              <w:rPr>
                <w:rFonts w:ascii="Arial"/>
                <w:sz w:val="21"/>
              </w:rPr>
            </w:pPr>
          </w:p>
          <w:p w14:paraId="21117D3A">
            <w:pPr>
              <w:spacing w:line="266" w:lineRule="auto"/>
              <w:rPr>
                <w:rFonts w:ascii="Arial"/>
                <w:sz w:val="21"/>
              </w:rPr>
            </w:pPr>
          </w:p>
          <w:p w14:paraId="69A70848">
            <w:pPr>
              <w:spacing w:line="266" w:lineRule="auto"/>
              <w:rPr>
                <w:rFonts w:ascii="Arial"/>
                <w:sz w:val="21"/>
              </w:rPr>
            </w:pPr>
          </w:p>
          <w:p w14:paraId="773668A7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C5553D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652F1B">
            <w:pPr>
              <w:spacing w:before="281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 w14:paraId="09FB4B00">
            <w:pPr>
              <w:pStyle w:val="8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08FB9F70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00F6B2D8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52E7A10B">
            <w:pPr>
              <w:pStyle w:val="8"/>
              <w:spacing w:before="33" w:line="262" w:lineRule="auto"/>
              <w:ind w:left="84" w:right="4084"/>
            </w:pPr>
            <w:r>
              <w:rPr>
                <w:color w:val="231F20"/>
                <w:spacing w:val="-4"/>
              </w:rPr>
              <w:t>上市公司□：上市所在交易所：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742461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7B5846">
            <w:pPr>
              <w:spacing w:line="258" w:lineRule="auto"/>
              <w:rPr>
                <w:rFonts w:ascii="Arial"/>
                <w:sz w:val="21"/>
              </w:rPr>
            </w:pPr>
          </w:p>
          <w:p w14:paraId="541F445A">
            <w:pPr>
              <w:spacing w:line="258" w:lineRule="auto"/>
              <w:rPr>
                <w:rFonts w:ascii="Arial"/>
                <w:sz w:val="21"/>
              </w:rPr>
            </w:pPr>
          </w:p>
          <w:p w14:paraId="75BCC28A">
            <w:pPr>
              <w:spacing w:line="259" w:lineRule="auto"/>
              <w:rPr>
                <w:rFonts w:ascii="Arial"/>
                <w:sz w:val="21"/>
              </w:rPr>
            </w:pPr>
          </w:p>
          <w:p w14:paraId="1F5C5FED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33CA3CE8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A5681E">
            <w:pPr>
              <w:spacing w:line="262" w:lineRule="auto"/>
              <w:rPr>
                <w:rFonts w:ascii="Arial"/>
                <w:sz w:val="21"/>
              </w:rPr>
            </w:pPr>
          </w:p>
          <w:p w14:paraId="6971E5ED">
            <w:pPr>
              <w:pStyle w:val="8"/>
              <w:spacing w:before="7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F15F570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49612227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职务：     </w:t>
            </w:r>
            <w:r>
              <w:rPr>
                <w:color w:val="231F20"/>
                <w:spacing w:val="-1"/>
              </w:rPr>
              <w:t xml:space="preserve">         联系电话：</w:t>
            </w:r>
          </w:p>
          <w:p w14:paraId="6E06AAE9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200C6D61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427CCB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102F0A">
            <w:pPr>
              <w:spacing w:line="271" w:lineRule="auto"/>
              <w:rPr>
                <w:rFonts w:ascii="Arial"/>
                <w:sz w:val="21"/>
              </w:rPr>
            </w:pPr>
          </w:p>
          <w:p w14:paraId="5787FA8C">
            <w:pPr>
              <w:spacing w:line="271" w:lineRule="auto"/>
              <w:rPr>
                <w:rFonts w:ascii="Arial"/>
                <w:sz w:val="21"/>
              </w:rPr>
            </w:pPr>
          </w:p>
          <w:p w14:paraId="75610267">
            <w:pPr>
              <w:spacing w:line="272" w:lineRule="auto"/>
              <w:rPr>
                <w:rFonts w:ascii="Arial"/>
                <w:sz w:val="21"/>
              </w:rPr>
            </w:pPr>
          </w:p>
          <w:p w14:paraId="6A78522D">
            <w:pPr>
              <w:spacing w:line="272" w:lineRule="auto"/>
              <w:rPr>
                <w:rFonts w:ascii="Arial"/>
                <w:sz w:val="21"/>
              </w:rPr>
            </w:pPr>
          </w:p>
          <w:p w14:paraId="0EF08762">
            <w:pPr>
              <w:spacing w:line="272" w:lineRule="auto"/>
              <w:rPr>
                <w:rFonts w:ascii="Arial"/>
                <w:sz w:val="21"/>
              </w:rPr>
            </w:pPr>
          </w:p>
          <w:p w14:paraId="65BD9438">
            <w:pPr>
              <w:spacing w:line="272" w:lineRule="auto"/>
              <w:rPr>
                <w:rFonts w:ascii="Arial"/>
                <w:sz w:val="21"/>
              </w:rPr>
            </w:pPr>
          </w:p>
          <w:p w14:paraId="6EA07E0A">
            <w:pPr>
              <w:spacing w:line="272" w:lineRule="auto"/>
              <w:rPr>
                <w:rFonts w:ascii="Arial"/>
                <w:sz w:val="21"/>
              </w:rPr>
            </w:pPr>
          </w:p>
          <w:p w14:paraId="26FC1417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521477C3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0B1F41">
            <w:pPr>
              <w:pStyle w:val="8"/>
              <w:spacing w:before="305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590EC503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姓名：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</w:p>
          <w:p w14:paraId="4022035B">
            <w:pPr>
              <w:pStyle w:val="8"/>
              <w:spacing w:before="78" w:line="173" w:lineRule="auto"/>
              <w:ind w:left="50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 w14:paraId="4729C301">
            <w:pPr>
              <w:pStyle w:val="8"/>
              <w:spacing w:before="40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1C7A37AC">
            <w:pPr>
              <w:pStyle w:val="8"/>
              <w:spacing w:before="19" w:line="222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安徽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种业股份有限公司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研发部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部长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（员工担任代</w:t>
            </w:r>
          </w:p>
          <w:p w14:paraId="5EC929B8">
            <w:pPr>
              <w:spacing w:before="44" w:line="233" w:lineRule="auto"/>
              <w:ind w:left="50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理人需写明部门）</w:t>
            </w:r>
          </w:p>
          <w:p w14:paraId="4E15C4A7">
            <w:pPr>
              <w:pStyle w:val="8"/>
              <w:spacing w:before="48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C943955">
            <w:pPr>
              <w:pStyle w:val="8"/>
              <w:spacing w:before="38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5A0AC7BB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0" w:line="240" w:lineRule="auto"/>
              <w:ind w:left="506" w:right="92"/>
              <w:textAlignment w:val="baseline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0CFF922E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503"/>
              <w:textAlignment w:val="baseline"/>
            </w:pPr>
            <w:r>
              <w:rPr>
                <w:color w:val="231F20"/>
                <w:spacing w:val="-2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 xml:space="preserve">特别授权□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              </w:t>
            </w:r>
          </w:p>
          <w:p w14:paraId="1FD04AEC">
            <w:pPr>
              <w:pStyle w:val="8"/>
              <w:spacing w:before="5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43FAF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807A2F">
            <w:pPr>
              <w:spacing w:line="268" w:lineRule="auto"/>
              <w:rPr>
                <w:rFonts w:ascii="Arial"/>
                <w:sz w:val="21"/>
              </w:rPr>
            </w:pPr>
          </w:p>
          <w:p w14:paraId="557F967C">
            <w:pPr>
              <w:spacing w:line="269" w:lineRule="auto"/>
              <w:rPr>
                <w:rFonts w:ascii="Arial"/>
                <w:sz w:val="21"/>
              </w:rPr>
            </w:pPr>
          </w:p>
          <w:p w14:paraId="465D5E57">
            <w:pPr>
              <w:spacing w:line="269" w:lineRule="auto"/>
              <w:rPr>
                <w:rFonts w:ascii="Arial"/>
                <w:sz w:val="21"/>
              </w:rPr>
            </w:pPr>
          </w:p>
          <w:p w14:paraId="188EDD57">
            <w:pPr>
              <w:spacing w:line="269" w:lineRule="auto"/>
              <w:rPr>
                <w:rFonts w:ascii="Arial"/>
                <w:sz w:val="21"/>
              </w:rPr>
            </w:pPr>
          </w:p>
          <w:p w14:paraId="70900AF7">
            <w:pPr>
              <w:spacing w:line="269" w:lineRule="auto"/>
              <w:rPr>
                <w:rFonts w:ascii="Arial"/>
                <w:sz w:val="21"/>
              </w:rPr>
            </w:pPr>
          </w:p>
          <w:p w14:paraId="016CACF9">
            <w:pPr>
              <w:pStyle w:val="8"/>
              <w:spacing w:before="78" w:line="263" w:lineRule="auto"/>
              <w:ind w:left="594" w:right="600" w:firstLine="223"/>
            </w:pPr>
            <w:r>
              <w:rPr>
                <w:color w:val="231F20"/>
                <w:spacing w:val="-2"/>
              </w:rPr>
              <w:t>被告一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1812E2">
            <w:pPr>
              <w:pStyle w:val="8"/>
              <w:spacing w:before="233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4B7DCDB">
            <w:pPr>
              <w:pStyle w:val="8"/>
              <w:spacing w:before="56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4C466B75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1978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日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   </w:t>
            </w:r>
            <w:r>
              <w:rPr>
                <w:color w:val="231F20"/>
                <w:spacing w:val="-5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汉族</w:t>
            </w:r>
          </w:p>
          <w:p w14:paraId="68EF3A44">
            <w:pPr>
              <w:pStyle w:val="8"/>
              <w:spacing w:before="40" w:line="255" w:lineRule="auto"/>
              <w:ind w:left="83" w:right="91" w:firstLine="1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农民          </w:t>
            </w:r>
            <w:r>
              <w:rPr>
                <w:color w:val="231F20"/>
                <w:spacing w:val="-4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color w:val="231F20"/>
                <w:spacing w:val="-5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河南省郑州市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村  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（以身份证件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上的信息为准）</w:t>
            </w:r>
          </w:p>
          <w:p w14:paraId="0127E356">
            <w:pPr>
              <w:pStyle w:val="8"/>
              <w:spacing w:before="22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河南省郑州市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县  ×× 村  × 号</w:t>
            </w:r>
          </w:p>
          <w:p w14:paraId="313962C1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35278163">
            <w:pPr>
              <w:pStyle w:val="8"/>
              <w:spacing w:before="44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 w14:paraId="26F559A3">
      <w:pPr>
        <w:pStyle w:val="2"/>
      </w:pPr>
    </w:p>
    <w:p w14:paraId="330F0D4D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F62FC4F">
      <w:pPr>
        <w:spacing w:before="41"/>
      </w:pPr>
    </w:p>
    <w:p w14:paraId="07930207">
      <w:pPr>
        <w:spacing w:before="41"/>
      </w:pPr>
    </w:p>
    <w:p w14:paraId="7FF39047">
      <w:pPr>
        <w:spacing w:before="41"/>
      </w:pPr>
    </w:p>
    <w:p w14:paraId="169394AB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7849D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EC411A">
            <w:pPr>
              <w:spacing w:line="254" w:lineRule="auto"/>
              <w:rPr>
                <w:rFonts w:ascii="Arial"/>
                <w:sz w:val="21"/>
              </w:rPr>
            </w:pPr>
          </w:p>
          <w:p w14:paraId="44433A0C">
            <w:pPr>
              <w:spacing w:line="254" w:lineRule="auto"/>
              <w:rPr>
                <w:rFonts w:ascii="Arial"/>
                <w:sz w:val="21"/>
              </w:rPr>
            </w:pPr>
          </w:p>
          <w:p w14:paraId="74475F27">
            <w:pPr>
              <w:spacing w:line="254" w:lineRule="auto"/>
              <w:rPr>
                <w:rFonts w:ascii="Arial"/>
                <w:sz w:val="21"/>
              </w:rPr>
            </w:pPr>
          </w:p>
          <w:p w14:paraId="699865EC">
            <w:pPr>
              <w:spacing w:line="254" w:lineRule="auto"/>
              <w:rPr>
                <w:rFonts w:ascii="Arial"/>
                <w:sz w:val="21"/>
              </w:rPr>
            </w:pPr>
          </w:p>
          <w:p w14:paraId="423FAB98">
            <w:pPr>
              <w:spacing w:line="254" w:lineRule="auto"/>
              <w:rPr>
                <w:rFonts w:ascii="Arial"/>
                <w:sz w:val="21"/>
              </w:rPr>
            </w:pPr>
          </w:p>
          <w:p w14:paraId="4E5F7F88">
            <w:pPr>
              <w:spacing w:line="254" w:lineRule="auto"/>
              <w:rPr>
                <w:rFonts w:ascii="Arial"/>
                <w:sz w:val="21"/>
              </w:rPr>
            </w:pPr>
          </w:p>
          <w:p w14:paraId="0A1E6D72">
            <w:pPr>
              <w:spacing w:line="254" w:lineRule="auto"/>
              <w:rPr>
                <w:rFonts w:ascii="Arial"/>
                <w:sz w:val="21"/>
              </w:rPr>
            </w:pPr>
          </w:p>
          <w:p w14:paraId="2895FF54">
            <w:pPr>
              <w:spacing w:line="254" w:lineRule="auto"/>
              <w:rPr>
                <w:rFonts w:ascii="Arial"/>
                <w:sz w:val="21"/>
              </w:rPr>
            </w:pPr>
          </w:p>
          <w:p w14:paraId="64EE2430">
            <w:pPr>
              <w:spacing w:line="255" w:lineRule="auto"/>
              <w:rPr>
                <w:rFonts w:ascii="Arial"/>
                <w:sz w:val="21"/>
              </w:rPr>
            </w:pPr>
          </w:p>
          <w:p w14:paraId="4DE0BC08">
            <w:pPr>
              <w:spacing w:line="255" w:lineRule="auto"/>
              <w:rPr>
                <w:rFonts w:ascii="Arial"/>
                <w:sz w:val="21"/>
              </w:rPr>
            </w:pPr>
          </w:p>
          <w:p w14:paraId="13C59A80">
            <w:pPr>
              <w:spacing w:line="255" w:lineRule="auto"/>
              <w:rPr>
                <w:rFonts w:ascii="Arial"/>
                <w:sz w:val="21"/>
              </w:rPr>
            </w:pPr>
          </w:p>
          <w:p w14:paraId="62331ACD">
            <w:pPr>
              <w:spacing w:line="255" w:lineRule="auto"/>
              <w:rPr>
                <w:rFonts w:ascii="Arial"/>
                <w:sz w:val="21"/>
              </w:rPr>
            </w:pPr>
          </w:p>
          <w:p w14:paraId="208D1984">
            <w:pPr>
              <w:pStyle w:val="8"/>
              <w:spacing w:before="78" w:line="206" w:lineRule="auto"/>
              <w:ind w:left="818"/>
            </w:pPr>
            <w:r>
              <w:rPr>
                <w:color w:val="231F20"/>
                <w:spacing w:val="-2"/>
              </w:rPr>
              <w:t>被告二</w:t>
            </w:r>
          </w:p>
          <w:p w14:paraId="389A530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23D74B">
            <w:pPr>
              <w:pStyle w:val="8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河南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农业科技有限公司</w:t>
            </w:r>
          </w:p>
          <w:p w14:paraId="7173679B">
            <w:pPr>
              <w:pStyle w:val="8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河南省郑州市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号</w:t>
            </w:r>
          </w:p>
          <w:p w14:paraId="49FFB927">
            <w:pPr>
              <w:pStyle w:val="8"/>
              <w:spacing w:before="32" w:line="253" w:lineRule="auto"/>
              <w:ind w:left="86" w:right="92" w:firstLine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注册地 / 登记地：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河南省郑州市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（营业执照地址不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全的需补全省市等相关信息）</w:t>
            </w:r>
          </w:p>
          <w:p w14:paraId="53FB83D9">
            <w:pPr>
              <w:pStyle w:val="8"/>
              <w:spacing w:before="30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徐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</w:p>
          <w:p w14:paraId="4362140C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F517019">
            <w:pPr>
              <w:pStyle w:val="8"/>
              <w:spacing w:before="38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  <w:p w14:paraId="2C31F65C">
            <w:pPr>
              <w:pStyle w:val="8"/>
              <w:spacing w:before="56" w:line="172" w:lineRule="auto"/>
              <w:ind w:left="8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 w14:paraId="4CD5314F">
            <w:pPr>
              <w:pStyle w:val="8"/>
              <w:spacing w:before="4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4506F0F2">
            <w:pPr>
              <w:pStyle w:val="8"/>
              <w:spacing w:before="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C6AF938">
            <w:pPr>
              <w:pStyle w:val="8"/>
              <w:spacing w:before="67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 w14:paraId="1596B5F5">
            <w:pPr>
              <w:pStyle w:val="8"/>
              <w:spacing w:before="62" w:line="246" w:lineRule="auto"/>
              <w:ind w:left="86" w:right="791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1"/>
              </w:rPr>
              <w:t xml:space="preserve">□  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 w14:paraId="2508F98B">
            <w:pPr>
              <w:pStyle w:val="8"/>
              <w:spacing w:before="48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34466C05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5C164ABE">
            <w:pPr>
              <w:pStyle w:val="8"/>
              <w:spacing w:before="28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5D23A19A">
            <w:pPr>
              <w:pStyle w:val="8"/>
              <w:spacing w:before="34" w:line="236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430D39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A6A937">
            <w:pPr>
              <w:spacing w:line="255" w:lineRule="auto"/>
              <w:rPr>
                <w:rFonts w:ascii="Arial"/>
                <w:sz w:val="21"/>
              </w:rPr>
            </w:pPr>
          </w:p>
          <w:p w14:paraId="6BE2AE2F">
            <w:pPr>
              <w:spacing w:line="255" w:lineRule="auto"/>
              <w:rPr>
                <w:rFonts w:ascii="Arial"/>
                <w:sz w:val="21"/>
              </w:rPr>
            </w:pPr>
          </w:p>
          <w:p w14:paraId="0FEC1F4A">
            <w:pPr>
              <w:spacing w:line="255" w:lineRule="auto"/>
              <w:rPr>
                <w:rFonts w:ascii="Arial"/>
                <w:sz w:val="21"/>
              </w:rPr>
            </w:pPr>
          </w:p>
          <w:p w14:paraId="4F316501">
            <w:pPr>
              <w:spacing w:line="256" w:lineRule="auto"/>
              <w:rPr>
                <w:rFonts w:ascii="Arial"/>
                <w:sz w:val="21"/>
              </w:rPr>
            </w:pPr>
          </w:p>
          <w:p w14:paraId="09F46583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08EEF5">
            <w:pPr>
              <w:pStyle w:val="8"/>
              <w:spacing w:before="88" w:line="240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7D651E1">
            <w:pPr>
              <w:pStyle w:val="8"/>
              <w:spacing w:before="73" w:line="240" w:lineRule="auto"/>
              <w:ind w:left="83"/>
            </w:pPr>
            <w:r>
              <w:rPr>
                <w:color w:val="231F20"/>
                <w:spacing w:val="16"/>
              </w:rPr>
              <w:t>性别：男□   女□</w:t>
            </w:r>
          </w:p>
          <w:p w14:paraId="70DB4475">
            <w:pPr>
              <w:pStyle w:val="8"/>
              <w:spacing w:before="67" w:line="240" w:lineRule="auto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5"/>
              </w:rPr>
              <w:t xml:space="preserve">           </w:t>
            </w:r>
            <w:r>
              <w:rPr>
                <w:color w:val="231F20"/>
                <w:spacing w:val="-4"/>
              </w:rPr>
              <w:t xml:space="preserve">年       月        日                </w:t>
            </w:r>
            <w:r>
              <w:rPr>
                <w:color w:val="231F20"/>
                <w:spacing w:val="-5"/>
              </w:rPr>
              <w:t>民族：</w:t>
            </w:r>
          </w:p>
          <w:p w14:paraId="0FCA4C4A">
            <w:pPr>
              <w:pStyle w:val="8"/>
              <w:spacing w:before="32" w:line="240" w:lineRule="auto"/>
              <w:ind w:left="85"/>
            </w:pPr>
            <w:r>
              <w:rPr>
                <w:color w:val="231F20"/>
              </w:rPr>
              <w:t>工作单位：            职务：</w:t>
            </w:r>
            <w:r>
              <w:rPr>
                <w:color w:val="231F20"/>
                <w:spacing w:val="-1"/>
              </w:rPr>
              <w:t xml:space="preserve">                             联系电话：</w:t>
            </w:r>
          </w:p>
          <w:p w14:paraId="7DDAD3B7">
            <w:pPr>
              <w:pStyle w:val="8"/>
              <w:spacing w:before="31" w:line="240" w:lineRule="auto"/>
              <w:ind w:left="83"/>
            </w:pPr>
            <w:r>
              <w:rPr>
                <w:color w:val="231F20"/>
                <w:spacing w:val="-6"/>
                <w:w w:val="98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</w:p>
          <w:p w14:paraId="7F7CF638">
            <w:pPr>
              <w:pStyle w:val="8"/>
              <w:spacing w:before="43" w:line="240" w:lineRule="auto"/>
              <w:ind w:left="86"/>
            </w:pPr>
            <w:r>
              <w:rPr>
                <w:color w:val="231F20"/>
                <w:spacing w:val="-7"/>
              </w:rPr>
              <w:t>经常居住地：</w:t>
            </w:r>
          </w:p>
          <w:p w14:paraId="4D42EA25">
            <w:pPr>
              <w:pStyle w:val="8"/>
              <w:spacing w:before="71" w:line="240" w:lineRule="auto"/>
              <w:ind w:left="82"/>
            </w:pPr>
            <w:r>
              <w:rPr>
                <w:color w:val="231F20"/>
                <w:spacing w:val="-7"/>
              </w:rPr>
              <w:t>证件类型：</w:t>
            </w:r>
          </w:p>
          <w:p w14:paraId="59DB6C64">
            <w:pPr>
              <w:pStyle w:val="8"/>
              <w:spacing w:before="71" w:line="240" w:lineRule="auto"/>
              <w:ind w:left="82"/>
            </w:pPr>
            <w:r>
              <w:rPr>
                <w:color w:val="231F20"/>
                <w:spacing w:val="-7"/>
              </w:rPr>
              <w:t>证件号码：</w:t>
            </w:r>
          </w:p>
        </w:tc>
      </w:tr>
      <w:tr w14:paraId="3BB87F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DFEF3F">
            <w:pPr>
              <w:spacing w:line="254" w:lineRule="auto"/>
              <w:rPr>
                <w:rFonts w:ascii="Arial"/>
                <w:sz w:val="21"/>
              </w:rPr>
            </w:pPr>
          </w:p>
          <w:p w14:paraId="15777BDD">
            <w:pPr>
              <w:spacing w:line="255" w:lineRule="auto"/>
              <w:rPr>
                <w:rFonts w:ascii="Arial"/>
                <w:sz w:val="21"/>
              </w:rPr>
            </w:pPr>
          </w:p>
          <w:p w14:paraId="4A0C1CA6">
            <w:pPr>
              <w:spacing w:line="255" w:lineRule="auto"/>
              <w:rPr>
                <w:rFonts w:ascii="Arial"/>
                <w:sz w:val="21"/>
              </w:rPr>
            </w:pPr>
          </w:p>
          <w:p w14:paraId="61798012">
            <w:pPr>
              <w:spacing w:line="255" w:lineRule="auto"/>
              <w:rPr>
                <w:rFonts w:ascii="Arial"/>
                <w:sz w:val="21"/>
              </w:rPr>
            </w:pPr>
          </w:p>
          <w:p w14:paraId="2294763E">
            <w:pPr>
              <w:spacing w:line="255" w:lineRule="auto"/>
              <w:rPr>
                <w:rFonts w:ascii="Arial"/>
                <w:sz w:val="21"/>
              </w:rPr>
            </w:pPr>
          </w:p>
          <w:p w14:paraId="3990D4A9">
            <w:pPr>
              <w:spacing w:line="255" w:lineRule="auto"/>
              <w:rPr>
                <w:rFonts w:ascii="Arial"/>
                <w:sz w:val="21"/>
              </w:rPr>
            </w:pPr>
          </w:p>
          <w:p w14:paraId="21177E3A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4A550B7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1FD499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ECB7F34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1AF30B29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33E5A6DC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6C0DD30F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14C4F858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63C27900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7479F92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5FF7832C">
      <w:pPr>
        <w:pStyle w:val="2"/>
      </w:pPr>
    </w:p>
    <w:p w14:paraId="5639053C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0ED6E19">
      <w:pPr>
        <w:spacing w:before="41"/>
      </w:pPr>
    </w:p>
    <w:p w14:paraId="5FC4E231">
      <w:pPr>
        <w:spacing w:before="41"/>
      </w:pPr>
    </w:p>
    <w:p w14:paraId="230DAD83">
      <w:pPr>
        <w:spacing w:before="41"/>
      </w:pPr>
    </w:p>
    <w:p w14:paraId="4D2E66C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D4091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58A3B4">
            <w:pPr>
              <w:spacing w:line="284" w:lineRule="auto"/>
              <w:rPr>
                <w:rFonts w:ascii="Arial"/>
                <w:sz w:val="21"/>
              </w:rPr>
            </w:pPr>
          </w:p>
          <w:p w14:paraId="3CF23E73">
            <w:pPr>
              <w:spacing w:line="284" w:lineRule="auto"/>
              <w:rPr>
                <w:rFonts w:ascii="Arial"/>
                <w:sz w:val="21"/>
              </w:rPr>
            </w:pPr>
          </w:p>
          <w:p w14:paraId="318617AB">
            <w:pPr>
              <w:spacing w:line="284" w:lineRule="auto"/>
              <w:rPr>
                <w:rFonts w:ascii="Arial"/>
                <w:sz w:val="21"/>
              </w:rPr>
            </w:pPr>
          </w:p>
          <w:p w14:paraId="22A75D97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0DE4715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C32E00"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 w14:paraId="5D2F0397">
            <w:pPr>
              <w:pStyle w:val="8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64CA8E60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380FC044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275BD3DF">
            <w:pPr>
              <w:pStyle w:val="8"/>
              <w:spacing w:before="33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563B66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493E59C">
            <w:pPr>
              <w:spacing w:before="83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6B22E4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7C6D51D">
            <w:pPr>
              <w:spacing w:before="79" w:line="251" w:lineRule="auto"/>
              <w:ind w:left="97" w:righ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1. 判令被告一、被告二立即停止侵害品种权号为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、名称为“××”植物新品种权的种子的行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为；</w:t>
            </w:r>
          </w:p>
          <w:p w14:paraId="5FFDF85F">
            <w:pPr>
              <w:spacing w:before="60" w:line="226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2. 判令被告一、被告二连带赔偿原告经济损失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0000 元；</w:t>
            </w:r>
          </w:p>
          <w:p w14:paraId="1A3584B9">
            <w:pPr>
              <w:spacing w:before="60" w:line="226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 xml:space="preserve">3. 判令被告一、被告二连带承担本案维权合理开支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4000 元；</w:t>
            </w:r>
          </w:p>
          <w:p w14:paraId="1AA8586A">
            <w:pPr>
              <w:spacing w:before="60" w:line="226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4. 判令被告一、被告二承担本案诉讼费用。</w:t>
            </w:r>
          </w:p>
        </w:tc>
      </w:tr>
      <w:tr w14:paraId="010580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1806E6">
            <w:pPr>
              <w:spacing w:line="297" w:lineRule="auto"/>
              <w:rPr>
                <w:rFonts w:ascii="Arial"/>
                <w:sz w:val="21"/>
              </w:rPr>
            </w:pPr>
          </w:p>
          <w:p w14:paraId="07C5E69F">
            <w:pPr>
              <w:spacing w:line="297" w:lineRule="auto"/>
              <w:rPr>
                <w:rFonts w:ascii="Arial"/>
                <w:sz w:val="21"/>
              </w:rPr>
            </w:pPr>
          </w:p>
          <w:p w14:paraId="227EDD7B">
            <w:pPr>
              <w:spacing w:line="298" w:lineRule="auto"/>
              <w:rPr>
                <w:rFonts w:ascii="Arial"/>
                <w:sz w:val="21"/>
              </w:rPr>
            </w:pPr>
          </w:p>
          <w:p w14:paraId="56F3A9B8">
            <w:pPr>
              <w:spacing w:line="298" w:lineRule="auto"/>
              <w:rPr>
                <w:rFonts w:ascii="Arial"/>
                <w:sz w:val="21"/>
              </w:rPr>
            </w:pPr>
          </w:p>
          <w:p w14:paraId="2CA679C5">
            <w:pPr>
              <w:pStyle w:val="8"/>
              <w:spacing w:before="78" w:line="208" w:lineRule="auto"/>
              <w:ind w:left="102"/>
            </w:pPr>
            <w:r>
              <w:rPr>
                <w:color w:val="231F20"/>
                <w:spacing w:val="-4"/>
              </w:rPr>
              <w:t>1. 停止侵害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200332">
            <w:pPr>
              <w:pStyle w:val="8"/>
              <w:spacing w:before="91" w:line="257" w:lineRule="auto"/>
              <w:ind w:right="81" w:firstLine="109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判令被告一、被告二立即停止侵害品种权号为  ××、名称为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“××”植物新品种权的种子的行为，包括不得生产、繁殖和为繁殖而进行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>处理、许诺销售、销售、进口、出口以及为实施上述行为储存该授权品种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>的繁殖材料 / 不得为商业目的将该授权品种的繁殖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材料重复使用于生产另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>一品种的繁殖材料 / 不得未经许可使用授权品种的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繁殖材料而获得的收获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材料 / 不得针对该品种权的实质性派生品种实施前述具体行为。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>（简述停止</w:t>
            </w:r>
            <w:r>
              <w:rPr>
                <w:rFonts w:ascii="方正黑体_GBK" w:hAnsi="方正黑体_GBK" w:eastAsia="方正黑体_GBK" w:cs="方正黑体_GBK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侵权主体以及相应停止侵权方式、内容、范围等）</w:t>
            </w:r>
          </w:p>
          <w:p w14:paraId="25FD84C8">
            <w:pPr>
              <w:pStyle w:val="8"/>
              <w:spacing w:before="30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10FFD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7C3395AF">
            <w:pPr>
              <w:spacing w:line="341" w:lineRule="auto"/>
              <w:rPr>
                <w:rFonts w:ascii="Arial"/>
                <w:sz w:val="21"/>
              </w:rPr>
            </w:pPr>
          </w:p>
          <w:p w14:paraId="5EF9487E">
            <w:pPr>
              <w:spacing w:line="342" w:lineRule="auto"/>
              <w:rPr>
                <w:rFonts w:ascii="Arial"/>
                <w:sz w:val="21"/>
              </w:rPr>
            </w:pPr>
          </w:p>
          <w:p w14:paraId="7CAADF7D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tcBorders>
              <w:bottom w:val="single" w:color="auto" w:sz="4" w:space="0"/>
              <w:right w:val="single" w:color="231F20" w:sz="4" w:space="0"/>
            </w:tcBorders>
            <w:noWrap w:val="0"/>
            <w:vAlign w:val="top"/>
          </w:tcPr>
          <w:p w14:paraId="470BC4FF">
            <w:pPr>
              <w:pStyle w:val="8"/>
              <w:spacing w:before="96" w:line="172" w:lineRule="auto"/>
              <w:ind w:left="84"/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经济损失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60000 </w:t>
            </w:r>
            <w:r>
              <w:rPr>
                <w:color w:val="231F20"/>
                <w:spacing w:val="-4"/>
              </w:rPr>
              <w:t>元</w:t>
            </w:r>
          </w:p>
          <w:p w14:paraId="050B7657">
            <w:pPr>
              <w:pStyle w:val="8"/>
              <w:spacing w:before="53" w:line="223" w:lineRule="auto"/>
              <w:ind w:left="2818" w:right="80" w:hanging="21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是否包含惩罚性赔偿：包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3"/>
              </w:rPr>
              <w:t>含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，计算方法：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基数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30000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×（1+ 惩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罚性赔偿倍数 1）</w:t>
            </w:r>
          </w:p>
          <w:p w14:paraId="2469CAF4">
            <w:pPr>
              <w:pStyle w:val="8"/>
              <w:spacing w:before="35" w:line="206" w:lineRule="auto"/>
              <w:ind w:left="2815"/>
            </w:pPr>
            <w:r>
              <w:rPr>
                <w:color w:val="231F20"/>
                <w:spacing w:val="-2"/>
              </w:rPr>
              <w:t>不包含□</w:t>
            </w:r>
          </w:p>
          <w:p w14:paraId="1D3E75AB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BC107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B16792F">
            <w:pPr>
              <w:spacing w:line="342" w:lineRule="auto"/>
              <w:rPr>
                <w:rFonts w:ascii="Arial"/>
                <w:sz w:val="21"/>
              </w:rPr>
            </w:pPr>
          </w:p>
          <w:p w14:paraId="7D17F8C8">
            <w:pPr>
              <w:spacing w:line="342" w:lineRule="auto"/>
              <w:rPr>
                <w:rFonts w:ascii="Arial"/>
                <w:sz w:val="21"/>
              </w:rPr>
            </w:pPr>
          </w:p>
          <w:p w14:paraId="0BC0543F">
            <w:pPr>
              <w:pStyle w:val="8"/>
              <w:spacing w:before="78" w:line="209" w:lineRule="auto"/>
              <w:ind w:left="89"/>
            </w:pPr>
            <w:r>
              <w:rPr>
                <w:color w:val="231F20"/>
                <w:spacing w:val="-1"/>
              </w:rPr>
              <w:t>3. 赔偿维权合理开支</w:t>
            </w:r>
          </w:p>
        </w:tc>
        <w:tc>
          <w:tcPr>
            <w:tcW w:w="7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674536">
            <w:pPr>
              <w:pStyle w:val="8"/>
              <w:spacing w:before="92" w:line="240" w:lineRule="auto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S Gothic" w:hAnsi="MS Gothic" w:eastAsia="MS Gothic" w:cs="MS Gothic"/>
                <w:color w:val="231F20"/>
                <w:spacing w:val="-5"/>
                <w:sz w:val="23"/>
                <w:szCs w:val="23"/>
              </w:rPr>
              <w:t>☑</w:t>
            </w:r>
            <w:r>
              <w:rPr>
                <w:rFonts w:ascii="MS Gothic" w:hAnsi="MS Gothic" w:eastAsia="MS Gothic" w:cs="MS Gothic"/>
                <w:color w:val="231F20"/>
                <w:spacing w:val="99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5"/>
              </w:rPr>
              <w:t>律师费 4000 元      凭证：有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S Gothic" w:hAnsi="MS Gothic" w:eastAsia="MS Gothic" w:cs="MS Gothic"/>
                <w:color w:val="231F20"/>
                <w:spacing w:val="-5"/>
                <w:sz w:val="23"/>
                <w:szCs w:val="23"/>
              </w:rPr>
              <w:t xml:space="preserve">☑ </w:t>
            </w:r>
            <w:r>
              <w:rPr>
                <w:rFonts w:ascii="MS Gothic" w:hAnsi="MS Gothic" w:eastAsia="MS Gothic" w:cs="MS Gothic"/>
                <w:color w:val="231F20"/>
                <w:spacing w:val="-6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6"/>
              </w:rPr>
              <w:t>无□</w:t>
            </w:r>
          </w:p>
          <w:p w14:paraId="3D7FCF56">
            <w:pPr>
              <w:pStyle w:val="8"/>
              <w:spacing w:before="23" w:line="240" w:lineRule="auto"/>
              <w:ind w:left="712"/>
            </w:pPr>
            <w:r>
              <w:rPr>
                <w:color w:val="231F20"/>
                <w:spacing w:val="9"/>
              </w:rPr>
              <w:t>公证费       元</w:t>
            </w:r>
            <w:r>
              <w:rPr>
                <w:color w:val="231F20"/>
                <w:spacing w:val="10"/>
              </w:rPr>
              <w:t xml:space="preserve">      </w:t>
            </w:r>
            <w:r>
              <w:rPr>
                <w:color w:val="231F20"/>
                <w:spacing w:val="9"/>
              </w:rPr>
              <w:t>凭证：有□   无□</w:t>
            </w:r>
          </w:p>
          <w:p w14:paraId="0A720A5A">
            <w:pPr>
              <w:pStyle w:val="8"/>
              <w:spacing w:before="71" w:line="240" w:lineRule="auto"/>
              <w:ind w:left="714"/>
            </w:pPr>
            <w:r>
              <w:rPr>
                <w:color w:val="231F20"/>
                <w:spacing w:val="9"/>
              </w:rPr>
              <w:t>差旅费       元</w:t>
            </w:r>
            <w:r>
              <w:rPr>
                <w:color w:val="231F20"/>
                <w:spacing w:val="10"/>
              </w:rPr>
              <w:t xml:space="preserve">      </w:t>
            </w:r>
            <w:r>
              <w:rPr>
                <w:color w:val="231F20"/>
                <w:spacing w:val="9"/>
              </w:rPr>
              <w:t>凭证：有□</w:t>
            </w:r>
            <w:r>
              <w:rPr>
                <w:color w:val="231F20"/>
                <w:spacing w:val="8"/>
              </w:rPr>
              <w:t xml:space="preserve">   </w:t>
            </w:r>
            <w:r>
              <w:rPr>
                <w:color w:val="231F20"/>
                <w:spacing w:val="9"/>
              </w:rPr>
              <w:t>无□</w:t>
            </w:r>
          </w:p>
          <w:p w14:paraId="38568144">
            <w:pPr>
              <w:pStyle w:val="8"/>
              <w:spacing w:before="105" w:line="240" w:lineRule="auto"/>
              <w:ind w:left="83" w:right="2895" w:firstLine="48"/>
              <w:jc w:val="both"/>
            </w:pPr>
            <w:r>
              <w:rPr>
                <w:color w:val="231F20"/>
                <w:spacing w:val="9"/>
              </w:rPr>
              <w:t>其他费用    元      凭证：有□   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5"/>
              </w:rPr>
              <w:t>无□</w:t>
            </w:r>
          </w:p>
        </w:tc>
      </w:tr>
      <w:tr w14:paraId="0B673D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top w:val="single" w:color="auto" w:sz="4" w:space="0"/>
              <w:left w:val="single" w:color="231F20" w:sz="4" w:space="0"/>
            </w:tcBorders>
            <w:noWrap w:val="0"/>
            <w:vAlign w:val="top"/>
          </w:tcPr>
          <w:p w14:paraId="0A490DAD">
            <w:pPr>
              <w:spacing w:line="347" w:lineRule="auto"/>
              <w:rPr>
                <w:rFonts w:ascii="Arial"/>
                <w:sz w:val="21"/>
              </w:rPr>
            </w:pPr>
          </w:p>
          <w:p w14:paraId="77EC71C0">
            <w:pPr>
              <w:pStyle w:val="8"/>
              <w:spacing w:before="79" w:line="209" w:lineRule="auto"/>
              <w:ind w:left="82"/>
            </w:pPr>
            <w:r>
              <w:rPr>
                <w:color w:val="231F20"/>
              </w:rPr>
              <w:t>4. 连带责任</w:t>
            </w:r>
          </w:p>
        </w:tc>
        <w:tc>
          <w:tcPr>
            <w:tcW w:w="7074" w:type="dxa"/>
            <w:tcBorders>
              <w:top w:val="single" w:color="auto" w:sz="4" w:space="0"/>
              <w:right w:val="single" w:color="231F20" w:sz="4" w:space="0"/>
            </w:tcBorders>
            <w:noWrap w:val="0"/>
            <w:vAlign w:val="top"/>
          </w:tcPr>
          <w:p w14:paraId="14E7AC06">
            <w:pPr>
              <w:pStyle w:val="8"/>
              <w:spacing w:before="94" w:line="225" w:lineRule="auto"/>
              <w:ind w:left="87" w:right="86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被告一、被告二连带赔偿经济损失 60000 元、维权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合理开支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4000 元。</w:t>
            </w:r>
          </w:p>
          <w:p w14:paraId="590D8DC6">
            <w:pPr>
              <w:pStyle w:val="8"/>
              <w:spacing w:before="3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927D2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F0DD93">
            <w:pPr>
              <w:pStyle w:val="8"/>
              <w:spacing w:before="257" w:line="261" w:lineRule="auto"/>
              <w:ind w:left="83" w:right="84" w:firstLine="2"/>
            </w:pPr>
            <w:r>
              <w:rPr>
                <w:color w:val="231F20"/>
                <w:spacing w:val="-1"/>
              </w:rPr>
              <w:t>5. 非金钱给付义务迟延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履行金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8E7D29">
            <w:pPr>
              <w:pStyle w:val="8"/>
              <w:spacing w:before="95" w:line="221" w:lineRule="auto"/>
              <w:ind w:left="84" w:righ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如未按判决指定的期间履行非金钱给付义务的，应当依法支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付非金钱给付义务迟延履行金，具体为：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…。</w:t>
            </w:r>
          </w:p>
          <w:p w14:paraId="1EE1857A">
            <w:pPr>
              <w:pStyle w:val="8"/>
              <w:spacing w:before="4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498DE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EA6A97">
            <w:pPr>
              <w:pStyle w:val="8"/>
              <w:spacing w:before="259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66640B">
            <w:pPr>
              <w:pStyle w:val="8"/>
              <w:spacing w:before="94" w:line="185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本案诉讼费用由被告一、被告二承担。</w:t>
            </w:r>
          </w:p>
          <w:p w14:paraId="097A3CA2">
            <w:pPr>
              <w:pStyle w:val="8"/>
              <w:spacing w:before="41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6758D20A">
      <w:pPr>
        <w:pStyle w:val="2"/>
      </w:pPr>
    </w:p>
    <w:p w14:paraId="4FBAF764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D0334A2">
      <w:pPr>
        <w:spacing w:before="41"/>
      </w:pPr>
    </w:p>
    <w:p w14:paraId="3F0FD5F5">
      <w:pPr>
        <w:spacing w:before="41"/>
      </w:pPr>
    </w:p>
    <w:p w14:paraId="23D573FB">
      <w:pPr>
        <w:spacing w:before="41"/>
      </w:pPr>
    </w:p>
    <w:p w14:paraId="1937B8C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2DFF6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7D5D1C">
            <w:pPr>
              <w:pStyle w:val="8"/>
              <w:spacing w:before="264" w:line="210" w:lineRule="auto"/>
              <w:ind w:left="84"/>
            </w:pPr>
            <w:r>
              <w:rPr>
                <w:color w:val="231F20"/>
                <w:spacing w:val="-1"/>
              </w:rPr>
              <w:t>7.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C94BFE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6"/>
              </w:rPr>
              <w:t xml:space="preserve">     </w:t>
            </w:r>
            <w:r>
              <w:rPr>
                <w:color w:val="231F20"/>
                <w:spacing w:val="-10"/>
              </w:rPr>
              <w:t>内容：</w:t>
            </w:r>
          </w:p>
          <w:p w14:paraId="37C4616F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1F0985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D7998A">
            <w:pPr>
              <w:spacing w:before="67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141680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D1FD00">
            <w:pPr>
              <w:pStyle w:val="8"/>
              <w:spacing w:before="95" w:line="241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2A27E7">
            <w:pPr>
              <w:pStyle w:val="8"/>
              <w:spacing w:before="81" w:line="218" w:lineRule="auto"/>
              <w:ind w:left="82" w:right="4714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有□    合同条款及内容：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57E982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EA04F1">
            <w:pPr>
              <w:spacing w:line="256" w:lineRule="auto"/>
              <w:rPr>
                <w:rFonts w:ascii="Arial"/>
                <w:sz w:val="21"/>
              </w:rPr>
            </w:pPr>
          </w:p>
          <w:p w14:paraId="76E6DB70">
            <w:pPr>
              <w:spacing w:line="257" w:lineRule="auto"/>
              <w:rPr>
                <w:rFonts w:ascii="Arial"/>
                <w:sz w:val="21"/>
              </w:rPr>
            </w:pPr>
          </w:p>
          <w:p w14:paraId="48D9C829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2B53C7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79066B70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4EA796C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0E7B69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15BB44">
            <w:pPr>
              <w:spacing w:before="69" w:line="199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 w14:paraId="2DA7C4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5A7D57">
            <w:pPr>
              <w:pStyle w:val="8"/>
              <w:spacing w:before="266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C37B0D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6"/>
              </w:rPr>
              <w:t>涉及国家：</w:t>
            </w:r>
          </w:p>
          <w:p w14:paraId="36901044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545F2C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08BC8A">
            <w:pPr>
              <w:pStyle w:val="8"/>
              <w:spacing w:before="265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7DD8A7">
            <w:pPr>
              <w:pStyle w:val="8"/>
              <w:spacing w:before="85" w:line="209" w:lineRule="auto"/>
              <w:ind w:left="84"/>
            </w:pPr>
            <w:r>
              <w:rPr>
                <w:color w:val="231F20"/>
                <w:spacing w:val="-1"/>
              </w:rPr>
              <w:t>是□    涉港□    涉澳□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1"/>
              </w:rPr>
              <w:t>涉台□</w:t>
            </w:r>
          </w:p>
          <w:p w14:paraId="4E3E45E6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0075F6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9F76B2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B7F41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217F7B1">
            <w:pPr>
              <w:spacing w:before="80" w:line="260" w:lineRule="auto"/>
              <w:ind w:right="100" w:firstLine="119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××、河南  ×× 农业科技有限公司侵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害安徽  ×× 种业股份有限公司品种权号为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××、名称为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“××”的植物新品种（以下简称涉案品种）权（案由为：侵害植物新品种权纠纷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），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应当承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担相应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sz w:val="21"/>
                <w:szCs w:val="21"/>
              </w:rPr>
              <w:t>侵权责任。</w:t>
            </w:r>
          </w:p>
        </w:tc>
      </w:tr>
      <w:tr w14:paraId="5B9A1C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0A69F5">
            <w:pPr>
              <w:spacing w:line="263" w:lineRule="auto"/>
              <w:rPr>
                <w:rFonts w:ascii="Arial"/>
                <w:sz w:val="21"/>
              </w:rPr>
            </w:pPr>
          </w:p>
          <w:p w14:paraId="21B75FA0">
            <w:pPr>
              <w:spacing w:line="263" w:lineRule="auto"/>
              <w:rPr>
                <w:rFonts w:ascii="Arial"/>
                <w:sz w:val="21"/>
              </w:rPr>
            </w:pPr>
          </w:p>
          <w:p w14:paraId="6F23D153">
            <w:pPr>
              <w:spacing w:line="263" w:lineRule="auto"/>
              <w:rPr>
                <w:rFonts w:ascii="Arial"/>
                <w:sz w:val="21"/>
              </w:rPr>
            </w:pPr>
          </w:p>
          <w:p w14:paraId="6FA57157">
            <w:pPr>
              <w:spacing w:line="263" w:lineRule="auto"/>
              <w:rPr>
                <w:rFonts w:ascii="Arial"/>
                <w:sz w:val="21"/>
              </w:rPr>
            </w:pPr>
          </w:p>
          <w:p w14:paraId="42979787">
            <w:pPr>
              <w:spacing w:line="264" w:lineRule="auto"/>
              <w:rPr>
                <w:rFonts w:ascii="Arial"/>
                <w:sz w:val="21"/>
              </w:rPr>
            </w:pPr>
          </w:p>
          <w:p w14:paraId="7D610B04">
            <w:pPr>
              <w:spacing w:line="264" w:lineRule="auto"/>
              <w:rPr>
                <w:rFonts w:ascii="Arial"/>
                <w:sz w:val="21"/>
              </w:rPr>
            </w:pPr>
          </w:p>
          <w:p w14:paraId="0C18921A">
            <w:pPr>
              <w:spacing w:line="264" w:lineRule="auto"/>
              <w:rPr>
                <w:rFonts w:ascii="Arial"/>
                <w:sz w:val="21"/>
              </w:rPr>
            </w:pPr>
          </w:p>
          <w:p w14:paraId="2502F6D4">
            <w:pPr>
              <w:spacing w:line="264" w:lineRule="auto"/>
              <w:rPr>
                <w:rFonts w:ascii="Arial"/>
                <w:sz w:val="21"/>
              </w:rPr>
            </w:pPr>
          </w:p>
          <w:p w14:paraId="153FB2BB">
            <w:pPr>
              <w:spacing w:line="264" w:lineRule="auto"/>
              <w:rPr>
                <w:rFonts w:ascii="Arial"/>
                <w:sz w:val="21"/>
              </w:rPr>
            </w:pPr>
          </w:p>
          <w:p w14:paraId="04F4CD14">
            <w:pPr>
              <w:pStyle w:val="8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67637E">
            <w:pPr>
              <w:pStyle w:val="8"/>
              <w:spacing w:before="98" w:line="166" w:lineRule="auto"/>
              <w:ind w:left="99"/>
            </w:pPr>
            <w:r>
              <w:rPr>
                <w:color w:val="231F20"/>
                <w:spacing w:val="-6"/>
              </w:rPr>
              <w:t>品种权人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color w:val="231F20"/>
                <w:spacing w:val="-6"/>
              </w:rPr>
              <w:t>：原始取得</w:t>
            </w:r>
            <w:r>
              <w:rPr>
                <w:rFonts w:hint="default" w:ascii="Wingdings 2" w:hAnsi="Wingdings 2" w:cs="Wingdings 2"/>
                <w:color w:val="231F20"/>
                <w:spacing w:val="31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继受取得□</w:t>
            </w:r>
          </w:p>
          <w:p w14:paraId="7E40412A">
            <w:pPr>
              <w:pStyle w:val="8"/>
              <w:spacing w:before="44" w:line="263" w:lineRule="auto"/>
              <w:ind w:left="3705" w:right="13" w:hanging="2361"/>
            </w:pPr>
            <w:r>
              <w:rPr>
                <w:color w:val="231F20"/>
                <w:spacing w:val="1"/>
              </w:rPr>
              <w:t>是否存在共有权人：是□（共有权人是否明确表示同意起诉：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是□    否□）</w:t>
            </w:r>
          </w:p>
          <w:p w14:paraId="06BECAED">
            <w:pPr>
              <w:pStyle w:val="8"/>
              <w:spacing w:before="14" w:line="222" w:lineRule="auto"/>
              <w:ind w:left="85" w:right="3244" w:firstLine="3151"/>
            </w:pPr>
            <w:r>
              <w:rPr>
                <w:color w:val="231F20"/>
                <w:spacing w:val="-26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利害关系人□：被许可人□：品种权人：</w:t>
            </w:r>
          </w:p>
          <w:p w14:paraId="59BB1692">
            <w:pPr>
              <w:pStyle w:val="8"/>
              <w:spacing w:line="239" w:lineRule="auto"/>
              <w:ind w:left="2817"/>
            </w:pPr>
            <w:r>
              <w:rPr>
                <w:color w:val="231F20"/>
                <w:spacing w:val="-1"/>
              </w:rPr>
              <w:t>获得许可时间：      许可期限：</w:t>
            </w:r>
          </w:p>
          <w:p w14:paraId="24E37025">
            <w:pPr>
              <w:pStyle w:val="8"/>
              <w:spacing w:before="32" w:line="208" w:lineRule="auto"/>
              <w:ind w:left="2696"/>
            </w:pPr>
            <w:r>
              <w:rPr>
                <w:color w:val="231F20"/>
                <w:spacing w:val="-2"/>
              </w:rPr>
              <w:t>（见原告证据  ×-×：许可协议）</w:t>
            </w:r>
          </w:p>
          <w:p w14:paraId="6357C7D2">
            <w:pPr>
              <w:pStyle w:val="8"/>
              <w:spacing w:before="68" w:line="208" w:lineRule="auto"/>
              <w:ind w:left="2696"/>
            </w:pPr>
            <w:r>
              <w:rPr>
                <w:color w:val="231F20"/>
                <w:spacing w:val="-1"/>
              </w:rPr>
              <w:t>（1）品种权独占实施被许可人□</w:t>
            </w:r>
          </w:p>
          <w:p w14:paraId="1A606D8C">
            <w:pPr>
              <w:pStyle w:val="8"/>
              <w:spacing w:before="54" w:line="255" w:lineRule="auto"/>
              <w:ind w:left="2812" w:right="80" w:hanging="116"/>
            </w:pPr>
            <w:r>
              <w:rPr>
                <w:color w:val="231F20"/>
                <w:spacing w:val="9"/>
              </w:rPr>
              <w:t>（2）品种权排他实施被许可人□：和品种权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8"/>
              </w:rPr>
              <w:t>人共同起诉□    单独起诉（品种权人明确表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8"/>
              </w:rPr>
              <w:t>示不起诉，见原告证据  ×- ×：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8"/>
              </w:rPr>
              <w:t>…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8"/>
              </w:rPr>
              <w:t>…）□</w:t>
            </w:r>
          </w:p>
          <w:p w14:paraId="44C353D3">
            <w:pPr>
              <w:pStyle w:val="8"/>
              <w:spacing w:before="28" w:line="253" w:lineRule="auto"/>
              <w:ind w:left="2813" w:right="80" w:hanging="117"/>
            </w:pPr>
            <w:r>
              <w:rPr>
                <w:color w:val="231F20"/>
                <w:spacing w:val="9"/>
              </w:rPr>
              <w:t>（3）品种权普通实施被许可人□：和品种权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8"/>
              </w:rPr>
              <w:t xml:space="preserve">人共同起诉□    单独起诉（品种权人书面授 </w:t>
            </w:r>
            <w:r>
              <w:rPr>
                <w:color w:val="231F20"/>
                <w:spacing w:val="-8"/>
              </w:rPr>
              <w:t>权单独起诉，见原告证据  ×- ×：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8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8"/>
              </w:rPr>
              <w:t>…）□</w:t>
            </w:r>
          </w:p>
          <w:p w14:paraId="567192E8">
            <w:pPr>
              <w:pStyle w:val="8"/>
              <w:spacing w:before="33" w:line="210" w:lineRule="auto"/>
              <w:ind w:left="1553"/>
            </w:pPr>
            <w:r>
              <w:rPr>
                <w:color w:val="231F20"/>
                <w:spacing w:val="-2"/>
              </w:rPr>
              <w:t>其他利害关系人□    具体情形：</w:t>
            </w:r>
          </w:p>
        </w:tc>
      </w:tr>
    </w:tbl>
    <w:p w14:paraId="1FA86E75">
      <w:pPr>
        <w:pStyle w:val="2"/>
      </w:pPr>
    </w:p>
    <w:p w14:paraId="23509273">
      <w:p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8FB8829">
      <w:pPr>
        <w:spacing w:before="41"/>
      </w:pPr>
    </w:p>
    <w:p w14:paraId="1D0F8DA2">
      <w:pPr>
        <w:spacing w:before="41"/>
      </w:pPr>
    </w:p>
    <w:p w14:paraId="7058B42F">
      <w:pPr>
        <w:spacing w:before="41"/>
      </w:pPr>
    </w:p>
    <w:p w14:paraId="664DCC2B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18873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C0641D">
            <w:pPr>
              <w:spacing w:line="284" w:lineRule="auto"/>
              <w:rPr>
                <w:rFonts w:ascii="Arial"/>
                <w:sz w:val="21"/>
              </w:rPr>
            </w:pPr>
          </w:p>
          <w:p w14:paraId="4319619C">
            <w:pPr>
              <w:spacing w:line="285" w:lineRule="auto"/>
              <w:rPr>
                <w:rFonts w:ascii="Arial"/>
                <w:sz w:val="21"/>
              </w:rPr>
            </w:pPr>
          </w:p>
          <w:p w14:paraId="7C6CF4F9">
            <w:pPr>
              <w:spacing w:line="285" w:lineRule="auto"/>
              <w:rPr>
                <w:rFonts w:ascii="Arial"/>
                <w:sz w:val="21"/>
              </w:rPr>
            </w:pPr>
          </w:p>
          <w:p w14:paraId="204D4BD2">
            <w:pPr>
              <w:pStyle w:val="8"/>
              <w:spacing w:before="79" w:line="207" w:lineRule="auto"/>
              <w:ind w:left="85"/>
            </w:pPr>
            <w:r>
              <w:rPr>
                <w:color w:val="231F20"/>
                <w:spacing w:val="-1"/>
              </w:rPr>
              <w:t>2. 权利基础状况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922B6C">
            <w:pPr>
              <w:pStyle w:val="8"/>
              <w:spacing w:before="81" w:line="231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品种权号：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F06D84E">
            <w:pPr>
              <w:pStyle w:val="8"/>
              <w:spacing w:before="37" w:line="231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品种名称：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DAEC1E1">
            <w:pPr>
              <w:pStyle w:val="8"/>
              <w:spacing w:before="38" w:line="228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初步审查合格公告日：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2016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月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3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日</w:t>
            </w:r>
          </w:p>
          <w:p w14:paraId="6A25B5BA">
            <w:pPr>
              <w:pStyle w:val="8"/>
              <w:spacing w:before="42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授予品种权日：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2017 年 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月 21  日</w:t>
            </w:r>
          </w:p>
          <w:p w14:paraId="73BDCFEE">
            <w:pPr>
              <w:pStyle w:val="8"/>
              <w:spacing w:before="51" w:line="214" w:lineRule="auto"/>
              <w:ind w:left="88" w:right="111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效力状态：有效</w:t>
            </w:r>
            <w:r>
              <w:rPr>
                <w:rFonts w:hint="default" w:ascii="Wingdings 2" w:hAnsi="Wingdings 2" w:cs="Wingdings 2"/>
                <w:color w:val="231F20"/>
                <w:spacing w:val="3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无效□    终止□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（见原告证据  ×-×：品种权登记簿副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>本 /……）。</w:t>
            </w:r>
          </w:p>
        </w:tc>
      </w:tr>
      <w:tr w14:paraId="062175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74FEE8">
            <w:pPr>
              <w:spacing w:line="242" w:lineRule="auto"/>
              <w:rPr>
                <w:rFonts w:ascii="Arial"/>
                <w:sz w:val="21"/>
              </w:rPr>
            </w:pPr>
          </w:p>
          <w:p w14:paraId="6E868886">
            <w:pPr>
              <w:spacing w:line="242" w:lineRule="auto"/>
              <w:rPr>
                <w:rFonts w:ascii="Arial"/>
                <w:sz w:val="21"/>
              </w:rPr>
            </w:pPr>
          </w:p>
          <w:p w14:paraId="1E497714">
            <w:pPr>
              <w:spacing w:line="242" w:lineRule="auto"/>
              <w:rPr>
                <w:rFonts w:ascii="Arial"/>
                <w:sz w:val="21"/>
              </w:rPr>
            </w:pPr>
          </w:p>
          <w:p w14:paraId="5575BCAE">
            <w:pPr>
              <w:spacing w:line="242" w:lineRule="auto"/>
              <w:rPr>
                <w:rFonts w:ascii="Arial"/>
                <w:sz w:val="21"/>
              </w:rPr>
            </w:pPr>
          </w:p>
          <w:p w14:paraId="32B03A31">
            <w:pPr>
              <w:spacing w:line="242" w:lineRule="auto"/>
              <w:rPr>
                <w:rFonts w:ascii="Arial"/>
                <w:sz w:val="21"/>
              </w:rPr>
            </w:pPr>
          </w:p>
          <w:p w14:paraId="0E03BAB0">
            <w:pPr>
              <w:spacing w:line="243" w:lineRule="auto"/>
              <w:rPr>
                <w:rFonts w:ascii="Arial"/>
                <w:sz w:val="21"/>
              </w:rPr>
            </w:pPr>
          </w:p>
          <w:p w14:paraId="5C946EDB">
            <w:pPr>
              <w:spacing w:line="243" w:lineRule="auto"/>
              <w:rPr>
                <w:rFonts w:ascii="Arial"/>
                <w:sz w:val="21"/>
              </w:rPr>
            </w:pPr>
          </w:p>
          <w:p w14:paraId="5F7D403A">
            <w:pPr>
              <w:pStyle w:val="8"/>
              <w:spacing w:before="78" w:line="208" w:lineRule="auto"/>
              <w:ind w:left="89"/>
            </w:pPr>
            <w:r>
              <w:rPr>
                <w:color w:val="231F20"/>
                <w:spacing w:val="-1"/>
              </w:rPr>
              <w:t>3. 被诉侵权行为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9C1576">
            <w:pPr>
              <w:pStyle w:val="8"/>
              <w:spacing w:before="73" w:line="230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3"/>
              </w:rPr>
              <w:t xml:space="preserve">侵权产品：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产品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（写明产品名称等）</w:t>
            </w:r>
          </w:p>
          <w:p w14:paraId="4A88CAC2">
            <w:pPr>
              <w:pStyle w:val="8"/>
              <w:spacing w:before="29" w:line="265" w:lineRule="auto"/>
              <w:ind w:left="86" w:right="85" w:hanging="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侵权行为方式：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原告主张被告植物新品种侵权的行为方式为</w:t>
            </w:r>
            <w:r>
              <w:rPr>
                <w:rFonts w:ascii="方正黑体_GBK" w:hAnsi="方正黑体_GBK" w:eastAsia="方正黑体_GBK" w:cs="方正黑体_GBK"/>
                <w:color w:val="231F20"/>
                <w:spacing w:val="5"/>
              </w:rPr>
              <w:t>（具体写明系</w:t>
            </w:r>
            <w:r>
              <w:rPr>
                <w:rFonts w:ascii="方正黑体_GBK" w:hAnsi="方正黑体_GBK" w:eastAsia="方正黑体_GBK" w:cs="方正黑体_GBK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5"/>
              </w:rPr>
              <w:t>生产、繁殖和为繁殖而进行处理、许诺销售、销售、进口、出口以及为实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5"/>
              </w:rPr>
              <w:t>施上述行为储存该授权品种的繁殖材料，为商业目的将该授权品种的繁殖</w:t>
            </w:r>
            <w:r>
              <w:rPr>
                <w:rFonts w:ascii="方正黑体_GBK" w:hAnsi="方正黑体_GBK" w:eastAsia="方正黑体_GBK" w:cs="方正黑体_GBK"/>
                <w:color w:val="231F20"/>
                <w:spacing w:val="13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材料重复使用于生产另一品种的繁殖材料等行为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</w:rPr>
              <w:t>方式中的哪些行为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被告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一、被告二生产、繁殖原告授权品种的繁殖材料，被告二许诺销售、销售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该授权品种的繁殖材料。</w:t>
            </w:r>
          </w:p>
          <w:p w14:paraId="42BED8AB">
            <w:pPr>
              <w:pStyle w:val="8"/>
              <w:spacing w:before="26" w:line="261" w:lineRule="auto"/>
              <w:ind w:left="89" w:right="79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侵权行为期间：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2023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3  日至 202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4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月 3  日（共计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月）/2023 年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月 3  日至今</w:t>
            </w:r>
          </w:p>
          <w:p w14:paraId="3F8C6091">
            <w:pPr>
              <w:pStyle w:val="8"/>
              <w:spacing w:before="15" w:line="241" w:lineRule="auto"/>
              <w:ind w:left="85" w:right="79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6"/>
              </w:rPr>
              <w:t>被诉侵权行为具体情形：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原告于 2023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月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日通过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×× 发现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被告存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在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…（见原告证据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…，第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页）。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</w:rPr>
              <w:t>（写明发现方式、渠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6"/>
              </w:rPr>
              <w:t>道）</w:t>
            </w:r>
          </w:p>
        </w:tc>
      </w:tr>
      <w:tr w14:paraId="6F1537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99D28D">
            <w:pPr>
              <w:spacing w:line="257" w:lineRule="auto"/>
              <w:rPr>
                <w:rFonts w:ascii="Arial"/>
                <w:sz w:val="21"/>
              </w:rPr>
            </w:pPr>
          </w:p>
          <w:p w14:paraId="2E1BE20F">
            <w:pPr>
              <w:spacing w:line="258" w:lineRule="auto"/>
              <w:rPr>
                <w:rFonts w:ascii="Arial"/>
                <w:sz w:val="21"/>
              </w:rPr>
            </w:pPr>
          </w:p>
          <w:p w14:paraId="1F9B6951">
            <w:pPr>
              <w:pStyle w:val="8"/>
              <w:spacing w:before="79" w:line="208" w:lineRule="auto"/>
              <w:ind w:left="82"/>
            </w:pPr>
            <w:r>
              <w:rPr>
                <w:color w:val="231F20"/>
                <w:spacing w:val="-1"/>
              </w:rPr>
              <w:t>4. 共同侵权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D39194">
            <w:pPr>
              <w:pStyle w:val="8"/>
              <w:spacing w:before="93" w:line="233" w:lineRule="auto"/>
              <w:ind w:left="104" w:right="79" w:hanging="20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主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</w:rPr>
              <w:t>要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</w:rPr>
              <w:t>事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</w:rPr>
              <w:t>实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</w:rPr>
              <w:t>与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</w:rPr>
              <w:t xml:space="preserve">理 由：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因 ……。另外，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被告一李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系被告二河南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农业科技有限公司股东。被告一、被告二构成共同侵权。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（一并写明共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同侵权主体之间是否存在关联关系）</w:t>
            </w:r>
          </w:p>
          <w:p w14:paraId="0EA1074E">
            <w:pPr>
              <w:pStyle w:val="8"/>
              <w:spacing w:before="40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5041C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8F589B">
            <w:pPr>
              <w:spacing w:line="255" w:lineRule="auto"/>
              <w:rPr>
                <w:rFonts w:ascii="Arial"/>
                <w:sz w:val="21"/>
              </w:rPr>
            </w:pPr>
          </w:p>
          <w:p w14:paraId="3507D46F">
            <w:pPr>
              <w:spacing w:line="256" w:lineRule="auto"/>
              <w:rPr>
                <w:rFonts w:ascii="Arial"/>
                <w:sz w:val="21"/>
              </w:rPr>
            </w:pPr>
          </w:p>
          <w:p w14:paraId="0411EC5F">
            <w:pPr>
              <w:spacing w:line="256" w:lineRule="auto"/>
              <w:rPr>
                <w:rFonts w:ascii="Arial"/>
                <w:sz w:val="21"/>
              </w:rPr>
            </w:pPr>
          </w:p>
          <w:p w14:paraId="7D6CA677">
            <w:pPr>
              <w:spacing w:line="256" w:lineRule="auto"/>
              <w:rPr>
                <w:rFonts w:ascii="Arial"/>
                <w:sz w:val="21"/>
              </w:rPr>
            </w:pPr>
          </w:p>
          <w:p w14:paraId="55BA864C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5. 侵权产品检测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FFEE87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检测时间：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2023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3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10  日</w:t>
            </w:r>
          </w:p>
          <w:p w14:paraId="5986C0C6">
            <w:pPr>
              <w:pStyle w:val="8"/>
              <w:spacing w:before="4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检测机构：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检测公司</w:t>
            </w:r>
          </w:p>
          <w:p w14:paraId="6083347A">
            <w:pPr>
              <w:pStyle w:val="8"/>
              <w:spacing w:before="38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检测方法：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简单重复序列标记法</w:t>
            </w:r>
          </w:p>
          <w:p w14:paraId="169A5300">
            <w:pPr>
              <w:pStyle w:val="8"/>
              <w:spacing w:before="41" w:line="230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检验报告编号：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</w:t>
            </w:r>
          </w:p>
          <w:p w14:paraId="7F8FF6C1">
            <w:pPr>
              <w:pStyle w:val="8"/>
              <w:spacing w:before="41" w:line="251" w:lineRule="auto"/>
              <w:ind w:left="81" w:right="89" w:firstLine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检验报告结论：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抽样品种与授权品种在 21 个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SS</w:t>
            </w:r>
            <w:r>
              <w:rPr>
                <w:color w:val="231F20"/>
              </w:rPr>
              <w:t>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位点上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进行检测，结果显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示差异均为 0，判定为极近似或者相同品种。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（概述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7"/>
              </w:rPr>
              <w:t>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</w:rPr>
              <w:t>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见原告证据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</w:rPr>
              <w:t>检测报告）。</w:t>
            </w:r>
          </w:p>
        </w:tc>
      </w:tr>
      <w:tr w14:paraId="73E357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179A7A">
            <w:pPr>
              <w:pStyle w:val="8"/>
              <w:spacing w:before="268" w:line="209" w:lineRule="auto"/>
              <w:ind w:left="86"/>
            </w:pPr>
            <w:r>
              <w:rPr>
                <w:color w:val="231F20"/>
                <w:spacing w:val="-1"/>
              </w:rPr>
              <w:t>6. 其他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3BB32F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465FE844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24AA35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0E1E34">
            <w:pPr>
              <w:spacing w:before="89" w:line="189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责任承担</w:t>
            </w:r>
          </w:p>
        </w:tc>
      </w:tr>
      <w:tr w14:paraId="079B62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A7889B">
            <w:pPr>
              <w:spacing w:line="258" w:lineRule="auto"/>
              <w:rPr>
                <w:rFonts w:ascii="Arial"/>
                <w:sz w:val="21"/>
              </w:rPr>
            </w:pPr>
          </w:p>
          <w:p w14:paraId="505E1E5F">
            <w:pPr>
              <w:spacing w:line="259" w:lineRule="auto"/>
              <w:rPr>
                <w:rFonts w:ascii="Arial"/>
                <w:sz w:val="21"/>
              </w:rPr>
            </w:pPr>
          </w:p>
          <w:p w14:paraId="381ED604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4"/>
              </w:rPr>
              <w:t>1. 停止侵害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C9C644">
            <w:pPr>
              <w:spacing w:before="84" w:line="259" w:lineRule="auto"/>
              <w:ind w:left="85" w:right="79" w:hanging="3"/>
              <w:jc w:val="both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>被告应当立即停止侵害。具体主张：被告存在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>××、×× 的侵权行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为，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…（见原告证据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…，第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页）。另外，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…（见原告证据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页）。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0"/>
                <w:sz w:val="21"/>
                <w:szCs w:val="21"/>
              </w:rPr>
              <w:t>（一并说明本案诉讼期间被诉侵权行为是否仍在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 xml:space="preserve"> 进行）</w:t>
            </w:r>
          </w:p>
        </w:tc>
      </w:tr>
    </w:tbl>
    <w:p w14:paraId="4F9CBEE0">
      <w:pPr>
        <w:pStyle w:val="2"/>
      </w:pPr>
    </w:p>
    <w:p w14:paraId="41DBA7F0">
      <w:pPr>
        <w:sectPr>
          <w:footerReference r:id="rId1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087C349">
      <w:pPr>
        <w:spacing w:before="41"/>
      </w:pPr>
    </w:p>
    <w:p w14:paraId="073D6522">
      <w:pPr>
        <w:spacing w:before="41"/>
      </w:pPr>
    </w:p>
    <w:p w14:paraId="7ACB6D9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970"/>
        <w:gridCol w:w="4104"/>
      </w:tblGrid>
      <w:tr w14:paraId="5233DE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261E333">
            <w:pPr>
              <w:spacing w:line="257" w:lineRule="auto"/>
              <w:rPr>
                <w:rFonts w:ascii="Arial"/>
                <w:sz w:val="21"/>
              </w:rPr>
            </w:pPr>
          </w:p>
          <w:p w14:paraId="2D5293F0">
            <w:pPr>
              <w:spacing w:line="257" w:lineRule="auto"/>
              <w:rPr>
                <w:rFonts w:ascii="Arial"/>
                <w:sz w:val="21"/>
              </w:rPr>
            </w:pPr>
          </w:p>
          <w:p w14:paraId="020218D5">
            <w:pPr>
              <w:spacing w:line="257" w:lineRule="auto"/>
              <w:rPr>
                <w:rFonts w:ascii="Arial"/>
                <w:sz w:val="21"/>
              </w:rPr>
            </w:pPr>
          </w:p>
          <w:p w14:paraId="5E2EBDD5">
            <w:pPr>
              <w:spacing w:line="257" w:lineRule="auto"/>
              <w:rPr>
                <w:rFonts w:ascii="Arial"/>
                <w:sz w:val="21"/>
              </w:rPr>
            </w:pPr>
          </w:p>
          <w:p w14:paraId="2BF3E82E">
            <w:pPr>
              <w:spacing w:line="257" w:lineRule="auto"/>
              <w:rPr>
                <w:rFonts w:ascii="Arial"/>
                <w:sz w:val="21"/>
              </w:rPr>
            </w:pPr>
          </w:p>
          <w:p w14:paraId="5F5FBF27">
            <w:pPr>
              <w:spacing w:line="257" w:lineRule="auto"/>
              <w:rPr>
                <w:rFonts w:ascii="Arial"/>
                <w:sz w:val="21"/>
              </w:rPr>
            </w:pPr>
          </w:p>
          <w:p w14:paraId="56BFC811">
            <w:pPr>
              <w:spacing w:line="257" w:lineRule="auto"/>
              <w:rPr>
                <w:rFonts w:ascii="Arial"/>
                <w:sz w:val="21"/>
              </w:rPr>
            </w:pPr>
          </w:p>
          <w:p w14:paraId="72CD2068">
            <w:pPr>
              <w:spacing w:line="257" w:lineRule="auto"/>
              <w:rPr>
                <w:rFonts w:ascii="Arial"/>
                <w:sz w:val="21"/>
              </w:rPr>
            </w:pPr>
          </w:p>
          <w:p w14:paraId="2ADFFA13">
            <w:pPr>
              <w:spacing w:line="258" w:lineRule="auto"/>
              <w:rPr>
                <w:rFonts w:ascii="Arial"/>
                <w:sz w:val="21"/>
              </w:rPr>
            </w:pPr>
          </w:p>
          <w:p w14:paraId="282D729E">
            <w:pPr>
              <w:spacing w:line="258" w:lineRule="auto"/>
              <w:rPr>
                <w:rFonts w:ascii="Arial"/>
                <w:sz w:val="21"/>
              </w:rPr>
            </w:pPr>
          </w:p>
          <w:p w14:paraId="396E2ABA">
            <w:pPr>
              <w:spacing w:line="258" w:lineRule="auto"/>
              <w:rPr>
                <w:rFonts w:ascii="Arial"/>
                <w:sz w:val="21"/>
              </w:rPr>
            </w:pPr>
          </w:p>
          <w:p w14:paraId="24792A11">
            <w:pPr>
              <w:spacing w:line="258" w:lineRule="auto"/>
              <w:rPr>
                <w:rFonts w:ascii="Arial"/>
                <w:sz w:val="21"/>
              </w:rPr>
            </w:pPr>
          </w:p>
          <w:p w14:paraId="26540823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赔偿责任</w:t>
            </w:r>
          </w:p>
        </w:tc>
        <w:tc>
          <w:tcPr>
            <w:tcW w:w="2970" w:type="dxa"/>
            <w:tcBorders>
              <w:left w:val="single" w:color="auto" w:sz="4" w:space="0"/>
            </w:tcBorders>
            <w:noWrap w:val="0"/>
            <w:vAlign w:val="top"/>
          </w:tcPr>
          <w:p w14:paraId="5051FC9F">
            <w:pPr>
              <w:pStyle w:val="8"/>
              <w:spacing w:before="257" w:line="208" w:lineRule="auto"/>
              <w:ind w:left="85"/>
            </w:pPr>
            <w:r>
              <w:rPr>
                <w:color w:val="231F20"/>
                <w:spacing w:val="-3"/>
              </w:rPr>
              <w:t>补偿性赔偿：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30000 </w:t>
            </w:r>
            <w:r>
              <w:rPr>
                <w:color w:val="231F20"/>
                <w:spacing w:val="-3"/>
              </w:rPr>
              <w:t>元。选择：</w:t>
            </w:r>
          </w:p>
          <w:p w14:paraId="67F220FE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</w:rPr>
              <w:t>原告受损□        元</w:t>
            </w:r>
          </w:p>
          <w:p w14:paraId="0889D4A2">
            <w:pPr>
              <w:pStyle w:val="8"/>
              <w:spacing w:before="79" w:line="225" w:lineRule="auto"/>
              <w:ind w:left="82" w:right="806" w:firstLine="2"/>
            </w:pPr>
            <w:r>
              <w:rPr>
                <w:color w:val="231F20"/>
                <w:spacing w:val="-6"/>
              </w:rPr>
              <w:t>被告获利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30000 </w:t>
            </w:r>
            <w:r>
              <w:rPr>
                <w:color w:val="231F20"/>
                <w:spacing w:val="-6"/>
              </w:rPr>
              <w:t>元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许可使用费□        元</w:t>
            </w:r>
          </w:p>
          <w:p w14:paraId="432AC6EC">
            <w:pPr>
              <w:pStyle w:val="8"/>
              <w:spacing w:line="237" w:lineRule="auto"/>
            </w:pPr>
            <w:r>
              <w:rPr>
                <w:color w:val="231F20"/>
                <w:spacing w:val="-1"/>
              </w:rPr>
              <w:t>（基数：      元，倍数</w:t>
            </w:r>
            <w:r>
              <w:rPr>
                <w:color w:val="231F20"/>
              </w:rPr>
              <w:t>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</w:rPr>
              <w:t>）</w:t>
            </w:r>
          </w:p>
          <w:p w14:paraId="0D26B31C">
            <w:pPr>
              <w:pStyle w:val="8"/>
              <w:spacing w:before="35" w:line="208" w:lineRule="auto"/>
              <w:ind w:left="85"/>
            </w:pPr>
            <w:r>
              <w:rPr>
                <w:color w:val="231F20"/>
              </w:rPr>
              <w:t>法定赔偿□        元</w:t>
            </w:r>
          </w:p>
        </w:tc>
        <w:tc>
          <w:tcPr>
            <w:tcW w:w="4104" w:type="dxa"/>
            <w:tcBorders>
              <w:right w:val="single" w:color="231F20" w:sz="4" w:space="0"/>
            </w:tcBorders>
            <w:noWrap w:val="0"/>
            <w:vAlign w:val="top"/>
          </w:tcPr>
          <w:p w14:paraId="4FD7A1C5">
            <w:pPr>
              <w:pStyle w:val="8"/>
              <w:spacing w:before="84" w:line="210" w:lineRule="auto"/>
              <w:ind w:left="86"/>
            </w:pPr>
            <w:r>
              <w:rPr>
                <w:color w:val="231F20"/>
                <w:spacing w:val="-4"/>
              </w:rPr>
              <w:t>计算依据或者参考因素：</w:t>
            </w:r>
          </w:p>
          <w:p w14:paraId="45190CC6">
            <w:pPr>
              <w:spacing w:before="60" w:line="271" w:lineRule="auto"/>
              <w:ind w:left="88" w:right="80" w:hanging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侵权期间：2023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 3  日至 2024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 xml:space="preserve">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3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日，销售数量：3000 斤，销售被诉侵权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种子利润计算方法：每斤种子销售利润为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10 元，被告获利共计 30000 元。</w:t>
            </w:r>
          </w:p>
          <w:p w14:paraId="43E63E08">
            <w:pPr>
              <w:spacing w:before="15" w:line="247" w:lineRule="auto"/>
              <w:ind w:left="118" w:right="98" w:hanging="11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2"/>
                <w:sz w:val="21"/>
                <w:szCs w:val="21"/>
              </w:rPr>
              <w:t>（写明利润类型，如营业利润、销售利润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等）</w:t>
            </w:r>
          </w:p>
        </w:tc>
      </w:tr>
      <w:tr w14:paraId="18DAE0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444A42A">
            <w:pPr>
              <w:rPr>
                <w:rFonts w:ascii="Arial"/>
                <w:sz w:val="21"/>
              </w:rPr>
            </w:pPr>
          </w:p>
        </w:tc>
        <w:tc>
          <w:tcPr>
            <w:tcW w:w="2970" w:type="dxa"/>
            <w:tcBorders>
              <w:left w:val="single" w:color="auto" w:sz="4" w:space="0"/>
            </w:tcBorders>
            <w:noWrap w:val="0"/>
            <w:vAlign w:val="top"/>
          </w:tcPr>
          <w:p w14:paraId="35539DE7">
            <w:pPr>
              <w:spacing w:line="257" w:lineRule="auto"/>
              <w:rPr>
                <w:rFonts w:ascii="Arial"/>
                <w:sz w:val="21"/>
              </w:rPr>
            </w:pPr>
          </w:p>
          <w:p w14:paraId="79608EE6">
            <w:pPr>
              <w:spacing w:line="257" w:lineRule="auto"/>
              <w:rPr>
                <w:rFonts w:ascii="Arial"/>
                <w:sz w:val="21"/>
              </w:rPr>
            </w:pPr>
          </w:p>
          <w:p w14:paraId="6F3DD910">
            <w:pPr>
              <w:pStyle w:val="8"/>
              <w:spacing w:before="78" w:line="272" w:lineRule="auto"/>
              <w:ind w:left="385" w:right="785" w:hanging="304"/>
            </w:pPr>
            <w:r>
              <w:rPr>
                <w:color w:val="231F20"/>
                <w:spacing w:val="-1"/>
              </w:rPr>
              <w:t>惩罚性赔偿：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30000 </w:t>
            </w:r>
            <w:r>
              <w:rPr>
                <w:color w:val="231F20"/>
                <w:spacing w:val="-1"/>
              </w:rPr>
              <w:t>元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3"/>
              </w:rPr>
              <w:t>（基数：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30000 </w:t>
            </w:r>
            <w:r>
              <w:rPr>
                <w:color w:val="231F20"/>
                <w:spacing w:val="-3"/>
              </w:rPr>
              <w:t>元，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倍数：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</w:t>
            </w:r>
            <w:r>
              <w:rPr>
                <w:color w:val="231F20"/>
                <w:spacing w:val="-8"/>
              </w:rPr>
              <w:t>）</w:t>
            </w:r>
          </w:p>
        </w:tc>
        <w:tc>
          <w:tcPr>
            <w:tcW w:w="4104" w:type="dxa"/>
            <w:tcBorders>
              <w:bottom w:val="single" w:color="auto" w:sz="4" w:space="0"/>
              <w:right w:val="single" w:color="231F20" w:sz="4" w:space="0"/>
            </w:tcBorders>
            <w:noWrap w:val="0"/>
            <w:vAlign w:val="top"/>
          </w:tcPr>
          <w:p w14:paraId="71509DCD">
            <w:pPr>
              <w:pStyle w:val="8"/>
              <w:spacing w:before="81" w:line="254" w:lineRule="auto"/>
              <w:ind w:left="116" w:right="79" w:hanging="11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（1）侵权故意有关事实与理由：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被告具有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侵害涉案品种权的故意，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…（见原告证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…，第 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页）。</w:t>
            </w:r>
          </w:p>
          <w:p w14:paraId="50F03F28">
            <w:pPr>
              <w:pStyle w:val="8"/>
              <w:spacing w:before="60" w:line="254" w:lineRule="auto"/>
              <w:ind w:left="140" w:right="79" w:hanging="14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（2）情节严重有关事实与理由：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被告侵害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涉案品种权情节严重，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…（见原告证据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9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9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9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9"/>
              </w:rPr>
              <w:t>…，第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9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9"/>
              </w:rPr>
              <w:t>页）。</w:t>
            </w:r>
          </w:p>
        </w:tc>
      </w:tr>
      <w:tr w14:paraId="38CE32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9" w:hRule="atLeast"/>
        </w:trPr>
        <w:tc>
          <w:tcPr>
            <w:tcW w:w="2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8844078">
            <w:pPr>
              <w:rPr>
                <w:rFonts w:ascii="Arial"/>
                <w:sz w:val="21"/>
              </w:rPr>
            </w:pPr>
          </w:p>
        </w:tc>
        <w:tc>
          <w:tcPr>
            <w:tcW w:w="297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469B849">
            <w:pPr>
              <w:pStyle w:val="8"/>
              <w:spacing w:before="81" w:line="240" w:lineRule="auto"/>
              <w:ind w:left="85"/>
            </w:pPr>
            <w:r>
              <w:rPr>
                <w:color w:val="231F20"/>
                <w:spacing w:val="-9"/>
              </w:rPr>
              <w:t>维 权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9"/>
              </w:rPr>
              <w:t>合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9"/>
              </w:rPr>
              <w:t>理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9"/>
              </w:rPr>
              <w:t>开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9"/>
              </w:rPr>
              <w:t>支：4000 元。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9"/>
              </w:rPr>
              <w:t>包</w:t>
            </w:r>
          </w:p>
          <w:p w14:paraId="19D0799D">
            <w:pPr>
              <w:pStyle w:val="8"/>
              <w:spacing w:before="52" w:line="240" w:lineRule="auto"/>
              <w:ind w:left="85"/>
            </w:pPr>
            <w:r>
              <w:rPr>
                <w:color w:val="231F20"/>
                <w:spacing w:val="-12"/>
              </w:rPr>
              <w:t>括：</w:t>
            </w:r>
          </w:p>
          <w:p w14:paraId="6AA08CDC">
            <w:pPr>
              <w:pStyle w:val="8"/>
              <w:spacing w:before="81" w:line="240" w:lineRule="auto"/>
              <w:ind w:left="85"/>
              <w:rPr>
                <w:color w:val="231F20"/>
                <w:spacing w:val="-9"/>
              </w:rPr>
            </w:pPr>
            <w:r>
              <w:rPr>
                <w:color w:val="231F20"/>
                <w:spacing w:val="-9"/>
              </w:rPr>
              <w:t xml:space="preserve">律师费 ☑  4000 元 </w:t>
            </w:r>
          </w:p>
          <w:p w14:paraId="4BC29FAA">
            <w:pPr>
              <w:pStyle w:val="8"/>
              <w:spacing w:before="81" w:line="240" w:lineRule="auto"/>
              <w:ind w:left="85"/>
              <w:rPr>
                <w:color w:val="231F20"/>
                <w:spacing w:val="-9"/>
              </w:rPr>
            </w:pPr>
            <w:r>
              <w:rPr>
                <w:color w:val="231F20"/>
                <w:spacing w:val="-9"/>
              </w:rPr>
              <w:t xml:space="preserve">公证费□          元  </w:t>
            </w:r>
          </w:p>
          <w:p w14:paraId="401DB477">
            <w:pPr>
              <w:pStyle w:val="8"/>
              <w:spacing w:before="81" w:line="240" w:lineRule="auto"/>
              <w:ind w:left="85"/>
              <w:rPr>
                <w:color w:val="231F20"/>
                <w:spacing w:val="-9"/>
              </w:rPr>
            </w:pPr>
            <w:r>
              <w:rPr>
                <w:color w:val="231F20"/>
                <w:spacing w:val="-9"/>
              </w:rPr>
              <w:t xml:space="preserve">差旅费□          元  </w:t>
            </w:r>
          </w:p>
          <w:p w14:paraId="45962003">
            <w:pPr>
              <w:pStyle w:val="8"/>
              <w:spacing w:before="81" w:line="240" w:lineRule="auto"/>
              <w:ind w:left="85"/>
            </w:pPr>
            <w:r>
              <w:rPr>
                <w:color w:val="231F20"/>
                <w:spacing w:val="-9"/>
              </w:rPr>
              <w:t>其他费用□      元</w:t>
            </w:r>
          </w:p>
        </w:tc>
        <w:tc>
          <w:tcPr>
            <w:tcW w:w="4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BAD0BFA">
            <w:pPr>
              <w:spacing w:line="255" w:lineRule="auto"/>
              <w:rPr>
                <w:rFonts w:ascii="Arial"/>
                <w:sz w:val="21"/>
              </w:rPr>
            </w:pPr>
          </w:p>
          <w:p w14:paraId="545C29CE">
            <w:pPr>
              <w:spacing w:line="256" w:lineRule="auto"/>
              <w:rPr>
                <w:rFonts w:ascii="Arial"/>
                <w:sz w:val="21"/>
              </w:rPr>
            </w:pPr>
          </w:p>
          <w:p w14:paraId="701CB6D8">
            <w:pPr>
              <w:pStyle w:val="8"/>
              <w:spacing w:before="78" w:line="265" w:lineRule="auto"/>
              <w:ind w:left="90" w:right="106" w:hanging="2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事实与理由：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维权合理开支包括：律师费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4000 元（见原告证据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……，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第  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</w:rPr>
              <w:t>页）。</w:t>
            </w:r>
          </w:p>
        </w:tc>
      </w:tr>
      <w:tr w14:paraId="0B82DC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top w:val="single" w:color="auto" w:sz="4" w:space="0"/>
              <w:left w:val="single" w:color="231F20" w:sz="4" w:space="0"/>
            </w:tcBorders>
            <w:noWrap w:val="0"/>
            <w:vAlign w:val="top"/>
          </w:tcPr>
          <w:p w14:paraId="7FAD4A69">
            <w:pPr>
              <w:spacing w:line="346" w:lineRule="auto"/>
              <w:rPr>
                <w:rFonts w:ascii="Arial"/>
                <w:sz w:val="21"/>
              </w:rPr>
            </w:pPr>
          </w:p>
          <w:p w14:paraId="292C7FE0">
            <w:pPr>
              <w:pStyle w:val="8"/>
              <w:spacing w:before="78" w:line="209" w:lineRule="auto"/>
              <w:ind w:left="89"/>
            </w:pPr>
            <w:r>
              <w:rPr>
                <w:color w:val="231F20"/>
                <w:spacing w:val="-1"/>
              </w:rPr>
              <w:t>3. 连带责任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FE6579A">
            <w:pPr>
              <w:pStyle w:val="8"/>
              <w:spacing w:before="91" w:line="224" w:lineRule="auto"/>
              <w:ind w:left="87" w:right="85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被告一、被告二构成共同侵权，应当连带赔偿经济损失 60000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元、维权合理开支 4000 元。</w:t>
            </w:r>
          </w:p>
          <w:p w14:paraId="7A9DA9ED">
            <w:pPr>
              <w:pStyle w:val="8"/>
              <w:spacing w:before="3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15553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CBE9ED">
            <w:pPr>
              <w:pStyle w:val="8"/>
              <w:spacing w:before="267" w:line="209" w:lineRule="auto"/>
              <w:ind w:left="82"/>
            </w:pPr>
            <w:r>
              <w:rPr>
                <w:color w:val="231F20"/>
                <w:spacing w:val="-1"/>
              </w:rPr>
              <w:t>4. 其他责任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03320D6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288A351D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4DE235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41E5CF">
            <w:pPr>
              <w:pStyle w:val="8"/>
              <w:spacing w:before="87" w:line="209" w:lineRule="auto"/>
              <w:ind w:left="85"/>
            </w:pPr>
            <w:r>
              <w:rPr>
                <w:color w:val="231F20"/>
                <w:spacing w:val="-1"/>
              </w:rPr>
              <w:t>5. 法律依据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AB41071">
            <w:pPr>
              <w:spacing w:before="83" w:line="227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《中华人民共和国种子法》（2021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年修正）第二十八条、第七十二条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…</w:t>
            </w:r>
          </w:p>
        </w:tc>
      </w:tr>
      <w:tr w14:paraId="0657FE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F9B9A50">
            <w:pPr>
              <w:spacing w:before="85" w:line="191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40FFDE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4EA874">
            <w:pPr>
              <w:pStyle w:val="8"/>
              <w:spacing w:before="95" w:line="173" w:lineRule="auto"/>
              <w:ind w:left="84"/>
            </w:pPr>
            <w:r>
              <w:rPr>
                <w:color w:val="231F20"/>
                <w:spacing w:val="-7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color w:val="231F20"/>
                <w:spacing w:val="-7"/>
              </w:rPr>
              <w:t>（详见附件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2 关联案件信息表）</w:t>
            </w:r>
          </w:p>
          <w:p w14:paraId="0781F45F">
            <w:pPr>
              <w:spacing w:before="45" w:line="266" w:lineRule="auto"/>
              <w:ind w:left="83" w:right="79" w:firstLine="423"/>
              <w:jc w:val="both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2 次植物新品种确权行政程序。具体情况：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第一次确权行政程序中，农业农村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部植物新品种复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审委员会作出维持涉案品种有效的决定，后未经行政诉讼程序；第二次确权行政程序中，农业农村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部植物新品种复审委员会作出维持涉案品种有效的决定，后经人民法院生效裁判维持。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（概述确权行</w:t>
            </w:r>
            <w:r>
              <w:rPr>
                <w:rFonts w:ascii="方正黑体_GBK" w:hAnsi="方正黑体_GBK" w:eastAsia="方正黑体_GBK" w:cs="方正黑体_GBK"/>
                <w:color w:val="231F20"/>
                <w:spacing w:val="1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政程序情况）</w:t>
            </w:r>
          </w:p>
          <w:p w14:paraId="2958044C">
            <w:pPr>
              <w:pStyle w:val="8"/>
              <w:spacing w:before="23" w:line="261" w:lineRule="auto"/>
              <w:ind w:left="555" w:right="4830"/>
              <w:jc w:val="both"/>
            </w:pPr>
            <w:r>
              <w:rPr>
                <w:color w:val="231F20"/>
                <w:spacing w:val="-5"/>
              </w:rPr>
              <w:t>× 件植物新品种侵权民事案件。具体情况：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× 件植物新品种权属民事案件。具体情况：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 w14:paraId="3406878E">
            <w:pPr>
              <w:pStyle w:val="8"/>
              <w:spacing w:before="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B1CBC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F981DD">
            <w:pPr>
              <w:spacing w:before="87" w:line="190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64A5D7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2C4A2F">
            <w:pPr>
              <w:pStyle w:val="8"/>
              <w:spacing w:before="87" w:line="210" w:lineRule="auto"/>
              <w:ind w:left="83"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</w:tbl>
    <w:p w14:paraId="6FE5572C">
      <w:pPr>
        <w:pStyle w:val="2"/>
      </w:pPr>
    </w:p>
    <w:p w14:paraId="142C26B3">
      <w:pPr>
        <w:sectPr>
          <w:footerReference r:id="rId12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2013B25">
      <w:pPr>
        <w:spacing w:before="41"/>
      </w:pPr>
    </w:p>
    <w:p w14:paraId="459C3F2F">
      <w:pPr>
        <w:spacing w:before="41"/>
      </w:pPr>
    </w:p>
    <w:p w14:paraId="3D470B71">
      <w:pPr>
        <w:spacing w:before="41"/>
      </w:pPr>
    </w:p>
    <w:p w14:paraId="3F009B1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C84A1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7A772CC">
            <w:pPr>
              <w:spacing w:before="91" w:line="189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4EB4B4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C685C3">
            <w:pPr>
              <w:pStyle w:val="8"/>
              <w:spacing w:before="85" w:line="208" w:lineRule="auto"/>
              <w:ind w:left="102"/>
            </w:pPr>
            <w:r>
              <w:rPr>
                <w:color w:val="231F20"/>
                <w:spacing w:val="-3"/>
              </w:rPr>
              <w:t>1. 原告证据</w:t>
            </w:r>
          </w:p>
          <w:p w14:paraId="31E59C25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</w:rPr>
              <w:t>2. 关联案件信息表（参照发明专利侵权民事起诉状后附表）</w:t>
            </w:r>
          </w:p>
          <w:p w14:paraId="248E82DA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14:paraId="426724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34C52A7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7EB11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780AB7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818884">
            <w:pPr>
              <w:spacing w:line="259" w:lineRule="auto"/>
              <w:rPr>
                <w:rFonts w:ascii="Arial"/>
                <w:sz w:val="21"/>
              </w:rPr>
            </w:pPr>
          </w:p>
          <w:p w14:paraId="45C4953F">
            <w:pPr>
              <w:spacing w:line="259" w:lineRule="auto"/>
              <w:rPr>
                <w:rFonts w:ascii="Arial"/>
                <w:sz w:val="21"/>
              </w:rPr>
            </w:pPr>
          </w:p>
          <w:p w14:paraId="6A95CCA5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4875D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FAAC58">
            <w:pPr>
              <w:spacing w:line="263" w:lineRule="auto"/>
              <w:rPr>
                <w:rFonts w:ascii="Arial"/>
                <w:sz w:val="21"/>
              </w:rPr>
            </w:pPr>
          </w:p>
          <w:p w14:paraId="2312BF13">
            <w:pPr>
              <w:spacing w:line="264" w:lineRule="auto"/>
              <w:rPr>
                <w:rFonts w:ascii="Arial"/>
                <w:sz w:val="21"/>
              </w:rPr>
            </w:pPr>
          </w:p>
          <w:p w14:paraId="6241DE9B">
            <w:pPr>
              <w:spacing w:line="264" w:lineRule="auto"/>
              <w:rPr>
                <w:rFonts w:ascii="Arial"/>
                <w:sz w:val="21"/>
              </w:rPr>
            </w:pPr>
          </w:p>
          <w:p w14:paraId="6350D829">
            <w:pPr>
              <w:spacing w:line="264" w:lineRule="auto"/>
              <w:rPr>
                <w:rFonts w:ascii="Arial"/>
                <w:sz w:val="21"/>
              </w:rPr>
            </w:pPr>
          </w:p>
          <w:p w14:paraId="00CEAA21">
            <w:pPr>
              <w:spacing w:line="264" w:lineRule="auto"/>
              <w:rPr>
                <w:rFonts w:ascii="Arial"/>
                <w:sz w:val="21"/>
              </w:rPr>
            </w:pPr>
          </w:p>
          <w:p w14:paraId="42AB2BDC">
            <w:pPr>
              <w:spacing w:line="264" w:lineRule="auto"/>
              <w:rPr>
                <w:rFonts w:ascii="Arial"/>
                <w:sz w:val="21"/>
              </w:rPr>
            </w:pPr>
          </w:p>
          <w:p w14:paraId="32593498">
            <w:pPr>
              <w:spacing w:line="264" w:lineRule="auto"/>
              <w:rPr>
                <w:rFonts w:ascii="Arial"/>
                <w:sz w:val="21"/>
              </w:rPr>
            </w:pPr>
          </w:p>
          <w:p w14:paraId="19BBF834">
            <w:pPr>
              <w:spacing w:line="264" w:lineRule="auto"/>
              <w:rPr>
                <w:rFonts w:ascii="Arial"/>
                <w:sz w:val="21"/>
              </w:rPr>
            </w:pPr>
          </w:p>
          <w:p w14:paraId="28E3E692">
            <w:pPr>
              <w:spacing w:line="264" w:lineRule="auto"/>
              <w:rPr>
                <w:rFonts w:ascii="Arial"/>
                <w:sz w:val="21"/>
              </w:rPr>
            </w:pPr>
          </w:p>
          <w:p w14:paraId="6C3A051E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CC488C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3BE53A6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8E5E341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7C7F1BA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931D7FE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7A46D0BB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6160323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705689E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6B3545D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E21BDE7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6D41D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4A1B49E">
            <w:pPr>
              <w:spacing w:line="353" w:lineRule="auto"/>
              <w:rPr>
                <w:rFonts w:ascii="Arial"/>
                <w:sz w:val="21"/>
              </w:rPr>
            </w:pPr>
          </w:p>
          <w:p w14:paraId="5C21D6A4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493C365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676119A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88F24CB">
      <w:pPr>
        <w:spacing w:before="169" w:line="219" w:lineRule="auto"/>
        <w:ind w:left="5429" w:hanging="42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杨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20"/>
          <w:sz w:val="30"/>
          <w:szCs w:val="30"/>
        </w:rPr>
        <w:t xml:space="preserve">  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安徽</w:t>
      </w:r>
      <w:r>
        <w:rPr>
          <w:rFonts w:ascii="方正楷体_GBK" w:hAnsi="方正楷体_GBK" w:eastAsia="方正楷体_GBK" w:cs="方正楷体_GBK"/>
          <w:color w:val="231F20"/>
          <w:spacing w:val="71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种业股份有限公司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0EF1C98A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13" w:type="default"/>
      <w:footerReference r:id="rId14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B6BD4F96-9302-40A5-B550-BA9B4930F4B4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4E486123-B078-4F37-AC76-7864067DF2AD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AA2A4C23-CB70-4432-A730-943D6FDA9F5F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29913000-FC29-4757-94D9-2F69ADDC2BA5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C95785F1-A31E-425F-9FE2-D483437F0E93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C81F5187-E443-44A1-96C0-16CCCD2B8248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0C937869-83E2-4EAF-98E2-D6EDA1C836FC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8" w:fontKey="{CDC04F7F-BDFC-490C-AE36-6D8CE683F57F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9" w:fontKey="{A35AB060-FC64-46AB-BF8E-1FCB6F65C2E5}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  <w:embedRegular r:id="rId10" w:fontKey="{68FEB783-6A73-4D53-AB80-79201A059388}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  <w:embedRegular r:id="rId11" w:fontKey="{23AA1830-B53F-486D-858D-FB66001D5BB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D03E60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395D2B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83332F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621A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7DFEA5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4682A9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BB31A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7AA7B5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7A6FD8">
    <w:pPr>
      <w:pStyle w:val="2"/>
      <w:spacing w:line="14" w:lineRule="auto"/>
      <w:rPr>
        <w:sz w:val="2"/>
      </w:rPr>
    </w:pPr>
    <w:bookmarkStart w:id="0" w:name="bookmark26"/>
    <w:bookmarkEnd w:id="0"/>
    <w:bookmarkStart w:id="1" w:name="bookmark199"/>
    <w:bookmarkEnd w:id="1"/>
    <w:bookmarkStart w:id="2" w:name="bookmark265"/>
    <w:bookmarkEnd w:id="2"/>
    <w:bookmarkStart w:id="3" w:name="bookmark95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36245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332BBE"/>
    <w:rsid w:val="26B62EF1"/>
    <w:rsid w:val="2A7B305A"/>
    <w:rsid w:val="33DA9E9B"/>
    <w:rsid w:val="3AEB0608"/>
    <w:rsid w:val="3CE8434E"/>
    <w:rsid w:val="3F47EB2B"/>
    <w:rsid w:val="3F9FDA55"/>
    <w:rsid w:val="3FDF4AB0"/>
    <w:rsid w:val="3FEFD56B"/>
    <w:rsid w:val="3FFCB97D"/>
    <w:rsid w:val="45E70384"/>
    <w:rsid w:val="576F55A7"/>
    <w:rsid w:val="59BDB788"/>
    <w:rsid w:val="5BEF04A4"/>
    <w:rsid w:val="5F3E0651"/>
    <w:rsid w:val="5F4F5ADA"/>
    <w:rsid w:val="5FBFE48F"/>
    <w:rsid w:val="62EA377B"/>
    <w:rsid w:val="643D7E0E"/>
    <w:rsid w:val="64715B3A"/>
    <w:rsid w:val="69271AFF"/>
    <w:rsid w:val="6B1A4B45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er" Target="footer8.xml"/><Relationship Id="rId13" Type="http://schemas.openxmlformats.org/officeDocument/2006/relationships/header" Target="header2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4863</Words>
  <Characters>5011</Characters>
  <TotalTime>0</TotalTime>
  <ScaleCrop>false</ScaleCrop>
  <LinksUpToDate>false</LinksUpToDate>
  <CharactersWithSpaces>6494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2025-08-21T05:52:17Z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0D9CD4397EE44AFB9989492DFB2BEE97_13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