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79067">
      <w:pPr>
        <w:pStyle w:val="2"/>
        <w:spacing w:line="273" w:lineRule="auto"/>
      </w:pPr>
      <w:bookmarkStart w:id="4" w:name="_GoBack"/>
      <w:bookmarkEnd w:id="4"/>
    </w:p>
    <w:p w14:paraId="774CE6E2">
      <w:pPr>
        <w:pStyle w:val="2"/>
        <w:spacing w:line="242" w:lineRule="auto"/>
      </w:pPr>
    </w:p>
    <w:p w14:paraId="6638FD84">
      <w:pPr>
        <w:pStyle w:val="2"/>
        <w:spacing w:line="243" w:lineRule="auto"/>
      </w:pPr>
    </w:p>
    <w:p w14:paraId="4951F92D">
      <w:pPr>
        <w:pStyle w:val="2"/>
        <w:spacing w:line="243" w:lineRule="auto"/>
      </w:pPr>
    </w:p>
    <w:p w14:paraId="76E9413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B53204C">
      <w:pPr>
        <w:spacing w:before="150"/>
        <w:ind w:left="2497" w:right="2497" w:firstLine="43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1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 w14:paraId="5E4266CE">
      <w:pPr>
        <w:spacing w:line="186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70"/>
        <w:gridCol w:w="1805"/>
        <w:gridCol w:w="1120"/>
        <w:gridCol w:w="4148"/>
      </w:tblGrid>
      <w:tr w14:paraId="7BAD19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74C5E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73A451B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42A85DC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E08B411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229F314">
            <w:pPr>
              <w:pStyle w:val="8"/>
              <w:spacing w:before="43" w:line="239" w:lineRule="auto"/>
              <w:ind w:left="85" w:right="88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</w:t>
            </w:r>
            <w:r>
              <w:rPr>
                <w:color w:val="231F20"/>
                <w:spacing w:val="4"/>
              </w:rPr>
              <w:t>，可以另附页填写。</w:t>
            </w:r>
          </w:p>
          <w:p w14:paraId="369509A5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89B79B6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C03EA74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FF5304E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4E07B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01" w:type="dxa"/>
            <w:tcBorders>
              <w:left w:val="single" w:color="231F20" w:sz="4" w:space="0"/>
            </w:tcBorders>
            <w:noWrap w:val="0"/>
            <w:vAlign w:val="top"/>
          </w:tcPr>
          <w:p w14:paraId="171EE0E9">
            <w:pPr>
              <w:pStyle w:val="8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75" w:type="dxa"/>
            <w:gridSpan w:val="2"/>
            <w:noWrap w:val="0"/>
            <w:vAlign w:val="top"/>
          </w:tcPr>
          <w:p w14:paraId="10DA9007">
            <w:pPr>
              <w:spacing w:before="80" w:line="230" w:lineRule="auto"/>
              <w:ind w:left="1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（2023）×03 行初  ×× 号</w:t>
            </w:r>
          </w:p>
        </w:tc>
        <w:tc>
          <w:tcPr>
            <w:tcW w:w="1120" w:type="dxa"/>
            <w:noWrap w:val="0"/>
            <w:vAlign w:val="top"/>
          </w:tcPr>
          <w:p w14:paraId="57E08D73">
            <w:pPr>
              <w:pStyle w:val="8"/>
              <w:spacing w:before="86" w:line="208" w:lineRule="auto"/>
              <w:ind w:left="35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148" w:type="dxa"/>
            <w:tcBorders>
              <w:right w:val="single" w:color="231F20" w:sz="4" w:space="0"/>
            </w:tcBorders>
            <w:noWrap w:val="0"/>
            <w:vAlign w:val="top"/>
          </w:tcPr>
          <w:p w14:paraId="7CF027FB">
            <w:pPr>
              <w:spacing w:before="81" w:line="228" w:lineRule="auto"/>
              <w:ind w:left="104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商标撤销复审行政纠纷</w:t>
            </w:r>
          </w:p>
        </w:tc>
      </w:tr>
      <w:tr w14:paraId="275F2D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5C7CD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5EEAF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2996290">
            <w:pPr>
              <w:spacing w:line="280" w:lineRule="auto"/>
              <w:rPr>
                <w:rFonts w:ascii="Arial"/>
                <w:sz w:val="21"/>
              </w:rPr>
            </w:pPr>
          </w:p>
          <w:p w14:paraId="7085BC0E">
            <w:pPr>
              <w:spacing w:line="280" w:lineRule="auto"/>
              <w:rPr>
                <w:rFonts w:ascii="Arial"/>
                <w:sz w:val="21"/>
              </w:rPr>
            </w:pPr>
          </w:p>
          <w:p w14:paraId="4A176779">
            <w:pPr>
              <w:spacing w:line="280" w:lineRule="auto"/>
              <w:rPr>
                <w:rFonts w:ascii="Arial"/>
                <w:sz w:val="21"/>
              </w:rPr>
            </w:pPr>
          </w:p>
          <w:p w14:paraId="566BCC42">
            <w:pPr>
              <w:spacing w:line="280" w:lineRule="auto"/>
              <w:rPr>
                <w:rFonts w:ascii="Arial"/>
                <w:sz w:val="21"/>
              </w:rPr>
            </w:pPr>
          </w:p>
          <w:p w14:paraId="50331FEF">
            <w:pPr>
              <w:pStyle w:val="8"/>
              <w:spacing w:before="78" w:line="247" w:lineRule="auto"/>
              <w:ind w:left="594" w:right="601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135D0E4">
            <w:pPr>
              <w:pStyle w:val="8"/>
              <w:spacing w:before="88" w:line="20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14EFAF2">
            <w:pPr>
              <w:pStyle w:val="8"/>
              <w:spacing w:before="58" w:line="173" w:lineRule="auto"/>
              <w:ind w:left="82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230D7BD4">
            <w:pPr>
              <w:pStyle w:val="8"/>
              <w:spacing w:before="24" w:line="209" w:lineRule="auto"/>
              <w:ind w:left="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出生日期：19×× 年  ×× 月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</w:rPr>
              <w:t xml:space="preserve">××  日                  民族：×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族</w:t>
            </w:r>
          </w:p>
          <w:p w14:paraId="542CA1A3">
            <w:pPr>
              <w:pStyle w:val="8"/>
              <w:spacing w:before="42" w:line="229" w:lineRule="auto"/>
              <w:ind w:left="84"/>
            </w:pPr>
            <w:r>
              <w:rPr>
                <w:color w:val="231F20"/>
                <w:spacing w:val="-5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5"/>
              </w:rPr>
              <w:t>职务：××</w:t>
            </w:r>
          </w:p>
          <w:p w14:paraId="35F034DC">
            <w:pPr>
              <w:pStyle w:val="8"/>
              <w:spacing w:before="29" w:line="206" w:lineRule="auto"/>
              <w:ind w:left="83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32A89B7B">
            <w:pPr>
              <w:pStyle w:val="8"/>
              <w:spacing w:before="42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62B63ECB">
            <w:pPr>
              <w:pStyle w:val="8"/>
              <w:spacing w:before="2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7D25F16A">
            <w:pPr>
              <w:pStyle w:val="8"/>
              <w:spacing w:before="19" w:line="227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证件类型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: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身份证</w:t>
            </w:r>
          </w:p>
          <w:p w14:paraId="1EC9CD82">
            <w:pPr>
              <w:pStyle w:val="8"/>
              <w:spacing w:before="29" w:line="208" w:lineRule="auto"/>
              <w:ind w:left="81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595785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3792097">
            <w:pPr>
              <w:spacing w:line="266" w:lineRule="auto"/>
              <w:rPr>
                <w:rFonts w:ascii="Arial"/>
                <w:sz w:val="21"/>
              </w:rPr>
            </w:pPr>
          </w:p>
          <w:p w14:paraId="42193F51">
            <w:pPr>
              <w:spacing w:line="266" w:lineRule="auto"/>
              <w:rPr>
                <w:rFonts w:ascii="Arial"/>
                <w:sz w:val="21"/>
              </w:rPr>
            </w:pPr>
          </w:p>
          <w:p w14:paraId="0C05210F">
            <w:pPr>
              <w:spacing w:line="266" w:lineRule="auto"/>
              <w:rPr>
                <w:rFonts w:ascii="Arial"/>
                <w:sz w:val="21"/>
              </w:rPr>
            </w:pPr>
          </w:p>
          <w:p w14:paraId="0E19DCB3">
            <w:pPr>
              <w:spacing w:line="267" w:lineRule="auto"/>
              <w:rPr>
                <w:rFonts w:ascii="Arial"/>
                <w:sz w:val="21"/>
              </w:rPr>
            </w:pPr>
          </w:p>
          <w:p w14:paraId="73135B43">
            <w:pPr>
              <w:spacing w:line="267" w:lineRule="auto"/>
              <w:rPr>
                <w:rFonts w:ascii="Arial"/>
                <w:sz w:val="21"/>
              </w:rPr>
            </w:pPr>
          </w:p>
          <w:p w14:paraId="319EB4F9">
            <w:pPr>
              <w:spacing w:line="267" w:lineRule="auto"/>
              <w:rPr>
                <w:rFonts w:ascii="Arial"/>
                <w:sz w:val="21"/>
              </w:rPr>
            </w:pPr>
          </w:p>
          <w:p w14:paraId="2F9845CF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FFE16B3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A7C73E0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1"/>
              </w:rPr>
              <w:t>名称：×××</w:t>
            </w:r>
          </w:p>
          <w:p w14:paraId="5485230C">
            <w:pPr>
              <w:pStyle w:val="8"/>
              <w:spacing w:before="42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住所地（主要办事机构所在地）: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  ×× 县  ×× 街道  ×× 号</w:t>
            </w:r>
          </w:p>
          <w:p w14:paraId="34D520C4">
            <w:pPr>
              <w:pStyle w:val="8"/>
              <w:spacing w:before="18" w:line="237" w:lineRule="auto"/>
              <w:ind w:left="84" w:right="2256" w:firstLine="4"/>
            </w:pPr>
            <w:r>
              <w:rPr>
                <w:color w:val="231F20"/>
                <w:spacing w:val="-9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市  ×× 县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法定代表人 / 负责人：×××         职务：×××</w:t>
            </w:r>
          </w:p>
          <w:p w14:paraId="61B028DE">
            <w:pPr>
              <w:pStyle w:val="8"/>
              <w:spacing w:before="29" w:line="206" w:lineRule="auto"/>
              <w:ind w:left="83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0C02E1BA">
            <w:pPr>
              <w:pStyle w:val="8"/>
              <w:spacing w:before="42" w:line="237" w:lineRule="auto"/>
              <w:ind w:left="81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类型：有限责任公司□    股份有限公司□    上市公司□</w:t>
            </w:r>
          </w:p>
          <w:p w14:paraId="601135C5">
            <w:pPr>
              <w:pStyle w:val="8"/>
              <w:spacing w:before="24" w:line="210" w:lineRule="auto"/>
              <w:ind w:left="712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B5451CF">
            <w:pPr>
              <w:pStyle w:val="8"/>
              <w:spacing w:before="46" w:line="210" w:lineRule="auto"/>
              <w:ind w:left="712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ED557CA">
            <w:pPr>
              <w:pStyle w:val="8"/>
              <w:spacing w:before="47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A71976B">
            <w:pPr>
              <w:pStyle w:val="8"/>
              <w:spacing w:before="47" w:line="229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</w:tbl>
    <w:p w14:paraId="1743FB71">
      <w:pPr>
        <w:spacing w:before="41"/>
      </w:pPr>
    </w:p>
    <w:p w14:paraId="4DF27560">
      <w:pPr>
        <w:spacing w:before="41"/>
      </w:pPr>
    </w:p>
    <w:p w14:paraId="736F921E">
      <w:pPr>
        <w:spacing w:before="41"/>
      </w:pPr>
    </w:p>
    <w:p w14:paraId="3852316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FADF2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A32083">
            <w:pPr>
              <w:spacing w:line="284" w:lineRule="auto"/>
              <w:rPr>
                <w:rFonts w:ascii="Arial"/>
                <w:sz w:val="21"/>
              </w:rPr>
            </w:pPr>
          </w:p>
          <w:p w14:paraId="25E62E86">
            <w:pPr>
              <w:spacing w:line="284" w:lineRule="auto"/>
              <w:rPr>
                <w:rFonts w:ascii="Arial"/>
                <w:sz w:val="21"/>
              </w:rPr>
            </w:pPr>
          </w:p>
          <w:p w14:paraId="619F795C">
            <w:pPr>
              <w:spacing w:line="284" w:lineRule="auto"/>
              <w:rPr>
                <w:rFonts w:ascii="Arial"/>
                <w:sz w:val="21"/>
              </w:rPr>
            </w:pPr>
          </w:p>
          <w:p w14:paraId="4CA40DF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6916B2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09CBEA1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CD1A49B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律师</w:t>
            </w:r>
          </w:p>
          <w:p w14:paraId="7BC91CB1">
            <w:pPr>
              <w:pStyle w:val="8"/>
              <w:spacing w:before="58" w:line="206" w:lineRule="auto"/>
              <w:ind w:left="504"/>
            </w:pPr>
            <w:r>
              <w:rPr>
                <w:color w:val="231F20"/>
                <w:spacing w:val="-12"/>
              </w:rPr>
              <w:t>联系电话：××××××××××××</w:t>
            </w:r>
          </w:p>
          <w:p w14:paraId="660828FF">
            <w:pPr>
              <w:pStyle w:val="8"/>
              <w:spacing w:before="78" w:line="207" w:lineRule="auto"/>
              <w:ind w:left="82" w:right="1006" w:firstLine="420"/>
            </w:pPr>
            <w:r>
              <w:rPr>
                <w:color w:val="231F20"/>
                <w:spacing w:val="-6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AB10D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5488FA">
            <w:pPr>
              <w:spacing w:before="83" w:line="170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 w14:paraId="3FC528FE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2393D0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3CE82C">
            <w:pPr>
              <w:pStyle w:val="8"/>
              <w:spacing w:before="79" w:line="222" w:lineRule="auto"/>
              <w:ind w:left="10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1.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被诉决定认定事实清楚，适用法律正确，程序作出合法，请求法院依法驳回原告的诉讼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请求。</w:t>
            </w:r>
          </w:p>
          <w:p w14:paraId="0192230E">
            <w:pPr>
              <w:spacing w:before="3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本案诉讼费用由被答辩人承担。</w:t>
            </w:r>
          </w:p>
        </w:tc>
      </w:tr>
      <w:tr w14:paraId="637E60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9CEE48">
            <w:pPr>
              <w:spacing w:before="68" w:line="176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1388804">
            <w:pPr>
              <w:spacing w:line="215" w:lineRule="auto"/>
              <w:ind w:left="32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（对案件事实的确认或异议）</w:t>
            </w:r>
          </w:p>
        </w:tc>
      </w:tr>
      <w:tr w14:paraId="7B6F85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0692BA">
            <w:pPr>
              <w:spacing w:before="81" w:line="253" w:lineRule="auto"/>
              <w:ind w:left="87" w:right="13" w:firstLine="4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认为被诉决定认定事实、适用法律正确。请求依法驳回原告的诉讼请求。主要事实与理由是：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原告提交的证据无法证明诉争商标的实际使用，原告的主张缺乏事实和法律依据。1.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原告提交的证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据中，涉案合同涉嫌伪造，发票未显示有诉争商标，与诉争商标无关。2. 聊天记录为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单方提交的自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制证据，且聊天记录未显示是对标有诉争商标商品的使用，也不能证明商品的实际销售。在案证据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无法形成完整证据链，证明诉争商标进行了真实、合法、有效的使用。</w:t>
            </w:r>
          </w:p>
        </w:tc>
      </w:tr>
      <w:tr w14:paraId="190160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3EA014">
            <w:pPr>
              <w:pStyle w:val="8"/>
              <w:spacing w:before="84" w:line="230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D0E48E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CFAADBC">
            <w:pPr>
              <w:pStyle w:val="8"/>
              <w:spacing w:before="3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B6342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275379">
            <w:pPr>
              <w:spacing w:line="268" w:lineRule="auto"/>
              <w:rPr>
                <w:rFonts w:ascii="Arial"/>
                <w:sz w:val="21"/>
              </w:rPr>
            </w:pPr>
          </w:p>
          <w:p w14:paraId="249316DC">
            <w:pPr>
              <w:spacing w:line="268" w:lineRule="auto"/>
              <w:rPr>
                <w:rFonts w:ascii="Arial"/>
                <w:sz w:val="21"/>
              </w:rPr>
            </w:pPr>
          </w:p>
          <w:p w14:paraId="43291D09">
            <w:pPr>
              <w:spacing w:line="268" w:lineRule="auto"/>
              <w:rPr>
                <w:rFonts w:ascii="Arial"/>
                <w:sz w:val="21"/>
              </w:rPr>
            </w:pPr>
          </w:p>
          <w:p w14:paraId="33F5665B">
            <w:pPr>
              <w:pStyle w:val="8"/>
              <w:spacing w:before="79" w:line="248" w:lineRule="auto"/>
              <w:ind w:left="85" w:right="85"/>
            </w:pPr>
            <w:r>
              <w:rPr>
                <w:color w:val="231F20"/>
                <w:spacing w:val="18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F9B52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BDD369D">
            <w:pPr>
              <w:pStyle w:val="8"/>
              <w:spacing w:before="58" w:line="171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事实与理由：</w:t>
            </w:r>
          </w:p>
          <w:p w14:paraId="2BC9CC7B">
            <w:pPr>
              <w:spacing w:before="23" w:line="245" w:lineRule="auto"/>
              <w:ind w:left="93" w:right="99" w:firstLine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1. 原告提交的证据中，涉案合同涉嫌伪造，发票未显示有诉争商标，与诉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争商标无关。</w:t>
            </w:r>
          </w:p>
          <w:p w14:paraId="18A470FC">
            <w:pPr>
              <w:spacing w:before="34" w:line="249" w:lineRule="auto"/>
              <w:ind w:left="85" w:right="1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2. 聊天记录为单方提交的自制证据，且聊天记录未显示是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对标有诉争商标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商品的使用，也不能证明商品的实际销售。在案证据无法形成完整证据链，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证明诉争商标进行了真实、合法、有效的使用。</w:t>
            </w:r>
          </w:p>
        </w:tc>
      </w:tr>
      <w:tr w14:paraId="3E15FC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5DD978">
            <w:pPr>
              <w:pStyle w:val="8"/>
              <w:spacing w:before="86" w:line="229" w:lineRule="auto"/>
              <w:ind w:right="84" w:firstLine="121"/>
            </w:pPr>
            <w:r>
              <w:rPr>
                <w:color w:val="231F20"/>
                <w:spacing w:val="-6"/>
              </w:rPr>
              <w:t>3. 其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1672BF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A275D92">
            <w:pPr>
              <w:pStyle w:val="8"/>
              <w:spacing w:before="3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CE09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370AE8">
            <w:pPr>
              <w:pStyle w:val="8"/>
              <w:spacing w:before="85" w:line="237" w:lineRule="auto"/>
              <w:ind w:right="84" w:firstLine="114"/>
            </w:pPr>
            <w:r>
              <w:rPr>
                <w:color w:val="231F20"/>
                <w:spacing w:val="-8"/>
              </w:rPr>
              <w:t>4. 事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实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及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理  由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详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F9D5DE">
            <w:pPr>
              <w:rPr>
                <w:rFonts w:ascii="Arial"/>
                <w:sz w:val="21"/>
              </w:rPr>
            </w:pPr>
          </w:p>
        </w:tc>
      </w:tr>
      <w:tr w14:paraId="5E01B2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7091F6">
            <w:pPr>
              <w:pStyle w:val="8"/>
              <w:spacing w:before="87" w:line="236" w:lineRule="auto"/>
              <w:ind w:left="85" w:right="84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8FE9FE">
            <w:pPr>
              <w:rPr>
                <w:rFonts w:ascii="Arial"/>
                <w:sz w:val="21"/>
              </w:rPr>
            </w:pPr>
          </w:p>
        </w:tc>
      </w:tr>
      <w:tr w14:paraId="694E83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282172">
            <w:pPr>
              <w:spacing w:line="285" w:lineRule="auto"/>
              <w:rPr>
                <w:rFonts w:ascii="Arial"/>
                <w:sz w:val="21"/>
              </w:rPr>
            </w:pPr>
          </w:p>
          <w:p w14:paraId="307C440F">
            <w:pPr>
              <w:spacing w:line="285" w:lineRule="auto"/>
              <w:rPr>
                <w:rFonts w:ascii="Arial"/>
                <w:sz w:val="21"/>
              </w:rPr>
            </w:pPr>
          </w:p>
          <w:p w14:paraId="7E72730E">
            <w:pPr>
              <w:spacing w:line="286" w:lineRule="auto"/>
              <w:rPr>
                <w:rFonts w:ascii="Arial"/>
                <w:sz w:val="21"/>
              </w:rPr>
            </w:pPr>
          </w:p>
          <w:p w14:paraId="0B2C0CF3">
            <w:pPr>
              <w:pStyle w:val="8"/>
              <w:spacing w:before="79" w:line="261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4C7DF1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30ECF8AD">
            <w:pPr>
              <w:pStyle w:val="8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63DAAF54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3398B02D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5219DDA0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40DCF97C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0CCAEF3E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344F1DF0">
      <w:pPr>
        <w:pStyle w:val="2"/>
      </w:pPr>
    </w:p>
    <w:p w14:paraId="69E5B40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E64BB81">
      <w:pPr>
        <w:spacing w:before="41"/>
      </w:pPr>
    </w:p>
    <w:p w14:paraId="1AE948B7">
      <w:pPr>
        <w:spacing w:before="41"/>
      </w:pPr>
    </w:p>
    <w:p w14:paraId="65961D83">
      <w:pPr>
        <w:spacing w:before="41"/>
      </w:pPr>
    </w:p>
    <w:p w14:paraId="3A23C14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CFFE9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7B7E80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965F61">
            <w:pPr>
              <w:rPr>
                <w:rFonts w:ascii="Arial"/>
                <w:sz w:val="21"/>
              </w:rPr>
            </w:pPr>
          </w:p>
        </w:tc>
      </w:tr>
      <w:tr w14:paraId="324A4D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B26885">
            <w:pPr>
              <w:spacing w:line="279" w:lineRule="auto"/>
              <w:rPr>
                <w:rFonts w:ascii="Arial"/>
                <w:sz w:val="21"/>
              </w:rPr>
            </w:pPr>
          </w:p>
          <w:p w14:paraId="47E526DC">
            <w:pPr>
              <w:spacing w:line="279" w:lineRule="auto"/>
              <w:rPr>
                <w:rFonts w:ascii="Arial"/>
                <w:sz w:val="21"/>
              </w:rPr>
            </w:pPr>
          </w:p>
          <w:p w14:paraId="76B9AA58">
            <w:pPr>
              <w:spacing w:line="280" w:lineRule="auto"/>
              <w:rPr>
                <w:rFonts w:ascii="Arial"/>
                <w:sz w:val="21"/>
              </w:rPr>
            </w:pPr>
          </w:p>
          <w:p w14:paraId="78DEAF77">
            <w:pPr>
              <w:spacing w:line="280" w:lineRule="auto"/>
              <w:rPr>
                <w:rFonts w:ascii="Arial"/>
                <w:sz w:val="21"/>
              </w:rPr>
            </w:pPr>
          </w:p>
          <w:p w14:paraId="410159A3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8.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6876C4">
            <w:pPr>
              <w:spacing w:before="77" w:line="256" w:lineRule="auto"/>
              <w:ind w:left="85" w:right="86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对证据 1. 真实性、合法性不认可。不能实现证明目的。网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页销售记录属于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在行政阶段提交过的证据，在诉讼阶段仅重新进行了公证认证，证据的实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际证明力未发生根本变化。该网页销售记为单一、自制证据，销售信息可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能在后台更改，在没有物流信息单、销售发票的佐证下，仅有该证据不能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证明带有诉争商标的商品进行了实际销售。</w:t>
            </w:r>
          </w:p>
          <w:p w14:paraId="7DD13C86">
            <w:pPr>
              <w:spacing w:before="22" w:line="248" w:lineRule="auto"/>
              <w:ind w:left="84" w:right="87" w:firstLine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对证据 2. 真实性、合法性、关联性均不认可。不能实现证明目的。该聊天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记录为自制证据，真实性存疑。聊天记录中的商品不能证明是带有诉争商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标的商品，没有发货单、销售发票的佐证，无法证明进行了实际销售。</w:t>
            </w:r>
          </w:p>
        </w:tc>
      </w:tr>
      <w:tr w14:paraId="080851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A1D904">
            <w:pPr>
              <w:pStyle w:val="8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084C39">
            <w:pPr>
              <w:rPr>
                <w:rFonts w:ascii="Arial"/>
                <w:sz w:val="21"/>
              </w:rPr>
            </w:pPr>
          </w:p>
        </w:tc>
      </w:tr>
      <w:tr w14:paraId="43DC2E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8825ED">
            <w:pPr>
              <w:spacing w:before="88" w:line="189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0CD17E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B870B99">
            <w:pPr>
              <w:pStyle w:val="8"/>
              <w:spacing w:before="260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F18CF6">
            <w:pPr>
              <w:pStyle w:val="8"/>
              <w:spacing w:before="93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01CF0C05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7FF91E5D">
      <w:pPr>
        <w:spacing w:before="169" w:line="219" w:lineRule="auto"/>
        <w:ind w:left="5429" w:hanging="134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×××</w:t>
      </w:r>
      <w:r>
        <w:rPr>
          <w:rFonts w:ascii="方正楷体_GBK" w:hAnsi="方正楷体_GBK" w:eastAsia="方正楷体_GBK" w:cs="方正楷体_GBK"/>
          <w:color w:val="231F20"/>
          <w:spacing w:val="2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D6F9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1935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F425A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4725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5302F2A"/>
    <w:rsid w:val="26B62EF1"/>
    <w:rsid w:val="319D0ACA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1850</Words>
  <Characters>1880</Characters>
  <TotalTime>59</TotalTime>
  <ScaleCrop>false</ScaleCrop>
  <LinksUpToDate>false</LinksUpToDate>
  <CharactersWithSpaces>2335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E6502C11B142497B95C59DC7852C55C9_13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