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EDB80">
      <w:pPr>
        <w:pStyle w:val="2"/>
        <w:spacing w:line="242" w:lineRule="auto"/>
      </w:pPr>
      <w:bookmarkStart w:id="4" w:name="_GoBack"/>
      <w:bookmarkEnd w:id="4"/>
    </w:p>
    <w:p w14:paraId="2C3C266D">
      <w:pPr>
        <w:pStyle w:val="2"/>
        <w:spacing w:line="243" w:lineRule="auto"/>
      </w:pPr>
    </w:p>
    <w:p w14:paraId="5A35B6DF">
      <w:pPr>
        <w:pStyle w:val="2"/>
        <w:spacing w:line="243" w:lineRule="auto"/>
      </w:pPr>
    </w:p>
    <w:p w14:paraId="1A34FD6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4059D61">
      <w:pPr>
        <w:spacing w:before="149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F213279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（船员劳务合同纠纷）</w:t>
      </w:r>
    </w:p>
    <w:p w14:paraId="1DF3567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191"/>
        <w:gridCol w:w="1685"/>
        <w:gridCol w:w="1014"/>
        <w:gridCol w:w="4375"/>
      </w:tblGrid>
      <w:tr w14:paraId="32CAD0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492D6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9B9F32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942FE2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E68CB8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7663768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E46A131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2DFCC9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68E4E5E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2E9C33C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15F6B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79" w:type="dxa"/>
            <w:tcBorders>
              <w:left w:val="single" w:color="231F20" w:sz="4" w:space="0"/>
            </w:tcBorders>
            <w:noWrap w:val="0"/>
            <w:vAlign w:val="top"/>
          </w:tcPr>
          <w:p w14:paraId="2712EB69">
            <w:pPr>
              <w:pStyle w:val="8"/>
              <w:spacing w:before="86" w:line="208" w:lineRule="auto"/>
              <w:ind w:left="328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6" w:type="dxa"/>
            <w:gridSpan w:val="2"/>
            <w:noWrap w:val="0"/>
            <w:vAlign w:val="top"/>
          </w:tcPr>
          <w:p w14:paraId="01AC8675">
            <w:pPr>
              <w:spacing w:before="81" w:line="223" w:lineRule="auto"/>
              <w:ind w:left="6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（2024）浙 7×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民初  ×× 号</w:t>
            </w:r>
          </w:p>
        </w:tc>
        <w:tc>
          <w:tcPr>
            <w:tcW w:w="1014" w:type="dxa"/>
            <w:noWrap w:val="0"/>
            <w:vAlign w:val="top"/>
          </w:tcPr>
          <w:p w14:paraId="3C2B80D0">
            <w:pPr>
              <w:pStyle w:val="8"/>
              <w:spacing w:before="86" w:line="208" w:lineRule="auto"/>
              <w:ind w:left="300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75" w:type="dxa"/>
            <w:tcBorders>
              <w:right w:val="single" w:color="231F20" w:sz="4" w:space="0"/>
            </w:tcBorders>
            <w:noWrap w:val="0"/>
            <w:vAlign w:val="top"/>
          </w:tcPr>
          <w:p w14:paraId="6FA58185">
            <w:pPr>
              <w:spacing w:before="80" w:line="230" w:lineRule="auto"/>
              <w:ind w:left="134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船员劳务合同纠纷</w:t>
            </w:r>
          </w:p>
        </w:tc>
      </w:tr>
      <w:tr w14:paraId="336E7E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27F89A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80F0D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4BAFE66">
            <w:pPr>
              <w:spacing w:line="255" w:lineRule="auto"/>
              <w:rPr>
                <w:rFonts w:ascii="Arial"/>
                <w:sz w:val="21"/>
              </w:rPr>
            </w:pPr>
          </w:p>
          <w:p w14:paraId="206F8C9B">
            <w:pPr>
              <w:spacing w:line="255" w:lineRule="auto"/>
              <w:rPr>
                <w:rFonts w:ascii="Arial"/>
                <w:sz w:val="21"/>
              </w:rPr>
            </w:pPr>
          </w:p>
          <w:p w14:paraId="604E7D89">
            <w:pPr>
              <w:spacing w:line="255" w:lineRule="auto"/>
              <w:rPr>
                <w:rFonts w:ascii="Arial"/>
                <w:sz w:val="21"/>
              </w:rPr>
            </w:pPr>
          </w:p>
          <w:p w14:paraId="4BF33763">
            <w:pPr>
              <w:spacing w:line="256" w:lineRule="auto"/>
              <w:rPr>
                <w:rFonts w:ascii="Arial"/>
                <w:sz w:val="21"/>
              </w:rPr>
            </w:pPr>
          </w:p>
          <w:p w14:paraId="05ED2628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95F6E33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4163E7D7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12203DD6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1975 年 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7  日                   </w:t>
            </w:r>
            <w:r>
              <w:rPr>
                <w:color w:val="231F20"/>
                <w:spacing w:val="-4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汉族</w:t>
            </w:r>
          </w:p>
          <w:p w14:paraId="747F7CFF">
            <w:pPr>
              <w:pStyle w:val="8"/>
              <w:spacing w:before="42" w:line="255" w:lineRule="auto"/>
              <w:ind w:left="83" w:right="130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无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 xml:space="preserve">  </w:t>
            </w:r>
            <w:r>
              <w:rPr>
                <w:color w:val="231F20"/>
                <w:spacing w:val="-5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住所地（户籍所在地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县</w:t>
            </w:r>
          </w:p>
          <w:p w14:paraId="5D4443C6">
            <w:pPr>
              <w:pStyle w:val="8"/>
              <w:spacing w:before="14" w:line="222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浙江省宁波市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县  ×× 镇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 ×× 村  ×× 组  ×× 号</w:t>
            </w:r>
          </w:p>
          <w:p w14:paraId="1177D2A2">
            <w:pPr>
              <w:pStyle w:val="8"/>
              <w:spacing w:before="4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AA3FCA7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21C42B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0EBE2EE">
            <w:pPr>
              <w:spacing w:line="255" w:lineRule="auto"/>
              <w:rPr>
                <w:rFonts w:ascii="Arial"/>
                <w:sz w:val="21"/>
              </w:rPr>
            </w:pPr>
          </w:p>
          <w:p w14:paraId="1E3C7230">
            <w:pPr>
              <w:spacing w:line="255" w:lineRule="auto"/>
              <w:rPr>
                <w:rFonts w:ascii="Arial"/>
                <w:sz w:val="21"/>
              </w:rPr>
            </w:pPr>
          </w:p>
          <w:p w14:paraId="65350F53">
            <w:pPr>
              <w:spacing w:line="255" w:lineRule="auto"/>
              <w:rPr>
                <w:rFonts w:ascii="Arial"/>
                <w:sz w:val="21"/>
              </w:rPr>
            </w:pPr>
          </w:p>
          <w:p w14:paraId="680EAB27">
            <w:pPr>
              <w:spacing w:line="255" w:lineRule="auto"/>
              <w:rPr>
                <w:rFonts w:ascii="Arial"/>
                <w:sz w:val="21"/>
              </w:rPr>
            </w:pPr>
          </w:p>
          <w:p w14:paraId="6C8F2FD6">
            <w:pPr>
              <w:spacing w:line="255" w:lineRule="auto"/>
              <w:rPr>
                <w:rFonts w:ascii="Arial"/>
                <w:sz w:val="21"/>
              </w:rPr>
            </w:pPr>
          </w:p>
          <w:p w14:paraId="06B3514F">
            <w:pPr>
              <w:spacing w:line="255" w:lineRule="auto"/>
              <w:rPr>
                <w:rFonts w:ascii="Arial"/>
                <w:sz w:val="21"/>
              </w:rPr>
            </w:pPr>
          </w:p>
          <w:p w14:paraId="50FF0DA0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BAF853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0066AFBF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6B0F8CE3">
      <w:pPr>
        <w:pStyle w:val="2"/>
      </w:pPr>
    </w:p>
    <w:p w14:paraId="4E0A31B4">
      <w:pPr>
        <w:spacing w:before="41"/>
      </w:pPr>
    </w:p>
    <w:p w14:paraId="0E0DD8C1">
      <w:pPr>
        <w:spacing w:before="41"/>
      </w:pPr>
    </w:p>
    <w:p w14:paraId="147F9CE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7F8F7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D50EDB">
            <w:pPr>
              <w:spacing w:line="346" w:lineRule="auto"/>
              <w:rPr>
                <w:rFonts w:ascii="Arial"/>
                <w:sz w:val="21"/>
              </w:rPr>
            </w:pPr>
          </w:p>
          <w:p w14:paraId="0211ED14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205085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DBE5B4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52944AB6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1C58F7C5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0DBE14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8DB0BC">
            <w:pPr>
              <w:spacing w:line="283" w:lineRule="auto"/>
              <w:rPr>
                <w:rFonts w:ascii="Arial"/>
                <w:sz w:val="21"/>
              </w:rPr>
            </w:pPr>
          </w:p>
          <w:p w14:paraId="1144D666">
            <w:pPr>
              <w:spacing w:line="283" w:lineRule="auto"/>
              <w:rPr>
                <w:rFonts w:ascii="Arial"/>
                <w:sz w:val="21"/>
              </w:rPr>
            </w:pPr>
          </w:p>
          <w:p w14:paraId="29E039CE">
            <w:pPr>
              <w:spacing w:line="284" w:lineRule="auto"/>
              <w:rPr>
                <w:rFonts w:ascii="Arial"/>
                <w:sz w:val="21"/>
              </w:rPr>
            </w:pPr>
          </w:p>
          <w:p w14:paraId="6EC521C3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140DC6">
            <w:pPr>
              <w:pStyle w:val="8"/>
              <w:spacing w:before="96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19B72258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9A93B30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浙江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律师</w:t>
            </w:r>
          </w:p>
          <w:p w14:paraId="1B1E478E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E54F669">
            <w:pPr>
              <w:pStyle w:val="8"/>
              <w:spacing w:before="52" w:line="207" w:lineRule="auto"/>
              <w:ind w:left="82" w:right="90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D204E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40C1A6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1D0BEE1">
            <w:pPr>
              <w:spacing w:before="1" w:line="226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2791AC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D45902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FC75F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60F627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对工资支付诉请的确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E6D7CF9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6046CEF6">
            <w:pPr>
              <w:pStyle w:val="8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在船时间与实际情况不符。</w:t>
            </w:r>
          </w:p>
        </w:tc>
      </w:tr>
      <w:tr w14:paraId="3B322D2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BFE702">
            <w:pPr>
              <w:pStyle w:val="8"/>
              <w:spacing w:before="85" w:line="237" w:lineRule="auto"/>
              <w:ind w:left="80" w:right="84" w:firstLine="4"/>
            </w:pPr>
            <w:r>
              <w:rPr>
                <w:color w:val="231F20"/>
                <w:spacing w:val="-1"/>
              </w:rPr>
              <w:t>2. 对遣返费用诉请的确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CED7AB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5DBF908E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被告安排原告坐船回港，原告未实际支付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交通费。</w:t>
            </w:r>
          </w:p>
        </w:tc>
      </w:tr>
      <w:tr w14:paraId="3163F3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CBD081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对其他劳务报酬或费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用诉请的确认和异议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1F81F6">
            <w:pPr>
              <w:pStyle w:val="8"/>
              <w:spacing w:before="88" w:line="236" w:lineRule="auto"/>
              <w:ind w:left="85" w:right="5516"/>
            </w:pPr>
            <w:r>
              <w:rPr>
                <w:color w:val="231F20"/>
                <w:spacing w:val="-1"/>
              </w:rPr>
              <w:t>确认□    异议□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1CCA66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9C7969">
            <w:pPr>
              <w:pStyle w:val="8"/>
              <w:spacing w:before="88" w:line="236" w:lineRule="auto"/>
              <w:ind w:left="85" w:right="84" w:hanging="3"/>
            </w:pPr>
            <w:r>
              <w:rPr>
                <w:color w:val="231F20"/>
                <w:spacing w:val="-1"/>
              </w:rPr>
              <w:t>4. 对费用总额的确认和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74D086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62646A64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不客观真实，具体理由同上述具体事项等。</w:t>
            </w:r>
          </w:p>
        </w:tc>
      </w:tr>
      <w:tr w14:paraId="6FB112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4931CF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对船舶优先权诉请的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8A3CBE">
            <w:pPr>
              <w:pStyle w:val="8"/>
              <w:spacing w:before="98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0EF8CB05">
            <w:pPr>
              <w:pStyle w:val="8"/>
              <w:spacing w:before="39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船舶已卖给案外人，被告未占用和控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制该船舶。</w:t>
            </w:r>
          </w:p>
        </w:tc>
      </w:tr>
      <w:tr w14:paraId="36AFDE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B97A83">
            <w:pPr>
              <w:pStyle w:val="8"/>
              <w:spacing w:before="88" w:line="236" w:lineRule="auto"/>
              <w:ind w:left="80" w:right="84" w:firstLine="5"/>
            </w:pPr>
            <w:r>
              <w:rPr>
                <w:color w:val="231F20"/>
                <w:spacing w:val="-1"/>
              </w:rPr>
              <w:t>6. 对仲裁相关情况的确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390CD9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1F901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E2B956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>7.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806CA4">
            <w:pPr>
              <w:spacing w:before="83" w:line="228" w:lineRule="auto"/>
              <w:ind w:left="9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经营亏损，暂时无力支付工资</w:t>
            </w:r>
          </w:p>
        </w:tc>
      </w:tr>
      <w:tr w14:paraId="4E322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8E2764">
            <w:pPr>
              <w:pStyle w:val="8"/>
              <w:spacing w:before="87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09C506">
            <w:pPr>
              <w:rPr>
                <w:rFonts w:ascii="Arial"/>
                <w:sz w:val="21"/>
              </w:rPr>
            </w:pPr>
          </w:p>
        </w:tc>
      </w:tr>
      <w:tr w14:paraId="760BFF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3B5851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7D22217">
            <w:pPr>
              <w:pStyle w:val="8"/>
              <w:spacing w:before="89" w:line="208" w:lineRule="auto"/>
              <w:ind w:left="86"/>
            </w:pPr>
            <w:r>
              <w:rPr>
                <w:color w:val="231F20"/>
                <w:spacing w:val="-2"/>
              </w:rPr>
              <w:t>另附页</w:t>
            </w:r>
          </w:p>
        </w:tc>
      </w:tr>
      <w:tr w14:paraId="088344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415A02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010A5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FD09FB">
            <w:pPr>
              <w:pStyle w:val="8"/>
              <w:spacing w:before="91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31743FC">
            <w:pPr>
              <w:spacing w:line="260" w:lineRule="auto"/>
              <w:rPr>
                <w:rFonts w:ascii="Arial"/>
                <w:sz w:val="21"/>
              </w:rPr>
            </w:pPr>
          </w:p>
          <w:p w14:paraId="0B044832">
            <w:pPr>
              <w:spacing w:line="260" w:lineRule="auto"/>
              <w:rPr>
                <w:rFonts w:ascii="Arial"/>
                <w:sz w:val="21"/>
              </w:rPr>
            </w:pPr>
          </w:p>
          <w:p w14:paraId="57A07856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09A7A16">
      <w:pPr>
        <w:pStyle w:val="2"/>
      </w:pPr>
    </w:p>
    <w:p w14:paraId="69AD09A0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534ECC">
      <w:pPr>
        <w:spacing w:before="41"/>
      </w:pPr>
    </w:p>
    <w:p w14:paraId="3C279E3B">
      <w:pPr>
        <w:spacing w:before="41"/>
      </w:pPr>
    </w:p>
    <w:p w14:paraId="394B1572">
      <w:pPr>
        <w:spacing w:before="41"/>
      </w:pPr>
    </w:p>
    <w:p w14:paraId="2763039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F3551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1B4037">
            <w:pPr>
              <w:spacing w:line="263" w:lineRule="auto"/>
              <w:rPr>
                <w:rFonts w:ascii="Arial"/>
                <w:sz w:val="21"/>
              </w:rPr>
            </w:pPr>
          </w:p>
          <w:p w14:paraId="4C0E53A7">
            <w:pPr>
              <w:spacing w:line="263" w:lineRule="auto"/>
              <w:rPr>
                <w:rFonts w:ascii="Arial"/>
                <w:sz w:val="21"/>
              </w:rPr>
            </w:pPr>
          </w:p>
          <w:p w14:paraId="322D0A7E">
            <w:pPr>
              <w:spacing w:line="263" w:lineRule="auto"/>
              <w:rPr>
                <w:rFonts w:ascii="Arial"/>
                <w:sz w:val="21"/>
              </w:rPr>
            </w:pPr>
          </w:p>
          <w:p w14:paraId="62B63857">
            <w:pPr>
              <w:spacing w:line="264" w:lineRule="auto"/>
              <w:rPr>
                <w:rFonts w:ascii="Arial"/>
                <w:sz w:val="21"/>
              </w:rPr>
            </w:pPr>
          </w:p>
          <w:p w14:paraId="4CA5D09C">
            <w:pPr>
              <w:spacing w:line="264" w:lineRule="auto"/>
              <w:rPr>
                <w:rFonts w:ascii="Arial"/>
                <w:sz w:val="21"/>
              </w:rPr>
            </w:pPr>
          </w:p>
          <w:p w14:paraId="791C73AC">
            <w:pPr>
              <w:spacing w:line="264" w:lineRule="auto"/>
              <w:rPr>
                <w:rFonts w:ascii="Arial"/>
                <w:sz w:val="21"/>
              </w:rPr>
            </w:pPr>
          </w:p>
          <w:p w14:paraId="2A31ACC1">
            <w:pPr>
              <w:spacing w:line="264" w:lineRule="auto"/>
              <w:rPr>
                <w:rFonts w:ascii="Arial"/>
                <w:sz w:val="21"/>
              </w:rPr>
            </w:pPr>
          </w:p>
          <w:p w14:paraId="21B62756">
            <w:pPr>
              <w:spacing w:line="264" w:lineRule="auto"/>
              <w:rPr>
                <w:rFonts w:ascii="Arial"/>
                <w:sz w:val="21"/>
              </w:rPr>
            </w:pPr>
          </w:p>
          <w:p w14:paraId="5EFC01C5">
            <w:pPr>
              <w:spacing w:line="264" w:lineRule="auto"/>
              <w:rPr>
                <w:rFonts w:ascii="Arial"/>
                <w:sz w:val="21"/>
              </w:rPr>
            </w:pPr>
          </w:p>
          <w:p w14:paraId="451D5E7E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F08773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6C41314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95B4CD7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2BEA80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B0333B6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7CB54CD5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67F6C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7193E9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BBC0CF0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C49836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6391D4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4559270">
            <w:pPr>
              <w:spacing w:line="352" w:lineRule="auto"/>
              <w:rPr>
                <w:rFonts w:ascii="Arial"/>
                <w:sz w:val="21"/>
              </w:rPr>
            </w:pPr>
          </w:p>
          <w:p w14:paraId="5E00D929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76BFA04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CDF82F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F748A6A">
      <w:pPr>
        <w:spacing w:before="167" w:line="199" w:lineRule="auto"/>
        <w:ind w:left="5429" w:hanging="2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6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B2784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56F683A"/>
    <w:rsid w:val="3AEB0608"/>
    <w:rsid w:val="3CE8434E"/>
    <w:rsid w:val="3F47EB2B"/>
    <w:rsid w:val="3F9FDA55"/>
    <w:rsid w:val="3FDF4AB0"/>
    <w:rsid w:val="3FEFD56B"/>
    <w:rsid w:val="3FFCB97D"/>
    <w:rsid w:val="415B26CB"/>
    <w:rsid w:val="576F55A7"/>
    <w:rsid w:val="59BDB788"/>
    <w:rsid w:val="5BEF04A4"/>
    <w:rsid w:val="5CB56F4D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1AA291D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1622</Words>
  <Characters>1649</Characters>
  <TotalTime>0</TotalTime>
  <ScaleCrop>false</ScaleCrop>
  <LinksUpToDate>false</LinksUpToDate>
  <CharactersWithSpaces>2042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F382270312B94AAF9AEFF9EC80F50FBC_13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