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FE63C">
      <w:pPr>
        <w:pStyle w:val="2"/>
        <w:spacing w:line="242" w:lineRule="auto"/>
      </w:pPr>
      <w:bookmarkStart w:id="4" w:name="_GoBack"/>
      <w:bookmarkEnd w:id="4"/>
    </w:p>
    <w:p w14:paraId="57340EC5">
      <w:pPr>
        <w:pStyle w:val="2"/>
        <w:spacing w:line="243" w:lineRule="auto"/>
      </w:pPr>
    </w:p>
    <w:p w14:paraId="16B1137F">
      <w:pPr>
        <w:pStyle w:val="2"/>
        <w:spacing w:line="243" w:lineRule="auto"/>
      </w:pPr>
    </w:p>
    <w:p w14:paraId="310C3F83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C108B5A">
      <w:pPr>
        <w:spacing w:before="150"/>
        <w:ind w:left="3577" w:right="3600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（行政复议）</w:t>
      </w:r>
    </w:p>
    <w:p w14:paraId="3FA6A28A">
      <w:pPr>
        <w:spacing w:line="186" w:lineRule="exact"/>
      </w:pPr>
    </w:p>
    <w:tbl>
      <w:tblPr>
        <w:tblStyle w:val="7"/>
        <w:tblW w:w="9367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7"/>
      </w:tblGrid>
      <w:tr w14:paraId="7FAA5D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7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3BE14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580ADB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6403AD0A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E48520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FEBF731">
            <w:pPr>
              <w:pStyle w:val="8"/>
              <w:spacing w:before="63" w:line="254" w:lineRule="auto"/>
              <w:ind w:left="83" w:right="87" w:firstLine="419"/>
            </w:pPr>
            <w:r>
              <w:rPr>
                <w:color w:val="231F20"/>
                <w:spacing w:val="4"/>
              </w:rPr>
              <w:t>3. 本表有些内容可能与您的案件无关，您认为与案件无关的项</w:t>
            </w:r>
            <w:r>
              <w:rPr>
                <w:color w:val="231F20"/>
                <w:spacing w:val="3"/>
              </w:rPr>
              <w:t>目可以填“无”或者不填；对于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624CD83E">
            <w:pPr>
              <w:pStyle w:val="8"/>
              <w:spacing w:before="15" w:line="255" w:lineRule="auto"/>
              <w:ind w:left="85" w:right="77" w:firstLine="410"/>
            </w:pPr>
            <w:r>
              <w:rPr>
                <w:color w:val="231F20"/>
                <w:spacing w:val="4"/>
              </w:rPr>
              <w:t xml:space="preserve">4. </w:t>
            </w:r>
            <w:r>
              <w:rPr>
                <w:rFonts w:hint="eastAsia"/>
                <w:color w:val="231F20"/>
                <w:spacing w:val="4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67D1A5B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732849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C5B9F73">
            <w:pPr>
              <w:pStyle w:val="8"/>
              <w:spacing w:before="65" w:line="238" w:lineRule="auto"/>
              <w:ind w:left="84" w:right="88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48042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754D53">
            <w:pPr>
              <w:spacing w:before="83" w:line="192" w:lineRule="auto"/>
              <w:ind w:left="394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41FDD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F6B596">
            <w:pPr>
              <w:spacing w:line="298" w:lineRule="auto"/>
              <w:rPr>
                <w:rFonts w:ascii="Arial"/>
                <w:sz w:val="21"/>
              </w:rPr>
            </w:pPr>
          </w:p>
          <w:p w14:paraId="1AFF1B2E">
            <w:pPr>
              <w:spacing w:line="298" w:lineRule="auto"/>
              <w:rPr>
                <w:rFonts w:ascii="Arial"/>
                <w:sz w:val="21"/>
              </w:rPr>
            </w:pPr>
          </w:p>
          <w:p w14:paraId="016A0D02">
            <w:pPr>
              <w:spacing w:line="298" w:lineRule="auto"/>
              <w:rPr>
                <w:rFonts w:ascii="Arial"/>
                <w:sz w:val="21"/>
              </w:rPr>
            </w:pPr>
          </w:p>
          <w:p w14:paraId="24A549DB">
            <w:pPr>
              <w:spacing w:line="299" w:lineRule="auto"/>
              <w:rPr>
                <w:rFonts w:ascii="Arial"/>
                <w:sz w:val="21"/>
              </w:rPr>
            </w:pPr>
          </w:p>
          <w:p w14:paraId="10A0622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77101F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58EFE807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徐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CBB0EEC">
            <w:pPr>
              <w:pStyle w:val="8"/>
              <w:spacing w:before="78" w:line="173" w:lineRule="auto"/>
              <w:ind w:left="8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□</w:t>
            </w:r>
          </w:p>
          <w:p w14:paraId="6CF45A2B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70484B8A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职员</w:t>
            </w:r>
          </w:p>
          <w:p w14:paraId="515FCEFB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E0D3B7C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街道  ×× 号</w:t>
            </w:r>
          </w:p>
          <w:p w14:paraId="47B1A8A5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7CA71355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D5E5091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C1026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219341">
            <w:pPr>
              <w:pStyle w:val="8"/>
              <w:spacing w:before="261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D6AF7F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11319DBA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A400B5D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65797B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职务：              联系电话：</w:t>
            </w:r>
          </w:p>
        </w:tc>
      </w:tr>
      <w:tr w14:paraId="68D120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A1C937">
            <w:pPr>
              <w:spacing w:line="347" w:lineRule="auto"/>
              <w:rPr>
                <w:rFonts w:ascii="Arial"/>
                <w:sz w:val="21"/>
              </w:rPr>
            </w:pPr>
          </w:p>
          <w:p w14:paraId="3660326B">
            <w:pPr>
              <w:spacing w:line="348" w:lineRule="auto"/>
              <w:rPr>
                <w:rFonts w:ascii="Arial"/>
                <w:sz w:val="21"/>
              </w:rPr>
            </w:pPr>
          </w:p>
          <w:p w14:paraId="0327147D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3981996A">
            <w:pPr>
              <w:pStyle w:val="8"/>
              <w:spacing w:before="92" w:line="206" w:lineRule="auto"/>
              <w:ind w:left="84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eastAsia"/>
                <w:color w:val="231F20"/>
                <w:spacing w:val="-2"/>
                <w:lang w:eastAsia="zh-CN"/>
              </w:rPr>
              <w:t>□</w:t>
            </w:r>
          </w:p>
          <w:p w14:paraId="029D176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B899A2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职务：              联系电话：</w:t>
            </w:r>
          </w:p>
          <w:p w14:paraId="2518D4B3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DBD09DD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eastAsia"/>
                <w:color w:val="231F20"/>
                <w:spacing w:val="-2"/>
                <w:lang w:eastAsia="zh-CN"/>
              </w:rPr>
              <w:t>☑</w:t>
            </w:r>
          </w:p>
        </w:tc>
      </w:tr>
    </w:tbl>
    <w:p w14:paraId="43914154">
      <w:pPr>
        <w:pStyle w:val="2"/>
      </w:pPr>
    </w:p>
    <w:p w14:paraId="7435DBDC">
      <w:pPr>
        <w:sectPr>
          <w:headerReference r:id="rId5" w:type="default"/>
          <w:footerReference r:id="rId6" w:type="default"/>
          <w:pgSz w:w="11906" w:h="16838"/>
          <w:pgMar w:top="400" w:right="1394" w:bottom="998" w:left="1133" w:header="0" w:footer="810" w:gutter="0"/>
          <w:cols w:space="720" w:num="1"/>
        </w:sectPr>
      </w:pPr>
    </w:p>
    <w:p w14:paraId="505F5C20">
      <w:pPr>
        <w:spacing w:before="41"/>
      </w:pPr>
    </w:p>
    <w:p w14:paraId="3178C73F">
      <w:pPr>
        <w:spacing w:before="41"/>
      </w:pPr>
    </w:p>
    <w:p w14:paraId="200ADEEC">
      <w:pPr>
        <w:spacing w:before="41"/>
      </w:pPr>
    </w:p>
    <w:p w14:paraId="5E508028">
      <w:pPr>
        <w:spacing w:before="41"/>
      </w:pPr>
    </w:p>
    <w:tbl>
      <w:tblPr>
        <w:tblStyle w:val="7"/>
        <w:tblW w:w="9367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7"/>
      </w:tblGrid>
      <w:tr w14:paraId="182931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D75AB5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AECB9B9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37EC2017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3AB33E94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29CDBA3B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4F12F704">
            <w:pPr>
              <w:pStyle w:val="8"/>
              <w:spacing w:before="37" w:line="259" w:lineRule="auto"/>
              <w:ind w:left="84" w:right="106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王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288209FE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3EEE4A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DEEAA0">
            <w:pPr>
              <w:spacing w:line="254" w:lineRule="auto"/>
              <w:rPr>
                <w:rFonts w:ascii="Arial"/>
                <w:sz w:val="21"/>
              </w:rPr>
            </w:pPr>
          </w:p>
          <w:p w14:paraId="763AE965">
            <w:pPr>
              <w:spacing w:line="255" w:lineRule="auto"/>
              <w:rPr>
                <w:rFonts w:ascii="Arial"/>
                <w:sz w:val="21"/>
              </w:rPr>
            </w:pPr>
          </w:p>
          <w:p w14:paraId="47342BB9">
            <w:pPr>
              <w:spacing w:line="255" w:lineRule="auto"/>
              <w:rPr>
                <w:rFonts w:ascii="Arial"/>
                <w:sz w:val="21"/>
              </w:rPr>
            </w:pPr>
          </w:p>
          <w:p w14:paraId="10BED131">
            <w:pPr>
              <w:spacing w:line="255" w:lineRule="auto"/>
              <w:rPr>
                <w:rFonts w:ascii="Arial"/>
                <w:sz w:val="21"/>
              </w:rPr>
            </w:pPr>
          </w:p>
          <w:p w14:paraId="60C765F2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781836AD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CDDAE6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C57AA1F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5EFED3C1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3FCE3F0C">
            <w:pPr>
              <w:pStyle w:val="8"/>
              <w:spacing w:before="27" w:line="246" w:lineRule="auto"/>
              <w:ind w:left="86" w:right="481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5F9AE6A">
            <w:pPr>
              <w:pStyle w:val="8"/>
              <w:spacing w:before="43" w:line="237" w:lineRule="auto"/>
              <w:ind w:left="82" w:right="599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73C7C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04FD10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1B4A40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0563435F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84D8102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9E5081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职务：              联系电话：</w:t>
            </w:r>
          </w:p>
        </w:tc>
      </w:tr>
      <w:tr w14:paraId="112A48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3AA165">
            <w:pPr>
              <w:spacing w:before="85" w:line="191" w:lineRule="auto"/>
              <w:ind w:left="40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A6D46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8C4E68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4E3E8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7145B2">
            <w:pPr>
              <w:pStyle w:val="8"/>
              <w:numPr>
                <w:ilvl w:val="0"/>
                <w:numId w:val="1"/>
              </w:numPr>
              <w:spacing w:before="98" w:line="171" w:lineRule="auto"/>
              <w:ind w:left="102"/>
            </w:pPr>
            <w:r>
              <w:rPr>
                <w:rFonts w:hint="eastAsia"/>
                <w:color w:val="231F20"/>
                <w:spacing w:val="-2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撤销行政复议决定</w:t>
            </w:r>
          </w:p>
        </w:tc>
      </w:tr>
      <w:tr w14:paraId="7FF748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E46C10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□确认行政复议决定违法</w:t>
            </w:r>
          </w:p>
        </w:tc>
      </w:tr>
      <w:tr w14:paraId="0A7188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B4B986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□确认行政复议决定无效</w:t>
            </w:r>
          </w:p>
        </w:tc>
      </w:tr>
      <w:tr w14:paraId="59947D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66EC5B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772E8600">
            <w:pPr>
              <w:pStyle w:val="8"/>
              <w:spacing w:before="103" w:line="204" w:lineRule="auto"/>
              <w:ind w:left="100" w:right="6515" w:firstLine="24"/>
            </w:pPr>
            <w:r>
              <w:rPr>
                <w:rFonts w:hint="eastAsia"/>
                <w:color w:val="231F20"/>
                <w:spacing w:val="-2"/>
                <w:lang w:eastAsia="zh-CN"/>
              </w:rPr>
              <w:t>☑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436D81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188E92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73630D1E">
            <w:pPr>
              <w:rPr>
                <w:rFonts w:ascii="Arial"/>
                <w:sz w:val="21"/>
              </w:rPr>
            </w:pPr>
          </w:p>
        </w:tc>
      </w:tr>
      <w:tr w14:paraId="3F2570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316FC4">
            <w:pPr>
              <w:spacing w:before="71" w:line="198" w:lineRule="auto"/>
              <w:ind w:left="39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A74D4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6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772769">
            <w:pPr>
              <w:spacing w:before="83" w:line="222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被告不予受理行政复议申请适用法律错误。</w:t>
            </w:r>
          </w:p>
        </w:tc>
      </w:tr>
      <w:tr w14:paraId="13E4A9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3BA562">
            <w:pPr>
              <w:pStyle w:val="8"/>
              <w:spacing w:before="85" w:line="237" w:lineRule="auto"/>
              <w:ind w:left="94" w:right="85" w:firstLine="8"/>
            </w:pPr>
            <w:r>
              <w:rPr>
                <w:color w:val="231F20"/>
                <w:spacing w:val="16"/>
              </w:rPr>
              <w:t>1. 提出行政复议申请</w:t>
            </w: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0FD036DE">
            <w:pPr>
              <w:spacing w:before="253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4  日</w:t>
            </w:r>
          </w:p>
        </w:tc>
      </w:tr>
      <w:tr w14:paraId="738D56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96B4B4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行政复议请求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45AF6979">
            <w:pPr>
              <w:pStyle w:val="8"/>
              <w:spacing w:before="84" w:line="244" w:lineRule="auto"/>
              <w:ind w:left="99" w:right="79" w:hanging="1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请求内容：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撤销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×× 市自然资源和规划局作出的《关于某村村民信访事项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的回复》</w:t>
            </w:r>
          </w:p>
        </w:tc>
      </w:tr>
      <w:tr w14:paraId="66F916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3139C7">
            <w:pPr>
              <w:pStyle w:val="8"/>
              <w:spacing w:before="88" w:line="236" w:lineRule="auto"/>
              <w:ind w:left="83" w:right="84" w:firstLine="5"/>
            </w:pPr>
            <w:r>
              <w:rPr>
                <w:color w:val="231F20"/>
                <w:spacing w:val="-1"/>
              </w:rPr>
              <w:t>3. 行政复议决定文号及作出时间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233D5373">
            <w:pPr>
              <w:pStyle w:val="8"/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政复不决〔2022〕×× 号</w:t>
            </w:r>
          </w:p>
          <w:p w14:paraId="62A83CC3">
            <w:pPr>
              <w:pStyle w:val="8"/>
              <w:spacing w:before="42" w:line="215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日</w:t>
            </w:r>
          </w:p>
        </w:tc>
      </w:tr>
      <w:tr w14:paraId="6092C8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813841">
            <w:pPr>
              <w:pStyle w:val="8"/>
              <w:spacing w:before="87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行政复议决定是否存在违法之处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5DF77ED1">
            <w:pPr>
              <w:pStyle w:val="8"/>
              <w:spacing w:before="93" w:line="208" w:lineRule="auto"/>
              <w:ind w:left="100" w:right="3543" w:firstLine="24"/>
            </w:pPr>
            <w:r>
              <w:rPr>
                <w:rFonts w:hint="eastAsia"/>
                <w:color w:val="231F20"/>
                <w:spacing w:val="-2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适用法律错误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</w:tbl>
    <w:p w14:paraId="051E4905">
      <w:pPr>
        <w:pStyle w:val="2"/>
      </w:pPr>
    </w:p>
    <w:p w14:paraId="72C8A38B">
      <w:pPr>
        <w:sectPr>
          <w:footerReference r:id="rId7" w:type="default"/>
          <w:pgSz w:w="11906" w:h="16838"/>
          <w:pgMar w:top="400" w:right="1110" w:bottom="998" w:left="1417" w:header="0" w:footer="810" w:gutter="0"/>
          <w:cols w:space="720" w:num="1"/>
        </w:sectPr>
      </w:pPr>
    </w:p>
    <w:p w14:paraId="241E197D">
      <w:pPr>
        <w:spacing w:before="41"/>
      </w:pPr>
    </w:p>
    <w:p w14:paraId="27CDE743">
      <w:pPr>
        <w:spacing w:before="41"/>
      </w:pPr>
    </w:p>
    <w:p w14:paraId="2CEA67FF">
      <w:pPr>
        <w:spacing w:before="41"/>
      </w:pPr>
    </w:p>
    <w:p w14:paraId="0C69D705">
      <w:pPr>
        <w:spacing w:before="41"/>
      </w:pPr>
    </w:p>
    <w:tbl>
      <w:tblPr>
        <w:tblStyle w:val="7"/>
        <w:tblW w:w="9367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7"/>
      </w:tblGrid>
      <w:tr w14:paraId="27BF0F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50F871">
            <w:pPr>
              <w:pStyle w:val="8"/>
              <w:spacing w:before="95" w:line="247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5. 是否就同一争议提出</w:t>
            </w:r>
            <w:r>
              <w:rPr>
                <w:color w:val="231F20"/>
                <w:spacing w:val="22"/>
              </w:rPr>
              <w:t>过其他行政复议申请</w:t>
            </w:r>
            <w:r>
              <w:rPr>
                <w:color w:val="231F20"/>
                <w:spacing w:val="-2"/>
              </w:rPr>
              <w:t>或者诉讼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0A4069A9">
            <w:pPr>
              <w:pStyle w:val="8"/>
              <w:spacing w:before="84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0DE7BACE">
            <w:pPr>
              <w:spacing w:line="328" w:lineRule="auto"/>
              <w:rPr>
                <w:rFonts w:ascii="Arial"/>
                <w:sz w:val="21"/>
              </w:rPr>
            </w:pPr>
          </w:p>
          <w:p w14:paraId="3C4916B6">
            <w:pPr>
              <w:pStyle w:val="8"/>
              <w:spacing w:before="98" w:line="164" w:lineRule="auto"/>
              <w:ind w:left="125"/>
            </w:pPr>
            <w:r>
              <w:rPr>
                <w:rFonts w:hint="eastAsia"/>
                <w:color w:val="231F20"/>
                <w:spacing w:val="-2"/>
                <w:lang w:eastAsia="zh-CN"/>
              </w:rPr>
              <w:t>☑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3B28AA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D5EFBE">
            <w:pPr>
              <w:pStyle w:val="8"/>
              <w:spacing w:before="85" w:line="236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97" w:type="dxa"/>
            <w:tcBorders>
              <w:right w:val="single" w:color="231F20" w:sz="4" w:space="0"/>
            </w:tcBorders>
            <w:noWrap w:val="0"/>
            <w:vAlign w:val="top"/>
          </w:tcPr>
          <w:p w14:paraId="7F6EBC83">
            <w:pPr>
              <w:rPr>
                <w:rFonts w:ascii="Arial"/>
                <w:sz w:val="21"/>
              </w:rPr>
            </w:pPr>
          </w:p>
        </w:tc>
      </w:tr>
      <w:tr w14:paraId="74F453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E97E1BA">
            <w:pPr>
              <w:spacing w:line="349" w:lineRule="auto"/>
              <w:rPr>
                <w:rFonts w:ascii="Arial"/>
                <w:sz w:val="21"/>
              </w:rPr>
            </w:pPr>
          </w:p>
          <w:p w14:paraId="251C104E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9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156BA2">
            <w:pPr>
              <w:pStyle w:val="8"/>
              <w:spacing w:before="91" w:line="208" w:lineRule="auto"/>
              <w:ind w:left="103"/>
            </w:pPr>
            <w:r>
              <w:rPr>
                <w:color w:val="231F20"/>
                <w:spacing w:val="-3"/>
              </w:rPr>
              <w:t>1. 行政复议决定</w:t>
            </w:r>
          </w:p>
          <w:p w14:paraId="2AE5A7AA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行政复议决定违法 / 无效的证明材料</w:t>
            </w:r>
          </w:p>
          <w:p w14:paraId="6F374874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766FEE96">
      <w:pPr>
        <w:spacing w:before="171" w:line="224" w:lineRule="auto"/>
        <w:ind w:right="43" w:firstLine="5166" w:firstLineChars="2100"/>
        <w:rPr>
          <w:rFonts w:ascii="方正楷体_GBK" w:hAnsi="方正楷体_GBK" w:eastAsia="方正楷体_GBK" w:cs="方正楷体_GBK"/>
          <w:color w:val="231F20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7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7"/>
          <w:sz w:val="30"/>
          <w:szCs w:val="30"/>
        </w:rPr>
        <w:t>徐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</w:p>
    <w:p w14:paraId="5A1A3579">
      <w:pPr>
        <w:spacing w:before="171" w:line="224" w:lineRule="auto"/>
        <w:ind w:right="43" w:firstLine="5334" w:firstLineChars="2100"/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27B8509-0E73-4787-A6E9-01F8E28DDFF5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E9EA0A8C-DA78-4DB4-A90E-685585B3B1EE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E8550F08-9BA8-4DB0-8CCE-9705A811512D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712DFD27-C258-40F3-8A3D-EF0C56D28FAA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02173033-70B8-46FE-946B-EAD3DD90048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286F445B-F597-44D3-B9AD-80E3C70D80B3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EB67047C-B232-455D-BF1B-6355FED5040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B7B99ADC-E224-47B1-ABA2-0F73249040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D62B9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B6E5A">
    <w:pPr>
      <w:spacing w:line="176" w:lineRule="auto"/>
      <w:ind w:right="18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3C0B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29BB3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95"/>
    <w:bookmarkEnd w:id="2"/>
    <w:bookmarkStart w:id="3" w:name="bookmark265"/>
    <w:bookmarkEnd w:id="3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D24537"/>
    <w:multiLevelType w:val="singleLevel"/>
    <w:tmpl w:val="39D2453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214430A"/>
    <w:rsid w:val="05922349"/>
    <w:rsid w:val="0B8C6CF8"/>
    <w:rsid w:val="0EEEE2EE"/>
    <w:rsid w:val="1BB82A97"/>
    <w:rsid w:val="1BFD0A3E"/>
    <w:rsid w:val="1DAE4148"/>
    <w:rsid w:val="26B62EF1"/>
    <w:rsid w:val="2AEA53C3"/>
    <w:rsid w:val="2DEA7E02"/>
    <w:rsid w:val="2F5F6C86"/>
    <w:rsid w:val="33DA9E9B"/>
    <w:rsid w:val="3AEB0608"/>
    <w:rsid w:val="3CE8434E"/>
    <w:rsid w:val="3F47EB2B"/>
    <w:rsid w:val="3F9FDA55"/>
    <w:rsid w:val="3FDF4AB0"/>
    <w:rsid w:val="3FEFD56B"/>
    <w:rsid w:val="3FFCB97D"/>
    <w:rsid w:val="538C2957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1189</Words>
  <Characters>1221</Characters>
  <TotalTime>0</TotalTime>
  <ScaleCrop>false</ScaleCrop>
  <LinksUpToDate>false</LinksUpToDate>
  <CharactersWithSpaces>1739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2025-08-20T07:22:13Z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C974798203E743D59FCDD9A43C1131D9_13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