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BE7AD">
      <w:pPr>
        <w:pStyle w:val="2"/>
        <w:spacing w:line="273" w:lineRule="auto"/>
      </w:pPr>
      <w:bookmarkStart w:id="4" w:name="_GoBack"/>
      <w:bookmarkEnd w:id="4"/>
    </w:p>
    <w:p w14:paraId="19FC1C45">
      <w:pPr>
        <w:pStyle w:val="2"/>
        <w:spacing w:line="242" w:lineRule="auto"/>
      </w:pPr>
    </w:p>
    <w:p w14:paraId="0CD80695">
      <w:pPr>
        <w:pStyle w:val="2"/>
        <w:spacing w:line="243" w:lineRule="auto"/>
      </w:pPr>
    </w:p>
    <w:p w14:paraId="630F4866">
      <w:pPr>
        <w:pStyle w:val="2"/>
        <w:spacing w:line="243" w:lineRule="auto"/>
      </w:pPr>
    </w:p>
    <w:p w14:paraId="15CF57B1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056A255">
      <w:pPr>
        <w:spacing w:before="151" w:line="246" w:lineRule="auto"/>
        <w:ind w:left="3216" w:right="3137" w:hanging="4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（错误执行赔偿）</w:t>
      </w:r>
    </w:p>
    <w:p w14:paraId="2EBE4A12">
      <w:pPr>
        <w:spacing w:line="155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705"/>
        <w:gridCol w:w="1126"/>
        <w:gridCol w:w="1020"/>
        <w:gridCol w:w="4469"/>
      </w:tblGrid>
      <w:tr w14:paraId="55A4CD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C7186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ED7326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636F68C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48F4CF6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2CB8539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7FD0507F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D7E954B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93840D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9CECDAD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74D220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38CBC30C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1" w:type="dxa"/>
            <w:gridSpan w:val="2"/>
            <w:noWrap w:val="0"/>
            <w:vAlign w:val="top"/>
          </w:tcPr>
          <w:p w14:paraId="747C54B4">
            <w:pPr>
              <w:spacing w:before="80" w:line="230" w:lineRule="auto"/>
              <w:ind w:left="28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（2025）××  法赔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号</w:t>
            </w:r>
          </w:p>
        </w:tc>
        <w:tc>
          <w:tcPr>
            <w:tcW w:w="1020" w:type="dxa"/>
            <w:noWrap w:val="0"/>
            <w:vAlign w:val="top"/>
          </w:tcPr>
          <w:p w14:paraId="160807F7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0EF01C7B">
            <w:pPr>
              <w:spacing w:before="80" w:line="230" w:lineRule="auto"/>
              <w:ind w:left="160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错误执行赔偿</w:t>
            </w:r>
          </w:p>
        </w:tc>
      </w:tr>
      <w:tr w14:paraId="6F084C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2E885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F8B51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729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EB64746">
            <w:pPr>
              <w:spacing w:line="346" w:lineRule="auto"/>
              <w:rPr>
                <w:rFonts w:ascii="Arial"/>
                <w:sz w:val="21"/>
              </w:rPr>
            </w:pPr>
          </w:p>
          <w:p w14:paraId="21A9965D">
            <w:pPr>
              <w:pStyle w:val="8"/>
              <w:spacing w:before="78" w:line="208" w:lineRule="auto"/>
              <w:ind w:left="104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61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DFAAF04">
            <w:pPr>
              <w:pStyle w:val="8"/>
              <w:spacing w:before="80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A 机关</w:t>
            </w:r>
          </w:p>
          <w:p w14:paraId="5B958EAA">
            <w:pPr>
              <w:pStyle w:val="8"/>
              <w:spacing w:before="38" w:line="22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山东省青岛市崂山区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路</w:t>
            </w:r>
          </w:p>
          <w:p w14:paraId="26D097DE">
            <w:pPr>
              <w:pStyle w:val="8"/>
              <w:spacing w:before="48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祝  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院长</w:t>
            </w:r>
          </w:p>
        </w:tc>
      </w:tr>
      <w:tr w14:paraId="3494BF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729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1DF4385">
            <w:pPr>
              <w:spacing w:line="284" w:lineRule="auto"/>
              <w:rPr>
                <w:rFonts w:ascii="Arial"/>
                <w:sz w:val="21"/>
              </w:rPr>
            </w:pPr>
          </w:p>
          <w:p w14:paraId="0F5854F7">
            <w:pPr>
              <w:spacing w:line="284" w:lineRule="auto"/>
              <w:rPr>
                <w:rFonts w:ascii="Arial"/>
                <w:sz w:val="21"/>
              </w:rPr>
            </w:pPr>
          </w:p>
          <w:p w14:paraId="69E63009">
            <w:pPr>
              <w:spacing w:line="284" w:lineRule="auto"/>
              <w:rPr>
                <w:rFonts w:ascii="Arial"/>
                <w:sz w:val="21"/>
              </w:rPr>
            </w:pPr>
          </w:p>
          <w:p w14:paraId="40F6EC0C">
            <w:pPr>
              <w:pStyle w:val="8"/>
              <w:spacing w:before="79" w:line="209" w:lineRule="auto"/>
              <w:ind w:left="840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61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E0997FA">
            <w:pPr>
              <w:pStyle w:val="8"/>
              <w:spacing w:before="99" w:line="170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DA4EF22">
            <w:pPr>
              <w:pStyle w:val="8"/>
              <w:spacing w:before="42" w:line="231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26F73A65">
            <w:pPr>
              <w:pStyle w:val="8"/>
              <w:spacing w:before="38" w:line="229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A 机关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工作人员</w:t>
            </w:r>
          </w:p>
          <w:p w14:paraId="0652A6B6">
            <w:pPr>
              <w:pStyle w:val="8"/>
              <w:spacing w:before="40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25610C1">
            <w:pPr>
              <w:pStyle w:val="8"/>
              <w:spacing w:before="52" w:line="206" w:lineRule="auto"/>
              <w:ind w:left="83" w:right="1833" w:firstLine="420"/>
            </w:pPr>
            <w:r>
              <w:rPr>
                <w:color w:val="231F20"/>
                <w:spacing w:val="-3"/>
              </w:rPr>
              <w:t>代理权限：一般授权□ 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</w:t>
            </w:r>
            <w:r>
              <w:rPr>
                <w:rFonts w:ascii="微软雅黑" w:hAnsi="微软雅黑" w:eastAsia="微软雅黑" w:cs="微软雅黑"/>
                <w:color w:val="231F20"/>
                <w:spacing w:val="1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6BA0F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A24ACE">
            <w:pPr>
              <w:spacing w:before="91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629B5B4">
            <w:pPr>
              <w:spacing w:line="225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45EDF9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C9472D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57283E92">
      <w:pPr>
        <w:pStyle w:val="2"/>
      </w:pPr>
    </w:p>
    <w:p w14:paraId="429EA5A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3250133">
      <w:pPr>
        <w:spacing w:before="41"/>
      </w:pPr>
    </w:p>
    <w:p w14:paraId="7F7E7F9D">
      <w:pPr>
        <w:spacing w:before="41"/>
      </w:pPr>
    </w:p>
    <w:p w14:paraId="35171F5E">
      <w:pPr>
        <w:spacing w:before="41"/>
      </w:pPr>
    </w:p>
    <w:p w14:paraId="25AB7F8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0"/>
        <w:gridCol w:w="6614"/>
      </w:tblGrid>
      <w:tr w14:paraId="0AFCF3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5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34031091">
            <w:pPr>
              <w:spacing w:line="283" w:lineRule="auto"/>
              <w:rPr>
                <w:rFonts w:ascii="Arial"/>
                <w:sz w:val="21"/>
              </w:rPr>
            </w:pPr>
          </w:p>
          <w:p w14:paraId="22167C1E">
            <w:pPr>
              <w:spacing w:line="283" w:lineRule="auto"/>
              <w:rPr>
                <w:rFonts w:ascii="Arial"/>
                <w:sz w:val="21"/>
              </w:rPr>
            </w:pPr>
          </w:p>
          <w:p w14:paraId="16D3B6F8">
            <w:pPr>
              <w:spacing w:line="284" w:lineRule="auto"/>
              <w:rPr>
                <w:rFonts w:ascii="Arial"/>
                <w:sz w:val="21"/>
              </w:rPr>
            </w:pPr>
          </w:p>
          <w:p w14:paraId="0499FB83">
            <w:pPr>
              <w:pStyle w:val="8"/>
              <w:spacing w:before="78" w:line="262" w:lineRule="auto"/>
              <w:ind w:left="84" w:right="84" w:firstLine="18"/>
            </w:pPr>
            <w:r>
              <w:rPr>
                <w:color w:val="231F20"/>
                <w:spacing w:val="1"/>
              </w:rPr>
              <w:t>1. 对赔偿请求人陈述的基本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事实有无异议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4860FFB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658EC7">
            <w:pPr>
              <w:pStyle w:val="8"/>
              <w:spacing w:before="75" w:line="252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执行中是以 EMS 特快专递方式向崔  × 送达的执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行通知书，邮件退回后在《人民法院报》刊登公告送达，符合法律规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定。在拍卖程序中，执行局及司法鉴定管理处均是通过发特快专递或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>电话通知的方式通知崔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>×,在通知不到的情况下，采取了公告送达。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执行卷宗中的材料可以看出，已电话联系到崔  × 等人，崔  × 应该知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道涉案房产进行拍卖的情况，但崔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一直不予配合。</w:t>
            </w:r>
          </w:p>
        </w:tc>
      </w:tr>
      <w:tr w14:paraId="6A9D5E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162C94F3">
            <w:pPr>
              <w:pStyle w:val="8"/>
              <w:spacing w:before="84" w:line="237" w:lineRule="auto"/>
              <w:ind w:left="82" w:right="84" w:firstLine="3"/>
            </w:pPr>
            <w:r>
              <w:rPr>
                <w:color w:val="231F20"/>
                <w:spacing w:val="2"/>
              </w:rPr>
              <w:t>2. 对侵犯人身自由赔偿金有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683355D6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7B12CE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324F0A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2615A6F7">
            <w:pPr>
              <w:pStyle w:val="8"/>
              <w:spacing w:before="96"/>
              <w:ind w:left="85" w:right="84" w:firstLine="3"/>
            </w:pPr>
            <w:r>
              <w:rPr>
                <w:color w:val="231F20"/>
                <w:spacing w:val="18"/>
              </w:rPr>
              <w:t>3. 对侵犯财产权赔偿有无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0590738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689077">
            <w:pPr>
              <w:pStyle w:val="8"/>
              <w:spacing w:before="72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执行程序合法，不应赔偿。</w:t>
            </w:r>
          </w:p>
        </w:tc>
      </w:tr>
      <w:tr w14:paraId="145B44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7EA656FC">
            <w:pPr>
              <w:pStyle w:val="8"/>
              <w:spacing w:before="90" w:line="235" w:lineRule="auto"/>
              <w:ind w:left="85" w:right="84" w:hanging="3"/>
            </w:pPr>
            <w:r>
              <w:rPr>
                <w:color w:val="231F20"/>
                <w:spacing w:val="2"/>
              </w:rPr>
              <w:t>4. 对停产停业损失赔偿有无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2BD06E6D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C69FCC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282C2E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1D4C5B67">
            <w:pPr>
              <w:pStyle w:val="8"/>
              <w:spacing w:before="259" w:line="209" w:lineRule="auto"/>
              <w:ind w:left="85"/>
            </w:pPr>
            <w:r>
              <w:rPr>
                <w:color w:val="231F20"/>
                <w:spacing w:val="-1"/>
              </w:rPr>
              <w:t>5. 对精神损害赔偿有无异议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577CDB53">
            <w:pPr>
              <w:pStyle w:val="8"/>
              <w:spacing w:before="106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ED22D1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5F727A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2D18A606">
            <w:pPr>
              <w:pStyle w:val="8"/>
              <w:spacing w:before="258" w:line="210" w:lineRule="auto"/>
              <w:ind w:left="86"/>
            </w:pPr>
            <w:r>
              <w:rPr>
                <w:color w:val="231F20"/>
                <w:spacing w:val="-1"/>
              </w:rPr>
              <w:t>6. 对其他赔偿请求有无异议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29FB0F58">
            <w:pPr>
              <w:pStyle w:val="8"/>
              <w:spacing w:before="10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5A444B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3D07FB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784FD458">
            <w:pPr>
              <w:pStyle w:val="8"/>
              <w:spacing w:before="90" w:line="235" w:lineRule="auto"/>
              <w:ind w:left="86" w:right="85" w:hanging="2"/>
            </w:pPr>
            <w:r>
              <w:rPr>
                <w:color w:val="231F20"/>
                <w:spacing w:val="2"/>
              </w:rPr>
              <w:t>7. 其他需要说明的内容（可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3C3F8668">
            <w:pPr>
              <w:pStyle w:val="8"/>
              <w:spacing w:before="262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7F57FC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0221B83E">
            <w:pPr>
              <w:pStyle w:val="8"/>
              <w:spacing w:before="259" w:line="263" w:lineRule="auto"/>
              <w:ind w:left="83" w:right="84" w:firstLine="4"/>
            </w:pPr>
            <w:r>
              <w:rPr>
                <w:color w:val="231F20"/>
                <w:spacing w:val="2"/>
              </w:rPr>
              <w:t>8. 有无参考裁判文书或指导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性案例（可另附页）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43C41792">
            <w:pPr>
              <w:pStyle w:val="8"/>
              <w:spacing w:before="92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2F63BB71">
            <w:pPr>
              <w:spacing w:line="339" w:lineRule="auto"/>
              <w:rPr>
                <w:rFonts w:ascii="Arial"/>
                <w:sz w:val="21"/>
              </w:rPr>
            </w:pPr>
          </w:p>
          <w:p w14:paraId="5C621139">
            <w:pPr>
              <w:pStyle w:val="8"/>
              <w:spacing w:before="78" w:line="198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64876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73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276A047">
            <w:pPr>
              <w:pStyle w:val="8"/>
              <w:spacing w:before="93" w:line="209" w:lineRule="auto"/>
              <w:ind w:left="85"/>
            </w:pPr>
            <w:r>
              <w:rPr>
                <w:color w:val="231F20"/>
              </w:rPr>
              <w:t>9. 证据清单（可另附页）</w:t>
            </w:r>
          </w:p>
        </w:tc>
        <w:tc>
          <w:tcPr>
            <w:tcW w:w="661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DE3764">
            <w:pPr>
              <w:pStyle w:val="8"/>
              <w:spacing w:before="94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7CD4096B">
      <w:pPr>
        <w:spacing w:before="169" w:line="219" w:lineRule="auto"/>
        <w:ind w:left="5379" w:right="39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A 机关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78A72F9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6A40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D4CC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34236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938734E"/>
    <w:rsid w:val="1BB82A97"/>
    <w:rsid w:val="1DAE4148"/>
    <w:rsid w:val="21697056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2C31ECE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951</Words>
  <Characters>972</Characters>
  <TotalTime>59</TotalTime>
  <ScaleCrop>false</ScaleCrop>
  <LinksUpToDate>false</LinksUpToDate>
  <CharactersWithSpaces>1121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FA745ED525EB4014AC31A9137A5F5658_13</vt:lpwstr>
  </property>
  <property fmtid="{D5CDD505-2E9C-101B-9397-08002B2CF9AE}" pid="6" name="KSOTemplateDocerSaveRecord">
    <vt:lpwstr>eyJoZGlkIjoiNzJjNDczZjc3MzQwZGM2ZWNhOTUzZDE0YzQ4YzA3OTUiLCJ1c2VySWQiOiIzMjA2MDU3NzIifQ==</vt:lpwstr>
  </property>
</Properties>
</file>