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快递暂行条例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（2018年3月2日中华人民共和国国务院令第697号公布　根据2019年3月2日《国务院关于修改部分行政法规的决定》第一次修订　根据2025年4月13日《国务院关于修改〈快递暂行条例〉的决定》第二次修订　根据2026年8月8日《国务院关于修改和废止部分行政法规的决定》第三次修订）</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为促进快递业健康发展，保障快递安全，保护快递用户合法权益，加强对快递业的监督管理，根据《中华人民共和国邮政法》和其他有关法律，制定本条例。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在中华人民共和国境内从事快递业务经营、接受快递服务以及对快递业实施监督管理，适用本条例。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快递业发展应当遵循市场主导、保障安全、创新驱动、协同发展的原则，构建普惠城乡、技术先进、服务优质、安全高效、绿色节能的快递服务体系。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应当创造良好的快递业营商环境，支持经营快递业务的企业创新商业模式和服务方式，引导经营快递业务的企业加强服务质量管理、健全规章制度、完善安全保障措施，为用户提供迅速、准确、安全、方便的快递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地方各级人民政府应当确保政府相关行为符合公平竞争要求和相关法律法规，维护快递业竞争秩序，不得出台违反公平竞争、可能造成地区封锁和行业垄断的政策措施。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任何单位或者个人不得利用信件、包裹、印刷品以及其他寄递物品（以下统称快件）从事危害国家安全、社会公共利益或者他人合法权益的活动。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除有关部门依照法律对快件进行检查外，任何单位或者个人不得非法检查他人快件。任何单位或者个人不得私自开拆、隐匿、毁弃、倒卖他人快件。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国务院邮政管理部门负责对全国快递业实施监督管理。国务院公安、国家安全、海关、市场监督管理等有关部门在各自职责范围内负责相关的快递监督管理工作。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省、自治区、直辖市邮政管理机构和按照国务院规定设立的省级以下邮政管理机构负责对本辖区的快递业实施监督管理。县级以上地方人民政府有关部门在各自职责范围内负责相关的快递监督管理工作。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邮政管理部门和省、自治区、直辖市邮政管理机构以及省级以下邮政管理机构（以下统称邮政管理部门）应当与公安、国家安全、海关、市场监督管理等有关部门相互配合，建立健全快递安全监管机制，加强对快递业安全运行的监测预警，收集、共享与快递业安全运行有关的信息，依法处理影响快递业安全运行的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依法成立的快递行业组织应当保护企业合法权益，加强行业自律，促进企业守法、诚信、安全经营，督促企业落实安全生产主体责任，引导企业不断提高快递服务质量和水平。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国家加强快递业诚信体系建设，建立健全快递业信用记录、信息公开、信用评价制度，依法实施联合惩戒措施，提高快递业信用水平。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国家完善综合性支持政策，推进快递包装绿色化、减量化、可循环。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国家鼓励经营快递业务的企业和寄件人使用可降解、可重复利用的环保包装材料。</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发展保障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国务院邮政管理部门应当制定快递业发展规划，促进快递业健康发展。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县级以上地方人民政府应当将快递业发展纳入本级国民经济和社会发展规划，在国土空间规划中统筹考虑快件大型集散、分拣等基础设施用地的需要。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县级以上地方人民政府建立健全促进快递业健康发展的政策措施，完善相关配套规定，依法保障经营快递业务的企业及其从业人员的合法权益。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国家支持和鼓励经营快递业务的企业在农村、偏远地区发展快递服务网络，完善快递末端网点布局。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国家鼓励和引导经营快递业务的企业采用先进技术，促进自动化分拣设备、机械化装卸设备、智能末端服务设施、快递电子运单以及快件信息化管理系统等的推广应用。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县级以上地方人民政府公安、交通运输等部门和邮政管理部门应当加强协调配合，建立健全快递运输保障机制，依法保障快递服务车辆通行和临时停靠的权利，不得禁止快递服务车辆依法通行。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邮政管理部门会同县级以上地方人民政府公安等部门，依法规范快递服务车辆的管理和使用，对快递专用电动三轮车的行驶时速、装载质量等作出规定，并对快递服务车辆加强统一编号和标识管理。经营快递业务的企业应当对其从业人员加强道路交通安全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快递从业人员应当遵守道路交通安全法律法规的规定，按照操作规范安全、文明驾驶车辆。快递从业人员因执行工作任务造成他人损害的，由快递从业人员所属的经营快递业务的企业依照民事侵权责任相关法律的规定承担侵权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住宅小区管理单位应当根据实际情况，采取与经营快递业务的企业签订合同、设置快件收寄投递专门场所等方式，为开展快递服务提供必要的便利。鼓励多个经营快递业务的企业共享末端服务设施，为用户提供便捷的快递末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国家鼓励快递业与制造业、农业、商贸业等行业建立协同发展机制，推动快递业与电子商务融合发展，加强信息沟通，共享设施和网络资源。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国家引导和推动快递业与铁路、公路、水路、民航等行业的标准对接，支持在大型车站、码头、机场等交通枢纽配套建设快件运输通道和接驳场所。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国家鼓励经营快递业务的企业依法开展进出境快递业务，支持在重点口岸建设进出境快件处理中心、在境外依法开办快递服务机构并设置快件处理场所。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海关、邮政管理等部门应当建立协作机制，完善进出境快件管理，推动实现快件便捷通关。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经营主体</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应当依法取得快递业务经营许可。邮政管理部门应当根据《中华人民共和国邮政法》第五十二条、第五十三条规定的条件和程序核定经营许可的业务范围和地域范围，向社会公布取得快递业务经营许可的企业名单，并及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经营快递业务的企业及其分支机构可以根据业务需要开办快递末端网点，并应当自开办之日起20日内向所在地邮政管理部门备案。快递末端网点无需办理营业执照。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两个以上经营快递业务的企业可以使用统一的商标、字号或者快递运单经营快递业务。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前款规定的经营快递业务的企业应当签订书面协议明确各自的权利义务，遵守共同的服务约定，在服务质量、安全保障、业务流程等方面实行统一管理，为用户提供统一的快件跟踪查询和投诉处理服务。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用户的合法权益因快件延误、丢失、损毁或者内件短少而受到损害的，用户可以要求该商标、字号或者快递运单所属企业赔偿，也可以要求实际提供快递服务的企业赔偿。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经营快递业务的企业应当依法保护其从业人员的合法权益。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经营快递业务的企业应当对其从业人员加强职业操守、服务规范、作业规范、安全生产、车辆安全驾驶等方面的教育和培训。</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快递服务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经营快递业务的企业在寄件人填写快递运单前，应当提醒其阅读快递服务合同条款、遵守禁止寄递和限制寄递物品的有关规定，告知相关保价规则和保险服务项目。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寄件人交寄贵重物品的，应当事先声明；经营快递业务的企业可以要求寄件人对贵重物品予以保价。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寄件人交寄快件，应当如实提供以下事项：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（一）寄件人姓名、地址、联系电话；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（二）收件人姓名（名称）、地址、联系电话；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（三）寄递物品的名称、性质、数量。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信件和已签订安全协议用户交寄的快件外，经营快递业务的企业收寄快件，应当对寄件人身份进行查验，并登记身份信息，但不得在快递运单上记录除姓名（名称）、地址、联系电话以外的用户身份信息。寄件人拒绝提供身份信息或者提供身份信息不实的，经营快递业务的企业不得收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国家鼓励经营快递业务的企业在节假日期间根据业务量变化实际情况，为用户提供正常的快递服务。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经营快递业务的企业应当规范操作，防止造成快件损毁。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法律法规对食品、药品等特定物品的运输有特殊规定的，寄件人、经营快递业务的企业应当遵守相关规定。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经营快递业务的企业应当将快件投递到约定的收件地址、收件人或者收件人指定的代收人，并告知收件人或者代收人当面验收。收件人或者代收人有权当面验收。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快件无法投递的，经营快递业务的企业应当退回寄件人或者根据寄件人的要求进行处理；属于进出境快件的，经营快递业务的企业应当依法办理海关和检验检疫手续。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快件无法投递又无法退回的，依照下列规定处理：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（一）属于信件，自确认无法退回之日起超过6个月无人认领的，由经营快递业务的企业在所在地邮政管理部门的监督下销毁；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（二）属于信件以外其他快件的，经营快递业务的企业应当登记，并按照国务院邮政管理部门的规定处理；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（三）属于进境快件的，交由海关依法处理。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快件延误、丢失、损毁或者内件短少的，对保价的快件，应当按照经营快递业务的企业与寄件人约定的保价规则确定赔偿责任；对未保价的快件，依照民事法律的有关规定确定赔偿责任。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国家鼓励保险公司开发快件损失赔偿责任险种，鼓励经营快递业务的企业投保。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应当实行快件寄递全程信息化管理，公布联系方式，保证与用户的联络畅通，向用户提供业务咨询、快件查询等服务。用户对快递服务质量不满意的，可以向经营快递业务的企业投诉，经营快递业务的企业应当自接到投诉之日起7日内予以处理并告知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经营快递业务的企业停止经营的，应当提前10日向社会公告，书面告知邮政管理部门，交回快递业务经营许可证，并依法妥善处理尚未投递的快件。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经营快递业务的企业或者其分支机构因不可抗力或者其他特殊原因暂停快递服务的，应当及时向邮政管理部门报告，向社会公告暂停服务的原因和期限，并依法妥善处理尚未投递的快件。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快递安全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寄件人交寄快件和经营快递业务的企业收寄快件应当遵守《中华人民共和国邮政法》第二十四条关于禁止寄递或者限制寄递物品的规定。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禁止寄递物品的目录及管理办法，由国务院邮政管理部门会同国务院有关部门制定并公布。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经营快递业务的企业收寄快件，应当依照《中华人民共和国邮政法》的规定验视内件，并作出验视标识。寄件人拒绝验视的，经营快递业务的企业不得收寄。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经营快递业务的企业受寄件人委托，长期、批量提供快递服务的，应当与寄件人签订安全协议，明确双方的安全保障义务。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可以自行或者委托第三方企业对快件进行安全检查，并对经过安全检查的快件作出安全检查标识。经营快递业务的企业委托第三方企业对快件进行安全检查的，不免除委托方对快件安全承担的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快递业务的企业或者接受委托的第三方企业应当使用符合强制性国家标准的安全检查设备，并加强对安全检查人员的背景审查和技术培训；经营快递业务的企业或者接受委托的第三方企业对安全检查人员进行背景审查，公安机关等相关部门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发现寄件人交寄禁止寄递物品的，应当拒绝收寄；发现已经收寄的快件中有疑似禁止寄递物品的，应当立即停止分拣、运输、投递。对快件中依法应当没收、销毁或者可能涉及违法犯罪的物品，经营快递业务的企业应当立即向有关部门报告并配合调查处理；对其他禁止寄递物品以及限制寄递物品，经营快递业务的企业应当按照法律、行政法规或者国务院和国务院有关主管部门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经营快递业务的企业应当建立快递运单及电子数据管理制度，妥善保管用户信息等电子数据，定期销毁快递运单，采取有效技术手段保证用户信息安全。具体办法由国务院邮政管理部门会同国务院有关部门制定。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经营快递业务的企业及其从业人员不得出售、泄露或者非法提供快递服务过程中知悉的用户信息。发生或者可能发生用户信息泄露的，经营快递业务的企业应当立即采取补救措施，并向所在地邮政管理部门报告。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经营快递业务的企业应当依法建立健全安全生产责任制，确保快递服务安全。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经营快递业务的企业应当依法制定突发事件应急预案，定期开展突发事件应急演练；发生突发事件的，应当按照应急预案及时、妥善处理，并立即向所在地邮政管理部门报告。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快递包装</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快递包装应当符合寄递生产作业的要求，节约使用资源，避免过度包装，防止污染环境。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国务院标准化行政主管部门和国务院邮政管理等部门按照职责分工组织制定快递包装的国家标准、行业标准。快递包装应当符合强制性国家标准。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国家鼓励科技创新，支持采用新技术、新材料、新工艺研发、生产符合绿色环保要求的快递包装。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经营快递业务的企业应当在保障快递安全的前提下，优化快递包装方式和包装结构设计，节约使用包装物。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鼓励经营快递业务的企业使用通过绿色产品认证的包装物。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国家推动经营快递业务的企业与商品生产企业、电子商务企业协同发展，推广商品原装直发，减少寄递环节的二次包装。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经营快递业务的企业应当制定并实施快递包装操作规范，加强对其从业人员快递包装操作技能的培训。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经营快递业务的企业应当制定并实施包装物回收利用管理制度，优化业务流程，提高包装物的回收利用率。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鼓励在快递经营场所和企业事业单位、住宅小区等其他适当场所设置包装物回收设施设备。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经营快递业务的企业应当按照国家有关规定向邮政管理部门报告包装物中一次性塑料制品的使用、回收情况。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国务院有关部门、县级以上地方人民政府及其有关部门应当组织开展多种形式的宣传教育活动，新闻媒体应当开展公益宣传，提高公众的环保包装意识。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鼓励经营快递业务的企业通过积分奖励、寄件优惠等方式引导用户重复使用包装物。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依法成立的快递行业组织应当将经营快递业务的企业使用、回收包装物等情况纳入行业自律范围，并及时向社会公布有关情况。</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监督检查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邮政管理部门应当加强对快递业的监督检查。监督检查应当以下列事项为重点：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（一）从事快递活动的企业是否依法取得快递业务经营许可；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（二）经营快递业务的企业的安全管理制度是否健全并有效实施；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（三）经营快递业务的企业是否妥善处理用户的投诉、保护用户合法权益；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（四）经营快递业务的企业是否落实快递包装有关管理制度和强制性国家标准。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邮政管理部门应当建立和完善以随机抽查为重点的日常监督检查制度，公布抽查事项目录，明确抽查的依据、频次、方式、内容和程序，随机抽取被检查企业，随机选派检查人员。抽查情况和查处结果应当及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邮政管理部门应当充分利用计算机网络等先进技术手段，加强对快递业务活动的日常监督检查，提高快递业管理水平。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邮政管理部门依法履行职责，有权采取《中华人民共和国邮政法》第六十一条规定的监督检查措施。邮政管理部门实施现场检查，有权查阅经营快递业务的企业管理快递业务的电子数据。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国家安全机关、公安机关为维护国家安全和侦查犯罪活动的需要依法开展执法活动，经营快递业务的企业应当提供技术支持和协助。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《中华人民共和国邮政法》第十一条规定的处理场所，包括快件处理场地、设施、设备。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邮政管理部门应当向社会公布本部门的联系方式，方便公众举报违法行为。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邮政管理部门接到举报的，应当及时依法调查处理，并为举报人保密。对实名举报的，邮政管理部门应当将处理结果告知举报人。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未取得快递业务经营许可从事快递活动的，由邮政管理部门依照《中华人民共和国邮政法》的规定予以处罚。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经营快递业务的企业或者其分支机构有下列行为之一的，由邮政管理部门责令改正，可以处1万元以下的罚款；情节严重的，处1万元以上5万元以下的罚款，并可以责令停业整顿：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（一）开办快递末端网点未向所在地邮政管理部门备案；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（二）停止经营快递业务，未提前10日向社会公告，未书面告知邮政管理部门并交回快递业务经营许可证，或者未依法妥善处理尚未投递的快件；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（三）因不可抗力或者其他特殊原因暂停快递服务，未及时向邮政管理部门报告并向社会公告暂停服务的原因和期限，或者未依法妥善处理尚未投递的快件。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两个以上经营快递业务的企业使用统一的商标、字号或者快递运单经营快递业务，未遵守共同的服务约定，在服务质量、安全保障、业务流程等方面未实行统一管理，或者未向用户提供统一的快件跟踪查询和投诉处理服务的，由邮政管理部门责令改正，处1万元以上5万元以下的罚款；情节严重的，处5万元以上10万元以下的罚款，并可以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冒领、私自开拆、隐匿、毁弃、倒卖或者非法检查他人快件，尚不构成犯罪的，依法给予治安管理处罚。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快递业务的企业有前款规定行为，或者非法扣留快件的，由邮政管理部门责令改正，没收违法所得，并处5万元以上10万元以下的罚款；情节严重的，并处10万元以上20万元以下的罚款，并可以责令停业整顿直至吊销其快递业务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经营快递业务的企业有下列情形之一的，由邮政管理部门依照《中华人民共和国邮政法》、《中华人民共和国反恐怖主义法》的规定予以处罚：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（一）不建立或者不执行收寄验视制度；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（二）违反法律、行政法规以及国务院和国务院有关部门关于禁止寄递或者限制寄递物品的规定；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（三）收寄快件未查验寄件人身份并登记身份信息，或者发现寄件人提供身份信息不实仍予收寄；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（四）未按照规定对快件进行安全检查。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寄件人在快件中夹带禁止寄递的物品，尚不构成犯罪的，依法给予治安管理处罚。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有下列行为之一的，由邮政管理部门责令改正，没收违法所得，并处1万元以上5万元以下的罚款；情节严重的，并处5万元以上10万元以下的罚款，并可以责令停业整顿直至吊销其快递业务经营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（一）未按照规定建立快递运单及电子数据管理制度；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（二）未定期销毁快递运单；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（三）出售、泄露或者非法提供快递服务过程中知悉的用户信息；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（四）发生或者可能发生用户信息泄露的情况，未立即采取补救措施，或者未向所在地邮政管理部门报告。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经营快递业务的企业及其从业人员在经营活动中有危害国家安全行为的，依法追究法律责任；对经营快递业务的企业，由邮政管理部门吊销其快递业务经营许可证。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的企业采用的快递包装不符合强制性国家标准，或者未按照国家有关规定向邮政管理部门报告包装物中一次性塑料制品的使用情况的，由邮政管理部门依照《中华人民共和国生态环境法典》、《中华人民共和国标准化法》等法律、行政法规的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经营快递业务的企业未按照规定制定、实施快递包装操作规范或者包装物回收利用管理制度的，由邮政管理部门责令改正；拒不改正的，处5000元以上2万元以下的罚款。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邮政管理部门和其他有关部门的工作人员在监督管理工作中滥用职权、玩忽职守、徇私舞弊的，依法给予处分。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违反本条例规定，构成犯罪的，依法追究刑事责任；造成人身、财产或者其他损害的，依法承担赔偿责任。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本条例自2018年5月1日起施行。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