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崇左市立法条例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（2016年2月26日崇左市第三届人民代表大会第七次会议通过　2016年3月31日广西壮族自治区第十二届人民代表大会常务委员会第二十二次会议批准　根据2025年4月28日崇左市第五届人民代表大会常务委员会第二十七次会议《崇左市人民代表大会常务委员会关于修改〈崇左市立法条例〉的决定》修正　2025年7月23日广西壮族自治区第十四届人民代表大会常务委员会第十九次会议批准）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立法权限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立法准备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市人民代表大会立法程序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市人民代表大会常务委员会立法程序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法规报请批准和公布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本市立法活动，提高立法质量，发挥立法的引领和推动作用，全面推进法治崇左建设，根据宪法和《中华人民共和国地方各级人民代表大会和地方各级人民政府组织法》、《中华人民共和国立法法》、《广西壮族自治区立法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本市地方性法规的制定、修改、废止和解释，以及市人民政府规章的备案和审查，适用本条例。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制定地方性法规应当遵循《中华人民共和国立法法》规定的原则，不得同宪法、法律、行政法规和自治区地方性法规相抵触，依照法定的权限和程序，维护社会主义法制统一、尊严、权威。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制定地方性法规应当根据本行政区域的具体情况和实际需要，适应经济社会发展和全面深化改革的要求，具有针对性和可执行性。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市人民代表大会及其常务委员会应当加强对本市立法工作的组织协调，发挥在立法工作中的主导作用。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立法所需经费，应当列入本级预算。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立法权限</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市人民代表大会及其常务委员会可以就城乡建设与管理、生态文明建设、历史文化保护、基层治理等方面的下列事项制定地方性法规：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（一）为执行法律、行政法规、自治区地方性法规的规定，根据本市的实际情况需要作出具体规定的事项；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（二）属于本市地方性事务需要制定地方性法规的事项；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（三）除《中华人民共和国立法法》规定的只能制定法律的事项外，其他事项国家尚未制定法律或者行政法规，自治区尚未制定地方性法规的，根据本市的具体情况和实际需要，可以先制定地方性法规。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法律对设区的市制定地方性法规的事项另有规定的，从其规定。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规定本市特别重大事项的地方性法规，应当由市人民代表大会通过。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在市人民代表大会闭会期间，常务委员会可以对市人民代表大会制定的地方性法规进行部分补充和修改，但是不得同该地方性法规的基本原则相抵触。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立法准备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市人民代表大会常务委员会通过立法规划和年度立法计划、专项立法计划等形式，加强对立法工作的统筹安排。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制定、调整立法规划、立法计划，应当报经自治区人民代表大会常务委员会主任会议同意后，由市人民代表大会常务委员会主任会议通过并向社会公布。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市人民代表大会常务委员会法制工作机构负责编制立法规划和拟订立法计划，并按照常务委员会的要求，督促立法规划和立法计划的落实。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编制立法规划和立法计划应当遵循突出重点、急需先立、量力而行、积极而为的原则，认真研究代表议案和建议，广泛征集意见，科学论证评估，根据经济社会发展和民主法治建设的需要，按照加强重点领域、新兴领域立法等要求，确定立法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机构应当在每年十月以前向市人民政府各有关部门、市人民代表大会各专门委员会、县（市、区）人民代表大会常务委员会、市人民代表大会代表和社会各界公开征集下一年度的立法计划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本市其他国家机关、人民团体、其他组织和个人可以向常务委员会提出制定有关地方性法规的建议。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市人民政府应当就市人民代表大会及其常务委员会立法规划和立法计划做好衔接工作，统筹协调立法建议项目的征集和立法规划、立法计划的执行。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法制工作机构应当提前参与有关方面的法规草案起草工作；综合性、全局性、基础性的重要法规草案，可以由有关的专门委员会或者常务委员会法制工作机构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专业性较强的法规草案，可以邀请相关领域的专家参与起草工作，或者委托有关专家、教学科研单位、社会组织等起草。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起草单位在起草地方性法规草案时，应当深入调查研究，广泛听取各方面的意见，对法规草案规范的主要问题和涉及到的专业技术问题应当进行论证；对涉及重大利益调整的法规草案，起草单位应当采取召开由公民、法人和其他组织参加的座谈会、听证会等形式听取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提请市人民代表大会及其常务委员会审议法规案，应当同时提交以下材料：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（一）法规草案文本及说明，修改法规的还应当提交修改前后对照文本，法规草案的说明应当包括制定或者修改法规的必要性、可行性和主要内容，以及起草过程中对重大分歧意见的协调处理情况；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（二）立法指引；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（三）法规草案征求有关方面意见的书面反馈材料；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（四）立法依据等相关立法参阅材料。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向市人民代表大会及其常务委员会提出的法规案，由常务委员会法制工作机构对报送的相关材料进行审查。报送的相关材料不符合前款规定的，应当要求提案人补充完善。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提请审议的法规案，在提请审议前，应当对法规案中有关执法主体的职责和权限划分做好协调工作。对与部门规章、自治区人民政府规章不一致的规定等重大问题做好论证工作。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有关单位不能按时完成市人民代表大会及其常务委员会立法规划、立法计划确定的起草、提请工作的，应当向常务委员会法制工作机构和有关的专门委员会书面说明原因，由常务委员会法制工作机构或者有关的专门委员会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对列入年度立法计划的项目，有关的专门委员会、常务委员会有关工作机构应当组织立法调研活动。调研结束后，及时向主任会议提交书面调研报告，并抄送常务委员会法制工作机构。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开展立法调研，可以邀请有关的常务委员会组成人员和市人民代表大会代表参加。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市人民代表大会立法程序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市人民代表大会主席团可以向市人民代表大会提出法规案，由市人民代表大会会议审议。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市人民代表大会常务委员会、市人民政府、市人民代表大会各专门委员会可以向市人民代表大会提出法规案，由主席团决定列入会议议程。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十名以上市人民代表大会代表联名，可以向市人民代表大会提出法规案，由主席团决定是否列入会议议程，或者先交有关的专门委员会审议，提出是否列入会议议程的意见，再决定是否列入会议议程。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专门委员会审议法规案时，可以邀请提案人列席会议，发表意见。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法规案，在市人民代表大会闭会期间，可以先向常务委员会提出，经常务委员会会议依照本条例第五章规定的有关程序审议后，决定提请市人民代表大会审议的，由常务委员会向大会全体会议作说明，或者由提案人向大会全体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常务委员会依照前款规定审议法规案，应当通过多种形式征求市人民代表大会代表的意见，并将有关情况予以反馈。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常务委员会决定提请市人民代表大会审议的法规案，应当在会议举行的十五日前将法规草案发给代表，并可以适时组织代表研读讨论，征求代表的意见。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列入市人民代表大会会议议程的法规案，大会全体会议听取提案人说明后，由各代表团进行审议。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各代表团审议法规案时，提案人应当派人听取意见，回答询问。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各代表团审议法规案时，根据代表团的要求，有关机关、组织应当派人介绍情况。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列入市人民代表大会会议议程的法规案，由有关的专门委员会进行审议，向主席团提出审议意见，并印发会议。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由法制委员会根据各代表团和有关的专门委员会的审议意见，对法规案进行统一审议，向主席团提出审议结果报告和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列入市人民代表大会会议议程的法规案，必要时，主席团常务主席可以召开各代表团团长会议，就法规案中的重大问题听取各代表团的审议意见，进行讨论，并将讨论的情况和意见向主席团报告。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主席团常务主席也可以就法规案中的重大的专门性问题，召集各代表团推选的有关代表进行讨论，并将讨论的情况和意见向主席团报告。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列入市人民代表大会会议议程的法规案，在交付表决前，提案人要求撤回的，应当说明理由，经主席团同意，并向大会报告，对该法规案的审议即行终止。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法规案在审议中有重大问题需要进一步研究的，经主席团提出，由大会全体会议决定，可以授权常务委员会根据代表的意见进一步审议，作出决定，并将决定情况向市人民代表大会下一次会议报告；也可以授权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法规草案修改稿经各代表团审议，由法制委员会根据各代表团的审议意见进行修改，提出法规草案表决稿，由主席团提请大会全体会议表决，由全体代表的过半数通过。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市人民代表大会常务委员会立法程序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主任会议可以向常务委员会提出法规案，由常务委员会会议审议。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人民代表大会各专门委员会，可以向常务委员会提出法规案，由主任会议决定列入常务委员会会议议程，或者先交有关的专门委员会审议、提出报告，再决定列入常务委员会会议议程。如果主任会议认为法规案有重大问题需要进一步研究的，可以要求提案人修改完善后再向常务委员会提出，也可以退回提案人做其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五人以上联名，可以向常务委员会提出法规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法规先交有关的专门委员会审议的，有关的专门委员会应当在交办之日起三个月内完成审议、提出报告。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议报告的内容应当包括制定该法规的必要性，法规草案的可行性，有关方面在主要问题上的不同意见，有无执法主体和职责权限划分等未能协调一致的问题，有无需要研究的重大问题，本专门委员会对法规案是否列入常务委员会会议议程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列入常务委员会会议议程的法规案，除特殊情况外，常务委员会办事机构应当在常务委员会会议举行七日前，将法规草案及相关材料发给常务委员会组成人员。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常务委员会会议审议法规案时，应当邀请有关的市人民代表大会代表列席会议。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列入常务委员会会议议程的法规案，一般经三次常务委员会会议审议后再交付表决。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常务委员会会议第一次审议法规案，在全体会议上听取提案人的说明和有关专门委员会的审议意见，由分组会议进行初步审议。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常务委员会会议第二次审议法规案，在全体会议上听取法制委员会关于法规草案修改情况和主要问题的汇报，由分组会议进一步审议。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常务委员会会议第三次审议法规案，在全体会议上听取法制委员会作关于法规草案审议结果的报告，由分组会议对法规草案修改稿进行审议。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常务委员会审议法规案时，根据需要，可以召开联组会议或全体会议，对法规草案中的主要问题进行讨论。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各方面的意见比较一致的，可以经过两次常务委员会会议审议交付表决；调整事项较为单一或者部分修改的法规案，各方面无原则分歧意见的，或者遇有紧急情形的，由主任会议决定，也可以经一次常务委员会会议审议即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经常务委员会一次审议即交付表决的法规案，在全体会议上听取提案人的说明和法制委员会关于法规草案审议结果的报告。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常务委员会分组审议法规案时，提案人应当派人听取意见，回答询问；根据小组的要求，有关机关、组织应当派人介绍情况。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列入常务委员会会议议程的法规案，由常务委员会法制工作机构收集整理常务委员会组成人员的审议意见和各方面提出的意见，分送有关的专门委员会，并根据需要印发常务委员会会议。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常务委员会会议审议的法规草案，由常务委员会法制工作机构根据常务委员会组成人员的审议意见和各方面的意见进行研究，向法制委员会提出建议修改稿。由法制委员会对法规案进行统一审议，提出修改情况的汇报或者审议结果报告和法规草案修改稿，对重要的不同意见应当在汇报或者审议结果报告中予以说明。对有关的专门委员会的审议意见没有采纳的，应当向有关的专门委员会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有关的专门委员会审议法规案时，应当召开全体会议审议，并邀请其他的专门委员会成员、常务委员会法制工作机构负责人列席会议，发表意见。根据需要，可以要求有关机关、组织派有关负责人说明情况。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专门委员会之间对法规草案的重要问题意见不一致时，应当向主任会议报告。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列入常务委员会会议议程的法规案，法制委员会、有关的专门委员会和常务委员会法制工作机构应当听取各方面的意见。听取意见可以采用座谈会、论证会、听证会等多种形式。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法规案有关问题专业性较强，需要进行可行性评价的，应当召开论证会，听取有关专家、部门和市人民代表大会代表等方面的意见。论证情况应当向常务委员会报告。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常务委员会法制工作机构应当将法规草案发送相关领域的市人民代表大会代表、县（市、区）人民代表大会常务委员会以及有关部门、组织和专家等征求意见。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常务委员会法制工作机构应当在常务委员会会议后将法规草案及其起草、修改的说明等向社会公布，征求意见，但是经主任会议决定不公布的除外。向社会公布征求意见的时间一般不少于三十日。各部门、组织和公民提出的意见送常务委员会法制工作机构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审议通过的法规案，在法制委员会提出审议结果报告前，常务委员会法制工作机构可以对法规草案中主要制度规范的可行性、法规出台时机、法规实施的社会效果和可能出现的问题等进行评估。评估情况由法制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列入常务委员会会议议程的法规案，在交付表决前，提案人要求撤回的，应当说明理由，经主任会议同意，并向常务委员会报告，对该法规草案的审议即行终止。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常务委员会会议审议后，由法制委员会根据常务委员会组成人员审议的意见进行修改，提出法规草案表决稿，由主任会议决定交付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单独表决的条款经常务委员会会议表决后，主任会议根据单独表决的情况，可以决定将法规草案表决稿交付表决，也可以决定暂不交付表决，交法制委员会进一步审议。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对多部法规中涉及同类事项的个别条款进行修改，一并提出法规案的，经主任会议决定，可以合并表决，也可以分别表决。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法规案经三次常务委员会会议审议后，仍有重大问题需要进一步研究的，由主任会议提出，经常务委员会全体会议同意，可以暂不交付表决，交法制委员会进一步审议。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暂不交付表决的法规案，经过修改或者协调，法规草案中的重大问题得到解决的，由主任会议决定提请常务委员会会议继续审议。法制委员会根据会议审议意见进行修改，提出审议结果的报告和法规草案表决稿，由主任会议决定提请常务委员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法规案，因各方面对该法规的必要性、可行性等重大问题存在较大原则分歧意见而搁置审议满两年的，或者因暂不交付表决经过两年没有再次列入常务委员会会议议程审议的，主任会议可以决定终止审议，并向常务委员会报告；必要时，主任会议也可以决定延期审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法规报请批准和公布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市人民代表大会及其常务委员会通过的法规，应当自通过之日起三十日内，由常务委员会报请自治区人民代表大会常务委员会批准后施行。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报请批准法规的书面报告、法规文本及其说明和有关资料的准备和报送工作，由常务委员会法制工作机构负责办理。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报请自治区人民代表大会常务委员会批准的地方性法规，需要申请撤回的，属于市人民代表大会会议表决通过的，由常务委员会会议审议决定；属于常务委员会会议表决通过的，由主任会议审议决定。撤回后，可以由法制委员会提出修改意见，由主任会议提请常务委员会会议审议决定后，再报请批准；也可以由主任会议提请常务委员会会议审议决定不再报请批准。决定对市人民代表大会通过的地方性法规不再报请批准的，应当向下一次市人民代表大会会议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报请批准的地方性法规需要修改且属于一般性条款或者文字修改的，由市人民代表大会常务委员会法制工作机构提出修改意见，报主任会议同意。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报请批准的地方性法规被自治区人民代表大会常务委员会退回的，适用本条第一款关于申请撤回后的处理规定。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经自治区人民代表大会常务委员会批准的法规，由市人民代表大会常务委员会及时在常务委员会公报和崇左市人大网以及《左江日报》上发布公告予以公布，并及时将有关材料依法备案。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公布法规、报送法规备案材料的具体工作由常务委员会法制工作机构负责。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法规解释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市人民代表大会及其常务委员会制定的地方性法规有下列情形之一的，由常务委员会负责解释：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（一）地方性法规的规定需要进一步明确具体含义的；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（二）地方性法规实施后出现新的情况，需要明确适用依据的。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市人民政府、市监察委员会、市中级人民法院、市人民检察院、市人民代表大会各专门委员会，县（市、区）人民代表大会常务委员会可以书面向市人民代表大会常务委员会提出地方性法规解释要求。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需要对地方性法规进行解释的，由常务委员会法制工作机构会同有关的专门委员会研究拟定地方性法规解释草案，由主任会议决定提请常务委员会审议。不需要进行解释的，由常务委员会法制工作机构研究拟定不予解释的意见，由主任会议决定答复要求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地方性法规解释草案经常务委员会会议审议，由法制委员会根据常务委员会组成人员的审议意见进行审议、修改，提出地方性法规解释草案表决稿。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表决稿，由主任会议决定提请常务委员会全体会议表决，常务委员会全体组成人员的过半数通过，由常务委员会发布公告予以公布，并在作出解释后三十日内报自治区人民代表大会常务委员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地方性法规解释同地方性法规具有同等效力。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常务委员会法制工作机构可以对地方性法规有关适用中具体问题的询问进行研究，予以答复。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交付市人民代表大会及其常务委员会全体会议表决未获得通过的法规案，如果提案人认为必须立法的，可以依照本条例规定的程序重新提出，由主席团、主任会议决定是否列入会议议程；其中，未获得市人民代表大会通过的法规案，应当提请市人民代表大会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在市人民代表大会常务委员会公报上刊登的地方性法规文本为标准文本。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常务委员会法制工作机构负责本市地方性法规的印制、汇编工作。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地方性法规规定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地方性法规制定机关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市人民政府规章制定程序按国务院的有关规定执行。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制定的规章应当自公布之日起三十日内，报国务院和市人民代表大会常务委员会备案，同时报自治区人民代表大会常务委员会和自治区人民政府备案。市人民代表大会常务委员会对报请备案的规章的审查，依照国家和自治区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法规草案与本市其他地方性法规相关规定不一致的，提案人应当予以说明，并提出处理意见，必要时可以同时提出修改或者废止本市其他地方性法规相关规定的议案。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有关的专门委员会审议法规案时，认为需要修改或者废止本市其他地方性法规相关规定的，应当提出处理意见。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市人民代表大会有关的专门委员会、常务委员会法制工作机构可以组织对有关地方性法规或者地方性法规中的有关规定进行立法后评估。评估情况应当向常务委员会报告。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对地方性法规、规章和其他规范性文件，制定机关应当根据维护法制统一的原则和改革发展的需要进行清理。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地方性法规所依据的上位法已经修改或者废止、所规范的社会实际情况发生重大变化的，应当及时予以修改或者废止。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在立法的立项、起草、审议等过程中开展立法工作中的协商，广泛听取各方面意见，根据需要征求政协委员、民主党派、工商联、无党派人士、人民团体、社会组织的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根据立法工作需要，可以与教学科研单位、社会组织等合作建立立法服务基地，开展地方立法研究评估、咨询服务；按照专业门类健全、知识结构合理、人员规模适度的原则，建立立法专家顾问库。专门委员会和有关工作机构应当通过发送法规草案，邀请参加立法调研、论证、起草等多种形式，听取立法服务基地和立法专家顾问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市人民代表大会及其常务委员会根据区域协调发展的需要，可以与有关设区的市人民代表大会及其常务委员会建立区域协同立法工作机制，协同制定地方性法规，在本行政区域或者有关区域内实施。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市人民代表大会常务委员会根据立法工作需要，设立基层立法联系点，推动基层立法联系点与人大代表履职活动中心、人大代表联络站等融合建设，深入听取基层群众和有关方面对法规草案和立法工作的意见。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市人民代表大会有关的专门委员会、常务委员会办事机构和工作机构应当加强立法宣传工作，通过多种形式发布立法信息、介绍情况、回应关切。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市人民代表大会及其常务委员会在立法过程中的相关调研、评估等活动可以委托第三方机构进行。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