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上海市制定地方性法规条例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（2001年2月12日上海市第十一届人民代表大会第四次会议通过　根据2004年10月19日上海市第十二届人民代表大会常务委员会第十五次会议《关于修改〈上海市制定地方性法规条例〉的决定》第一次修正　根据2005年2月24日上海市第十二届人民代表大会常务委员会第十八次会议《关于修改〈上海市制定地方性法规条例〉的决定》第二次修正　根据2015年11月19日上海市第十四届人民代表大会常务委员会第二十四次会议《关于修改〈上海市制定地方性法规条例〉的决定》第三次修正　根据2023年4月26日上海市第十六届人民代表大会常务委员会第二次会议《关于修改〈上海市制定地方性法规条例〉的决定》第四次修正　根据2024年12月31日上海市第十六届人民代表大会常务委员会第十八次会议《关于修改〈上海市制定地方性法规条例〉等3件地方性法规的决定》第五次修正）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市人民代表大会制定地方性法规程序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市人民代表大会常务委员会制定地方性法规程序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地方性法规解释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制定浦东新区法规的特别规定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长三角区域协同立法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市人民代表大会及其常务委员会制定地方性法规的活动，完善立法程序，提高立法质量，发挥立法的引领和推动作用，根据《中华人民共和国地方各级人民代表大会和地方各级人民政府组织法》《中华人民共和国立法法》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本条例适用于本市地方性法规的制定、修改、废止、解释及其相关活动。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本条例所称的地方性法规，包括根据《中华人民共和国立法法》第八十条规定制定的地方性法规，以及根据第八十四条规定制定的浦东新区法规。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加快建设具有世界影响力的社会主义现代化国际大都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制定地方性法规应当符合宪法的规定、原则和精神，不同宪法、法律、行政法规相抵触，维护社会主义法制的统一、尊严、权威。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制定地方性法规应当体现人民的意志，发扬社会主义民主，坚持立法公开，健全代表全程参与立法机制，保障人民通过多种途径参与立法活动。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地方性法规规定的内容，应当明确、具体，具有针对性和可执行性，对上位法已经明确规定的内容一般不作重复性规定，并根据内容选择采用若干规定、规定、实施办法、条例等适当的立法体例。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制定地方性法规应当倡导和弘扬社会主义核心价值观，坚持法治和德治相结合，推动社会主义精神文明建设。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制定地方性法规应当适应改革需要，坚持在法治下推进改革和在改革中完善法治相统一，引导、推动、规范、保障相关改革，发挥法治在本市治理体系和治理能力现代化中的重要作用。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市人民代表大会及其常务委员会依照宪法、法律规定的权限制定地方性法规。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在市人民代表大会闭会期间，市人民代表大会常务委员会可以对市人民代表大会制定的地方性法规进行部分补充和修改，但是不得同该法规的基本原则相抵触。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市人民代表大会有权改变或者撤销市人民代表大会常务委员会制定的不适当的地方性法规。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市人民代表大会及其常务委员会应当加强对立法工作的组织协调，发挥在立法工作中的主导作用。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市人民代表大会制定地方性法规程序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市人民代表大会举行会议的时候，主席团可以向市人民代表大会提出地方性法规案，由市人民代表大会会议审议。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在大会议事规则规定的时间内向市人民代表大会提出地方性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专门委员会审议的时候，可以邀请提出地方性法规案的代表列席会议。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拟向市人民代表大会提出的地方性法规案，在市人民代表大会闭会期间，可以先向常务委员会提出，经常务委员会会议依照本条例第三章规定的有关程序审议后，决定提请市人民代表大会审议，一般由常务委员会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市人民代表大会常务委员会决定提请市人民代表大会会议审议的地方性法规案，应当在会议举行的三十日前将法规草案发给代表，并可以适时组织代表研读讨论，征求代表的意见。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但有关专门委员会在常务委员会审议中对该法规案已经提出审议意见的，在代表大会上可以不再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法规案进行统一审议，向主席团提出审议结果报告和法规草案表决稿，经主席团会议审议通过后，印发会议。法制委员会对重要的不同意见应当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市人民代表大会通过的地方性法规，由主席团发布公告予以公布。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市人民代表大会常务委员会制定地方性法规程序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主任会议可以向市人民代表大会常务委员会提出地方性法规案，由常务委员会会议审议。主任会议可以委托常务委员会相关工作机构负责人在常务委员会全体会议上作地方性法规草案的说明。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市人民代表大会常务委员会提出地方性法规案，由主任会议决定提请常务委员会会议审议，或者先交有关的专门委员会审议、提出意见，也可以委托常务委员会法制工作机构研究、提出意见，再决定提请常务委员会会议审议。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五人以上联名，可以向常务委员会提出地方性法规案，由主任会议决定是否提请常务委员会会议审议，或者先交有关的专门委员会审议、提出意见，再决定是否提请常务委员会会议审议。不提请常务委员会会议审议的，应当向常务委员会会议报告并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专门委员会审议的时候，可以邀请提出地方性法规案的常务委员会组成人员列席会议。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拟提请常务委员会会议审议的地方性法规案，应当在会议举行的三十日前将法规案送常务委员会；未按规定期限送达的，一般不列入该次常务委员会会议议程。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对主任会议交付审议的地方性法规案，应当就制定该法规的必要性、合法性、可行性等问题组织调查研究，进行审议，并向主任会议提出是否具备提请常务委员会会议审议的条件的意见；建议将法规案列入常务委员会会议议程的，应当提出审议意见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常务委员会会议审议地方性法规案，市人民代表大会有关的专门委员会或者常务委员会有关工作委员会应当组织起草部门向常务委员会组成人员解读法规草案。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决定提请常务委员会会议审议的地方性法规案，除特殊情况外，应当在会议举行的七日前将法规草案印发给常务委员会组成人员。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常务委员会组成人员应当对法规案进行研究，参加有关的调查研究活动和法规草案解读，准备审议意见。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两次常务委员会会议审议后交付下次常务委员会会议表决。常务委员会会议审议时各方面意见比较一致的，由主任会议决定，也可以在第二次常务委员会会议审议后交付该次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各方面意见比较一致的，由主任会议决定，可以经一次常务委员会会议审议后，交付下次常务委员会会议表决；调整事项较为单一或者部分修改的地方性法规案，各方面意见比较一致，或者遇有紧急情形的，由主任会议决定，也可以交付该次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对于社会广泛关注的地方性法规案，可以增加常务委员会会议的审议次数。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先在全体会议上听取提案人的说明，并听取有关的专门委员会的审议意见报告或者常务委员会法制工作机构的研究意见报告，再由分组会议就立法的必要性、可行性和法规草案中的主要问题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常务委员会根据需要可以召开联组会议或者全体会议，对法规草案中的主要问题进行审议。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地方性法规案经常务委员会会议第一次审议后，由法制委员会根据常务委员会组成人员、有关的专门委员会的审议意见和各方面提出的意见进行统一审议，提出审议结果报告和法规草案修改稿，由主任会议决定提请常务委员会会议第二次审议。对重要的不同意见，法制委员会应当在审议结果报告中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法制委员会审议地方性法规案时，应当邀请有关的专门委员会的成员列席会议。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常务委员会会议第二次审议地方性法规案，先在全体会议上听取法制委员会关于法规草案审议结果的报告，再由全体会议或者分组会议对法规草案修改稿进行审议。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常务委员会会议审议地方性法规案时，如果提出专业性问题需要进一步研究的，可以由主任会议交有关的专门委员会进行研究，提出审议意见报告，并印发常务委员会会议和法制委员会。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案拟经一次常务委员会会议审议后即交付该次会议表决的，先在常务委员会的全体会议上听取提案人的说明和有关的专门委员会的审议意见报告或者常务委员会法制工作机构的研究意见报告，然后由全体会议或者分组会议对法规草案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法制委员会根据常务委员会组成人员和有关的专门委员会的审议意见，对地方性法规案进行统一审议，提出审议结果报告和法规草案表决稿，由主任会议决定提请该次常务委员会全体会议表决。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时，专门委员会或者常务委员会组成人员五人以上认为制定该法规的必要性、可行性等方面存在重大问题，可以提出搁置审议的动议，由主任会议提请常务委员会全体会议审议后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搁置审议的地方性法规案，其重大问题得到解决的，可以由专门委员会或者常务委员会组成人员五人以上联名提出书面建议，由主任会议决定提请常务委员会会议继续审议，也可以由主任会议直接提请常务委员会会议继续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地方性法规案经两次常务委员会会议审议后，仍有重大问题需要进一步研究的，由主任会议决定，可以暂不付表决，交法制委员会在会后进一步审议。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暂不付表决的地方性法规案，其重大问题得到解决的，法制委员会可以提出书面建议，由主任会议决定提请常务委员会会议再次审议。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常务委员会会议审议地方性法规案，应当安排必要的时间，保证常务委员会组成人员充分发表意见。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常务委员会会议审议地方性法规案，应当邀请市人民代表大会代表列席，可以邀请本市选举的全国人民代表大会代表列席，也可以安排公民旁听。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工作机构应当听取市人民代表大会代表、区人民代表大会常务委员会和其他有关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地方性法规案有关问题部门间争议较大的，可以引入第三方开展评估，充分听取各方意见。评估情况应当向常务委员会报告。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地方性法规草案印发相关领域的市人民代表大会代表、区人民代表大会常务委员会以及有关部门、组织和专家征求意见，将意见整理后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应当在常务委员会会议后将法规草案及立法背景、主要制度等事项的说明向社会公布，征求意见，但是经主任会议决定不公布的除外。向社会公布征求意见的时间一般不少于十五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修改情况报告前，常务委员会工作机构可以对法规草案中主要制度规范的可行性、法规出台时机、法规实施的社会效果和可能出现的问题等进行评估。评估情况由法制委员会在修改情况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审议的地方性法规案，搁置审议满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地方性法规草案修改稿经常务委员会会议审议后，由法制委员会根据常务委员会组成人员的审议意见进行修改，提出法规草案表决稿，由主任会议决定提请常务委员会全体会议表决。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常务委员会会议表决地方性法规草案表决稿的一天前，应当将表决稿印发常务委员会组成人员，并在全体会议上听取法制委员会关于法规草案修改稿修改情况的报告。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在表决地方性法规草案表决稿的全体会议召开的四小时前，书面提出对表决稿的修正案，由主任会议决定是否提请常务委员会会议审议。不提请常务委员会会议审议的，应当向常务委员会会议报告并向提出修正案的常务委员会组成人员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提出地方性法规草案表决稿的修正案，应当写明修正的条款和理由。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常务委员会全体会议表决地方性法规草案表决稿时，有修正案的，先审议、表决修正案。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地方性法规草案表决稿及其修正案，由常务委员会全体组成人员的过半数通过。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市人民代表大会常务委员会通过的地方性法规，由常务委员会发布公告予以公布。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地方性法规解释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本市地方性法规的解释权属于市人民代表大会常务委员会。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地方性法规的规定需要进一步明确具体含义的，或者法规制定后出现新的情况需要明确适用法规依据的，由常务委员会解释。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市人民政府、市高级人民法院、市人民检察院和市人民代表大会各专门委员会以及区人民代表大会常务委员会，可以书面向市人民代表大会常务委员会提出地方性法规解释要求。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地方性法规解释草案，由常务委员会法制工作机构研究拟订，由主任会议决定提请常务委员会会议审议。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地方性法规解释草案表决稿由常务委员会全体组成人员的过半数通过，由常务委员会发布公告予以公布。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制定浦东新区法规的特别规定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为建立完善与支持浦东大胆试、大胆闯、自主改相适应的法治保障体系，推动浦东高水平改革开放，打造社会主义现代化建设引领区，市人民代表大会及其常务委员会根据《中华人民共和国立法法》的规定和全国人民代表大会常务委员会的授权决定，遵循宪法规定以及法律和行政法规基本原则，比照经济特区法规，制定浦东新区法规，可以对法律、行政法规、部门规章等作出变通规定，在浦东新区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制定浦东新区法规，应当建立市委领导的统筹协调机制，立足在浦东全域打造特殊经济功能区的改革创新实践需要，注重发挥创新和变通作用，引领带动全市相关领域改革发展。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加强对浦东新区法规立法工作的组织协调。市人民代表大会各专门委员会应当会同市人民政府相关部门、浦东新区人民政府等建立常态化浦东新区法规立法工作机制，做好法规立项、起草、审议、推进实施相关工作。市人民代表大会常务委员会有关工作机构应当在浦东新区法规制定过程中，做好与全国人民代表大会常务委员会有关工作机构的沟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相关部门应当深入研究需要在浦东新区先行先试的立法需求，提出立法项目建议，组织开展起草工作，经市人民政府法制工作部门审核后，由市人民政府提出浦东新区法规议案。市人民政府起草浦东新区法规草案过程中，应当做好与国家有关部门的沟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浦东新区应当结合引领区建设实践，提出立法项目需求和建议，起草浦东新区法规草案建议稿并全程参与浦东新区法规立法工作。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提出浦东新区法规案时，应当对变通法律、行政法规、部门规章等的情况以及制度创新情况作出说明。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浦东新区法规报全国人民代表大会常务委员会、国务院备案时，应当说明对法律、行政法规、部门规章等作出变通规定的情况。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常务委员会会议审议浦东新区法规案时，应当邀请浦东新区人民代表大会常务委员会、浦东新区人民政府有关负责人列席。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本市各级人民法院、人民检察院应当依法适用浦东新区法规。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市高级人民法院、市人民检察院应当根据需要制定支持浦东新区法规司法适用的规范性文件，并结合司法实践及时提出制定浦东新区法规的建议。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对暂无法律、法规或者明确规定的领域，浦东新区人民代表大会及其常务委员会和浦东新区人民政府可以先行制定相关管理措施，并按程序报备实施。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市人民代表大会常务委员会应当建立常态化工作机制，及时将管理措施探索形成的经验做法以法规的形式予以固化。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长三角区域协同立法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市人民代表大会及其常务委员会根据长三角地区高质量一体化发展的具体情况和实际需要，可以与江苏省、浙江省、安徽省人民代表大会及其常务委员会协同制定地方性法规，在本行政区域或者有关区域内实施。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开展长三角区域协同立法，应当贯彻落实长三角一体化发展战略，坚持平等协商、优势互补、合作共赢、务实高效的原则，推动解决长三角地区高质量一体化发展的共性问题、关联问题和经济社会发展成果的共享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长三角区域协同立法可以采取下列方式：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（一）各方就法规草案文本的全部内容协商一致，在相同或者相近的时间分别审议通过，同一时间施行；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（二）各方就法规草案文本的部分内容协商一致，在一定时间内分别审议通过和施行。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各方可以采取联合立法调研、相互征求意见、共享立法资料等方式开展立法协作。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与江苏省、浙江省、安徽省人民代表大会常务委员会建立协同立法工作机制，联合开展协同立法项目立项论证、调研起草、法规草案修改和法规通过后的新闻发布、执法检查、立法后评估等工作，提高协同立法的针对性、实效性，推动协同制定的地方性法规全面有效实施和及时修改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市人民代表大会及其常务委员会根据需要可以与长三角区域外的其他省、自治区、直辖市人民代表大会及其常务委员会协同制定地方性法规。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市人民代表大会及其常务委员会坚持科学立法、民主立法、依法立法，通过制定、修改、废止、解释、编纂等多种形式，发挥地方立法实施性、补充性、试验性作用。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和年度立法计划、专项立法计划等形式，加强对立法工作的统筹安排。编制立法规划和立法计划，应当认真研究代表议案和建议，广泛征集意见，科学论证评估，根据经济社会发展和民主法治建设的需要，按照加强重点领域、新兴领域、涉外领域立法的要求，确定立法项目。立法规划和立法计划由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市人民代表大会常务委员会法制工作机构负责编制立法规划和拟订立法计划，并按照市人民代表大会常务委员会的要求，督促立法规划和立法计划的落实。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市人民代表大会常务委员会根据实际需要设立基层立法联系点，深入听取基层群众、有关方面对地方性法规草案和立法工作的意见。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由有关方面起草的，应当邀请市人民代表大会有关的专门委员会、常务委员会工作机构提前参与法规草案起草工作；综合性、全局性、基础性以及其他重要地方性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专业性较强的地方性法规草案，应当吸收相关领域的专家参与起草工作，或者委托有关专家、教学科研单位、社会组织起草。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市人民代表大会及其常务委员会可以根据改革发展的需要，决定就特定事项在规定期限和范围内暂时调整或者暂时停止适用地方性法规的部分规定。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时调整或者暂时停止适用地方性法规的部分规定的事项，实践证明可行的，由市人民代表大会及其常务委员会及时修改有关地方性法规；修改地方性法规的条件尚不成熟时，可以延长暂时调整或者暂时停止适用的期限，或者恢复施行有关地方性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地方性法规案提请市人民代表大会或者常务委员会审议前，提出法规案的国家机关和部门应当对法规草案中重大问题的不同意见进行协调。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或者常务委员会提出地方性法规案，应当同时提出法规草案及其说明，并提供必要的参阅资料。修改地方性法规的，还应当提交修改前后的对照文本。法规草案的说明，应当阐明制定该法规的依据、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市人民代表大会各代表团或者常务委员会分组会议审议地方性法规案时，提案人应当派人听取意见、回答询问。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各代表团或者常务委员会分组会议审议地方性法规案时，根据代表团或者小组的要求，有关机关、组织应当派人介绍情况。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专门委员会审议地方性法规案，应当召开全体会议；根据需要，可以要求有关机关、组织派有关负责人说明情况。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或者常务委员会全体会议表决未获得通过的地方性法规案，如果提案人认为必须制定该法规，并具备提请审议条件的，可以在表决的六个月后按照本条例规定的程序重新提出，由主席团决定是否列入会议议程，或者由主任会议决定是否提请常务委员会会议审议；其中，未获得市人民代表大会通过的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地方性法规标题的题注应当载明制定机关、通过日期。经过修改的地方性法规，应当依次载明修改机关、修改日期。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市人民代表大会及其常务委员会通过关于法律性问题的决定，适用本条例规定的有关程序执行。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公布本市地方性法规的市人民代表大会主席团公告和常务委员会公告应当标明该法规的制定机关、通过和施行日期。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本市地方性法规通过后，其文本以及有关草案的说明、审议结果报告等，应当及时在《上海市人民代表大会常务委员会公报》、中国人大网、上海人大公众网以及《解放日报》《上海法治报》上刊载。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市人民代表大会有关的专门委员会、常务委员会工作机构可以组织对有关地方性法规或者法规中有关规定进行立法后评估。评估情况应当向常务委员会报告。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市人民代表大会及其常务委员会通过的地方性法规，应当在公布后的三十日内报全国人民代表大会常务委员会和国务院备案。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市人民代表大会常务委员会工作机构等加强立法宣传工作，通过多种形式发布立法信息、介绍情况、回应关切。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市人民代表大会常务委员会法制工作机构编制本市地方立法技术规范。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对实施本市地方性法规有关具体问题的询问，由常务委员会法制工作机构研究后予以答复，并报常务委员会备案。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各专门委员会和常务委员会各工作机构，应当根据维护法制统一的原则和改革发展的需要，按照各自的职责范围，采取即时清理与全面清理、专项清理相结合的方法，适时对有关地方性法规进行清理，提出意见，由常务委员会法制工作机构进行汇总，向主任会议提出清理情况的报告；对法规的内容与法律、行政法规相抵触，与现实情况不适应，或者与相关法规不协调的，应当提出修改或者废止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市人民政府及其工作部门、市高级及中级人民法院、市人民检察院及其分院，应当根据地方性法规实施情况向市人民代表大会常务委员会提出清理法规的建议。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地方性法规的修改或者废止的程序，按照本条例第二章、第三章和第七章的有关规定执行。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地方性法规被修改的，应当公布新的法规文本。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地方性法规被废止的，除由其他地方性法规规定废止该法规的以外，应当予以公布。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地方性法规草案与其他地方性法规相关规定不一致的，提案人应当予以说明并提出处理意见，必要时应当同时提出修改或者废止其他地方性法规相关规定的议案。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法制委员会和有关的专门委员会审议地方性法规案时，认为需要修改或者废止其他地方性法规相关规定的，应当提出处理意见。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本条例自2001年3月1日起施行。《上海市人民代表大会常务委员会制定地方性法规程序的规定》同时废止。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