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青海省野生动物保护条例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（2025年11月26日青海省第十四届人民代表大会常务委员会第十八次会议通过）</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护野生动物，拯救珍贵、濒危野生动物，维护生物多样性和生态平衡，推进国家生态文明高地建设，促进人与自然和谐共生，根据《中华人民共和国野生动物保护法》等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本省行政区域内从事野生动物保护及相关活动，适用本条例。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规定保护的野生动物，包括经国务院批准公布的国家重点保护野生动物，国务院野生动物保护主管部门公布的有重要生态、科学、社会价值的陆生野生动物，以及经省人民政府公布的地方重点保护野生动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本条例规定的野生动物及其制品，是指野生动物的整体（含卵、蛋）、部分及衍生物。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珍贵、濒危的水生野生动物以外的其他水生野生动物的保护，适用《中华人民共和国渔业法》等有关法律的规定。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县级以上人民政府应当加强对野生动物保护工作的领导，制定野生动物及其栖息地相关保护规划和措施，并将野生动物保护经费纳入预算。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国家公园管理机构依法负责国家公园范围内的野生动物保护相关工作。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乡镇人民政府、街道办事处应当依法协助做好辖区内野生动物保护的相关工作。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县级以上人民政府林业草原、农业农村部门（以下统称野生动物保护主管部门）分别主管本行政区域内陆生、水生野生动物保护工作。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县级以上人民政府生态环境、公安、自然资源、交通运输、卫生健康、市场监管、海关、邮政管理等部门按照职责分工，负责野生动物保护相关工作。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每年四月第四周为爱鸟周，九月为野生动物保护宣传月。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县级以上人民政府野生动物保护主管部门应当采取生物技术、工程技术、监视监测、设置保护标志等措施，保护雪豹、藏羚、普氏原羚、野牦牛、黑颈鹤、川陕哲罗鲑等野生动物及其栖息地生态环境。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县级以上人民政府应当在野生动物栖息地的公路路段采取设置安全和警示标志等措施，预防和降低野生动物伤亡风险。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野生动物栖息地生态环境遭受破坏的，县级以上人民政府应当组织制定实施生态修复方案，逐步恢复、改善野生动物栖息地生态环境。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野生动物保护主管部门按照国家有关规定根据野生动物及其栖息地调查、监测和评估情况，对种群数量明显超过环境容量的物种，可以采取迁地保护、猎捕等种群调控措施，保障人身财产安全、生态安全和农业生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省人民政府林业草原主管部门制定野生动物致害防控指南，指导和监督市（州）级人民政府林业草原主管部门做好野生动物致害防控工作。县级人民政府根据实际情况，制定野生动物致害防控方案。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人民政府应当在野生动物可能造成危害的区域，根据实际情况和需要，采取建设隔离防护设施、配置监测预警设备、设置安全警示标志、开展巡护和宣传、组织防护培训等措施，有效预防和控制野生动物可能造成的危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因保护本条例规定保护的野生动物，造成人员伤亡、农作物或者其他财产损失的，由当地人民政府按照本省相关规定给予补偿。县级以上人民政府可以推动保险机构开展野生动物致害赔偿保险业务。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县级以上人民政府野生动物保护主管部门应当按照国家有关规定明确野生动物收容救护机构，组织开展受伤、受困、迷途等野生动物的收容救护工作。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省人民政府野生动物保护主管部门负责组织制定野生动物收容救护管理办法，并按照有关规定公布野生动物收容救护机构信息。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野生动物保护主管部门及其收容救护机构接到野生动物受伤、受困、迷途等需要救护的报告时，应当按照国家有关规定及时处理。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人工繁育国家重点保护野生动物的，应当按照国家有关规定执行。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工繁育有重要生态、科学、社会价值的陆生野生动物和省重点保护野生动物的，应当向县级人民政府野生动物保护主管部门备案。县级人民政府野生动物保护主管部门应当将备案情况报省、市（州）级人民政府野生动物保护主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人工繁育野生动物应当使用人工繁育子代种源，建立物种系谱、繁育档案和个体数据，记录人工繁育的物种名称、数量、来源、繁殖、免疫和检疫等信息。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因物种保护目的确需采用野外种源的，应当遵守有关猎捕野生动物法律法规的规定。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商品交易市场、网络交易平台等发现违法买卖野生动物及其制品或者禁止使用的猎捕工具的，应当依法采取必要的处置措施，并及时向所在地市场监管部门或者野生动物保护主管部门报告。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不得在野生动物栖息地实施干扰和破坏野生动物生息繁衍的下列行为：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（一）制造高分贝噪声、高频率震动、闪烁射灯的；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（二）破坏野生动物巢、穴、洞的；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（三）驱赶、追逐、擅自投喂的；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野外观察、拍摄野生动物不得惊扰其正常栖息。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卫生健康主管部门或者野生动物保护主管部门接到野生动物不明原因死亡或者其他异常现象的报告时，应当立即采取措施进行处置。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县级以上人民政府野生动物保护主管部门应当会同生态环境、公安、自然资源、交通运输、卫生健康、市场监管、海关、邮政管理等部门建立健全联合执法工作协调机制，依法查处违法行为。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任何组织和个人发现野生动物保护违法行为的，可以向野生动物保护主管部门及公安、卫生健康等部门进行投诉举报。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有关部门接到投诉举报后，应当及时核实、处理，并对投诉举报人的相关信息予以保密。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违反本条例规定的行为，法律、行政法规已规定法律责任的，从其规定。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违反本条例规定，人工繁育省重点保护野生动物未向县级人民政府野生动物保护主管部门备案的，由县级人民政府野生动物保护主管部门责令限期改正；逾期不改正的，处五百元以上二千元以下罚款。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违反本条例规定，人工繁育野生动物未建立物种系谱、繁育档案和个体数据的，由县级以上人民政府野生动物保护主管部门责令限期改正；逾期不改正的，处一千元以上一万元以下罚款。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违反本条例规定，在野生动物栖息地有下列干扰和破坏野生动物生息繁衍行为的，由县级以上人民政府野生动物保护主管部门按照下列规定进行处罚：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（一）制造高分贝噪声、高频率震动、闪烁射灯的，责令停止违法行为并予以警告；情节严重的，处一千元以上三千元以下罚款；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（二）破坏野生动物巢、穴、洞的，责令停止违法行为并采取补救措施；情节严重的，处一千元以上三千元以下罚款；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（三）驱赶、追逐、擅自投喂的，责令停止违法行为并予以警告；情节严重的，处一千元以上五千元以下罚款。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违反本条例规定，在野外观察、拍摄野生动物惊扰其正常栖息的，由县级以上人民政府野生动物保护主管部门责令停止违法行为并予以警告；情节严重的，处一千元以上五千元以下罚款。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