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贵港市立法条例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（2016年1月15日贵港市第四届人民代表大会第七次会议审议通过　2016年3月31日广西壮族自治区第十二届人民代表大会常务委员会第二十二次会议批准　根据2025年6月26日贵港市第六届人民代表大会常务委员会第三十三次会议《关于修改〈贵港市立法条例〉的决定》修正　2025年9月25日广西壮族自治区第十四届人民代表大会常务委员会第二十次会议批准）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立法规划、立法计划和法规起草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规章的备案审查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的立法活动，提高立法质量，发挥立法的引领和推动作用，全面推进法治贵港建设，根据宪法和《中华人民共和国地方各级人民代表大会和地方各级人民政府组织法》、《中华人民共和国立法法》、《广西壮族自治区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本市地方性法规的制定、修改、废止和解释，以及审查市人民政府制定的规章，适用本条例。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立法应当坚持中国共产党的领导，坚持以马克思列宁主义、毛泽东思想、邓小平理论、“三个代表”重要思想、科学发展观、习近平新时代中国特色社会主义思想为指导，推进中国特色社会主义法治体系建设，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立法应当遵循下列原则：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（一）坚持以经济建设为中心，坚持改革开放，贯彻新发展理念，保障以中国式现代化全面推进中华民族伟大复兴；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立法工作所需经费，应当列入本级预算。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市人民代表大会及其常务委员会可以对城乡建设与管理、生态文明建设、历史文化保护、基层治理等方面的下列事项制定地方性法规：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（三）除《中华人民共和国立法法》规定只能制定法律的事项外，其他事项国家尚未制定法律或者行政法规，自治区尚未制定地方性法规的，根据本市具体情况和实际需要，可以先制定地方性法规。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在市人民代表大会闭会期间，市人民代表大会常务委员会可以对市人民代表大会制定的地方性法规进行部分修改，但是不得同该地方性法规的基本原则相抵触。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市人民代表大会及其常务委员会通过的地方性法规，报自治区人民代表大会常务委员会批准后施行。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立法规划、立法计划和法规起草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常务委员会法制工作机构负责编制立法规划和拟定立法计划，并按照常务委员会的要求，督促立法规划和立法计划的落实。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市人民代表大会常务委员会每届任期第一年编制地方性法规立法规划，由主任会议通过并向社会公布。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市人民代表大会常务委员会法制工作机构应当在每年第三季度向市人民政府及其有关部门、市人民代表大会各专门委员会、县级人民代表大会常务委员会、市人民代表大会代表公开征集下一年度的立法计划项目。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本市其他国家机关、人民团体、其他组织和个人可以向常务委员会提出制定有关的地方性法规的建议项目。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应当会同有关的专门委员会、常务委员会有关的其他工作机构、市人民政府有关的部门，对各方面提出的立法计划项目建议进行研究、论证、评估，并征求常务委员会组成人员及县级人民代表大会常务委员会、人民政府意见，于每年十二月前拟订下一年度的立法计划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立法计划由主任会议通过，印发各有关的机关和组织执行并向社会公布。立法计划需要调整的，应当由常务委员会法制工作机构提出意见，报主任会议决定。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制定、调整立法规划和立法计划，在通过前应当报经自治区人民代表大会常务委员会主任会议同意。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向市人民代表大会及其常务委员会提出法规案，应当附有法规草案文本、法规草案说明、立法指引，以及必要的参阅资料。修改法规的还应当提交修改前后对照文本。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法规草案的说明，应当包含以下几个方面内容：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（一）阐明制定或者修改法规的必要性、可行性、依据；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（三）法规草案与本市其他地方性法规、部门规章、自治区人民政府规章不一致的规定及理由依据；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（四）行政执法授权等重大问题的协调情况；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（五）设立行政许可、行政强制等应当阐明设立的必要性、论证听证情况，以及可能产生的影响；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（六）听取和采纳意见的情况、重大分歧意见的处理情况；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（七）其他应当予以说明的情况。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立法指引应当包含法规草案各条款的立法目的、理由、依据、参考等详细说明。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向市人民代表大会及其常务委员会提出的法规案，由常务委员会法制工作机构对报送的相关材料进行审查。报送的相关材料不符合前三款规定的，应当补充完善。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常务委员会年度立法计划的地方性法规草案一般由市人民政府有关部门负责起草；综合性、全局性、基础性的重要法规草案，可以由有关的专门委员会或者常务委员会工作机构组织起草；专业性较强的法规草案，可以由常务委员会主任会议根据需要作出决定，委托有关专家、教学科研单位、社会组织等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起草人应当制定起草工作方案，并报送有关的专门委员会及常务委员会法制工作机构。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起草人在起草地方性法规草案时，应当深入调查研究，广泛听取各方面的意见，对法规草案规范的主要问题和涉及到的专业技术问题应当进行论证；对存在重大意见分歧或者涉及利益关系重大调整的，应当采取召开由公民、法人和其他组织参加的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市人民代表大会有关的专门委员会、常务委员会法制工作机构应当提前参与地方性法规草案的起草、论证等工作，了解起草工作的进展和动态，与起草人及时沟通、交换意见。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提请审议的法规案，在提请审议前，应当对法规案中有关的执法主体的职责和权限划分做好协调工作，对与部门规章、自治区人民政府规章不一致的规定做好论证工作。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根据立法计划安排提请市人民代表大会常务委员会审议的法规案，应当按照立法计划确定的报请时间提出，不能按时提出的，应当书面向主任会议说明理由。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对列入立法计划的立法项目，市人民代表大会有关的专门委员会、常务委员会工作机构应当组织做好立法调研活动。开展立法调研，可以邀请有关的常务委员会组成人员和市人民代表大会代表参加。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十名以上代表联名，可以向市人民代表大会提出法规案，由主席团决定是否列入会议议程，或者先交有关的专门委员会审议、提出是否列入会议议程的意见，再决定是否列入会议议程。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常务委员会提出，经常务委员会会议依照本条例第五章规定的有关的程序审议后，决定提请市人民代表大会审议的，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常务委员会依照前款规定审议法规案，应当通过多种形式征求市人民代表大会代表、驻本市的自治区人民代表大会代表和全国人民代表大会代表的意见，并将有关的情况予以反馈。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列入市人民代表大会会议议程的法规案，大会全体会议听取提案人说明后，由各代表团进行审议。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列入市人民代表大会会议议程的法规案，由有关的专门委员会审议，向主席团提出审议意见，并印发会议。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一次会议报告；也可以授权常务委员会根据代表的意见进一步审议，提出修改方案，提请市人民代表大会下一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要求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的专门委员会审议，提出意见，再决定是否列入常务委员会会议议程。不列入常务委员会会议议程的，应当及时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列入常务委员会会议议程的法规案，除特殊情况外，常务委员会办公室应当在会议举行的七日前将法规草案及相关材料发给常务委员会组成人员。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常务委员会会议第一次审议法规案，在全体会议上听取提案人的说明和有关的专门委员会的审议意见，并进行分组审议。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常务委员会会议第三次审议法规案，在全体会议上听取法制委员会关于法规草案审议结果的报告，并由分组会议进一步审议。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各方面的意见比较一致的，也可以经过两次常务委员会会议审议后交付表决；调整事项较为单一、部分修改或者废止的法规案，各方面的意见比较一致的，或者遇有紧急情形的，也可以经一次常务委员会会议审议后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经常务委员会会议一次审议即交付表决的法规案，在全体会议上听取提案人的说明和法制委员会关于法规草案审议结果的报告。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法规案经三次常务委员会会议审议后，仍有重大问题需要进一步研究的，由主任会议决定，可以暂不付表决，交法制委员会进一步审议。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付表决的法规案，经过修改或者协调，法规草案中的重大问题得到解决的，由主任会议决定提请常务委员会会议继续审议。法制委员会根据会议审议意见进行修改，提出审议结果的报告和法规草案表决稿，由主任会议决定提请常务委员会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常务委员会会议审议法规案时，应当邀请有关的市人民代表大会代表列席会议，可以邀请公民旁听会议。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常务委员会分组会议审议法规案时，提案人应当派人听取意见，回答询问。根据要求，有关的机关、组织应当派人介绍情况。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有关的专门委员会审议法规案时，可以邀请其他专门委员会的成员、常务委员会法制工作机构负责人列席会议，发表意见。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法制委员会根据常务委员会组成人员、有关专门委员会的审议意见和各方面提出的意见，对法规案进行统一审议，提出修改情况的汇报或者审议结果报告和法规草案修改稿，对重要的不同意见应当在汇报或者审议结果报告中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法制委员会审议法规案时，应当邀请有关专门委员会的成员列席会议，发表意见。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专门委员会审议法规案时，应当召开全体会议审议，根据需要，可以要求有关的机关、组织派有关的负责人说明情况。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在审议法规案的过程中，专门委员会对法规案的重要意见，应当以书面形式向主任会议报告。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专门委员会之间对法规草案的重要问题不能取得一致意见的，应当向主任会议报告。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列入常务委员会会议议程的法规案，法制委员会、有关的专门委员会和常务委员会法制工作机构应当听取各方面的意见。听取意见可以采用座谈会、论证会、听证会等形式进行。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法规案的有关规定专业性较强，需要进行可行性评价的，应当召开论证会，听取有关的专家、部门和市人民代表大会代表等方面的意见。论证情况应当向常务委员会报告。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的有关规定存在重大意见分歧或者涉及利益关系重大调整，需要进行听证的，应当召开听证会，听取有关的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法规草案印送相关领域的市人民代表大会代表、县级人民代表大会常务委员会以及有关的部门、组织和专家等征求意见，将意见整理后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法制工作机构应当在常务委员会会议后将法规草案及其起草、修改的说明等向社会公布，征求意见，但是经主任会议决定不公布的除外。向社会公开征求意见的时间一般不少于三十日。各部门、组织和公民提出的意见送常务委员会法制工作机构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后，由法制委员会根据常务委员会组成人员审议的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表决前，法制委员会向常务委员会全体会议作草案表决稿修改情况的说明。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法规草案交付常务委员会会议表决前，主任会议根据常务委员会会议审议的情况，可以决定将个别意见分歧较大的重要条款提请常务委员会会议单独表决。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地方性法规的必要性、可行性等重大问题存在较大原则分歧意见而搁置审议满两年的，或者因暂不付表决经过两年没有再次列入常务委员会会议议程审议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法规报请批准和公布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报请批准法规的书面报告、法规文本及其说明、有关资料的准备和报送工作，由常务委员会法制工作机构办理。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如果需要进一步研究的，由主任会议提请市人民代表大会常务委员会会议审议决定向自治区人民代表大会常务委员会申请撤回。撤回后，可以由法制委员会提出修改意见，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报请批准的地方性法规，需要修改且属于一般性条款或者文字修改的，由市人民代表大会常务委员会法制工作机构提出修改意见，报主任会议同意。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经自治区人民代表大会常务委员会批准的法规，由市人民代表大会常务委员会发布公告予以公布。法规公布后，应当及时在常务委员会公报和贵港人大网以及《贵港日报》刊载，并依法备案。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刊载法规、报送法规备案材料的具体工作由常务委员会法制工作机构负责。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在常务委员会公报上刊登的地方性法规文本为标准文本。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市人民代表大会及其常务委员会制定的地方性法规实施后需要进一步明确具体含义，或者出现新的情况，需要明确适用依据的，由常务委员会解释。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市人民政府、市监察委员会、市中级人民法院、市人民检察院、市人民代表大会各专门委员会，县级人民代表大会常务委员会可以书面向市人民代表大会常务委员会提出地方性法规解释要求。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需要对地方性法规进行解释的，由市人民代表大会常务委员会法制工作机构会同有关的专门委员会研究拟订地方性法规解释草案，由主任会议决定列入常务委员会会议议程。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不需要进行解释的，由常务委员会法制工作机构研究拟订不予解释的意见，由主任会议决定答复申请人。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地方性法规解释草案经市人民代表大会常务委员会会议审议，由法制委员会根据常务委员会组成人员的审议意见进行审议、修改，提出地方性法规解释草案表决稿。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市人民代表大会常务委员会主任会议决定提请常务委员会会议表决，常务委员会全体组成人员的过半数通过，由常务委员会发布公告予以公布，并在作出解释后三十日内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地方性法规解释同地方性法规具有同等效力。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规章的备案审查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市人民政府规章制定程序按国务院有关规定执行。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市人民政府制定的规章，自公布之日起三十日内，应当报本级人民代表大会常务委员会备案，同时报国务院、自治区人民代表大会常务委员会和自治区人民政府备案。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市人民政府报请备案的规章，由市人民代表大会常务委员会法制工作机构进行审查，提出意见。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监察委员会、市中级人民法院、市人民检察院和县级人民代表大会常务委员会认为市人民政府规章同上位法相抵触的，可以向市人民代表大会常务委员会书面提出进行审查的要求，由有关专门委员会和常务委员会法制工作机构进行审查、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国家机关和社会团体、企业事业组织以及公民认为市人民政府规章同上位法相抵触的，可以向常务委员会书面提出进行审查的建议，由常务委员会法制工作机构进行审查，必要时，送有关的专门委员会进行审查、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有关的专门委员会和常务委员会法制工作机构可以对报送备案的规章进行主动审查，并可以根据需要进行专项审查。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在审查中认为市人民政府规章同上位法相抵触的，可以与市人民政府沟通或者向其提出书面审查意见；也可以由法制委员会与有关的专门委员会、常务委员会法制工作机构召开联合审查会议，要求市人民政府到会说明情况，再向市人民政府提出书面审查意见。市人民政府应当在两个月内研究提出是否修改或者废止的意见，并予以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法制委员会、有关的专门委员会、常务委员会法制工作机构根据前款规定，向市人民政府提出审查意见，市人民政府按照所提意见对市人民政府规章进行修改或者废止的，审查终止。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经审查认为，市人民政府规章同上位法相抵触，或者存在合法性问题需要修改或者废止，而市人民政府不予修改或者废止的，应当向主任会议提出予以撤销的议案、建议，由主任会议决定提请常务委员会会议审议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对地方性法规、规章和其他规范性文件，制定机关应当根据维护法制统一的原则和改革发展的需要进行清理。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市人民代表大会常务委员会法制工作机构负责本市地方性法规的印制、汇编工作。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明确要求有关国家机关对专门事项作出配套的具体规定的，有关国家机关应当自法规施行之日起一年内作出规定，并在公布之日起三十日内报市人民代表大会常务委员会备案。地方性法规对配套的具体规定制定期限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实施后，市人民代表大会有关的专门委员会、常务委员会法制工作机构可以组织对法规或者法规中的有关规定设定的科学性、可操作性和有效性等方面进行立法后评估，并将评估情况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市人民代表大会法制委员会和有关的专门委员会审议法规案时，认为需要修改或者废止本市其他地方性法规相关规定的，应当提出处理意见。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论证、起草等多种形式，听取立法服务基地和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市人民代表大会常务委员会根据立法工作需要，设立基层立法联系点，推动基层立法联系点与人大代表履职活动中心、人大代表联络站等融合建设，深入听取基层群众和有关方面对法规草案和立法工作的意见。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市人民代表大会及其常务委员会根据区域协调发展的需要，可以会同有关设区的市人民代表大会及其常务委员会建立区域协同立法工作机制，协同制定地方性法规，在本行政区域或者有关区域内实施。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市人民代表大会有关的专门委员会、常务委员会办事机构和工作机构加强立法宣传工作，通过多种形式发布立法信息、介绍情况、回应关切。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市人民代表大会及其常务委员会在立法过程中的相关调研、评估等活动可以委托第三方进行。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