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吉林市国有土地上房屋征收与补偿条例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（2013年3月29日吉林市第十五届人民代表大会常务委员会第三次会议通过　2013年7月26日吉林省第十二届人民代表大会常务委员会第三次会议批准　2022年9月20日吉林市第十七届人民代表大会常务委员会第五次会议修改　2023年5月30日吉林省第十四届人民代表大会常务委员会第四次会议批准　2024年12月16日吉林市第十七届人大常委会第二十三次会议修改　2025年3月27日吉林省第十四届人大常委会第十六次会议批准）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为了规范国有土地上房屋征收与补偿活动，维护公共利益，保障被征收房屋所有权人（以下称被征收人）的合法权益，根据有关法律、法规的规定，结合本市实际，制定本条例。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本市行政区域内国有土地上房屋征收与补偿活动适用本条例。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县级人民政府负责本行政区域的房屋征收与补偿工作；确需市人民政府征收的，由市人民政府负责房屋征收与补偿工作。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在各类开发区管理的区域征收房屋的，由开发区所在地的县级人民政府负责房屋征收与补偿工作。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市住房和城乡建设行政主管部门是市人民政府确定的房屋征收部门，负责监督管理和协调指导全市房屋征收与补偿工作，并组织实施由市人民政府负责的房屋征收与补偿工作。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县级人民政府确定的房屋征收部门负责组织实施本行政区域的房屋征收与补偿工作。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市、县级发展改革、规划和自然资源、财政、公安、城市管理行政执法等部门按照职责分工共同做好房屋征收与补偿工作。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房屋征收实施单位经市房屋征收部门审核同意后，方可以受委托从事房屋征收与补偿业务。房屋征收实施单位不得以营利为目的，不得转让受托的房屋征收与补偿具体工作。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房屋征收部门对房屋征收实施单位实行业绩考核和年度审核，并建立全市统一的房屋征收实施单位信用档案管理系统，考核结果和年度审核结果由市房屋征收部门统一在吉林市住房和城乡建设局网站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从事房屋征收工作的人员应当接受法律政策和专业知识的业务培训，经市房屋征收部门定期考核合格后方可上岗。</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征收决定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按照有关法律、法规的规定确需征收房屋的，由市、县级人民政府作出房屋征收决定。市人民政府作出的房屋征收决定涉及被征收人数五百户（含本数）以上，县级人民政府作出的征收决定涉及被征收人数二百户（含本数）以上的，应当经本级人民政府常务会议讨论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确需征收房屋的各项建设活动，由市、县级人民政府组织编制房屋征收专项计划并组织实施。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未列入房屋征收专项计划的，不得组织实施房屋征收。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房屋征收部门应当对房屋征收范围内房屋的权属、区位、用途、建筑面积等情况组织调查登记。调查结果应当在房屋征收范围内向被征收人公布。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被征收人对调查结果有异议的，应当在调查结果公布之日起三日内，向房屋征收部门书面提出复核申请。房屋征收部门应当组织复核，并公布复核结果。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市、县级人民政府作出房屋征收决定前，房屋征收部门协调有关部门对房屋征收范围内未经登记的建筑按照下列规定进行调查、认定和处理：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（一）由未经登记建筑的当事人在规定时间内出具相关资料，填写《未经登记的建筑认定和处理申请表》，并承诺对申请事项和相关证据承担法律责任。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（二）未经登记的建筑所在地的街道办事处核实情况并如实出具书面核实证明。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（三）市、县（市）人民政府实施房屋征收的，由市、县（市）规划和自然资源主管部门提出认定处理意见；区人民政府实施房屋征收的，由市规划和自然资源主管部门责成其派出机构提出认定处理意见。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认定处理意见在住房和城乡建设局网站和房屋征收范围内公示，公示期限为七日；公示期满并且没有投诉或者举报的，由房屋征收部门送达当事人。公示期间有投诉或者举报的，房屋征收部门应当对投诉或者举报的问题进行调查核实，并再次公示调查核实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当事人对认定处理意见不服的，可以依法申请行政复议，也可以依法提起行政诉讼。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房屋征收范围内未经登记的建筑有下列情形之一的，认定为合法建筑：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（一）1984年1月5日（国务院《城市规划条例》施行时间）前建造的，有市、县级人民政府及其有关部门出具的合法有效的历史文件（包括审批文件、规划批件附图、处罚文书、文字档案、测绘资料等）；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（二）1984年1月5日以后建造的，已依法取得建设工程规划许可证并按照其规定建造的建筑；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（三）由铁路部门、解放军和武警部队自行管理的合法建筑。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房屋征收部门根据房屋征收专项计划拟定征收补偿方案，报本级人民政府通过。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市、县级人民政府组织对征收补偿方案征求公众意见时，被征收人应当以书面形式提交意见。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因旧城区改建需要征收房屋，百分之五十以上被征收人认为征收补偿方案不符合本条例相关规定的，房屋征收部门应当组织由被征收人和公众代表参加的听证会，并根据听证会情况修改方案。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征收补偿方案应当包括下列事项：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（一）房屋征收的区域范围；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（二）房屋价值的确定原则及程序；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（三）补偿方式；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（四）补助及奖励政策；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（五）搬迁费、安置费标准；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（六）经济损失补偿标准；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（七）房屋所有权人认定方式；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（八）房屋性质、用途、面积确定方式；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（九）无法达成协议的处理方式；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房屋征收部门应当按照经人民政府最终通过、同意、批准的征收补偿方案，概算房屋征收补偿资金额度。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房屋征收补偿资金包括征收补偿费用和征收他项费用。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征收补偿资金应当足额到位，并存储到市、县（市）人民政府开设或者授权开设的专用账户后，由市、县级人民政府作出征收决定。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市、县级人民政府作出房屋征收决定后，三日内在吉林市住房和城乡建设局网站和房屋征收范围内公告。公告应当载明下列事项：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（一）征收的目的和依据；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（二）征收的地点和范围；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（三）征收补偿方案；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（四）房屋征收实施单位名称；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（五）行政复议、行政诉讼权利；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（六）其他应当公告的事项；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自征收补偿方案公示之日起，不得在该范围内实施下列不当增加补偿费用的行为：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（一）新建、扩建、改建房屋（依法鉴定为危房采取排危措施除外）；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（二）已依法取得建房批准文件但尚未建造完毕房屋的续建；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（三）房屋析产、分割；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（四）改变房屋、土地用途以及土地使用权有偿使用续期；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（五）以被征收房屋为注册地址办理市场主体设立登记、住所变更登记；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（六）其他不当增加补偿费用的行为。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征收部门应当将前款所列事项书面通知规划和自然资源、市场监督等部门暂停办理相关手续，并在吉林市住房和城乡建设局网站和房屋征收范围内公布。暂停办理相关手续的书面通知应当载明暂停期限，暂停期限最长不得超过一年。暂停期限届满或者中止房屋征收的，房屋征收部门书面通知有关部门恢复办理相关手续。实施不增加房屋补偿费用的继承、拍卖等行为，房屋权利人持合法证件向房屋征收部门提出申请后，由房屋征收部门书面通知规划和自然资源等部门办理房屋权利人变更手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评　　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房屋征收部门应当将拟征收项目的名称、范围、户数、建筑面积、联系方式等相关情况通过吉林市住房和城乡建设局网站予以公布。具有相应资质的房地产价格评估机构自公布之日起十五日内，可以向房屋征收部门报名参加房屋征收评估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报名之后，房屋征收部门应当在吉林市住房和城乡建设局网站和房屋征收范围内，公布申请参加该项目评估的具有相应资质评估机构名单、基本情况。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评估机构由房屋征收部门组织被征收人协商选定。房屋征收部门应当提前三日将协商选定评估机构的时间、地点、程序等相关事项告知被征收人。被征收人应当持房屋权属证书，在规定时间到规定地点参加协商。参加协商的被征收人数量不得少于被征收人总数的三分之二，百分之五十以上参加协商的被征收人选择的评估机构为该项目选定的房地产价格评估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协商选定不成的，由房屋征收部门组织通过摇号或者抽签的方式确定评估机构，并由公证机关现场公证。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评估机构选定或者确定后，由房屋征收部门作为委托人，向评估机构出具房屋征收评估委托书，并与其签订房屋征收评估委托合同。评估机构不得转让或者变相转让受托的房屋征收评估业务。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房屋征收部门应当将受委托的评估机构资质证书、营业执照、注册房地产估价师本人签名的资格证书复印件在吉林市住房和城乡建设局网站和房屋征收范围内公布。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评估机构、房地产估价师、房地产价格评估专家委员会成员应当独立、客观、公正地开展房屋征收评估、鉴定工作，并对出具的评估、鉴定意见负责。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禁止任何单位和个人干预房屋征收评估、鉴定活动。与房屋征收当事人有利害关系的，应当回避。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市住房和城乡建设行政主管部门组织成立由房地产估价师以及价格、住房保障和房地产、国土资源、城乡规划、法律等方面专家组成的市房地产价格评估专家委员会。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评估机构应当安排注册房地产估价师对被征收房屋入户进行实地查勘，调查被征收房屋状况，并通过拍摄等方式取得影像资料，做好实地查勘记录。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被征收人应当配合注册房地产估价师对被征收房屋进行实地查勘，提供或者协助搜集被征收房屋价值评估所必需的情况和资料。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征收部门、被征收人和房地产估价师应当在实地查勘记录上签字或者盖章确认。因被征收人的原因不能对被征收房屋入户进行实地查勘或者被征收人拒绝在实地查勘记录上签字或者盖章的，应当由房屋征收部门、注册房地产估价师和无利害关系的第三人鉴证，有关情况应当在评估报告中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被征收房屋价值评估应当考虑被征收房屋的区位、用途、建筑面积、结构、楼层、朝向、新旧程度、共用设施设备以及占地面积、土地使用权等影响被征收房屋价值的因素。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被征收房屋及其附属物的价值、用于产权调换房屋的价值、被征收房屋室内装饰装修的价值，由评估机构按照《国有土地上房屋征收评估办法》评估确定。评估时点为房屋征收决定公告之日。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评估机构应当按照房屋征收评估委托合同的约定，向房屋征收部门提供分户的初步评估结果。分户的初步评估结果应当包括评估对象的构成及其基本情况和评估价值。房屋征收部门应当将分户的初步评估结果在房屋征收范围内向被征收人公示。同时，以适当方式向被征收人介绍评估的基本方法。公示时间不得少于五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公示期间，评估机构应当安排注册房地产估价师对分户的初步评估结果进行现场说明解释。存在错误的，评估机构应当修正。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分户初步评估结果公示期满并修正其存在的错误后，评估机构应当向房屋征收部门提供委托评估范围内被征收房屋的整体评估报告和分户评估报告。房屋征收部门应当向被征收人转交分户评估报告。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被征收人或者房屋征收部门对评估结果有异议的，应当自收到评估报告之日起十日内，向原评估机构提出复核评估申请书，并具体说明对评估报告的异议内容。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原评估机构应当自收到复核评估申请书之日起十日内对评估结果进行复核。复核后改变原评估结果的，应当重新出具评估报告；评估结果没有改变的，应当书面告知复核评估申请人。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被征收人或者房屋征收部门对原房地产价格评估机构的复核结果有异议的，应当自得知复核结果之日起十日内，向市房地产价格评估专家委员会申请鉴定。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地产价格评估专家委员会应当自收到鉴定申请之日起十日内，对申请鉴定评估报告的评估技术问题进行审核，并出具书面鉴定意见。经评估专家委员会鉴定，评估报告不存在技术问题的，应当维持原评估报告；评估报告存在技术问题的，出具评估报告的评估机构应当改正错误，重新出具评估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鉴定后，被征收人对补偿仍有异议的，可以依法申请行政复议或者提起行政诉讼。被征收人或者房屋征收部门在规定时限内未申请复核评估或者未对复核结果申请鉴定的，视同对评估结果或者复核结果无异议。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房屋征收评估、鉴定费用由委托方承担。复核评估费用由原评估机构承担。鉴定改变原评估结果的，鉴定费用由原评估机构承担。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超出受委托房地产价格评估机构资质范围的机器、设备、设施等对象需要评估的，委托具备相应资质的评估机构评估。对本条所指评估机构的选定、确定及其评估、复核结果的认定以及鉴定等，按照国家、省、市有关规定执行；没有规定的，参照本条例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补　　偿</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被征收房屋的价值构成、补偿方式及住房保障的特殊规定按照国务院《国有土地上房屋征收与补偿条例》执行。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被征收人选择货币补偿的，补偿额度不得低于房屋征收决定公告之日被征收房屋类似房地产的市场价格。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住宅房屋的被征收人选择在改建地段进行房屋产权调换的，负责房屋征收工作的人民政府应当提供改建地段或者就近地段的产权调换房屋。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新建用于产权调换的住宅房屋，设计户型的套内建筑面积，一室不得低于四十平方米，二室不得低于五十四平方米，三室不得低于六十九平方米。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住宅房屋被征收人选择房屋产权调换、在签约期限内签订协议并按期搬迁的，按照下列规定予以补偿和奖励：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（一）产权调换房屋的套内建筑面积比被征收房屋增加百分之十，百分之十的面积不足九平方米的，增至九平方米；被征收人不需交付原面积部分的差价款和增加面积部分的价款。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（二）被征收房屋为被征收人在本市唯一住所的，按照本款第（一）项规定确定的产权调换房屋套内建筑面积未达到一室设计最小户型面积的，无偿增至一室设计最小户型面积。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（三）产权调换房屋土地级别每低于被征收房屋土地级别一级，套内建筑面积除按照本款第一项、第二项规定执行外，再无偿增加百分之五，百分之五面积不足五平方米的，增至五平方米。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本款第一项、第二项、第三项规定计算出被征收人应得产权调换房屋的面积后，被征收人可以选择大于且最接近该面积的设计户型（即就近上靠），也可以选择小于该面积的户型。选择就近上靠的，对户型面积超过应得面积部分，按照套内建筑面积每平方米二千元标准交付价款；依法享受城市居民最低生活保障的被征收人，免交上述款项。对户型面积少于应得面积部分，由房屋征收部门按小于部分的面积进行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按照上款规定结清差价后，还应当按照房屋所有权证每户给予八千元奖励。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住宅房屋被征收人选择房屋产权调换，按照本条例的规定确定产权调换房屋的面积后，仍需增加面积的，应当书面向房屋征收部门提出申请。房屋征收部门同意其申请的，被征收人对增加部分按照该房屋价值交付价款，产权归被征收人所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本条例确定产权调换住宅房屋的面积超过最大设计户型的，被征收人可以选择分套调换，也可以选择对该部分面积给予货币补偿；确定的产权调换住宅房屋面积未超过最大设计户型，被征收人选择分套调换的，应当书面向房屋征收部门提出申请，房屋征收部门同意的可以分套调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分套调换合并计算的面积超出按照本条例确定的产权调换住宅房屋面积部分，被征收人按照该部分房屋价值交付价款。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产权调换住宅房屋的安置层位，由被征收人按照签订补偿协议顺序自主选择。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被征收人在补偿协议约定的期限内未履约，或者市、县级人民政府作出补偿决定的，由房屋征收部门指定安置层位。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非住宅房屋被征收人选择房屋产权调换的，产权调换房屋建筑面积不得小于被征收房屋建筑面积。依据有关法律、法规以及规划要求，需要改变产权调换地点、安置层位的，由房屋征收部门与被征收人协商解决。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非住宅房屋被征收人选择房屋产权调换，在期限内签订协议并按期搬迁的，按以下办法计算、结清差价：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（一）被征收房屋与产权调换房屋为相同建筑结构的，原建筑面积部分互不结算差价；对产权调换房屋建筑面积超出应得面积部分，由被征收人与房屋征收部门按照该房屋的价值结算差价。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（二）产权调换房屋建筑结构优于被征收房屋的，对原建筑面积部分，被征收人按每平方米一千元交付差价；对产权调换房屋建筑面积超出应得面积部分，由被征收人与房屋征收部门按该房屋价值结算差价。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用于产权调换的房屋由作出征收决定的市、县级人民政府组织选址、设计、建设或者购置。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未经作出征收决定的人民政府同意，不得为用于产权调换的房屋办理商品房预销售许可和现售备案手续；旧城区改建时，用于产权调换的房屋优先建设后，方可建设其他房屋。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产权调换房屋的建设应当符合国家建筑设计规范和标准，经竣工验收合格后方可交付使用。阁楼、地下一层、采光间距不符合规划和设计标准的住宅房屋，不允许用于产权调换。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产权调换房屋的竣工测绘面积少于补偿协议约定面积的，少于面积不超过百分之三的，缺少部分由房屋征收部门按该部分房屋价值货币补偿被征收人；少于面积超过百分之三的，被征收人有权要求重新提供产权调换房屋，也可以协商解决。产权调换房屋的竣工测绘面积超过补偿协议约定面积的，超出面积在百分之三以下（含本数）的，被征收人按该部分房屋价值交付价款；超出面积在百分之三以上的，被征收人对百分之三以上部分不交付价款并拥有产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被征收房屋的面积、性质、用途的认定，以房屋权属证书记载的为准；房屋权属证书未记载或者与房屋登记簿的记载不一致的，除有证据证明房屋登记簿的记载确有错误外，以房屋登记簿记载的为准。被征收住宅房屋的房屋权属证书、登记簿未标注套内建筑面积的，由房屋征收部门委托房地产测绘机构测绘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征收未超过批准期限的临时建筑，按照建筑安装工程造价结合剩余使用年限给予货币补偿；对违法建筑和超过批准期限的临时建筑不予补偿。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征收持有市人民政府核发的浮房权属证书的住宅房屋，由房屋征收部门按照合法建筑给予补偿。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征收公益事业用房，房屋征收部门应当依照有关法律法规和城市规划的要求予以重建，或者给予货币补偿。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对被征收房屋的附属物，按照评估价值给予货币补偿。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供热、通信、电力、燃气、给排水等公用设施被拆除的，按照评估价值给予货币补偿。国家、省、市另有规定的从其规定。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征收租赁房屋的，由房屋征收部门对被征收房屋所有权人补偿，被征收房屋所有权人负责将租赁房屋腾空。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被征收房屋所有权人与承租人依据相关法律、法规处理租赁关系。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征收属于国有委托产、国有拨用产、执行政府规定租金标准的单位自管产的住宅房屋，房屋承租人可以在房屋征收决定公告之日起十五日内按照房改政策购置被征收房屋并在补偿协议签订前办结房改手续后，由房屋征收部门对其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所述房屋的承租人未在规定期限内按照房改政策购房的，实行房屋产权调换。用于产权调换的房屋所有权归被征收人所有；因产权调换发生相关费用由被征收人承担；产权调换房屋交付使用后，被征收人应当与承租人重新签订租赁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征收属于国有拨用产非住宅房屋，应当实行产权调换，所有权性质不变；不适宜产权调换的，可以实行货币补偿，货币补偿金额的百分之五十补偿给使用权人，百分之五十补偿给国有拨用房产管理人。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被征收房屋由两个以上单位或者个人共有的，共有人共同作为被征收人。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征收宗教团体或者宗教活动场所的房屋，房屋征收部门应当与该宗教团体协商，并征求有关宗教事务部门的意见。协商同意的，房屋征收部门应当对被征收的房屋予以重建，或者根据国家有关规定按照被征收房屋的市场评估价值予以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征收设有他项权利的房屋，由设定他项权利的当事人依据相关法律法规的规定协商确定补偿方式及补偿对象。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被征收房屋已通过买卖、赠与等民事行为发生权属变更、转移，但未依法办理房屋权属变更、转移登记的，被征收房屋权属证书登记的产权人为被征收人。法定权利人向房屋征收部门提交已发生法律效力的法律文书并经确认为新的房屋权属人的，该法定权利人为被征收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自被征收人搬迁之日起至产权调换房屋交付使用之日止，为被征收人的过渡期限。过渡期限按照产权调换房屋设计层数确定，六层以下不得超过十八个月，七层以上十八层以下不得超过二十四个月，十九层以上不得超过三十个月（均含本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被征收人选择房屋产权调换的，市、县级人民政府应当在过渡期间为其提供周转用房或者发放临时安置费。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房屋征收部门应当按照下列规定向被征收人支付搬迁费：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征收住宅房屋，每次搬迁按照被征收房屋建筑面积每平方米十七元标准发放搬迁费；被征收房屋建筑面积不足六十平方米的，按照六十平方米计算。被征收人选择房屋产权调换的，发放两次搬迁费；被征收人选择货币补偿的，发放一次搬迁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（二）征收非住宅房屋，机器设备、物资等搬迁费用，由房屋征收部门与被征收人协商确定；协商不成的，可以委托评估机构通过评估确定。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房屋征收部门负责搬迁的，不支付搬迁费。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征收住宅房屋，房屋征收部门应当按照下列规定向被征收人支付临时安置费（含越冬采暖补助费）：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（一）过渡期限内按照被征收房屋建筑面积每月每平方米十四元标准发放。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房屋征收部门的责任延长过渡期限的，自逾期之月起，按月发放违约金。标准为按照被征收房屋建筑面积，第一月至第十二个月，每月每平方米五元；第十三个月至第二十四个月，每月每平方米八元；第二十五个月及以上的，每月每平方米十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（三）被征收房屋建筑面积不足六十平方米的，按照六十平方米计算。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（四）货币补偿的或者产权调换房屋为现房的，一次性发放三个月临时安置费。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房屋征收部门提供周转用房的，不支付临时安置费。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依法取得营业执照记载的营业场所为住宅房屋，正在经营且依法纳税的，除按照住宅房屋予以补偿外，房屋征收部门还应当按照下列规定向被征收人支付一次性停产停业损失补偿：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（一）对从事商业、服务业的，在签约期限内签订协议并搬迁的，按照被征收房屋价值的百分之二十补偿；未在签约期限内签订协议或者未按期搬迁的，按照被征收房屋价值的百分之五补偿。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（二）对从事生产加工业的，在签约期限内签订协议并搬迁的，按照被征收房屋价值的百分之十五补偿；未在签约期限内签订协议或者未按期搬迁的，按照被征收房屋价值的百分之三补偿。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（三）对从事公司办公、仓储等其他经营性活动的，在签约期限内签订协议并搬迁的，按照被征收房屋价值的百分之十补偿；未在签约期限内签订协议或者未按期搬迁的，按照被征收房屋价值的百分之一补偿。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征收营业执照载明的营业场所以外的其他非住宅房屋，房屋征收部门按照下列规定向被征收人支付临时安置费（含越冬采暖补助费）：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（一）临时安置费=被征收房屋价值×千分之五×过渡期限（月）；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（二）因房屋征收部门的责任延长过渡期限的，自逾期之月起，按月计发违约金，标准为被征房屋价值的千分之二；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（三）货币补偿或者产权调换房屋为现房的，按过渡期限三个月支付一次性临时安置费。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房屋征收部门提供周转用房的，不支付临时安置费。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征收营业执照记载为经营场所的非住宅房屋，被征收人依法纳税且因征收房屋造成停产停业损失的，房屋征收部门应当按照下列规定向被征收人支付停产停业损失补偿：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（一）停产停业损失补偿费=（应纳税月平均所得额-月平均纳税额）×过渡期限（月）；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（二）被征收人不能提供应纳税所得额或者纳税额相关证明材料的，应当委托相关专业评估机构评估确定，或者按照停产停业损失补偿费=被征收房屋价值×千分之八×过渡期限（月）确定；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（三）因房屋征收部门的责任延长过渡期限的，自逾期之月起，按月计发违约金，标准为被征收房屋价值的千分之三；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（四）实行货币补偿、房屋征收部门提供周转用房、产权调换房屋为现房的，按停产停业三个月支付一次性损失补偿费。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在过渡期限内，停产停业损失补偿费、临时安置费按照季度或者补偿协议约定时间支付。过渡时间出现不足整月的天数时，不足十五日的（含本数），按照半个月计算；十五日（不含本数）至三十日的，按照一个月计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因房屋征收部门的责任，未按期支付停产停业损失补偿费、临时安置费的，从逾期之月起，房屋征收部门按照未按期支付额度的千分之五向被征收人逐月另行支付违约金。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房屋征收部门与被征收人依照本条例的规定，就补偿方式、补偿金额和支付期限、用于产权调换房屋的地点和面积、搬迁费、临时安置费或者周转用房、停产停业损失补偿费、搬迁期限和过渡期限等事项，订立补偿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负责房屋征收的人民政府依法作出补偿决定时，补偿决定书应载明前款列出的事项。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补偿协议订立后，一方当事人不履行补偿协议约定的义务的，另一方当事人可以依法申请行政复议、提起行政诉讼或者按照协议约定申请仲裁。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征收补偿协议示范文本由市房屋征收部门统一印制。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签订补偿协议时，被征收人应当将被征收房屋权属证书或者国有拨用房屋使用证以及土地使用权证等交付房屋征收部门。房屋征收部门应当在房屋拆除后三十日内，持征收决定、征收补偿协议或者征收补偿决定，到房屋、土地登记机构依法办理注销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有关行政管理部门应当依据被征收人的申请将物业专项维修资金的结余款退还被征收人。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房屋征收部门与被征收人无法取得联系的，应当按照相关法律的规定公告处理。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征收补偿决定等行政文书的送达按照相关法律的规定执行。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被征收人凭征收补偿协议或者补偿决定向公安、邮政、电信、公用事业、教育等部门或者单位办理户口迁移、电话迁移、停水、停电、停热、停气以及转学等手续的，相关部门或者单位应当依法按照有关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被征收人在法定期限内不申请行政复议，不提起诉讼，又不搬迁的，依照有关法律规定予以强制执行。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征收房屋所有权人不明确，在补偿决定规定的行政诉讼期限内仍无法定权利人依法主张权利的，依照有关法律规定予以强制执行。被征收房屋所有权人明确后，房屋征收部门应当按照补偿决定对被征收人予以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强制执行申请书应当附具补偿金额和专户存储账号、产权调换房屋和周转用房的地点、面积等材料。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房屋征收部门应当依法建立房屋征收补偿档案，并将分户补偿情况在房屋征收范围内向被征收人公布。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审计机关应当加强对征收补偿费用管理和使用情况的监督，并在房屋征收范围内公布审计结果。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市、县（市）人民政府可以根据本级国民经济和社会发展状况予以调整并公布差价结算、临时安置费（含越冬采暖补助费）、停产停业损失补偿费、搬迁费、搬迁奖励、违约金等标准。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房屋征收部门的工作人员在房屋征收与补偿工作中不履行本条例规定的职责，或者擅自实施征收、委托不具备相关资格的单位和个人承担房屋征收与补偿具体工作、擅自提高补偿标准等滥用职权、玩忽职守、徇私舞弊的，由上级人民政府或者本级人民政府责令改正，通报批评；造成损失的，依法承担赔偿责任；对直接负责的主管人员和其他直接责任人员，依法给予处分；涉嫌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行政机关及其工作人员有违法参与征收与补偿工作、拒不执行市、县级人民政府依法作出的决定，以及其他造成严重后果等行为的，依据有关法律法规规定处理。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房屋征收实施单位及其工作人员在房屋征收与补偿工作中不履行本条例规定的职责，或者滥用职权、玩忽职守、徇私舞弊、擅自提高补偿标准、擅自转让或者变相转让受托房屋征收业务的，由上级人民政府或者本级人民政府责令改正，通报批评；造成损失的，依法承担赔偿责任；对直接负责的主管人员和其他直接责任人员，依法给予处分；涉嫌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征收实施单位业绩考核和年度审核不合格的，由市房屋征收部门责令限期整顿；房屋征收实施单位在限定期限内未进行整顿，或者整顿后仍不合格的，由市房屋征收部门取消委托。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采取暴力、威胁、违法拆除房屋或者违反规定中断供水、供热、供气、供电和道路通行等非法方式迫使被征收人搬迁，以及非房屋征收部门和房屋征收实施单位或者个人实施房屋征收行为，造成损失的，依法承担赔偿责任；对直接负责的主管人员和其他直接责任人员，尚不构成犯罪的，依法给予处分；构成违反治安管理行为的，依法给予治安管理处罚；涉嫌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采取聚众闹事、妨害交通、影响党政机关正常工作秩序、暴力、威胁等方法阻碍依法进行的房屋征收与补偿工作，构成违反治安管理行为的，依法给予治安管理处罚；涉嫌犯罪的，依法追究刑事责任。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贪污、挪用、私分、截留、拖欠征收补偿费用的，责令改正，追回有关款项，限期退还违法所得，对有关责任单位通报批评、给予警告；造成损失的，依法承担赔偿责任；对直接负责的主管人员和其他直接责任人员尚不构成犯罪的，依法给予处分；涉嫌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被征收人采取伪造文书、恶意串通等违法方式骗取征收补偿，构成违反治安管理行为的，依法给予治安管理处罚；涉嫌犯罪的，依法追究刑事责任。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评估机构或者估价师出具虚假或者有重大差错的评估报告的，按相关法律规定予以处罚。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本条例所称被征收房屋的类似房地产，是指与被征收房屋的区位、用途、权利性质、档次、新旧程度、规模、建筑结构等相同或者相似的房地产。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本条例所称套内建筑面积，是由套内房屋使用面积，套内墙体面积，套内阳台建筑面积三部分组成。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本条例所称房屋的附属物，是指经规划和自然资源主管部门批准的，与房屋主体功能配套的建（构）筑物。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本条例所称签约期限的起始时间为房屋征收部门在房屋征收范围内公布分户评估报告之日。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本条例所称浮房，是指于1989年至1996年期间，经确认属于住房困难户自建、审批手续不完备，因维护社会稳定的需要，由吉林市人民政府核发浮房所有权证的住宅房屋。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因房屋征收，需要收回依法取得的国有土地使用权的，被征收房屋以及其他建（构）筑物等占地，作为房屋、建（构）筑物等价值评估时应当考虑的影响价值因素，不予单独补偿。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吉林市人民政府可以根据经济和社会发展情况调整对被征收人的补助和奖励办法。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本条例由吉林市人民代表大会常务委员会负责解释。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本条例自2013年10月1日起施行。本条例施行前已依法取得房屋拆迁许可证或者市、县级人民政府已依法作出征收决定的项目，继续沿用原有的规定办理。</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