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钦州市立法条例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（2016年2月27日钦州市第四届人民代表大会第七次会议通过　2016年3月31日广西壮族自治区第十二届人民代表大会常务委员会第二十二次会议批准　根据2025年10月28日钦州市第六届人民代表大会常务委员会第三十二次会议《关于修改〈钦州市立法条例〉的决定》第一次修正　2026年3月25日广西壮族自治区第十四届人民代表大会常务委员会第二十三次会议批准）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立法准备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市人民代表大会立法程序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市人民代表大会常务委员会立法程序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地方性法规的报请批准和公布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地方性法规解释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本市立法活动，提高立法质量和效率，发挥立法的引领和推动作用，全面推进法治钦州建设，根据《中华人民共和国地方各级人民代表大会和地方各级人民政府组织法》、《中华人民共和国立法法》、《广西壮族自治区立法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本市地方性法规的制定、修改、废止和解释，适用本条例。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应当坚持中国共产党的领导，坚持以马克思列宁主义、毛泽东思想、邓小平理论、“三个代表”重要思想、科学发展观、习近平新时代中国特色社会主义思想为指导，保障在法治轨道上全面建设社会主义现代化国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制定地方性法规应当遵循《中华人民共和国立法法》规定的原则，不得同宪法、法律、行政法规和自治区地方性法规相抵触，依照法定的权限和程序，维护社会主义法制统一、尊严、权威。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制定地方性法规应当根据本行政区域的具体情况和实际需要，适应经济社会发展和全面深化改革的要求，具有针对性和可执行性。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市人民代表大会及其常务委员会加强对立法工作的组织协调，发挥在立法工作中的主导作用。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市人民代表大会及其常务委员会可以就城乡建设与管理、生态文明建设、历史文化保护、基层治理等方面的下列事项制定地方性法规：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（一）为执行法律、行政法规、自治区的地方性法规的规定，需要根据本市的实际情况作出具体规定的事项；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（二）属于本市事务需要制定地方性法规的事项。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除《中华人民共和国立法法》规定的只能制定法律的事项外，其他事项国家尚未制定法律或者行政法规，自治区尚未制定地方性法规的，根据本市的具体情况和实际需要，可以先制定地方性法规。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规定本市特别重大事项的地方性法规，应当由人民代表大会通过。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在市人民代表大会闭会期间，常务委员会可以对市人民代表大会制定的地方性法规进行部分补充和修改，但是不得同该地方性法规的基本原则相抵触。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本市立法工作所需经费，应当列入市本级预算。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立法准备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常务委员会通过立法规划和年度立法计划、专项立法计划等形式，加强对立法工作的统筹安排。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常务委员会法制工作机构负责编制立法规划和拟订立法计划的具体工作，并按照常务委员会的要求，督促立法规划和立法计划的落实。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立法规划和立法计划，应当遵循突出重点、区分轻重缓急、量力而行、积极而为的原则，认真研究代表议案和建议，广泛征集意见，科学论证评估，根据经济社会发展和民主法治建设的需要，按照加强重点领域、新兴领域立法等要求，确定立法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立法规划和立法计划由主任会议通过并向社会公布。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人民代表大会常务委员会制定、调整立法规划、立法计划，应当在通过前报自治区人民代表大会常务委员会征求意见。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常务委员会法制工作机构应当在每年第三季度向市人民政府及其有关部门、市人民代表大会各专门委员会、县（区）人民代表大会常务委员会、市人民代表大会代表和社会公开征集下一年度的立法项目的建议。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本市其他国家机关、人民团体、其他组织和个人可以向常务委员会提出有关立法项目的意见和建议。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提出立法项目建议时，应当采取书面形式。内容主要包括地方性法规名称、立项依据、必要性，需要解决的主要问题和拟采取的对策及其可行性。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法制工作机构应当组织有关的专门委员会、常务委员会有关工作机构、市人民政府有关部门，对各方面提出的年度立法计划项目意见和建议进行研究、论证、评估，形成年度立法计划初稿，在征求市人民代表大会常务委员会组成人员及县（区）人民代表大会常务委员会、人民政府意见后，于每年第四季度拟订下一年度的立法计划草案，由主任会议通过，印发各有关机关和组织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向市人民代表大会及其常务委员会提出法规案，应当同时提交以下材料：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（一）法规草案文本及说明，修改法规的还应当提交修改前后对照文本，法规草案的说明应当包括制定或者修改法规的必要性、可行性和主要内容，以及起草过程中对重大分歧意见的协调处理情况；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（二）立法指引；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（三）法规草案征求有关方面意见的书面反馈材料；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（四）立法依据等相关立法参阅材料。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向市人民代表大会及其常务委员会提出的法规案，由常务委员会法制工作机构对报送的相关材料进行审查。报送的相关材料不符合前两款规定的，应当要求提案人补充完善。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向市人民代表大会及其常务委员会提出法规案，一般由提案人组织起草。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综合性、全局性、基础性的重要法规草案，可以由有关的专门委员会或者常务委员会法制工作机构、办事机构组织起草。专业性较强的法规草案，可以邀请相关领域的专家参与起草工作，或者委托有关专家、教学科研单位、社会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起草单位应当制定起草工作方案，并报送有关的专门委员会及常务委员会法制工作机构。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起草单位在起草法规草案时，应当深入调查研究，广泛听取各方面的意见。对法规草案规范的主要问题和涉及到的专业技术问题应当进行论证；对存在重大意见分歧或者涉及利益关系重大调整的法规草案，起草单位或者组织起草的单位应当采取召开由公民、法人和其他组织参加的座谈会、听证会等形式，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有关的专门委员会、常务委员会法制工作机构应当提前参与有关法规草案的调研、起草、论证等相关工作，加强与有关方面的联系与沟通。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常务委员会、主任会议、市人民政府、市人民代表大会有关的专门委员会提出的法规案，应当分别经常务委员会会议、主任会议、市人民政府常务会议或者全体会议、专门委员会会议讨论通过。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请市人民代表大会及其常务委员会会议审议的法规案，在提请审议前，提案人应当对法规草案中有关执法主体的职责和权限划分等问题做好协调工作，对与部门规章、自治区人民政府规章不一致的规定等重大问题做好充分论证工作，对法规草案实施的社会效果和可能出现的问题进行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根据立法计划安排提请常务委员会审议的法规案，提案人应当按照立法计划确定的时间提请常务委员会审议，不能按时提请审议的，应当书面向主任会议说明理由。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立法计划的调研项目，由有关的专门委员会、常务委员会有关工作机构、办事机构制定调研方案。调研结束后，组织调研的专门委员会、常务委员会有关工作机构、办事机构应当及时向主任会议提交书面调研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开展立法调研，可以邀请有关的常务委员会组成人员和市人民代表大会代表参加。</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市人民代表大会立法程序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市人民代表大会主席团可以向市人民代表大会提出法规案，由市人民代表大会会议审议。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常务委员会、市人民政府、市人民代表大会有关的专门委员会可以向市人民代表大会提出法规案，由主席团决定列入会议议程。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十名以上代表联名，可以向市人民代表大会提出法规案，由主席团决定是否列入会议议程，或者先交有关的专门委员会审议、提出是否列入会议议程的意见，再由主席团决定是否列入会议议程。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专门委员会审议法规案时，可以邀请提案人列席会议，发表意见。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提出的法规案，在市人民代表大会闭会期间，可以先向常务委员会提出，经常务委员会会议依照本条例第四章规定的有关程序审议后，决定提请市人民代表大会审议，由常务委员会向大会全体会议作说明，或者由提案人向大会全体会议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常务委员会依照前款规定审议法规案，应当通过多种形式征求市人民代表大会代表的意见，并将有关情况予以反馈。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常务委员会决定提请市人民代表大会审议的法规案，应当在市人民代表大会举行会议的十五日前，将法规草案发给代表，并可以适时组织代表研读讨论，征求代表的意见。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各代表团审议法规案时，提案人应当派人听取意见，回答询问。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各代表团审议法规案时，根据代表团的要求，有关机关、组织应当派人介绍情况。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列入市人民代表大会会议议程的法规案，由有关的专门委员会审议，向主席团提出审议意见，并印发会议。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由法制委员会根据各代表团和有关的专门委员会的审议意见，对法规案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列入市人民代表大会会议议程的法规案，必要时，主席团常务主席可以召开各代表团团长会议，就法规案中的重大问题听取各代表团的审议意见，进行讨论，并将讨论的情况和意见向主席团报告。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主席团常务主席也可以就法规案中的重大的专门性问题，召集代表团推选的有关代表进行讨论，并将讨论的情况和意见向主席团报告。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列入市人民代表大会会议议程的法规案，在交付表决前，提案人要求撤回的，应当说明理由，经主席团同意，并向大会报告，对该法规案的审议即行终止。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法规草案修改稿经各代表团审议，由法制委员会根据各代表团的审议意见进行修改，提出法规草案表决稿，由主席团提请大会全体会议表决，由全体代表的过半数通过。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市人民代表大会常务委员会立法程序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主任会议可以向常务委员会提出法规案，由常务委员会会议审议。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市人民代表大会有关的专门委员会，可以向常务委员会提出法规案，由主任会议决定列入常务委员会会议议程，或者先交有关的专门委员会审议，提出报告，再决定列入常务委员会会议议程。如果主任会议认为法规案有重大问题需要进一步研究的，可以建议提案人修改完善后再向常务委员会提出，也可以退回提案人作其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组成人员五人以上联名，可以向常务委员会提出法规案，由主任会议决定是否列入常务委员会会议议程，或者先交有关的专门委员会审议、提出意见，再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有关的专门委员会审议法规案时，应当召开全体会议审议，可以邀请提案人列席会议，发表意见。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向常务委员会提出的法规案，需先交有关的专门委员会审议的，有关的专门委员会应当在交办之日起六十日内完成审议，并提出报告。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常务委员会会议议程的法规案，专门委员会审议后提出审议意见，印发常务委员会会议。审议报告的内容应当包括制定该地方性法规的必要性，法规草案的可行性，有关方面在主要问题上的不同意见，有无执法主体和职责权限划分等未能协调一致的问题，有无需要研究的重大问题，本委员会对法规案是否列入常务委员会会议议程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列入常务委员会会议议程的法规案，除特殊情况外，常务委员会办事机构应当在会议举行的七日前将法规草案及相关材料发给常务委员会组成人员。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列入常务委员会会议议程的法规案，一般应当经三次常务委员会会议审议后再交付表决。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常务委员会会议第一次审议法规案，在全体会议上听取提案人的说明，听取有关的专门委员会的审议意见，由分组会议初步审议。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二次审议法规案，在全体会议上听取法制委员会关于法规草案修改情况和主要问题的汇报，由分组会议进一步审议。常务委员会会议第三次审议法规案，在全体会议上听取法制委员会关于法规草案审议结果的报告，由分组会议对法规草案修改稿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常务委员会审议法规案时，根据需要，可以召开联组会议或者全体会议，对法规草案中的主要问题进行讨论。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修改稿经三次常务委员会会议审议，由法制委员会根据常务委员会组成人员的审议意见进行修改，提出法规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表决前，法制委员会向全体会议作法规草案修改稿修改情况的说明。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各方面的意见比较一致的，可以经两次常务委员会会议审议后交付表决；调整事项较为单一或者部分修改的法规案，各方面的意见比较一致，或者遇有紧急情形的，也可以经一次常务委员会会议审议即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经常务委员会会议一次审议即交付表决的法规案，在全体会议上听取提案人的说明、有关的专门委员会的审议意见和法制委员会关于法规草案审议结果的报告。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单独表决的条款经常务委员会会议表决后，主任会议根据单独表决的情况，可以决定将法规草案表决稿交付表决，也可以决定暂不付表决，交法制委员会、有关的专门委员会进一步审议。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对多部地方性法规中涉及同类事项的个别条款进行修改，一并提出法规案的，经主任会议决定，可以合并表决，也可以分别表决。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法规案经三次常务委员会会议审议，仍有重大问题需要进一步研究的，由主任会议提出，经常务委员会全体会议同意，可以暂不付表决，交法制委员会进一步审议。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暂不付表决的法规案，经过修改或者协调，法规草案中的重大问题得到解决的，由主任会议决定提请常务委员会会议继续审议或者交付表决。继续审议的，由法制委员会根据常务委员会会议审议意见进行修改，提出审议结果的报告和法规草案表决稿，由主任会议决定提请下一次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常务委员会分组审议法规案时，提案人应当派人听取意见，回答询问；根据要求，有关机关、组织应当派人介绍情况。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由常务委员会法制工作机构负责收集整理常务委员会组成人员的审议意见和各方面提出的意见建议以及其他相关资料，分送法制委员会和有关的专门委员会，并根据需要印发常务委员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常务委员会会议审议的法规案，由常务委员会法制工作机构根据常务委员会组成人员的审议意见和各方面的意见建议进行研究，向法制委员会提出法规草案修改建议稿，由法制委员会对法规案进行统一审议，提出修改情况的汇报或者审议结果报告和法规草案修改稿，对重要的不同意见应当在汇报或者审议结果报告中予以说明。对有关的专门委员会的审议意见没有采纳的，应当向有关的专门委员会反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法制委员会审议法规案时，应当邀请有关的专门委员会的成员列席会议，发表意见。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专门委员会审议法规案时，应当召开全体会议审议。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有关的专门委员会审议法规案时，可以邀请其他专门委员会的成员、常务委员会法制工作机构负责人列席会议，发表意见。根据需要，可以要求有关机关、组织派有关负责人说明情况。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专门委员会之间对法规草案的重要问题意见不一致时，应当向主任会议报告。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列入常务委员会会议议程的法规案，法制委员会、有关的专门委员会和常务委员会法制工作机构应当听取各方面的意见。听取意见可以采取座谈会、论证会、听证会等形式进行。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法规案有关问题专业性较强，需要进行可行性评价的，应当召开论证会，听取有关专家、部门和市人民代表大会代表等方面的意见。论证情况应当向常务委员会报告。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常务委员会法制工作机构应当将法规草案印送相关领域的市人民代表大会代表、县（区）人民代表大会常务委员会以及有关部门、组织和专家征求意见。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列入常务委员会会议议程的法规案，常务委员会法制工作机构应当在常务委员会会议后将法规草案及其起草、修改的说明等向社会公布，公开征求意见，但是经主任会议决定不公布的除外。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向社会公开征求意见的时间一般不少于三十日。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各部门、组织和公民提出的意见送常务委员会法制工作机构研究处理。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拟提请常务委员会会议审议通过的法规案，在法制委员会提出审议结果报告前，常务委员会法制工作机构可以对法规草案中主要制度规范的可行性、地方性法规出台时机、地方性法规实施的社会效果和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列入常务委员会会议议程的法规案，在交付表决前，提案人要求撤回的，应当说明理由，经主任会议同意，并向常务委员会报告，对该法规案的审议即行终止。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审议的法规案，因重大问题存在较大意见分歧而搁置审议满两年的，或者因暂不付表决经过两年没有再次列入常务委员会会议议程审议的，主任会议可以决定终止审议，并向常务委员会报告；必要时，主任会议也可以决定延期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市人民代表大会及其常务委员会通过的地方性法规，应当自通过之日起三十日内，由常务委员会报请自治区人民代表大会常务委员会批准后施行。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报请批准地方性法规的书面报告、地方性法规文本及其说明、有关资料的准备和报送工作，由常务委员会法制工作机构负责。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地方性法规的报请批准和公布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请自治区人民代表大会常务委员会批准的地方性法规，需要申请撤回的，属于市人民代表大会会议表决通过的，由常务委员会会议审议决定；属于常务委员会会议表决通过的，由主任会议审议决定。撤回后，可以由法制委员会提出修改意见，由主任会议提请常务委员会会议审议决定后，再报请批准；也可以由主任会议提请常务委员会会议审议决定不再报请批准。决定对市人民代表大会通过的地方性法规不再报请批准的，应当向下一次市人民代表大会会议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报请批准的地方性法规需要修改且属于一般性条款或者文字修改的，由市人民代表大会常务委员会法制工作机构提出修改意见，报主任会议同意。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报请批准的地方性法规被自治区人民代表大会常务委员会退回的，适用本条第一款关于申请撤回后的处理规定。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市人民代表大会及其常务委员会制定的地方性法规报经批准后，由常务委员会发布公告予以公布，并及时将有关材料依法备案。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公布地方性法规、报送地方性法规备案材料的具体工作由常务委员会法制工作机构负责。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地方性法规解释</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地方性法规的解释权属于市人民代表大会常务委员会。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地方性法规有以下情况之一的，由市人民代表大会常务委员会解释：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（一）地方性法规的规定需要进一步明确具体含义的；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（二）地方性法规制定后出现新的情况，需要明确适用依据的。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市人民政府、市监察委员会、市中级人民法院、市人民检察院、市人民代表大会各专门委员会，县（区）人民代表大会常务委员会可以书面向市人民代表大会常务委员会提出地方性法规解释要求。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地方性法规的解释要求，需要进行解释的，由常务委员会法制工作机构会同有关的专门委员会研究拟订地方性法规解释草案，由主任会议决定列入常务委员会会议议程。不需要进行解释的，常务委员会法制工作机构研究拟订不予解释的意见，由主任会议决定答复要求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地方性法规解释草案经常务委员会会议审议，由法制委员会根据常务委员会组成人员的审议意见进行审议、修改，提出地方性法规解释草案表决稿。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地方性法规解释草案表决稿，由主任会议决定提请常务委员会全体会议表决，常务委员会全体组成人员的过半数通过，由常务委员会发布公告予以公布，并报自治区人民代表大会常务委员会备案。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市人民代表大会常务委员会的地方性法规解释同地方性法规具有同等效力。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常务委员会法制工作机构可以对地方性法规有关具体问题的询问进行研究，予以答复。对重要问题的答复，应当报经主任会议审定。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其他规定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经自治区人民代表大会常务委员会批准的地方性法规，应当及时在市人民代表大会常务委员会公报、本级人民代表大会网站和常务委员会指定的报纸刊载。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在常务委员会公报上刊登的地方性法规文本为标准文本。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已经制定的地方性法规，所依据的上位法已经修改或者废止、所规范的社会关系实际情况发生重大变化的，应当及时予以修改或者废止。地方性法规的修改或者废止程序，适用本条例的有关规定。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地方性法规部分条文被修改的，应当公布新的地方性法规文本。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地方性法规被废止的，除由其他地方性法规规定废止该地方性法规的以外，由常务委员会予以公布。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常务委员会法制工作机构负责本市地方性法规的印制、汇编和译本的审定工作。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地方性法规实施后，有关的专门委员会、常务委员会有关工作机构可以组织对地方性法规中制度设定的科学性、有关规定执行的可操作性和有效性等方面进行立法后评估。评估的情况应当向常务委员会报告。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法规草案与本市其他地方性法规相关规定不一致的，提案人应当予以说明并提出处理意见，必要时应当同时提出修改或者废止本市其他地方性法规相关规定的议案。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法制委员会和有关的专门委员会审议法规案时，认为需要修改或者废止本市其他地方性法规相关规定的，应当提出处理意见。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市人民政府制定规章的程序按照国务院有关规定执行。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市人民政府制定的规章应当自公布之日起三十日内报国务院和市人民代表大会常务委员会备案，同时报自治区人民代表大会常务委员会和自治区人民政府备案。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市人民代表大会常务委员会对市人民政府报送备案的规章，应当按照国家和自治区的有关规定进行审查。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条例自2016年4月1日起施行。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