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lineRule="exact" w:line="590"/>
        <w:ind w:endChars="0" w:end="0"/>
        <w:rPr>
          <w:rFonts w:ascii="Times New Roman" w:hAnsi="Times New Roman" w:eastAsia="方正小标宋_GBK;微软雅黑" w:cs="Times New Roman" w:hint="eastAsia"/>
        </w:rPr>
      </w:pPr>
      <w:r>
        <w:rPr>
          <w:rFonts w:eastAsia="方正小标宋_GBK;微软雅黑" w:cs="Times New Roman" w:hint="eastAsia" w:ascii="Times New Roman" w:hAnsi="Times New Roman"/>
        </w:rPr>
      </w:r>
    </w:p>
    <w:p>
      <w:pPr>
        <w:pStyle w:val="1"/>
        <w:spacing w:lineRule="exact" w:line="590"/>
        <w:ind w:endChars="0" w:end="0"/>
        <w:rPr>
          <w:rFonts w:ascii="Times New Roman" w:hAnsi="Times New Roman" w:eastAsia="方正小标宋_GBK;微软雅黑" w:cs="Times New Roman" w:hint="eastAsia"/>
        </w:rPr>
      </w:pPr>
      <w:r>
        <w:rPr>
          <w:rFonts w:eastAsia="方正小标宋_GBK;微软雅黑" w:cs="Times New Roman" w:hint="eastAsia" w:ascii="Times New Roman" w:hAnsi="Times New Roman"/>
        </w:rPr>
      </w:r>
    </w:p>
    <w:p>
      <w:pPr>
        <w:pStyle w:val="1"/>
        <w:spacing w:lineRule="exact" w:line="590"/>
        <w:rPr>
          <w:rFonts w:ascii="Times New Roman" w:hAnsi="Times New Roman" w:eastAsia="宋体" w:cs="Times New Roman" w:hint="eastAsia"/>
        </w:rPr>
      </w:pPr>
      <w:r>
        <w:rPr>
          <w:rFonts w:ascii="Times New Roman" w:hAnsi="Times New Roman" w:cs="Times New Roman" w:hint="eastAsia" w:eastAsia="宋体"/>
        </w:rPr>
        <w:t>南通市人民代表大会常务委员会</w:t>
      </w:r>
    </w:p>
    <w:p>
      <w:pPr>
        <w:pStyle w:val="1"/>
        <w:spacing w:lineRule="exact" w:line="590"/>
        <w:rPr>
          <w:rFonts w:ascii="Times New Roman" w:hAnsi="Times New Roman" w:eastAsia="宋体" w:cs="Times New Roman" w:hint="eastAsia"/>
        </w:rPr>
      </w:pPr>
      <w:r>
        <w:rPr>
          <w:rFonts w:ascii="Times New Roman" w:hAnsi="Times New Roman" w:cs="Times New Roman" w:hint="eastAsia" w:eastAsia="宋体"/>
        </w:rPr>
        <w:t>关于修改《江苏南通狼山国家森林公园管理</w:t>
      </w:r>
    </w:p>
    <w:p>
      <w:pPr>
        <w:pStyle w:val="1"/>
        <w:spacing w:lineRule="exact" w:line="590"/>
        <w:rPr>
          <w:rFonts w:ascii="Times New Roman" w:hAnsi="Times New Roman" w:eastAsia="宋体" w:cs="Times New Roman" w:hint="eastAsia"/>
        </w:rPr>
      </w:pPr>
      <w:r>
        <w:rPr>
          <w:rFonts w:ascii="Times New Roman" w:hAnsi="Times New Roman" w:cs="Times New Roman" w:hint="eastAsia" w:eastAsia="宋体"/>
        </w:rPr>
        <w:t>条例》的决定</w:t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（</w:t>
      </w:r>
      <w:r>
        <w:rPr>
          <w:rFonts w:eastAsia="楷体_GB2312" w:cs="Times New Roman" w:hint="eastAsia" w:ascii="Times New Roman" w:hAnsi="Times New Roman"/>
          <w:szCs w:val="32"/>
        </w:rPr>
        <w:t>2022</w:t>
      </w:r>
      <w:r>
        <w:rPr>
          <w:rFonts w:ascii="Times New Roman" w:hAnsi="Times New Roman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3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17</w:t>
      </w:r>
      <w:r>
        <w:rPr>
          <w:rFonts w:ascii="Times New Roman" w:hAnsi="Times New Roman" w:cs="Times New Roman" w:hint="eastAsia" w:eastAsia="楷体_GB2312"/>
          <w:szCs w:val="32"/>
        </w:rPr>
        <w:t>日南通市第十六届人民代表大会</w:t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 xml:space="preserve">常务委员会第一次会议通过  </w:t>
      </w:r>
      <w:r>
        <w:rPr>
          <w:rFonts w:eastAsia="楷体_GB2312" w:cs="Times New Roman" w:hint="eastAsia" w:ascii="Times New Roman" w:hAnsi="Times New Roman"/>
          <w:szCs w:val="32"/>
        </w:rPr>
        <w:t>2022</w:t>
      </w:r>
      <w:r>
        <w:rPr>
          <w:rFonts w:ascii="Times New Roman" w:hAnsi="Times New Roman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5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31</w:t>
      </w:r>
      <w:r>
        <w:rPr>
          <w:rFonts w:ascii="Times New Roman" w:hAnsi="Times New Roman" w:cs="Times New Roman" w:hint="eastAsia" w:eastAsia="楷体_GB2312"/>
          <w:szCs w:val="32"/>
        </w:rPr>
        <w:t>日江苏省</w:t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第十三届人民代表大会常务委员会第三十次会议批准）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eastAsia="楷体_GB2312" w:cs="Times New Roman" w:hint="eastAsia" w:ascii="Times New Roman" w:hAnsi="Times New Roman"/>
          <w:szCs w:val="32"/>
        </w:rPr>
      </w:r>
    </w:p>
    <w:p>
      <w:pPr>
        <w:pStyle w:val="1"/>
        <w:spacing w:lineRule="exact" w:line="590"/>
        <w:ind w:firstLineChars="200" w:endChars="0" w:end="0"/>
        <w:jc w:val="both"/>
        <w:rPr>
          <w:rStyle w:val="NormalCharacter"/>
          <w:rFonts w:ascii="Times New Roman" w:hAnsi="Times New Roman" w:eastAsia="仿宋_GB2312" w:cs="Times New Roman" w:hint="eastAsia"/>
          <w:color w:val="000000"/>
          <w:sz w:val="32"/>
          <w:szCs w:val="32"/>
        </w:rPr>
      </w:pPr>
      <w:r>
        <w:rPr>
          <w:rStyle w:val="NormalCharacter"/>
          <w:rFonts w:ascii="Times New Roman" w:hAnsi="Times New Roman" w:cs="Times New Roman" w:hint="eastAsia" w:eastAsia="仿宋_GB2312"/>
          <w:color w:val="000000"/>
          <w:sz w:val="32"/>
          <w:szCs w:val="32"/>
        </w:rPr>
        <w:t>南通市第十六届人民代表大会常务委员会第一次会议决定对《江苏南通狼山国家森林公园管理条例》作如下修改：</w:t>
      </w:r>
    </w:p>
    <w:p>
      <w:pPr>
        <w:pStyle w:val="Normal"/>
        <w:ind w:endChars="0" w:end="0"/>
        <w:rPr>
          <w:rStyle w:val="NormalCharacter"/>
          <w:rFonts w:ascii="Times New Roman" w:hAnsi="Times New Roman" w:cs="Times New Roman" w:hint="eastAsia"/>
          <w:color w:val="000000"/>
          <w:szCs w:val="32"/>
        </w:rPr>
      </w:pPr>
      <w:r>
        <w:rPr>
          <w:rStyle w:val="NormalCharacter"/>
          <w:rFonts w:ascii="Times New Roman" w:hAnsi="Times New Roman" w:cs="黑体" w:hint="eastAsia" w:eastAsia="黑体"/>
          <w:color w:val="000000"/>
          <w:szCs w:val="32"/>
        </w:rPr>
        <w:t>一、</w:t>
      </w: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将第十一条第一款第九项修改为：“（九）擅自栽植、放生外来物种和其他不符合生态环境保护要求的物种”。</w:t>
      </w:r>
    </w:p>
    <w:p>
      <w:pPr>
        <w:pStyle w:val="Normal"/>
        <w:ind w:endChars="0" w:end="0"/>
        <w:rPr>
          <w:rStyle w:val="NormalCharacter"/>
          <w:rFonts w:ascii="Times New Roman" w:hAnsi="Times New Roman" w:cs="Times New Roman" w:hint="eastAsia"/>
          <w:color w:val="000000"/>
          <w:szCs w:val="32"/>
        </w:rPr>
      </w:pP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第十一项修改为：“（十一）携犬不束牵引绳、不清理宠物粪便，携犬进入封闭区域”。</w:t>
      </w:r>
    </w:p>
    <w:p>
      <w:pPr>
        <w:pStyle w:val="Normal"/>
        <w:ind w:endChars="0" w:end="0"/>
        <w:rPr>
          <w:rStyle w:val="NormalCharacter"/>
          <w:rFonts w:ascii="Times New Roman" w:hAnsi="Times New Roman" w:cs="Times New Roman" w:hint="eastAsia"/>
          <w:color w:val="000000"/>
          <w:szCs w:val="32"/>
        </w:rPr>
      </w:pPr>
      <w:r>
        <w:rPr>
          <w:rStyle w:val="NormalCharacter"/>
          <w:rFonts w:ascii="Times New Roman" w:hAnsi="Times New Roman" w:cs="黑体" w:hint="eastAsia" w:eastAsia="黑体"/>
          <w:color w:val="000000"/>
          <w:szCs w:val="32"/>
        </w:rPr>
        <w:t>二、</w:t>
      </w: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将第二十二条第一款第五项修改为：“（五）携犬不束牵引绳的，可以处五十元以上五百元以下罚款；不清理宠物粪便的，可以处二十元以上二百元以下罚款；携犬进入封闭区域的，可以处警告或者五十元以上二百元以下罚款”。</w:t>
      </w:r>
    </w:p>
    <w:p>
      <w:pPr>
        <w:pStyle w:val="Normal"/>
        <w:ind w:endChars="0" w:end="0"/>
        <w:rPr>
          <w:rStyle w:val="NormalCharacter"/>
          <w:rFonts w:ascii="Times New Roman" w:hAnsi="Times New Roman" w:cs="Times New Roman" w:hint="eastAsia"/>
          <w:color w:val="000000"/>
          <w:szCs w:val="32"/>
        </w:rPr>
      </w:pP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本决定自</w:t>
      </w:r>
      <w:r>
        <w:rPr>
          <w:rStyle w:val="NormalCharacter"/>
          <w:rFonts w:cs="Times New Roman" w:hint="eastAsia" w:ascii="Times New Roman" w:hAnsi="Times New Roman"/>
          <w:color w:val="000000"/>
          <w:szCs w:val="32"/>
        </w:rPr>
        <w:t>2022</w:t>
      </w: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年</w:t>
      </w:r>
      <w:r>
        <w:rPr>
          <w:rStyle w:val="NormalCharacter"/>
          <w:rFonts w:cs="Times New Roman" w:hint="eastAsia" w:ascii="Times New Roman" w:hAnsi="Times New Roman"/>
          <w:color w:val="000000"/>
          <w:szCs w:val="32"/>
        </w:rPr>
        <w:t>7</w:t>
      </w: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月</w:t>
      </w:r>
      <w:r>
        <w:rPr>
          <w:rStyle w:val="NormalCharacter"/>
          <w:rFonts w:cs="Times New Roman" w:hint="eastAsia" w:ascii="Times New Roman" w:hAnsi="Times New Roman"/>
          <w:color w:val="000000"/>
          <w:szCs w:val="32"/>
        </w:rPr>
        <w:t>1</w:t>
      </w: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日起施行。</w:t>
      </w:r>
    </w:p>
    <w:p>
      <w:pPr>
        <w:pStyle w:val="Normal"/>
        <w:ind w:endChars="0" w:end="0"/>
        <w:rPr>
          <w:rStyle w:val="NormalCharacter"/>
          <w:rFonts w:ascii="Times New Roman" w:hAnsi="Times New Roman" w:cs="Times New Roman" w:hint="eastAsia"/>
          <w:color w:val="000000"/>
          <w:szCs w:val="32"/>
        </w:rPr>
      </w:pPr>
      <w:r>
        <w:rPr>
          <w:rStyle w:val="NormalCharacter"/>
          <w:rFonts w:ascii="Times New Roman" w:hAnsi="Times New Roman" w:cs="Times New Roman" w:hint="eastAsia"/>
          <w:color w:val="000000"/>
          <w:szCs w:val="32"/>
        </w:rPr>
        <w:t>《江苏南通狼山国家森林公园管理条例》根据本决定作相应修改，并重新公布。</w:t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Style w:val="NormalCharacter"/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Tahoma">
    <w:charset w:val="00" w:characterSet="windows-1252"/>
    <w:family w:val="swiss"/>
    <w:pitch w:val="default"/>
  </w:font>
  <w:font w:name="方正黑体简体">
    <w:charset w:val="86"/>
    <w:family w:val="script"/>
    <w:pitch w:val="default"/>
  </w:font>
  <w:font w:name="Calibri">
    <w:charset w:val="00" w:characterSet="windows-1252"/>
    <w:family w:val="swiss"/>
    <w:pitch w:val="default"/>
  </w:font>
  <w:font w:name="方正楷体简体">
    <w:charset w:val="86"/>
    <w:family w:val="script"/>
    <w:pitch w:val="default"/>
  </w:font>
  <w:font w:name="方正仿宋_GBK">
    <w:altName w:val="微软雅黑"/>
    <w:charset w:val="86"/>
    <w:family w:val="script"/>
    <w:pitch w:val="default"/>
  </w:font>
  <w:font w:name="方正楷体_GBK">
    <w:altName w:val="微软雅黑"/>
    <w:charset w:val="86"/>
    <w:family w:val="script"/>
    <w:pitch w:val="default"/>
  </w:font>
  <w:font w:name="方正小标宋_GBK">
    <w:altName w:val="微软雅黑"/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NormalCharacter">
    <w:name w:val="NormalCharac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5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Style16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 w:hint="eastAsia"/>
      <w:color w:val="000000"/>
      <w:sz w:val="24"/>
      <w:szCs w:val="22"/>
      <w:lang w:bidi="ar-SA" w:val="en-US" w:eastAsia="zh-CN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2022-06-13T15:51:00Z</dcterms:created>
  <dc:creator>admin</dc:creator>
  <dc:description/>
  <dc:language>en-US</dc:language>
  <cp:lastModifiedBy>何正喜</cp:lastModifiedBy>
  <cp:lastPrinted>2022-06-13T15:39:00Z</cp:lastPrinted>
  <dcterms:modified xsi:type="dcterms:W3CDTF">2022-07-14T10:26:35Z</dcterms:modified>
  <cp:revision>21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