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widowControl w:val="false"/>
        <w:ind w:endChars="0" w:end="0"/>
        <w:jc w:val="start"/>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宿迁市城市管线管理条例</w:t>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startChars="200" w:endChars="200"/>
        <w:rPr>
          <w:rFonts w:ascii="Times New Roman" w:hAnsi="Times New Roman" w:eastAsia="方正小标宋简体" w:cs="Times New Roman"/>
          <w:sz w:val="44"/>
          <w:szCs w:val="44"/>
        </w:rPr>
      </w:pPr>
      <w:r>
        <w:rPr>
          <w:rFonts w:ascii="Times New Roman" w:hAnsi="Times New Roman" w:cs="Times New Roman" w:hint="eastAsia" w:eastAsia="楷体_GB2312"/>
          <w:szCs w:val="32"/>
        </w:rPr>
        <w:t>（</w:t>
      </w:r>
      <w:r>
        <w:rPr>
          <w:rFonts w:eastAsia="楷体_GB2312" w:cs="Times New Roman" w:ascii="Times New Roman" w:hAnsi="Times New Roman"/>
          <w:szCs w:val="32"/>
        </w:rPr>
        <w:t>20</w:t>
      </w:r>
      <w:r>
        <w:rPr>
          <w:rFonts w:eastAsia="楷体_GB2312" w:cs="Times New Roman" w:hint="eastAsia" w:ascii="Times New Roman" w:hAnsi="Times New Roman"/>
          <w:szCs w:val="32"/>
        </w:rPr>
        <w:t>21</w:t>
      </w:r>
      <w:r>
        <w:rPr>
          <w:rFonts w:ascii="Times New Roman" w:hAnsi="Times New Roman" w:cs="Times New Roman" w:eastAsia="楷体_GB2312"/>
          <w:szCs w:val="32"/>
        </w:rPr>
        <w:t>年</w:t>
      </w:r>
      <w:r>
        <w:rPr>
          <w:rFonts w:eastAsia="楷体_GB2312" w:cs="Times New Roman" w:hint="eastAsia" w:ascii="Times New Roman" w:hAnsi="Times New Roman"/>
          <w:szCs w:val="32"/>
        </w:rPr>
        <w:t>10</w:t>
      </w:r>
      <w:r>
        <w:rPr>
          <w:rFonts w:ascii="Times New Roman" w:hAnsi="Times New Roman" w:cs="Times New Roman" w:eastAsia="楷体_GB2312"/>
          <w:szCs w:val="32"/>
        </w:rPr>
        <w:t>月</w:t>
      </w:r>
      <w:r>
        <w:rPr>
          <w:rFonts w:eastAsia="楷体_GB2312" w:cs="Times New Roman" w:hint="eastAsia" w:ascii="Times New Roman" w:hAnsi="Times New Roman"/>
          <w:szCs w:val="32"/>
        </w:rPr>
        <w:t>29</w:t>
      </w:r>
      <w:r>
        <w:rPr>
          <w:rFonts w:ascii="Times New Roman" w:hAnsi="Times New Roman" w:cs="Times New Roman" w:eastAsia="楷体_GB2312"/>
          <w:szCs w:val="32"/>
        </w:rPr>
        <w:t>日宿迁市第五届</w:t>
      </w:r>
      <w:r>
        <w:rPr>
          <w:rFonts w:ascii="Times New Roman" w:hAnsi="Times New Roman" w:cs="Times New Roman" w:hint="eastAsia" w:eastAsia="楷体_GB2312"/>
          <w:szCs w:val="32"/>
        </w:rPr>
        <w:t>人民</w:t>
      </w:r>
      <w:r>
        <w:rPr>
          <w:rFonts w:ascii="Times New Roman" w:hAnsi="Times New Roman" w:cs="Times New Roman" w:eastAsia="楷体_GB2312"/>
          <w:szCs w:val="32"/>
        </w:rPr>
        <w:t>代表大会常务委员会第</w:t>
      </w:r>
      <w:r>
        <w:rPr>
          <w:rFonts w:ascii="Times New Roman" w:hAnsi="Times New Roman" w:cs="Times New Roman" w:hint="eastAsia" w:eastAsia="楷体_GB2312"/>
          <w:szCs w:val="32"/>
        </w:rPr>
        <w:t>三十二</w:t>
      </w:r>
      <w:r>
        <w:rPr>
          <w:rFonts w:ascii="Times New Roman" w:hAnsi="Times New Roman" w:cs="Times New Roman" w:eastAsia="楷体_GB2312"/>
          <w:szCs w:val="32"/>
        </w:rPr>
        <w:t>次会议</w:t>
      </w:r>
      <w:r>
        <w:rPr>
          <w:rFonts w:ascii="Times New Roman" w:hAnsi="Times New Roman" w:cs="Times New Roman" w:hint="eastAsia" w:eastAsia="楷体_GB2312"/>
          <w:szCs w:val="32"/>
        </w:rPr>
        <w:t xml:space="preserve">通过 </w:t>
      </w:r>
      <w:r>
        <w:rPr>
          <w:rFonts w:ascii="Times New Roman" w:hAnsi="Times New Roman" w:cs="Times New Roman" w:eastAsia="楷体_GB2312"/>
          <w:szCs w:val="32"/>
        </w:rPr>
        <w:t xml:space="preserve"> </w:t>
      </w:r>
      <w:r>
        <w:rPr>
          <w:rFonts w:eastAsia="楷体_GB2312" w:cs="Times New Roman" w:hint="eastAsia" w:ascii="Times New Roman" w:hAnsi="Times New Roman"/>
          <w:kern w:val="2"/>
          <w:szCs w:val="32"/>
        </w:rPr>
        <w:t>2021</w:t>
      </w:r>
      <w:r>
        <w:rPr>
          <w:rFonts w:ascii="Times New Roman" w:hAnsi="Times New Roman" w:cs="Times New Roman" w:hint="eastAsia" w:eastAsia="楷体_GB2312"/>
          <w:kern w:val="2"/>
          <w:szCs w:val="32"/>
        </w:rPr>
        <w:t>年</w:t>
      </w:r>
      <w:r>
        <w:rPr>
          <w:rFonts w:eastAsia="楷体_GB2312" w:cs="Times New Roman" w:hint="eastAsia" w:ascii="Times New Roman" w:hAnsi="Times New Roman"/>
          <w:kern w:val="2"/>
          <w:szCs w:val="32"/>
        </w:rPr>
        <w:t>12</w:t>
      </w:r>
      <w:r>
        <w:rPr>
          <w:rFonts w:ascii="Times New Roman" w:hAnsi="Times New Roman" w:cs="Times New Roman" w:hint="eastAsia" w:eastAsia="楷体_GB2312"/>
          <w:kern w:val="2"/>
          <w:szCs w:val="32"/>
        </w:rPr>
        <w:t>月</w:t>
      </w:r>
      <w:r>
        <w:rPr>
          <w:rFonts w:eastAsia="楷体_GB2312" w:cs="Times New Roman" w:hint="eastAsia" w:ascii="Times New Roman" w:hAnsi="Times New Roman"/>
          <w:kern w:val="2"/>
          <w:szCs w:val="32"/>
        </w:rPr>
        <w:t>2</w:t>
      </w:r>
      <w:r>
        <w:rPr>
          <w:rFonts w:ascii="Times New Roman" w:hAnsi="Times New Roman" w:cs="Times New Roman" w:hint="eastAsia" w:eastAsia="楷体_GB2312"/>
          <w:kern w:val="2"/>
          <w:szCs w:val="32"/>
        </w:rPr>
        <w:t>日江苏省第十三届人民代表大会常务委员会第二十七次会议批准</w:t>
      </w:r>
      <w:r>
        <w:rPr>
          <w:rFonts w:ascii="Times New Roman" w:hAnsi="Times New Roman" w:cs="Times New Roman" w:hint="eastAsia" w:eastAsia="楷体_GB2312"/>
          <w:szCs w:val="32"/>
        </w:rPr>
        <w:t>）</w:t>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第一章 </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第二章 </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管线规划与建设</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第三章 </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管线安全与维护</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第四章 </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管线信息与档案</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第五章 </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 xml:space="preserve"> 附则</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第一条  </w:t>
      </w:r>
      <w:r>
        <w:rPr>
          <w:rFonts w:ascii="Times New Roman" w:hAnsi="Times New Roman" w:cs="Times New Roman"/>
          <w:szCs w:val="32"/>
        </w:rPr>
        <w:t>为了加强城市管线管理，规范城市管线建设，保障城市管线安全运行，根据</w:t>
      </w:r>
      <w:r>
        <w:rPr>
          <w:rFonts w:ascii="Times New Roman" w:hAnsi="Times New Roman" w:cs="Times New Roman" w:hint="eastAsia"/>
          <w:szCs w:val="32"/>
        </w:rPr>
        <w:t>有关</w:t>
      </w:r>
      <w:r>
        <w:rPr>
          <w:rFonts w:ascii="Times New Roman" w:hAnsi="Times New Roman" w:cs="Times New Roman"/>
          <w:szCs w:val="32"/>
        </w:rPr>
        <w:t>法律、法规，结合本市实际，制定本条例。</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第二条  </w:t>
      </w:r>
      <w:r>
        <w:rPr>
          <w:rFonts w:ascii="Times New Roman" w:hAnsi="Times New Roman" w:cs="Times New Roman"/>
          <w:szCs w:val="32"/>
        </w:rPr>
        <w:t>市、县</w:t>
      </w:r>
      <w:r>
        <w:rPr>
          <w:rFonts w:ascii="Times New Roman" w:hAnsi="Times New Roman" w:cs="Times New Roman" w:hint="eastAsia"/>
          <w:szCs w:val="32"/>
        </w:rPr>
        <w:t>中心</w:t>
      </w:r>
      <w:r>
        <w:rPr>
          <w:rFonts w:ascii="Times New Roman" w:hAnsi="Times New Roman" w:cs="Times New Roman"/>
          <w:szCs w:val="32"/>
        </w:rPr>
        <w:t>城区</w:t>
      </w:r>
      <w:r>
        <w:rPr>
          <w:rFonts w:ascii="Times New Roman" w:hAnsi="Times New Roman" w:cs="Times New Roman" w:hint="eastAsia"/>
          <w:szCs w:val="32"/>
        </w:rPr>
        <w:t>城市</w:t>
      </w:r>
      <w:r>
        <w:rPr>
          <w:rFonts w:ascii="Times New Roman" w:hAnsi="Times New Roman" w:cs="Times New Roman"/>
          <w:szCs w:val="32"/>
        </w:rPr>
        <w:t>管线的规划</w:t>
      </w:r>
      <w:r>
        <w:rPr>
          <w:rFonts w:ascii="Times New Roman" w:hAnsi="Times New Roman" w:cs="Times New Roman" w:hint="eastAsia"/>
          <w:szCs w:val="32"/>
        </w:rPr>
        <w:t>与</w:t>
      </w:r>
      <w:r>
        <w:rPr>
          <w:rFonts w:ascii="Times New Roman" w:hAnsi="Times New Roman" w:cs="Times New Roman"/>
          <w:szCs w:val="32"/>
        </w:rPr>
        <w:t>建设、</w:t>
      </w:r>
      <w:r>
        <w:rPr>
          <w:rFonts w:ascii="Times New Roman" w:hAnsi="Times New Roman" w:cs="Times New Roman" w:hint="eastAsia"/>
          <w:szCs w:val="32"/>
        </w:rPr>
        <w:t>安全与</w:t>
      </w:r>
      <w:r>
        <w:rPr>
          <w:rFonts w:ascii="Times New Roman" w:hAnsi="Times New Roman" w:cs="Times New Roman"/>
          <w:szCs w:val="32"/>
        </w:rPr>
        <w:t>维护、信息</w:t>
      </w:r>
      <w:r>
        <w:rPr>
          <w:rFonts w:ascii="Times New Roman" w:hAnsi="Times New Roman" w:cs="Times New Roman" w:hint="eastAsia"/>
          <w:szCs w:val="32"/>
        </w:rPr>
        <w:t>与档案</w:t>
      </w:r>
      <w:r>
        <w:rPr>
          <w:rFonts w:ascii="Times New Roman" w:hAnsi="Times New Roman" w:cs="Times New Roman"/>
          <w:szCs w:val="32"/>
        </w:rPr>
        <w:t>等管理活动，适用本条例。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本条例所称城市管线</w:t>
      </w:r>
      <w:r>
        <w:rPr>
          <w:rFonts w:ascii="Times New Roman" w:hAnsi="Times New Roman" w:cs="Times New Roman" w:hint="eastAsia" w:eastAsia="黑体"/>
          <w:szCs w:val="32"/>
        </w:rPr>
        <w:t>（</w:t>
      </w:r>
      <w:r>
        <w:rPr>
          <w:rFonts w:ascii="Times New Roman" w:hAnsi="Times New Roman" w:cs="Times New Roman" w:hint="eastAsia"/>
          <w:szCs w:val="32"/>
        </w:rPr>
        <w:t>以下简称管线）</w:t>
      </w:r>
      <w:r>
        <w:rPr>
          <w:rFonts w:ascii="Times New Roman" w:hAnsi="Times New Roman" w:cs="Times New Roman"/>
          <w:szCs w:val="32"/>
        </w:rPr>
        <w:t>，是指供水、排水、燃气、热力、电力、通信、广播电视</w:t>
      </w:r>
      <w:r>
        <w:rPr>
          <w:rFonts w:ascii="Times New Roman" w:hAnsi="Times New Roman" w:cs="Times New Roman" w:hint="eastAsia"/>
          <w:szCs w:val="32"/>
        </w:rPr>
        <w:t>、交通信号、公共视频监控</w:t>
      </w:r>
      <w:r>
        <w:rPr>
          <w:rFonts w:ascii="Times New Roman" w:hAnsi="Times New Roman" w:cs="Times New Roman"/>
          <w:szCs w:val="32"/>
        </w:rPr>
        <w:t>等管线及其附属设施，以及用于集中敷设上述管线的综合管廊。</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第三条  </w:t>
      </w:r>
      <w:r>
        <w:rPr>
          <w:rFonts w:ascii="Times New Roman" w:hAnsi="Times New Roman" w:cs="Times New Roman"/>
          <w:szCs w:val="32"/>
        </w:rPr>
        <w:t>管线管理应当遵循规划引领、统筹建设、信息共享、保障安全的原则。</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第四条  </w:t>
      </w:r>
      <w:r>
        <w:rPr>
          <w:rFonts w:ascii="Times New Roman" w:hAnsi="Times New Roman" w:cs="Times New Roman"/>
          <w:szCs w:val="32"/>
        </w:rPr>
        <w:t>市、县（区）人民政府应当加强对管线管理工作的领导，建立综合协调机制，统筹解决管线管理工作中的重大问题。</w:t>
      </w:r>
    </w:p>
    <w:p>
      <w:pPr>
        <w:pStyle w:val="Normal"/>
        <w:ind w:endChars="0" w:end="0"/>
        <w:rPr>
          <w:rFonts w:ascii="Times New Roman" w:hAnsi="Times New Roman" w:cs="Times New Roman"/>
          <w:szCs w:val="32"/>
        </w:rPr>
      </w:pPr>
      <w:r>
        <w:rPr>
          <w:rFonts w:ascii="Times New Roman" w:hAnsi="Times New Roman" w:cs="Times New Roman" w:hint="eastAsia"/>
          <w:szCs w:val="32"/>
        </w:rPr>
        <w:t>有关开发区（园区）、旅游度假区管理机构</w:t>
      </w:r>
      <w:r>
        <w:rPr>
          <w:rFonts w:ascii="Times New Roman" w:hAnsi="Times New Roman" w:cs="Times New Roman"/>
          <w:szCs w:val="32"/>
        </w:rPr>
        <w:t>应当按照市</w:t>
      </w:r>
      <w:r>
        <w:rPr>
          <w:rFonts w:ascii="Times New Roman" w:hAnsi="Times New Roman" w:cs="Times New Roman" w:hint="eastAsia"/>
          <w:szCs w:val="32"/>
        </w:rPr>
        <w:t>、县（区）</w:t>
      </w:r>
      <w:r>
        <w:rPr>
          <w:rFonts w:ascii="Times New Roman" w:hAnsi="Times New Roman" w:cs="Times New Roman"/>
          <w:szCs w:val="32"/>
        </w:rPr>
        <w:t>人民政府</w:t>
      </w:r>
      <w:r>
        <w:rPr>
          <w:rFonts w:ascii="Times New Roman" w:hAnsi="Times New Roman" w:cs="Times New Roman" w:hint="eastAsia"/>
          <w:szCs w:val="32"/>
        </w:rPr>
        <w:t>规定的职责</w:t>
      </w:r>
      <w:r>
        <w:rPr>
          <w:rFonts w:ascii="Times New Roman" w:hAnsi="Times New Roman" w:cs="Times New Roman"/>
          <w:szCs w:val="32"/>
        </w:rPr>
        <w:t>做好辖区内管线管理工作。</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第五条  </w:t>
      </w:r>
      <w:r>
        <w:rPr>
          <w:rFonts w:ascii="Times New Roman" w:hAnsi="Times New Roman" w:cs="Times New Roman"/>
          <w:szCs w:val="32"/>
        </w:rPr>
        <w:t>住房和城乡建设</w:t>
      </w:r>
      <w:r>
        <w:rPr>
          <w:rFonts w:ascii="Times New Roman" w:hAnsi="Times New Roman" w:cs="Times New Roman" w:hint="eastAsia"/>
          <w:szCs w:val="32"/>
        </w:rPr>
        <w:t>主管</w:t>
      </w:r>
      <w:r>
        <w:rPr>
          <w:rFonts w:ascii="Times New Roman" w:hAnsi="Times New Roman" w:cs="Times New Roman"/>
          <w:szCs w:val="32"/>
        </w:rPr>
        <w:t>部门</w:t>
      </w:r>
      <w:r>
        <w:rPr>
          <w:rFonts w:ascii="Times New Roman" w:hAnsi="Times New Roman" w:cs="Times New Roman" w:hint="eastAsia"/>
          <w:szCs w:val="32"/>
        </w:rPr>
        <w:t>是管线综合协调机制的牵头单位，</w:t>
      </w:r>
      <w:r>
        <w:rPr>
          <w:rFonts w:ascii="Times New Roman" w:hAnsi="Times New Roman" w:cs="Times New Roman"/>
          <w:szCs w:val="32"/>
        </w:rPr>
        <w:t>负责城市供水、排水、燃气管线的行业</w:t>
      </w:r>
      <w:r>
        <w:rPr>
          <w:rFonts w:ascii="Times New Roman" w:hAnsi="Times New Roman" w:cs="Times New Roman" w:hint="eastAsia"/>
          <w:szCs w:val="32"/>
        </w:rPr>
        <w:t>监督</w:t>
      </w:r>
      <w:r>
        <w:rPr>
          <w:rFonts w:ascii="Times New Roman" w:hAnsi="Times New Roman" w:cs="Times New Roman"/>
          <w:szCs w:val="32"/>
        </w:rPr>
        <w:t>管理，统筹管线和综合管廊的建设管理</w:t>
      </w:r>
      <w:r>
        <w:rPr>
          <w:rFonts w:ascii="Times New Roman" w:hAnsi="Times New Roman" w:cs="Times New Roman" w:hint="eastAsia"/>
          <w:szCs w:val="32"/>
        </w:rPr>
        <w:t>，负责管线建设的综合验收和档案归集管理</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自然资源和规划</w:t>
      </w:r>
      <w:r>
        <w:rPr>
          <w:rFonts w:ascii="Times New Roman" w:hAnsi="Times New Roman" w:cs="Times New Roman" w:hint="eastAsia"/>
          <w:szCs w:val="32"/>
        </w:rPr>
        <w:t>主管</w:t>
      </w:r>
      <w:r>
        <w:rPr>
          <w:rFonts w:ascii="Times New Roman" w:hAnsi="Times New Roman" w:cs="Times New Roman"/>
          <w:szCs w:val="32"/>
        </w:rPr>
        <w:t>部门负责管线的规划</w:t>
      </w:r>
      <w:r>
        <w:rPr>
          <w:rFonts w:ascii="Times New Roman" w:hAnsi="Times New Roman" w:cs="Times New Roman" w:hint="eastAsia"/>
          <w:szCs w:val="32"/>
        </w:rPr>
        <w:t>和数据信息</w:t>
      </w:r>
      <w:r>
        <w:rPr>
          <w:rFonts w:ascii="Times New Roman" w:hAnsi="Times New Roman" w:cs="Times New Roman"/>
          <w:szCs w:val="32"/>
        </w:rPr>
        <w:t>管理，统筹管线的空间布局和年度</w:t>
      </w:r>
      <w:r>
        <w:rPr>
          <w:rFonts w:ascii="Times New Roman" w:hAnsi="Times New Roman" w:cs="Times New Roman" w:hint="eastAsia"/>
          <w:szCs w:val="32"/>
        </w:rPr>
        <w:t>建设</w:t>
      </w:r>
      <w:r>
        <w:rPr>
          <w:rFonts w:ascii="Times New Roman" w:hAnsi="Times New Roman" w:cs="Times New Roman"/>
          <w:szCs w:val="32"/>
        </w:rPr>
        <w:t>计划</w:t>
      </w:r>
      <w:r>
        <w:rPr>
          <w:rFonts w:ascii="Times New Roman" w:hAnsi="Times New Roman" w:cs="Times New Roman" w:hint="eastAsia"/>
          <w:szCs w:val="32"/>
        </w:rPr>
        <w:t>，会同</w:t>
      </w:r>
      <w:r>
        <w:rPr>
          <w:rFonts w:ascii="Times New Roman" w:hAnsi="Times New Roman" w:cs="Times New Roman"/>
          <w:szCs w:val="32"/>
        </w:rPr>
        <w:t>住房和城乡建设</w:t>
      </w:r>
      <w:r>
        <w:rPr>
          <w:rFonts w:ascii="Times New Roman" w:hAnsi="Times New Roman" w:cs="Times New Roman" w:hint="eastAsia"/>
          <w:szCs w:val="32"/>
        </w:rPr>
        <w:t>主管</w:t>
      </w:r>
      <w:r>
        <w:rPr>
          <w:rFonts w:ascii="Times New Roman" w:hAnsi="Times New Roman" w:cs="Times New Roman"/>
          <w:szCs w:val="32"/>
        </w:rPr>
        <w:t>部门</w:t>
      </w:r>
      <w:r>
        <w:rPr>
          <w:rFonts w:ascii="Times New Roman" w:hAnsi="Times New Roman" w:cs="Times New Roman" w:hint="eastAsia"/>
          <w:szCs w:val="32"/>
        </w:rPr>
        <w:t>共同做好管线档案的归集管理工作</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发展和改革</w:t>
      </w:r>
      <w:r>
        <w:rPr>
          <w:rFonts w:ascii="Times New Roman" w:hAnsi="Times New Roman" w:cs="Times New Roman" w:hint="eastAsia"/>
          <w:szCs w:val="32"/>
        </w:rPr>
        <w:t>主管</w:t>
      </w:r>
      <w:r>
        <w:rPr>
          <w:rFonts w:ascii="Times New Roman" w:hAnsi="Times New Roman" w:cs="Times New Roman"/>
          <w:szCs w:val="32"/>
        </w:rPr>
        <w:t>部门负责电力、热力管线</w:t>
      </w:r>
      <w:r>
        <w:rPr>
          <w:rFonts w:ascii="Times New Roman" w:hAnsi="Times New Roman" w:cs="Times New Roman" w:hint="eastAsia"/>
          <w:szCs w:val="32"/>
        </w:rPr>
        <w:t>的</w:t>
      </w:r>
      <w:r>
        <w:rPr>
          <w:rFonts w:ascii="Times New Roman" w:hAnsi="Times New Roman" w:cs="Times New Roman"/>
          <w:szCs w:val="32"/>
        </w:rPr>
        <w:t>行业</w:t>
      </w:r>
      <w:r>
        <w:rPr>
          <w:rFonts w:ascii="Times New Roman" w:hAnsi="Times New Roman" w:cs="Times New Roman" w:hint="eastAsia"/>
          <w:szCs w:val="32"/>
        </w:rPr>
        <w:t>监督</w:t>
      </w:r>
      <w:r>
        <w:rPr>
          <w:rFonts w:ascii="Times New Roman" w:hAnsi="Times New Roman" w:cs="Times New Roman"/>
          <w:szCs w:val="32"/>
        </w:rPr>
        <w:t>管理。</w:t>
      </w:r>
    </w:p>
    <w:p>
      <w:pPr>
        <w:pStyle w:val="Normal"/>
        <w:ind w:endChars="0" w:end="0"/>
        <w:rPr>
          <w:rFonts w:ascii="Times New Roman" w:hAnsi="Times New Roman" w:cs="Times New Roman"/>
          <w:szCs w:val="32"/>
        </w:rPr>
      </w:pPr>
      <w:r>
        <w:rPr>
          <w:rFonts w:ascii="Times New Roman" w:hAnsi="Times New Roman" w:cs="Times New Roman" w:hint="eastAsia"/>
          <w:szCs w:val="32"/>
        </w:rPr>
        <w:t>文化广电和旅游主管部门负责广播电视管线的行业监督管理。</w:t>
      </w:r>
    </w:p>
    <w:p>
      <w:pPr>
        <w:pStyle w:val="Normal"/>
        <w:ind w:endChars="0" w:end="0"/>
        <w:rPr>
          <w:rFonts w:ascii="Times New Roman" w:hAnsi="Times New Roman" w:cs="Times New Roman"/>
          <w:szCs w:val="32"/>
        </w:rPr>
      </w:pPr>
      <w:r>
        <w:rPr>
          <w:rFonts w:ascii="Times New Roman" w:hAnsi="Times New Roman" w:cs="Times New Roman"/>
          <w:szCs w:val="32"/>
        </w:rPr>
        <w:t>通信行业</w:t>
      </w:r>
      <w:r>
        <w:rPr>
          <w:rFonts w:ascii="Times New Roman" w:hAnsi="Times New Roman" w:cs="Times New Roman" w:hint="eastAsia"/>
          <w:szCs w:val="32"/>
        </w:rPr>
        <w:t>管理机构</w:t>
      </w:r>
      <w:r>
        <w:rPr>
          <w:rFonts w:ascii="Times New Roman" w:hAnsi="Times New Roman" w:cs="Times New Roman"/>
          <w:szCs w:val="32"/>
        </w:rPr>
        <w:t>负责通信管线</w:t>
      </w:r>
      <w:r>
        <w:rPr>
          <w:rFonts w:ascii="Times New Roman" w:hAnsi="Times New Roman" w:cs="Times New Roman" w:hint="eastAsia"/>
          <w:szCs w:val="32"/>
        </w:rPr>
        <w:t>的</w:t>
      </w:r>
      <w:r>
        <w:rPr>
          <w:rFonts w:ascii="Times New Roman" w:hAnsi="Times New Roman" w:cs="Times New Roman"/>
          <w:szCs w:val="32"/>
        </w:rPr>
        <w:t>行业</w:t>
      </w:r>
      <w:r>
        <w:rPr>
          <w:rFonts w:ascii="Times New Roman" w:hAnsi="Times New Roman" w:cs="Times New Roman" w:hint="eastAsia"/>
          <w:szCs w:val="32"/>
        </w:rPr>
        <w:t>监督</w:t>
      </w:r>
      <w:r>
        <w:rPr>
          <w:rFonts w:ascii="Times New Roman" w:hAnsi="Times New Roman" w:cs="Times New Roman"/>
          <w:szCs w:val="32"/>
        </w:rPr>
        <w:t>管理。</w:t>
      </w:r>
    </w:p>
    <w:p>
      <w:pPr>
        <w:pStyle w:val="Normal"/>
        <w:ind w:endChars="0" w:end="0"/>
        <w:rPr>
          <w:rFonts w:ascii="Times New Roman" w:hAnsi="Times New Roman" w:cs="Times New Roman"/>
          <w:szCs w:val="32"/>
        </w:rPr>
      </w:pPr>
      <w:r>
        <w:rPr>
          <w:rFonts w:ascii="Times New Roman" w:hAnsi="Times New Roman" w:cs="Times New Roman"/>
          <w:szCs w:val="32"/>
        </w:rPr>
        <w:t>城市管理、</w:t>
      </w:r>
      <w:r>
        <w:rPr>
          <w:rFonts w:ascii="Times New Roman" w:hAnsi="Times New Roman" w:cs="Times New Roman" w:hint="eastAsia"/>
          <w:szCs w:val="32"/>
        </w:rPr>
        <w:t>公安、</w:t>
      </w:r>
      <w:r>
        <w:rPr>
          <w:rFonts w:ascii="Times New Roman" w:hAnsi="Times New Roman" w:cs="Times New Roman"/>
          <w:szCs w:val="32"/>
        </w:rPr>
        <w:t>工业和信息化、应急管理、行政审批、交通运输、水利、财政、生态环境等部门按照各自职责，负责管线相关管理工作。</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第六条  </w:t>
      </w:r>
      <w:r>
        <w:rPr>
          <w:rFonts w:ascii="Times New Roman" w:hAnsi="Times New Roman" w:cs="Times New Roman"/>
          <w:szCs w:val="32"/>
        </w:rPr>
        <w:t>管线产权单位、管理单位负责管线的日常管理和维护工作，</w:t>
      </w:r>
      <w:r>
        <w:rPr>
          <w:rFonts w:ascii="Times New Roman" w:hAnsi="Times New Roman" w:cs="Times New Roman" w:hint="eastAsia"/>
          <w:szCs w:val="32"/>
        </w:rPr>
        <w:t>保障</w:t>
      </w:r>
      <w:r>
        <w:rPr>
          <w:rFonts w:ascii="Times New Roman" w:hAnsi="Times New Roman" w:cs="Times New Roman"/>
          <w:szCs w:val="32"/>
        </w:rPr>
        <w:t>管线安全运行。</w:t>
      </w:r>
    </w:p>
    <w:p>
      <w:pPr>
        <w:pStyle w:val="Normal"/>
        <w:ind w:endChars="0" w:end="0"/>
        <w:rPr>
          <w:rFonts w:ascii="Times New Roman" w:hAnsi="Times New Roman" w:cs="Times New Roman"/>
          <w:szCs w:val="32"/>
        </w:rPr>
      </w:pPr>
      <w:r>
        <w:rPr>
          <w:rFonts w:ascii="Times New Roman" w:hAnsi="Times New Roman" w:cs="Times New Roman"/>
          <w:szCs w:val="32"/>
        </w:rPr>
        <w:t>管线行业主管部门应当加强对管线产权单位、管理单位的行业监管，组织实施</w:t>
      </w:r>
      <w:r>
        <w:rPr>
          <w:rFonts w:ascii="Times New Roman" w:hAnsi="Times New Roman" w:cs="Times New Roman" w:hint="eastAsia"/>
          <w:szCs w:val="32"/>
        </w:rPr>
        <w:t>管线安全</w:t>
      </w:r>
      <w:r>
        <w:rPr>
          <w:rFonts w:ascii="Times New Roman" w:hAnsi="Times New Roman" w:cs="Times New Roman"/>
          <w:szCs w:val="32"/>
        </w:rPr>
        <w:t xml:space="preserve">专项检查和日常督查工作。 </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第七条  </w:t>
      </w:r>
      <w:r>
        <w:rPr>
          <w:rFonts w:ascii="Times New Roman" w:hAnsi="Times New Roman" w:cs="Times New Roman"/>
          <w:szCs w:val="32"/>
        </w:rPr>
        <w:t>鼓励推广使用新技术、新工艺、新材料、新设备</w:t>
      </w:r>
      <w:r>
        <w:rPr>
          <w:rFonts w:ascii="Times New Roman" w:hAnsi="Times New Roman" w:cs="Times New Roman" w:hint="eastAsia"/>
          <w:szCs w:val="32"/>
        </w:rPr>
        <w:t>，</w:t>
      </w:r>
      <w:r>
        <w:rPr>
          <w:rFonts w:ascii="Times New Roman" w:hAnsi="Times New Roman" w:cs="Times New Roman"/>
          <w:szCs w:val="32"/>
        </w:rPr>
        <w:t>推进管线信息化建设，</w:t>
      </w:r>
      <w:r>
        <w:rPr>
          <w:rFonts w:ascii="Times New Roman" w:hAnsi="Times New Roman" w:cs="Times New Roman" w:hint="eastAsia"/>
          <w:szCs w:val="32"/>
        </w:rPr>
        <w:t>提高</w:t>
      </w:r>
      <w:r>
        <w:rPr>
          <w:rFonts w:ascii="Times New Roman" w:hAnsi="Times New Roman" w:cs="Times New Roman"/>
          <w:szCs w:val="32"/>
        </w:rPr>
        <w:t>管线集约利用与数字化、智能化</w:t>
      </w:r>
      <w:r>
        <w:rPr>
          <w:rFonts w:ascii="Times New Roman" w:hAnsi="Times New Roman" w:cs="Times New Roman" w:hint="eastAsia" w:eastAsia="黑体"/>
          <w:szCs w:val="32"/>
        </w:rPr>
        <w:t>、</w:t>
      </w:r>
      <w:r>
        <w:rPr>
          <w:rFonts w:ascii="Times New Roman" w:hAnsi="Times New Roman" w:cs="Times New Roman" w:hint="eastAsia"/>
          <w:szCs w:val="32"/>
        </w:rPr>
        <w:t>可视化</w:t>
      </w:r>
      <w:r>
        <w:rPr>
          <w:rFonts w:ascii="Times New Roman" w:hAnsi="Times New Roman" w:cs="Times New Roman"/>
          <w:szCs w:val="32"/>
        </w:rPr>
        <w:t>管理</w:t>
      </w:r>
      <w:r>
        <w:rPr>
          <w:rFonts w:ascii="Times New Roman" w:hAnsi="Times New Roman" w:cs="Times New Roman" w:hint="eastAsia"/>
          <w:szCs w:val="32"/>
        </w:rPr>
        <w:t>水平</w:t>
      </w:r>
      <w:r>
        <w:rPr>
          <w:rFonts w:ascii="Times New Roman" w:hAnsi="Times New Roman" w:cs="Times New Roman"/>
          <w:szCs w:val="32"/>
        </w:rPr>
        <w:t>。</w:t>
      </w:r>
    </w:p>
    <w:p>
      <w:pPr>
        <w:pStyle w:val="Normal"/>
        <w:shd w:fill="FFFFFF" w:val="clear"/>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第八条  </w:t>
      </w:r>
      <w:r>
        <w:rPr>
          <w:rFonts w:ascii="Times New Roman" w:hAnsi="Times New Roman" w:cs="Times New Roman"/>
          <w:szCs w:val="32"/>
        </w:rPr>
        <w:t>任何单位和个人都不得损毁、侵占、破坏管线</w:t>
      </w:r>
      <w:r>
        <w:rPr>
          <w:rFonts w:ascii="Times New Roman" w:hAnsi="Times New Roman" w:cs="Times New Roman" w:hint="eastAsia" w:eastAsia="黑体"/>
          <w:szCs w:val="32"/>
        </w:rPr>
        <w:t>。</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鼓励举报损毁、侵占、破坏管线的行为。有关主管部门和单位应当及时受理举报并调查处理。</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管线规划</w:t>
      </w:r>
      <w:r>
        <w:rPr>
          <w:rFonts w:ascii="Times New Roman" w:hAnsi="Times New Roman" w:cs="Times New Roman" w:hint="eastAsia" w:eastAsia="黑体"/>
          <w:szCs w:val="32"/>
        </w:rPr>
        <w:t>与建设</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第九条  </w:t>
      </w:r>
      <w:r>
        <w:rPr>
          <w:rFonts w:ascii="Times New Roman" w:hAnsi="Times New Roman" w:cs="Times New Roman"/>
          <w:szCs w:val="32"/>
        </w:rPr>
        <w:t>市、县自然资源和规划主管部门应当</w:t>
      </w:r>
      <w:r>
        <w:rPr>
          <w:rFonts w:ascii="Times New Roman" w:hAnsi="Times New Roman" w:cs="Times New Roman" w:hint="eastAsia"/>
          <w:szCs w:val="32"/>
        </w:rPr>
        <w:t>根</w:t>
      </w:r>
      <w:r>
        <w:rPr>
          <w:rFonts w:ascii="Times New Roman" w:hAnsi="Times New Roman" w:cs="Times New Roman"/>
          <w:szCs w:val="32"/>
        </w:rPr>
        <w:t>据国土空间规划</w:t>
      </w:r>
      <w:r>
        <w:rPr>
          <w:rFonts w:ascii="Times New Roman" w:hAnsi="Times New Roman" w:cs="Times New Roman" w:hint="eastAsia"/>
          <w:szCs w:val="32"/>
        </w:rPr>
        <w:t>，</w:t>
      </w:r>
      <w:r>
        <w:rPr>
          <w:rFonts w:ascii="Times New Roman" w:hAnsi="Times New Roman" w:cs="Times New Roman"/>
          <w:szCs w:val="32"/>
        </w:rPr>
        <w:t>组织编制管线综合规划</w:t>
      </w:r>
      <w:r>
        <w:rPr>
          <w:rFonts w:ascii="Times New Roman" w:hAnsi="Times New Roman" w:cs="Times New Roman" w:hint="eastAsia"/>
          <w:szCs w:val="32"/>
        </w:rPr>
        <w:t>，统筹各类管线专项规划，</w:t>
      </w:r>
      <w:r>
        <w:rPr>
          <w:rFonts w:ascii="Times New Roman" w:hAnsi="Times New Roman" w:cs="Times New Roman"/>
          <w:szCs w:val="32"/>
        </w:rPr>
        <w:t>报本级人民政府批准后实施。</w:t>
      </w:r>
    </w:p>
    <w:p>
      <w:pPr>
        <w:pStyle w:val="Normal"/>
        <w:ind w:endChars="0" w:end="0"/>
        <w:rPr>
          <w:rFonts w:ascii="Times New Roman" w:hAnsi="Times New Roman" w:cs="Times New Roman"/>
          <w:szCs w:val="32"/>
        </w:rPr>
      </w:pPr>
      <w:r>
        <w:rPr>
          <w:rFonts w:ascii="Times New Roman" w:hAnsi="Times New Roman" w:cs="Times New Roman"/>
          <w:szCs w:val="32"/>
        </w:rPr>
        <w:t>管线</w:t>
      </w:r>
      <w:r>
        <w:rPr>
          <w:rFonts w:ascii="Times New Roman" w:hAnsi="Times New Roman" w:cs="Times New Roman" w:hint="eastAsia"/>
          <w:szCs w:val="32"/>
        </w:rPr>
        <w:t>综合</w:t>
      </w:r>
      <w:r>
        <w:rPr>
          <w:rFonts w:ascii="Times New Roman" w:hAnsi="Times New Roman" w:cs="Times New Roman"/>
          <w:szCs w:val="32"/>
        </w:rPr>
        <w:t>规划应当包括</w:t>
      </w:r>
      <w:r>
        <w:rPr>
          <w:rFonts w:ascii="Times New Roman" w:hAnsi="Times New Roman" w:cs="Times New Roman" w:hint="eastAsia"/>
          <w:szCs w:val="32"/>
        </w:rPr>
        <w:t>各专业</w:t>
      </w:r>
      <w:r>
        <w:rPr>
          <w:rFonts w:ascii="Times New Roman" w:hAnsi="Times New Roman" w:cs="Times New Roman"/>
          <w:szCs w:val="32"/>
        </w:rPr>
        <w:t>管线的</w:t>
      </w:r>
      <w:r>
        <w:rPr>
          <w:rFonts w:ascii="Times New Roman" w:hAnsi="Times New Roman" w:cs="Times New Roman" w:hint="eastAsia"/>
          <w:szCs w:val="32"/>
        </w:rPr>
        <w:t>空间布局</w:t>
      </w:r>
      <w:r>
        <w:rPr>
          <w:rFonts w:ascii="Times New Roman" w:hAnsi="Times New Roman" w:cs="Times New Roman"/>
          <w:szCs w:val="32"/>
        </w:rPr>
        <w:t>、</w:t>
      </w:r>
      <w:r>
        <w:rPr>
          <w:rFonts w:ascii="Times New Roman" w:hAnsi="Times New Roman" w:cs="Times New Roman" w:hint="eastAsia"/>
          <w:szCs w:val="32"/>
        </w:rPr>
        <w:t>敷设方式、建设时序、</w:t>
      </w:r>
      <w:r>
        <w:rPr>
          <w:rFonts w:ascii="Times New Roman" w:hAnsi="Times New Roman" w:cs="Times New Roman"/>
          <w:szCs w:val="32"/>
        </w:rPr>
        <w:t>保护范围、安全保障措施，以及综合管廊</w:t>
      </w:r>
      <w:r>
        <w:rPr>
          <w:rFonts w:ascii="Times New Roman" w:hAnsi="Times New Roman" w:cs="Times New Roman" w:hint="eastAsia"/>
          <w:szCs w:val="32"/>
        </w:rPr>
        <w:t>的</w:t>
      </w:r>
      <w:r>
        <w:rPr>
          <w:rFonts w:ascii="Times New Roman" w:hAnsi="Times New Roman" w:cs="Times New Roman"/>
          <w:szCs w:val="32"/>
        </w:rPr>
        <w:t>建设区域和布局等内容。</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第十条  </w:t>
      </w:r>
      <w:r>
        <w:rPr>
          <w:rFonts w:ascii="Times New Roman" w:hAnsi="Times New Roman" w:cs="Times New Roman"/>
          <w:szCs w:val="32"/>
        </w:rPr>
        <w:t>供水、排水、燃气、热力、</w:t>
      </w:r>
      <w:r>
        <w:rPr>
          <w:rFonts w:ascii="Times New Roman" w:hAnsi="Times New Roman" w:cs="Times New Roman" w:hint="eastAsia"/>
          <w:szCs w:val="32"/>
        </w:rPr>
        <w:t>电力</w:t>
      </w:r>
      <w:r>
        <w:rPr>
          <w:rFonts w:ascii="Times New Roman" w:hAnsi="Times New Roman" w:cs="Times New Roman"/>
          <w:szCs w:val="32"/>
        </w:rPr>
        <w:t>、通信、广播电视等管线行业主管部门应当根据本行业发展规划，按照规划技术要求，组织编制管线专项规划。</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第十一条  </w:t>
      </w:r>
      <w:r>
        <w:rPr>
          <w:rFonts w:ascii="Times New Roman" w:hAnsi="Times New Roman" w:cs="Times New Roman"/>
          <w:szCs w:val="32"/>
        </w:rPr>
        <w:t>管线</w:t>
      </w:r>
      <w:r>
        <w:rPr>
          <w:rFonts w:ascii="Times New Roman" w:hAnsi="Times New Roman" w:cs="Times New Roman" w:hint="eastAsia"/>
          <w:szCs w:val="32"/>
        </w:rPr>
        <w:t>综合</w:t>
      </w:r>
      <w:r>
        <w:rPr>
          <w:rFonts w:ascii="Times New Roman" w:hAnsi="Times New Roman" w:cs="Times New Roman"/>
          <w:szCs w:val="32"/>
        </w:rPr>
        <w:t>规划</w:t>
      </w:r>
      <w:r>
        <w:rPr>
          <w:rFonts w:ascii="Times New Roman" w:hAnsi="Times New Roman" w:cs="Times New Roman" w:hint="eastAsia"/>
          <w:szCs w:val="32"/>
        </w:rPr>
        <w:t>、专项规划</w:t>
      </w:r>
      <w:r>
        <w:rPr>
          <w:rFonts w:ascii="Times New Roman" w:hAnsi="Times New Roman" w:cs="Times New Roman"/>
          <w:szCs w:val="32"/>
        </w:rPr>
        <w:t>编制应当</w:t>
      </w:r>
      <w:r>
        <w:rPr>
          <w:rFonts w:ascii="Times New Roman" w:hAnsi="Times New Roman" w:cs="Times New Roman" w:hint="eastAsia"/>
          <w:szCs w:val="32"/>
        </w:rPr>
        <w:t>坚持</w:t>
      </w:r>
      <w:r>
        <w:rPr>
          <w:rFonts w:ascii="Times New Roman" w:hAnsi="Times New Roman" w:cs="Times New Roman"/>
          <w:szCs w:val="32"/>
        </w:rPr>
        <w:t>集约利用空间，符合</w:t>
      </w:r>
      <w:r>
        <w:rPr>
          <w:rFonts w:ascii="Times New Roman" w:hAnsi="Times New Roman" w:cs="Times New Roman" w:hint="eastAsia"/>
          <w:szCs w:val="32"/>
        </w:rPr>
        <w:t>国土空间</w:t>
      </w:r>
      <w:r>
        <w:rPr>
          <w:rFonts w:ascii="Times New Roman" w:hAnsi="Times New Roman" w:cs="Times New Roman"/>
          <w:szCs w:val="32"/>
        </w:rPr>
        <w:t>规划确定的人口规模、用地布局、产业布局、生态环境等需求。</w:t>
      </w:r>
    </w:p>
    <w:p>
      <w:pPr>
        <w:pStyle w:val="Normal"/>
        <w:ind w:endChars="0" w:end="0"/>
        <w:rPr>
          <w:rFonts w:ascii="Times New Roman" w:hAnsi="Times New Roman" w:cs="Times New Roman"/>
          <w:szCs w:val="32"/>
        </w:rPr>
      </w:pPr>
      <w:r>
        <w:rPr>
          <w:rFonts w:ascii="Times New Roman" w:hAnsi="Times New Roman" w:cs="Times New Roman"/>
          <w:szCs w:val="32"/>
        </w:rPr>
        <w:t>管线综合规划、专项规划应当与地下空间、道路交通、人防建设、园林绿化、生态空间保护区域等专项规划相衔接，并纳入控制性详细规划。</w:t>
      </w:r>
    </w:p>
    <w:p>
      <w:pPr>
        <w:pStyle w:val="Normal"/>
        <w:ind w:endChars="0" w:end="0"/>
        <w:rPr>
          <w:rFonts w:ascii="Times New Roman" w:hAnsi="Times New Roman" w:cs="Times New Roman"/>
          <w:szCs w:val="32"/>
        </w:rPr>
      </w:pPr>
      <w:r>
        <w:rPr>
          <w:rFonts w:ascii="Times New Roman" w:hAnsi="Times New Roman" w:cs="Times New Roman"/>
          <w:szCs w:val="32"/>
        </w:rPr>
        <w:t>管线综合规划、专项规划未经法定程序，任何单位和个人不得擅自</w:t>
      </w:r>
      <w:r>
        <w:rPr>
          <w:rFonts w:ascii="Times New Roman" w:hAnsi="Times New Roman" w:cs="Times New Roman" w:hint="eastAsia"/>
          <w:szCs w:val="32"/>
        </w:rPr>
        <w:t>变更</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第十二条  </w:t>
      </w:r>
      <w:r>
        <w:rPr>
          <w:rFonts w:ascii="Times New Roman" w:hAnsi="Times New Roman" w:cs="Times New Roman"/>
          <w:szCs w:val="32"/>
        </w:rPr>
        <w:t>各类</w:t>
      </w:r>
      <w:r>
        <w:rPr>
          <w:rFonts w:ascii="Times New Roman" w:hAnsi="Times New Roman" w:cs="Times New Roman" w:hint="eastAsia"/>
          <w:szCs w:val="32"/>
        </w:rPr>
        <w:t>专业</w:t>
      </w:r>
      <w:r>
        <w:rPr>
          <w:rFonts w:ascii="Times New Roman" w:hAnsi="Times New Roman" w:cs="Times New Roman"/>
          <w:szCs w:val="32"/>
        </w:rPr>
        <w:t>管线的</w:t>
      </w:r>
      <w:r>
        <w:rPr>
          <w:rFonts w:ascii="Times New Roman" w:hAnsi="Times New Roman" w:cs="Times New Roman" w:hint="eastAsia"/>
          <w:szCs w:val="32"/>
        </w:rPr>
        <w:t>规划建设</w:t>
      </w:r>
      <w:r>
        <w:rPr>
          <w:rFonts w:ascii="Times New Roman" w:hAnsi="Times New Roman" w:cs="Times New Roman"/>
          <w:szCs w:val="32"/>
        </w:rPr>
        <w:t>应当符合</w:t>
      </w:r>
      <w:r>
        <w:rPr>
          <w:rFonts w:ascii="Times New Roman" w:hAnsi="Times New Roman" w:cs="Times New Roman" w:hint="eastAsia"/>
          <w:szCs w:val="32"/>
        </w:rPr>
        <w:t>相关</w:t>
      </w:r>
      <w:r>
        <w:rPr>
          <w:rFonts w:ascii="Times New Roman" w:hAnsi="Times New Roman" w:cs="Times New Roman"/>
          <w:szCs w:val="32"/>
        </w:rPr>
        <w:t>标准、技术规范要求，并遵守下列规定：</w:t>
      </w:r>
    </w:p>
    <w:p>
      <w:pPr>
        <w:pStyle w:val="Normal"/>
        <w:ind w:endChars="0" w:end="0"/>
        <w:rPr>
          <w:rFonts w:ascii="Times New Roman" w:hAnsi="Times New Roman" w:cs="Times New Roman"/>
          <w:szCs w:val="32"/>
        </w:rPr>
      </w:pPr>
      <w:r>
        <w:rPr>
          <w:rFonts w:ascii="Times New Roman" w:hAnsi="Times New Roman" w:cs="Times New Roman"/>
          <w:szCs w:val="32"/>
        </w:rPr>
        <w:t>（一）主干</w:t>
      </w:r>
      <w:r>
        <w:rPr>
          <w:rFonts w:ascii="Times New Roman" w:hAnsi="Times New Roman" w:cs="Times New Roman" w:hint="eastAsia"/>
          <w:szCs w:val="32"/>
        </w:rPr>
        <w:t>道</w:t>
      </w:r>
      <w:r>
        <w:rPr>
          <w:rFonts w:ascii="Times New Roman" w:hAnsi="Times New Roman" w:cs="Times New Roman"/>
          <w:szCs w:val="32"/>
        </w:rPr>
        <w:t>管线优先敷设于人行道、非机动车道</w:t>
      </w:r>
      <w:r>
        <w:rPr>
          <w:rFonts w:ascii="Times New Roman" w:hAnsi="Times New Roman" w:cs="Times New Roman" w:hint="eastAsia"/>
          <w:szCs w:val="32"/>
        </w:rPr>
        <w:t>、道路两侧绿化带</w:t>
      </w:r>
      <w:r>
        <w:rPr>
          <w:rFonts w:ascii="Times New Roman" w:hAnsi="Times New Roman" w:cs="Times New Roman"/>
          <w:szCs w:val="32"/>
        </w:rPr>
        <w:t>下；</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二</w:t>
      </w:r>
      <w:r>
        <w:rPr>
          <w:rFonts w:ascii="Times New Roman" w:hAnsi="Times New Roman" w:cs="Times New Roman"/>
          <w:szCs w:val="32"/>
        </w:rPr>
        <w:t>）沿道路建设的管线，走向应当平行于规划道路中心线，避免交叉和互相干扰；</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）新建管线不得擅自穿越、切割城市规划用地；</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）道路两侧沿线的地下管线支管应当敷设至道路规划红线一米外，排水管线末端应当设置支管检查井；</w:t>
      </w:r>
    </w:p>
    <w:p>
      <w:pPr>
        <w:pStyle w:val="Normal"/>
        <w:ind w:endChars="0" w:end="0"/>
        <w:rPr>
          <w:rFonts w:ascii="Times New Roman" w:hAnsi="Times New Roman" w:cs="Times New Roman"/>
          <w:szCs w:val="32"/>
        </w:rPr>
      </w:pPr>
      <w:r>
        <w:rPr>
          <w:rFonts w:ascii="Times New Roman" w:hAnsi="Times New Roman" w:cs="Times New Roman" w:hint="eastAsia"/>
          <w:szCs w:val="32"/>
        </w:rPr>
        <w:t xml:space="preserve">（五）在管线本体或者规定位置设置管线标识，高危管线设置永久性安全警示标志，非金属地下管线设置示踪线等辅助探测装置；  </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六</w:t>
      </w:r>
      <w:r>
        <w:rPr>
          <w:rFonts w:ascii="Times New Roman" w:hAnsi="Times New Roman" w:cs="Times New Roman"/>
          <w:szCs w:val="32"/>
        </w:rPr>
        <w:t>）附属设施的设置与城市景观相协调；</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七</w:t>
      </w:r>
      <w:r>
        <w:rPr>
          <w:rFonts w:ascii="Times New Roman" w:hAnsi="Times New Roman" w:cs="Times New Roman"/>
          <w:szCs w:val="32"/>
        </w:rPr>
        <w:t>）除特殊规定外，同</w:t>
      </w:r>
      <w:r>
        <w:rPr>
          <w:rFonts w:ascii="Times New Roman" w:hAnsi="Times New Roman" w:cs="Times New Roman" w:hint="eastAsia"/>
          <w:szCs w:val="32"/>
        </w:rPr>
        <w:t>一性质的</w:t>
      </w:r>
      <w:r>
        <w:rPr>
          <w:rFonts w:ascii="Times New Roman" w:hAnsi="Times New Roman" w:cs="Times New Roman"/>
          <w:szCs w:val="32"/>
        </w:rPr>
        <w:t>管线应当合并建设。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第十三条  </w:t>
      </w:r>
      <w:r>
        <w:rPr>
          <w:rFonts w:ascii="Times New Roman" w:hAnsi="Times New Roman" w:cs="Times New Roman" w:hint="eastAsia"/>
          <w:szCs w:val="32"/>
        </w:rPr>
        <w:t>依附</w:t>
      </w:r>
      <w:r>
        <w:rPr>
          <w:rFonts w:ascii="Times New Roman" w:hAnsi="Times New Roman" w:cs="Times New Roman"/>
          <w:szCs w:val="32"/>
        </w:rPr>
        <w:t>既有桥梁</w:t>
      </w:r>
      <w:r>
        <w:rPr>
          <w:rFonts w:ascii="Times New Roman" w:hAnsi="Times New Roman" w:cs="Times New Roman" w:hint="eastAsia"/>
          <w:szCs w:val="32"/>
        </w:rPr>
        <w:t>规划建设管线</w:t>
      </w:r>
      <w:r>
        <w:rPr>
          <w:rFonts w:ascii="Times New Roman" w:hAnsi="Times New Roman" w:cs="Times New Roman"/>
          <w:szCs w:val="32"/>
        </w:rPr>
        <w:t>的，管线</w:t>
      </w:r>
      <w:r>
        <w:rPr>
          <w:rFonts w:ascii="Times New Roman" w:hAnsi="Times New Roman" w:cs="Times New Roman" w:hint="eastAsia"/>
          <w:szCs w:val="32"/>
        </w:rPr>
        <w:t>工程</w:t>
      </w:r>
      <w:r>
        <w:rPr>
          <w:rFonts w:ascii="Times New Roman" w:hAnsi="Times New Roman" w:cs="Times New Roman"/>
          <w:szCs w:val="32"/>
        </w:rPr>
        <w:t>建设单位应当征询桥梁主管单位意见</w:t>
      </w:r>
      <w:r>
        <w:rPr>
          <w:rFonts w:ascii="Times New Roman" w:hAnsi="Times New Roman" w:cs="Times New Roman" w:hint="eastAsia"/>
          <w:szCs w:val="32"/>
        </w:rPr>
        <w:t>。</w:t>
      </w:r>
      <w:r>
        <w:rPr>
          <w:rFonts w:ascii="Times New Roman" w:hAnsi="Times New Roman" w:cs="Times New Roman"/>
          <w:szCs w:val="32"/>
        </w:rPr>
        <w:t>桥梁设计阶段，桥梁建设单位应当</w:t>
      </w:r>
      <w:r>
        <w:rPr>
          <w:rFonts w:ascii="Times New Roman" w:hAnsi="Times New Roman" w:cs="Times New Roman" w:hint="eastAsia"/>
          <w:szCs w:val="32"/>
        </w:rPr>
        <w:t>根据管线综合规划预留</w:t>
      </w:r>
      <w:r>
        <w:rPr>
          <w:rFonts w:ascii="Times New Roman" w:hAnsi="Times New Roman" w:cs="Times New Roman"/>
          <w:szCs w:val="32"/>
        </w:rPr>
        <w:t>管线所需要的空间。</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第十四</w:t>
      </w:r>
      <w:r>
        <w:rPr>
          <w:rFonts w:ascii="Times New Roman" w:hAnsi="Times New Roman" w:cs="方正黑体_GBK;微软雅黑" w:hint="eastAsia" w:eastAsia="黑体"/>
          <w:szCs w:val="32"/>
        </w:rPr>
        <w:t xml:space="preserve">条  </w:t>
      </w:r>
      <w:r>
        <w:rPr>
          <w:rFonts w:ascii="Times New Roman" w:hAnsi="Times New Roman" w:cs="Times New Roman" w:hint="eastAsia"/>
          <w:szCs w:val="32"/>
        </w:rPr>
        <w:t>城市新区应当根据功能需求，同步规划综合管廊。</w:t>
      </w:r>
    </w:p>
    <w:p>
      <w:pPr>
        <w:pStyle w:val="Normal"/>
        <w:ind w:endChars="0" w:end="0"/>
        <w:rPr>
          <w:rFonts w:ascii="Times New Roman" w:hAnsi="Times New Roman" w:cs="Times New Roman"/>
          <w:szCs w:val="32"/>
        </w:rPr>
      </w:pPr>
      <w:r>
        <w:rPr>
          <w:rFonts w:ascii="Times New Roman" w:hAnsi="Times New Roman" w:cs="Times New Roman" w:hint="eastAsia"/>
          <w:szCs w:val="32"/>
        </w:rPr>
        <w:t>旧城区应当结合地下空间开发利用、轨道交通建设、旧城更新、河道治理、道路改建扩建等要求，统筹规划综合管廊。</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第十五条  </w:t>
      </w:r>
      <w:r>
        <w:rPr>
          <w:rFonts w:ascii="Times New Roman" w:hAnsi="Times New Roman" w:cs="Times New Roman" w:hint="eastAsia"/>
          <w:szCs w:val="32"/>
        </w:rPr>
        <w:t>已建设综合管廊的区域，规划入廊的各类管线应当按照相关技术标准全部入廊，综合管廊以外区域不得建设已规划入廊的管线。</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第十六</w:t>
      </w:r>
      <w:r>
        <w:rPr>
          <w:rFonts w:ascii="Times New Roman" w:hAnsi="Times New Roman" w:cs="方正黑体_GBK;微软雅黑" w:hint="eastAsia" w:eastAsia="黑体"/>
          <w:szCs w:val="32"/>
        </w:rPr>
        <w:t xml:space="preserve">条  </w:t>
      </w:r>
      <w:r>
        <w:rPr>
          <w:rFonts w:ascii="Times New Roman" w:hAnsi="Times New Roman" w:cs="Times New Roman" w:hint="eastAsia"/>
          <w:szCs w:val="32"/>
        </w:rPr>
        <w:t>除超过</w:t>
      </w:r>
      <w:r>
        <w:rPr>
          <w:rFonts w:cs="Times New Roman" w:hint="eastAsia" w:ascii="Times New Roman" w:hAnsi="Times New Roman"/>
          <w:szCs w:val="32"/>
        </w:rPr>
        <w:t>10</w:t>
      </w:r>
      <w:r>
        <w:rPr>
          <w:rFonts w:ascii="Times New Roman" w:hAnsi="Times New Roman" w:cs="Times New Roman" w:hint="eastAsia"/>
          <w:szCs w:val="32"/>
        </w:rPr>
        <w:t>千伏的电力管线外，新建管线不得采用架空方式敷设。由于技术、安全等原因需要采用架空方式敷设管线的，由市、县自然资源和规划主管部门会同相关管线行业主管部门和管线产权单位、管理单位确定。</w:t>
      </w:r>
    </w:p>
    <w:p>
      <w:pPr>
        <w:pStyle w:val="Normal"/>
        <w:ind w:endChars="0" w:end="0"/>
        <w:rPr>
          <w:rFonts w:ascii="Times New Roman" w:hAnsi="Times New Roman" w:cs="Times New Roman"/>
          <w:szCs w:val="32"/>
        </w:rPr>
      </w:pPr>
      <w:r>
        <w:rPr>
          <w:rFonts w:ascii="Times New Roman" w:hAnsi="Times New Roman" w:cs="Times New Roman" w:hint="eastAsia"/>
          <w:szCs w:val="32"/>
        </w:rPr>
        <w:t>采用架空方式敷设的管线应当符合下列要求：</w:t>
      </w:r>
    </w:p>
    <w:p>
      <w:pPr>
        <w:pStyle w:val="Normal"/>
        <w:ind w:endChars="0" w:end="0"/>
        <w:rPr>
          <w:rFonts w:ascii="Times New Roman" w:hAnsi="Times New Roman" w:cs="Times New Roman"/>
          <w:szCs w:val="32"/>
        </w:rPr>
      </w:pPr>
      <w:r>
        <w:rPr>
          <w:rFonts w:ascii="Times New Roman" w:hAnsi="Times New Roman" w:cs="Times New Roman" w:hint="eastAsia"/>
          <w:szCs w:val="32"/>
        </w:rPr>
        <w:t>（一）符合国土空间规划要求和相关技术标准、规范；</w:t>
      </w:r>
    </w:p>
    <w:p>
      <w:pPr>
        <w:pStyle w:val="Normal"/>
        <w:ind w:endChars="0" w:end="0"/>
        <w:rPr>
          <w:rFonts w:ascii="Times New Roman" w:hAnsi="Times New Roman" w:cs="Times New Roman"/>
          <w:szCs w:val="32"/>
        </w:rPr>
      </w:pPr>
      <w:r>
        <w:rPr>
          <w:rFonts w:ascii="Times New Roman" w:hAnsi="Times New Roman" w:cs="Times New Roman" w:hint="eastAsia"/>
          <w:szCs w:val="32"/>
        </w:rPr>
        <w:t>（二）不得影响道路交通、居民安全以及其他建（构）筑物和设施安全；</w:t>
      </w:r>
    </w:p>
    <w:p>
      <w:pPr>
        <w:pStyle w:val="Normal"/>
        <w:ind w:endChars="0" w:end="0"/>
        <w:rPr>
          <w:rFonts w:ascii="Times New Roman" w:hAnsi="Times New Roman" w:cs="Times New Roman"/>
          <w:szCs w:val="32"/>
        </w:rPr>
      </w:pPr>
      <w:r>
        <w:rPr>
          <w:rFonts w:ascii="Times New Roman" w:hAnsi="Times New Roman" w:cs="Times New Roman" w:hint="eastAsia"/>
          <w:szCs w:val="32"/>
        </w:rPr>
        <w:t>（三）与城市景观相协调；</w:t>
      </w:r>
    </w:p>
    <w:p>
      <w:pPr>
        <w:pStyle w:val="Normal"/>
        <w:ind w:endChars="0" w:end="0"/>
        <w:rPr>
          <w:rFonts w:ascii="Times New Roman" w:hAnsi="Times New Roman" w:cs="Times New Roman"/>
          <w:szCs w:val="32"/>
        </w:rPr>
      </w:pPr>
      <w:r>
        <w:rPr>
          <w:rFonts w:ascii="Times New Roman" w:hAnsi="Times New Roman" w:cs="Times New Roman" w:hint="eastAsia"/>
          <w:szCs w:val="32"/>
        </w:rPr>
        <w:t>（四）与既有同一性质的架空管线合并架设；</w:t>
      </w:r>
    </w:p>
    <w:p>
      <w:pPr>
        <w:pStyle w:val="Normal"/>
        <w:ind w:endChars="0" w:end="0"/>
        <w:rPr>
          <w:rFonts w:ascii="Times New Roman" w:hAnsi="Times New Roman" w:cs="Times New Roman"/>
          <w:szCs w:val="32"/>
        </w:rPr>
      </w:pPr>
      <w:r>
        <w:rPr>
          <w:rFonts w:ascii="Times New Roman" w:hAnsi="Times New Roman" w:cs="Times New Roman" w:hint="eastAsia"/>
          <w:szCs w:val="32"/>
        </w:rPr>
        <w:t>（五）道路上同一性质的架空管线不超过两个廊道，影响安全的除外。</w:t>
      </w:r>
    </w:p>
    <w:p>
      <w:pPr>
        <w:pStyle w:val="Normal"/>
        <w:ind w:endChars="0" w:end="0"/>
        <w:rPr>
          <w:rFonts w:ascii="Times New Roman" w:hAnsi="Times New Roman" w:cs="Times New Roman"/>
          <w:szCs w:val="32"/>
        </w:rPr>
      </w:pPr>
      <w:r>
        <w:rPr>
          <w:rFonts w:ascii="Times New Roman" w:hAnsi="Times New Roman" w:cs="Times New Roman" w:hint="eastAsia"/>
          <w:szCs w:val="32"/>
        </w:rPr>
        <w:t>既有架空管线应当按照统筹规划、严格控制、节约用地原则，逐步进行入地改造；因技术、安全等原因无法入地的，应当符合前款要求。</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第十七</w:t>
      </w:r>
      <w:r>
        <w:rPr>
          <w:rFonts w:ascii="Times New Roman" w:hAnsi="Times New Roman" w:cs="方正黑体_GBK;微软雅黑" w:hint="eastAsia" w:eastAsia="黑体"/>
          <w:szCs w:val="32"/>
        </w:rPr>
        <w:t xml:space="preserve">条  </w:t>
      </w:r>
      <w:r>
        <w:rPr>
          <w:rFonts w:ascii="Times New Roman" w:hAnsi="Times New Roman" w:cs="Times New Roman"/>
          <w:szCs w:val="32"/>
        </w:rPr>
        <w:t>因抢险救灾、应急保障等</w:t>
      </w:r>
      <w:r>
        <w:rPr>
          <w:rFonts w:ascii="Times New Roman" w:hAnsi="Times New Roman" w:cs="Times New Roman" w:hint="eastAsia"/>
          <w:szCs w:val="32"/>
        </w:rPr>
        <w:t>特定情况</w:t>
      </w:r>
      <w:r>
        <w:rPr>
          <w:rFonts w:ascii="Times New Roman" w:hAnsi="Times New Roman" w:cs="Times New Roman"/>
          <w:szCs w:val="32"/>
        </w:rPr>
        <w:t>需要敷设</w:t>
      </w:r>
      <w:r>
        <w:rPr>
          <w:rFonts w:ascii="Times New Roman" w:hAnsi="Times New Roman" w:cs="Times New Roman" w:hint="eastAsia"/>
          <w:szCs w:val="32"/>
        </w:rPr>
        <w:t>临时</w:t>
      </w:r>
      <w:r>
        <w:rPr>
          <w:rFonts w:ascii="Times New Roman" w:hAnsi="Times New Roman" w:cs="Times New Roman"/>
          <w:szCs w:val="32"/>
        </w:rPr>
        <w:t>架空管线的，可以临时</w:t>
      </w:r>
      <w:r>
        <w:rPr>
          <w:rFonts w:ascii="Times New Roman" w:hAnsi="Times New Roman" w:cs="Times New Roman" w:hint="eastAsia"/>
          <w:szCs w:val="32"/>
        </w:rPr>
        <w:t>敷设。</w:t>
      </w:r>
      <w:r>
        <w:rPr>
          <w:rFonts w:ascii="Times New Roman" w:hAnsi="Times New Roman" w:cs="Times New Roman"/>
          <w:szCs w:val="32"/>
        </w:rPr>
        <w:t>抢险救灾、应急保障等</w:t>
      </w:r>
      <w:r>
        <w:rPr>
          <w:rFonts w:ascii="Times New Roman" w:hAnsi="Times New Roman" w:cs="Times New Roman" w:hint="eastAsia"/>
          <w:szCs w:val="32"/>
        </w:rPr>
        <w:t>特定情况消除后</w:t>
      </w:r>
      <w:r>
        <w:rPr>
          <w:rFonts w:ascii="Times New Roman" w:hAnsi="Times New Roman" w:cs="Times New Roman"/>
          <w:szCs w:val="32"/>
        </w:rPr>
        <w:t>，应当及时拆除</w:t>
      </w:r>
      <w:r>
        <w:rPr>
          <w:rFonts w:ascii="Times New Roman" w:hAnsi="Times New Roman" w:cs="Times New Roman" w:hint="eastAsia"/>
          <w:szCs w:val="32"/>
        </w:rPr>
        <w:t>临时</w:t>
      </w:r>
      <w:r>
        <w:rPr>
          <w:rFonts w:ascii="Times New Roman" w:hAnsi="Times New Roman" w:cs="Times New Roman"/>
          <w:szCs w:val="32"/>
        </w:rPr>
        <w:t>架空管线。</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第十八</w:t>
      </w:r>
      <w:r>
        <w:rPr>
          <w:rFonts w:ascii="Times New Roman" w:hAnsi="Times New Roman" w:cs="方正黑体_GBK;微软雅黑" w:hint="eastAsia" w:eastAsia="黑体"/>
          <w:szCs w:val="32"/>
        </w:rPr>
        <w:t xml:space="preserve">条  </w:t>
      </w:r>
      <w:r>
        <w:rPr>
          <w:rFonts w:ascii="Times New Roman" w:hAnsi="Times New Roman" w:cs="Times New Roman"/>
          <w:szCs w:val="32"/>
        </w:rPr>
        <w:t>管线工程</w:t>
      </w:r>
      <w:r>
        <w:rPr>
          <w:rFonts w:ascii="Times New Roman" w:hAnsi="Times New Roman" w:cs="Times New Roman" w:hint="eastAsia"/>
          <w:szCs w:val="32"/>
        </w:rPr>
        <w:t>规划</w:t>
      </w:r>
      <w:r>
        <w:rPr>
          <w:rFonts w:ascii="Times New Roman" w:hAnsi="Times New Roman" w:cs="Times New Roman"/>
          <w:szCs w:val="32"/>
        </w:rPr>
        <w:t>建设应当符合有关规划条件，</w:t>
      </w:r>
      <w:r>
        <w:rPr>
          <w:rFonts w:ascii="Times New Roman" w:hAnsi="Times New Roman" w:cs="Times New Roman" w:hint="eastAsia"/>
          <w:szCs w:val="32"/>
        </w:rPr>
        <w:t>管线工程建设单位应当</w:t>
      </w:r>
      <w:r>
        <w:rPr>
          <w:rFonts w:ascii="Times New Roman" w:hAnsi="Times New Roman" w:cs="Times New Roman"/>
          <w:szCs w:val="32"/>
        </w:rPr>
        <w:t>依法办理建设项目用地预审与选址意见书、建设工程规划许可证等许可手续</w:t>
      </w:r>
      <w:r>
        <w:rPr>
          <w:rFonts w:ascii="Times New Roman" w:hAnsi="Times New Roman" w:cs="Times New Roman" w:hint="eastAsia"/>
          <w:szCs w:val="32"/>
        </w:rPr>
        <w:t>；</w:t>
      </w:r>
      <w:r>
        <w:rPr>
          <w:rFonts w:ascii="Times New Roman" w:hAnsi="Times New Roman" w:cs="Times New Roman"/>
          <w:szCs w:val="32"/>
        </w:rPr>
        <w:t>与道路工程同步建设的管线，应当与道路工程一并办理规划许可手续。</w:t>
      </w:r>
    </w:p>
    <w:p>
      <w:pPr>
        <w:pStyle w:val="Normal"/>
        <w:ind w:endChars="0" w:end="0"/>
        <w:rPr>
          <w:rFonts w:ascii="Times New Roman" w:hAnsi="Times New Roman" w:cs="Times New Roman"/>
          <w:szCs w:val="32"/>
        </w:rPr>
      </w:pPr>
      <w:r>
        <w:rPr>
          <w:rFonts w:ascii="Times New Roman" w:hAnsi="Times New Roman" w:cs="Times New Roman"/>
          <w:szCs w:val="32"/>
        </w:rPr>
        <w:t>管线工程涉及道路、铁路、轨道交通、航道港口、河道、水利设施、园林绿地、文物保护、人民防空和军事设施、安全生产、生态环境等事项的，管线</w:t>
      </w:r>
      <w:r>
        <w:rPr>
          <w:rFonts w:ascii="Times New Roman" w:hAnsi="Times New Roman" w:cs="Times New Roman" w:hint="eastAsia"/>
          <w:szCs w:val="32"/>
        </w:rPr>
        <w:t>工程</w:t>
      </w:r>
      <w:r>
        <w:rPr>
          <w:rFonts w:ascii="Times New Roman" w:hAnsi="Times New Roman" w:cs="Times New Roman"/>
          <w:szCs w:val="32"/>
        </w:rPr>
        <w:t>建设单位</w:t>
      </w:r>
      <w:r>
        <w:rPr>
          <w:rFonts w:ascii="Times New Roman" w:hAnsi="Times New Roman" w:cs="Times New Roman" w:hint="eastAsia"/>
          <w:szCs w:val="32"/>
        </w:rPr>
        <w:t>在申请办理规划许可手续前，</w:t>
      </w:r>
      <w:r>
        <w:rPr>
          <w:rFonts w:ascii="Times New Roman" w:hAnsi="Times New Roman" w:cs="Times New Roman"/>
          <w:szCs w:val="32"/>
        </w:rPr>
        <w:t>应当征求相关管理部门和单位的意见。</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第十九</w:t>
      </w:r>
      <w:r>
        <w:rPr>
          <w:rFonts w:ascii="Times New Roman" w:hAnsi="Times New Roman" w:cs="方正黑体_GBK;微软雅黑" w:hint="eastAsia" w:eastAsia="黑体"/>
          <w:szCs w:val="32"/>
        </w:rPr>
        <w:t xml:space="preserve">条  </w:t>
      </w:r>
      <w:r>
        <w:rPr>
          <w:rFonts w:ascii="Times New Roman" w:hAnsi="Times New Roman" w:cs="Times New Roman"/>
          <w:szCs w:val="32"/>
        </w:rPr>
        <w:t>管线工程开工前，管线</w:t>
      </w:r>
      <w:r>
        <w:rPr>
          <w:rFonts w:ascii="Times New Roman" w:hAnsi="Times New Roman" w:cs="Times New Roman" w:hint="eastAsia"/>
          <w:szCs w:val="32"/>
        </w:rPr>
        <w:t>工程</w:t>
      </w:r>
      <w:r>
        <w:rPr>
          <w:rFonts w:ascii="Times New Roman" w:hAnsi="Times New Roman" w:cs="Times New Roman"/>
          <w:szCs w:val="32"/>
        </w:rPr>
        <w:t>建设单位应当委托</w:t>
      </w:r>
      <w:r>
        <w:rPr>
          <w:rFonts w:ascii="Times New Roman" w:hAnsi="Times New Roman" w:cs="Times New Roman" w:hint="eastAsia"/>
          <w:szCs w:val="32"/>
        </w:rPr>
        <w:t>具</w:t>
      </w:r>
      <w:r>
        <w:rPr>
          <w:rFonts w:ascii="Times New Roman" w:hAnsi="Times New Roman" w:cs="Times New Roman"/>
          <w:szCs w:val="32"/>
        </w:rPr>
        <w:t>有相应资质的测绘单位实施放线，并向自然资源和规划主管部门申请验线，经验线符合规划要求方可开工建设。</w:t>
      </w:r>
    </w:p>
    <w:p>
      <w:pPr>
        <w:pStyle w:val="Normal"/>
        <w:ind w:endChars="0" w:end="0"/>
        <w:rPr>
          <w:rFonts w:ascii="Times New Roman" w:hAnsi="Times New Roman" w:cs="Times New Roman"/>
          <w:szCs w:val="32"/>
        </w:rPr>
      </w:pPr>
      <w:r>
        <w:rPr>
          <w:rFonts w:ascii="Times New Roman" w:hAnsi="Times New Roman" w:cs="Times New Roman" w:hint="eastAsia"/>
          <w:szCs w:val="32"/>
        </w:rPr>
        <w:t>管线</w:t>
      </w:r>
      <w:r>
        <w:rPr>
          <w:rFonts w:ascii="Times New Roman" w:hAnsi="Times New Roman" w:cs="Times New Roman"/>
          <w:szCs w:val="32"/>
        </w:rPr>
        <w:t>工程竣工后，</w:t>
      </w:r>
      <w:r>
        <w:rPr>
          <w:rFonts w:ascii="Times New Roman" w:hAnsi="Times New Roman" w:cs="Times New Roman" w:hint="eastAsia"/>
          <w:szCs w:val="32"/>
        </w:rPr>
        <w:t>管线工程</w:t>
      </w:r>
      <w:r>
        <w:rPr>
          <w:rFonts w:ascii="Times New Roman" w:hAnsi="Times New Roman" w:cs="Times New Roman"/>
          <w:szCs w:val="32"/>
        </w:rPr>
        <w:t>建设单位应当持验线合格单、竣工成果等材料向自然资源和规划主管部门申请规划核实。未经核实或者经核实不符合规划要求的，</w:t>
      </w:r>
      <w:r>
        <w:rPr>
          <w:rFonts w:ascii="Times New Roman" w:hAnsi="Times New Roman" w:cs="Times New Roman" w:hint="eastAsia"/>
          <w:szCs w:val="32"/>
        </w:rPr>
        <w:t>管线工程</w:t>
      </w:r>
      <w:r>
        <w:rPr>
          <w:rFonts w:ascii="Times New Roman" w:hAnsi="Times New Roman" w:cs="Times New Roman"/>
          <w:szCs w:val="32"/>
        </w:rPr>
        <w:t>建设单位不得组织竣工验收。</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第二十条</w:t>
      </w:r>
      <w:r>
        <w:rPr>
          <w:rFonts w:ascii="Times New Roman" w:hAnsi="Times New Roman" w:cs="Times New Roman" w:hint="eastAsia"/>
          <w:szCs w:val="32"/>
        </w:rPr>
        <w:t xml:space="preserve">  管线工程建设实行年度计划管理。市、县自然资源和规划主管部门负责统筹编制管线年度建设计划，报本级人民政府批准后实施。</w:t>
      </w:r>
    </w:p>
    <w:p>
      <w:pPr>
        <w:pStyle w:val="Normal"/>
        <w:ind w:endChars="0" w:end="0"/>
        <w:rPr>
          <w:rFonts w:ascii="Times New Roman" w:hAnsi="Times New Roman" w:cs="Times New Roman"/>
          <w:szCs w:val="32"/>
        </w:rPr>
      </w:pPr>
      <w:r>
        <w:rPr>
          <w:rFonts w:ascii="Times New Roman" w:hAnsi="Times New Roman" w:cs="Times New Roman" w:hint="eastAsia"/>
          <w:szCs w:val="32"/>
        </w:rPr>
        <w:t>管线行业主管部门应当指导管线产权单位，根据城市道路年度建设计划和管线综合规划，提出本行业管线年度建设计划，并报同级自然资源和规划主管部门。</w:t>
      </w:r>
    </w:p>
    <w:p>
      <w:pPr>
        <w:pStyle w:val="Normal"/>
        <w:ind w:endChars="0" w:end="0"/>
        <w:rPr>
          <w:rFonts w:ascii="Times New Roman" w:hAnsi="Times New Roman" w:cs="Times New Roman"/>
          <w:szCs w:val="32"/>
        </w:rPr>
      </w:pPr>
      <w:r>
        <w:rPr>
          <w:rFonts w:ascii="Times New Roman" w:hAnsi="Times New Roman" w:cs="Times New Roman" w:hint="eastAsia"/>
          <w:szCs w:val="32"/>
        </w:rPr>
        <w:t>住房和城乡建设主管部门在制定城市道路年度建设计划时，应当听取有关管线行业主管部门和管线产权单位的意见。</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第二十一条</w:t>
      </w:r>
      <w:r>
        <w:rPr>
          <w:rFonts w:ascii="Times New Roman" w:hAnsi="Times New Roman" w:cs="Times New Roman" w:hint="eastAsia"/>
          <w:szCs w:val="32"/>
        </w:rPr>
        <w:t xml:space="preserve">  依附城市道路、轨道交通等建设的管线，应当与主体工程同步规划、同步设计、同步建设、同步验收。</w:t>
      </w:r>
    </w:p>
    <w:p>
      <w:pPr>
        <w:pStyle w:val="Normal"/>
        <w:ind w:endChars="0" w:end="0"/>
        <w:rPr>
          <w:rFonts w:ascii="Times New Roman" w:hAnsi="Times New Roman" w:cs="Times New Roman"/>
          <w:szCs w:val="32"/>
        </w:rPr>
      </w:pPr>
      <w:r>
        <w:rPr>
          <w:rFonts w:ascii="Times New Roman" w:hAnsi="Times New Roman" w:cs="Times New Roman" w:hint="eastAsia"/>
          <w:szCs w:val="32"/>
        </w:rPr>
        <w:t>不能同步敷设的，经住房和城乡建设、交通运输等主管部门同意后，可以暂缓敷设，但应当按照规划要求预留管位，路口应当预留管线过路通道。</w:t>
      </w:r>
    </w:p>
    <w:p>
      <w:pPr>
        <w:pStyle w:val="Normal"/>
        <w:ind w:endChars="0" w:end="0"/>
        <w:rPr>
          <w:rFonts w:ascii="Times New Roman" w:hAnsi="Times New Roman" w:cs="Times New Roman"/>
          <w:szCs w:val="32"/>
        </w:rPr>
      </w:pPr>
      <w:r>
        <w:rPr>
          <w:rFonts w:ascii="Times New Roman" w:hAnsi="Times New Roman" w:cs="方正黑体_GBK;微软雅黑" w:eastAsia="黑体"/>
          <w:szCs w:val="32"/>
        </w:rPr>
        <w:t>第</w:t>
      </w:r>
      <w:r>
        <w:rPr>
          <w:rFonts w:ascii="Times New Roman" w:hAnsi="Times New Roman" w:cs="方正黑体_GBK;微软雅黑" w:hint="eastAsia" w:eastAsia="黑体"/>
          <w:szCs w:val="32"/>
        </w:rPr>
        <w:t>二十二</w:t>
      </w:r>
      <w:r>
        <w:rPr>
          <w:rFonts w:ascii="Times New Roman" w:hAnsi="Times New Roman" w:cs="方正黑体_GBK;微软雅黑" w:eastAsia="黑体"/>
          <w:szCs w:val="32"/>
        </w:rPr>
        <w:t>条</w:t>
      </w:r>
      <w:r>
        <w:rPr>
          <w:rFonts w:ascii="Times New Roman" w:hAnsi="Times New Roman" w:cs="Times New Roman" w:hint="eastAsia"/>
          <w:szCs w:val="32"/>
        </w:rPr>
        <w:t xml:space="preserve">  依附城市道路、轨道交通同步建设管线的，城市道路、轨道交通建设单位应当合理安排管线工程建设工期，并做好下列工作：</w:t>
      </w:r>
    </w:p>
    <w:p>
      <w:pPr>
        <w:pStyle w:val="Normal"/>
        <w:ind w:endChars="0" w:end="0"/>
        <w:rPr>
          <w:rFonts w:ascii="Times New Roman" w:hAnsi="Times New Roman" w:cs="Times New Roman"/>
          <w:szCs w:val="32"/>
        </w:rPr>
      </w:pPr>
      <w:r>
        <w:rPr>
          <w:rFonts w:ascii="Times New Roman" w:hAnsi="Times New Roman" w:cs="Times New Roman" w:hint="eastAsia"/>
          <w:szCs w:val="32"/>
        </w:rPr>
        <w:t>（一）向城市道路、轨道交通设计单位提供管线现状资料；</w:t>
      </w:r>
    </w:p>
    <w:p>
      <w:pPr>
        <w:pStyle w:val="Normal"/>
        <w:ind w:endChars="0" w:end="0"/>
        <w:rPr>
          <w:rFonts w:ascii="Times New Roman" w:hAnsi="Times New Roman" w:cs="Times New Roman"/>
          <w:szCs w:val="32"/>
        </w:rPr>
      </w:pPr>
      <w:r>
        <w:rPr>
          <w:rFonts w:ascii="Times New Roman" w:hAnsi="Times New Roman" w:cs="Times New Roman" w:hint="eastAsia"/>
          <w:szCs w:val="32"/>
        </w:rPr>
        <w:t>（二）组织管线工程建设单位委托设计单位对城市道路、轨道交通施工和管线施工进行</w:t>
      </w:r>
      <w:r>
        <w:rPr>
          <w:rFonts w:ascii="Times New Roman" w:hAnsi="Times New Roman" w:cs="Times New Roman"/>
          <w:szCs w:val="32"/>
        </w:rPr>
        <w:t>初步设计和施工图设计综合</w:t>
      </w:r>
      <w:r>
        <w:rPr>
          <w:rFonts w:ascii="Times New Roman" w:hAnsi="Times New Roman" w:cs="Times New Roman" w:hint="eastAsia"/>
          <w:szCs w:val="32"/>
        </w:rPr>
        <w:t>，形成管线工程与城市道路、轨道交通工程设计综合图；</w:t>
      </w:r>
    </w:p>
    <w:p>
      <w:pPr>
        <w:pStyle w:val="Normal"/>
        <w:ind w:endChars="0" w:end="0"/>
        <w:rPr>
          <w:rFonts w:ascii="Times New Roman" w:hAnsi="Times New Roman" w:cs="Times New Roman"/>
          <w:szCs w:val="32"/>
        </w:rPr>
      </w:pPr>
      <w:r>
        <w:rPr>
          <w:rFonts w:ascii="Times New Roman" w:hAnsi="Times New Roman" w:cs="Times New Roman" w:hint="eastAsia"/>
          <w:szCs w:val="32"/>
        </w:rPr>
        <w:t>（三）施工前通知相关管线产权单位或者管理单位配合做好施工过程中现场管线的保护工作。</w:t>
      </w:r>
    </w:p>
    <w:p>
      <w:pPr>
        <w:pStyle w:val="Normal"/>
        <w:ind w:endChars="0" w:end="0"/>
        <w:rPr>
          <w:rFonts w:ascii="Times New Roman" w:hAnsi="Times New Roman" w:eastAsia="黑体" w:cs="Times New Roman"/>
          <w:szCs w:val="32"/>
        </w:rPr>
      </w:pPr>
      <w:r>
        <w:rPr>
          <w:rFonts w:ascii="Times New Roman" w:hAnsi="Times New Roman" w:cs="方正黑体_GBK;微软雅黑" w:hint="eastAsia" w:eastAsia="黑体"/>
          <w:szCs w:val="32"/>
        </w:rPr>
        <w:t xml:space="preserve">第二十三条  </w:t>
      </w:r>
      <w:r>
        <w:rPr>
          <w:rFonts w:ascii="Times New Roman" w:hAnsi="Times New Roman" w:cs="Times New Roman" w:hint="eastAsia"/>
          <w:szCs w:val="32"/>
        </w:rPr>
        <w:t>因管线工程建设需要占用、挖掘城市道路的，应当严格控制城市道路占用、挖掘的总量、规模和施工时间。管线工程建设单位应当依法办理道路占用、挖掘审批手续。</w:t>
      </w:r>
    </w:p>
    <w:p>
      <w:pPr>
        <w:pStyle w:val="Normal"/>
        <w:ind w:endChars="0" w:end="0"/>
        <w:rPr>
          <w:rFonts w:ascii="Times New Roman" w:hAnsi="Times New Roman" w:cs="Times New Roman"/>
          <w:szCs w:val="32"/>
        </w:rPr>
      </w:pPr>
      <w:r>
        <w:rPr>
          <w:rFonts w:ascii="Times New Roman" w:hAnsi="Times New Roman" w:cs="Times New Roman" w:hint="eastAsia"/>
          <w:szCs w:val="32"/>
        </w:rPr>
        <w:t>新建、扩建、改建的城市道路交付使用后五年内，大修的城市道路竣工后三年内，不得挖掘。因特殊情况需要挖掘的，应当依法履行批准手续。</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第二十四条 </w:t>
      </w:r>
      <w:r>
        <w:rPr>
          <w:rFonts w:ascii="Times New Roman" w:hAnsi="Times New Roman" w:cs="Times New Roman" w:hint="eastAsia"/>
          <w:szCs w:val="32"/>
        </w:rPr>
        <w:t xml:space="preserve"> 住房和城乡建设主管部门在作出城市道路占用、挖掘许可时，应当告知建设单位管线保护责任。建设单位、施工单位应当与各相关管线产权单位、管理单位共同做好施工保护工作。</w:t>
      </w:r>
    </w:p>
    <w:p>
      <w:pPr>
        <w:pStyle w:val="Normal"/>
        <w:ind w:endChars="0" w:end="0"/>
        <w:rPr>
          <w:rFonts w:ascii="Times New Roman" w:hAnsi="Times New Roman" w:cs="Times New Roman"/>
          <w:szCs w:val="32"/>
        </w:rPr>
      </w:pPr>
      <w:r>
        <w:rPr>
          <w:rFonts w:ascii="Times New Roman" w:hAnsi="Times New Roman" w:cs="Times New Roman" w:hint="eastAsia"/>
          <w:szCs w:val="32"/>
        </w:rPr>
        <w:t>住房和城乡建设主管部门应当会同自然资源和规划主管部门以及各管线行业主管部门，建立城市道路占用、挖掘许可信息沟通机制。</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第二十五条</w:t>
      </w:r>
      <w:r>
        <w:rPr>
          <w:rFonts w:ascii="Times New Roman" w:hAnsi="Times New Roman" w:cs="Times New Roman" w:hint="eastAsia"/>
          <w:szCs w:val="32"/>
        </w:rPr>
        <w:t xml:space="preserve">  管线工程建设单位应当依法执行基本建设程序，办理施工图设计文件审查、施工许可、工程质量安全监督与监理、竣工测量以及档案移交等手续。</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第二十六条  </w:t>
      </w:r>
      <w:r>
        <w:rPr>
          <w:rFonts w:ascii="Times New Roman" w:hAnsi="Times New Roman" w:cs="Times New Roman"/>
          <w:szCs w:val="32"/>
        </w:rPr>
        <w:t>管线工程建设单位应当</w:t>
      </w:r>
      <w:r>
        <w:rPr>
          <w:rFonts w:ascii="Times New Roman" w:hAnsi="Times New Roman" w:cs="Times New Roman" w:hint="eastAsia"/>
          <w:szCs w:val="32"/>
        </w:rPr>
        <w:t>履行</w:t>
      </w:r>
      <w:r>
        <w:rPr>
          <w:rFonts w:ascii="Times New Roman" w:hAnsi="Times New Roman" w:cs="Times New Roman"/>
          <w:szCs w:val="32"/>
        </w:rPr>
        <w:t>下列</w:t>
      </w:r>
      <w:r>
        <w:rPr>
          <w:rFonts w:ascii="Times New Roman" w:hAnsi="Times New Roman" w:cs="Times New Roman" w:hint="eastAsia"/>
          <w:szCs w:val="32"/>
        </w:rPr>
        <w:t>职责</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（一）依法进行环境影响评价，施工前对施工区域</w:t>
      </w:r>
      <w:r>
        <w:rPr>
          <w:rFonts w:ascii="Times New Roman" w:hAnsi="Times New Roman" w:cs="Times New Roman" w:hint="eastAsia"/>
          <w:szCs w:val="32"/>
        </w:rPr>
        <w:t>管线</w:t>
      </w:r>
      <w:r>
        <w:rPr>
          <w:rFonts w:ascii="Times New Roman" w:hAnsi="Times New Roman" w:cs="Times New Roman"/>
          <w:szCs w:val="32"/>
        </w:rPr>
        <w:t>进行调查，收集施工现场、毗邻区域管线完整的现状资料，并向勘察、设计、施工、监理等单位提供，要求相关单位在设计和施工中采取措施保护既有管线；</w:t>
      </w:r>
    </w:p>
    <w:p>
      <w:pPr>
        <w:pStyle w:val="Normal"/>
        <w:ind w:endChars="0" w:end="0"/>
        <w:rPr>
          <w:rFonts w:ascii="Times New Roman" w:hAnsi="Times New Roman" w:cs="Times New Roman"/>
          <w:szCs w:val="32"/>
        </w:rPr>
      </w:pPr>
      <w:r>
        <w:rPr>
          <w:rFonts w:ascii="Times New Roman" w:hAnsi="Times New Roman" w:cs="Times New Roman" w:hint="eastAsia"/>
          <w:szCs w:val="32"/>
        </w:rPr>
        <w:t>（</w:t>
      </w:r>
      <w:r>
        <w:rPr>
          <w:rFonts w:ascii="Times New Roman" w:hAnsi="Times New Roman" w:cs="Times New Roman"/>
          <w:szCs w:val="32"/>
        </w:rPr>
        <w:t>二</w:t>
      </w:r>
      <w:r>
        <w:rPr>
          <w:rFonts w:ascii="Times New Roman" w:hAnsi="Times New Roman" w:cs="Times New Roman" w:hint="eastAsia"/>
          <w:szCs w:val="32"/>
        </w:rPr>
        <w:t>）</w:t>
      </w:r>
      <w:r>
        <w:rPr>
          <w:rFonts w:ascii="Times New Roman" w:hAnsi="Times New Roman" w:cs="Times New Roman"/>
          <w:szCs w:val="32"/>
        </w:rPr>
        <w:t>与</w:t>
      </w:r>
      <w:r>
        <w:rPr>
          <w:rFonts w:ascii="Times New Roman" w:hAnsi="Times New Roman" w:cs="Times New Roman" w:hint="eastAsia"/>
          <w:szCs w:val="32"/>
        </w:rPr>
        <w:t>城市道路、轨道交通</w:t>
      </w:r>
      <w:r>
        <w:rPr>
          <w:rFonts w:ascii="Times New Roman" w:hAnsi="Times New Roman" w:cs="Times New Roman"/>
          <w:szCs w:val="32"/>
        </w:rPr>
        <w:t>同步施工时，服从</w:t>
      </w:r>
      <w:r>
        <w:rPr>
          <w:rFonts w:ascii="Times New Roman" w:hAnsi="Times New Roman" w:cs="Times New Roman" w:hint="eastAsia"/>
          <w:szCs w:val="32"/>
        </w:rPr>
        <w:t>城市道路、轨道交通</w:t>
      </w:r>
      <w:r>
        <w:rPr>
          <w:rFonts w:ascii="Times New Roman" w:hAnsi="Times New Roman" w:cs="Times New Roman"/>
          <w:szCs w:val="32"/>
        </w:rPr>
        <w:t xml:space="preserve">建设单位安排的合理工期； </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）施工前编制施工地段既有管线保护方案，</w:t>
      </w:r>
      <w:r>
        <w:rPr>
          <w:rFonts w:ascii="Times New Roman" w:hAnsi="Times New Roman" w:cs="Times New Roman" w:hint="eastAsia"/>
          <w:szCs w:val="32"/>
        </w:rPr>
        <w:t>报送主体工程建设单位，并</w:t>
      </w:r>
      <w:r>
        <w:rPr>
          <w:rFonts w:ascii="Times New Roman" w:hAnsi="Times New Roman" w:cs="Times New Roman"/>
          <w:szCs w:val="32"/>
        </w:rPr>
        <w:t>采取安全防护措施，确保相邻管线安全；</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）施工前通知</w:t>
      </w:r>
      <w:r>
        <w:rPr>
          <w:rFonts w:ascii="Times New Roman" w:hAnsi="Times New Roman" w:cs="Times New Roman" w:hint="eastAsia"/>
          <w:szCs w:val="32"/>
        </w:rPr>
        <w:t>相关</w:t>
      </w:r>
      <w:r>
        <w:rPr>
          <w:rFonts w:ascii="Times New Roman" w:hAnsi="Times New Roman" w:cs="Times New Roman"/>
          <w:szCs w:val="32"/>
        </w:rPr>
        <w:t>管线产权</w:t>
      </w:r>
      <w:r>
        <w:rPr>
          <w:rFonts w:ascii="Times New Roman" w:hAnsi="Times New Roman" w:cs="Times New Roman" w:hint="eastAsia"/>
          <w:szCs w:val="32"/>
        </w:rPr>
        <w:t>单位</w:t>
      </w:r>
      <w:r>
        <w:rPr>
          <w:rFonts w:ascii="Times New Roman" w:hAnsi="Times New Roman" w:cs="Times New Roman"/>
          <w:szCs w:val="32"/>
        </w:rPr>
        <w:t>、管理单位做好施工现场既有管线交底和监护工作；</w:t>
      </w:r>
    </w:p>
    <w:p>
      <w:pPr>
        <w:pStyle w:val="Normal"/>
        <w:ind w:endChars="0" w:end="0"/>
        <w:rPr>
          <w:rFonts w:ascii="Times New Roman" w:hAnsi="Times New Roman" w:cs="Times New Roman"/>
          <w:szCs w:val="32"/>
        </w:rPr>
      </w:pPr>
      <w:r>
        <w:rPr>
          <w:rFonts w:ascii="Times New Roman" w:hAnsi="Times New Roman" w:cs="Times New Roman" w:hint="eastAsia"/>
          <w:szCs w:val="32"/>
        </w:rPr>
        <w:t>（五）地下管线工程覆土前，地上管线工程基础完工后，委托具有相应资质等级的测绘单位进行竣工测量；</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六</w:t>
      </w:r>
      <w:r>
        <w:rPr>
          <w:rFonts w:ascii="Times New Roman" w:hAnsi="Times New Roman" w:cs="Times New Roman"/>
          <w:szCs w:val="32"/>
        </w:rPr>
        <w:t>）组织管线工程竣工验收，并办理备案</w:t>
      </w:r>
      <w:r>
        <w:rPr>
          <w:rFonts w:ascii="Times New Roman" w:hAnsi="Times New Roman" w:cs="Times New Roman" w:hint="eastAsia"/>
          <w:szCs w:val="32"/>
        </w:rPr>
        <w:t>手续；</w:t>
      </w:r>
    </w:p>
    <w:p>
      <w:pPr>
        <w:pStyle w:val="Normal"/>
        <w:ind w:endChars="0" w:end="0"/>
        <w:rPr>
          <w:rFonts w:ascii="Times New Roman" w:hAnsi="Times New Roman" w:cs="Times New Roman"/>
          <w:szCs w:val="32"/>
        </w:rPr>
      </w:pPr>
      <w:r>
        <w:rPr>
          <w:rFonts w:ascii="Times New Roman" w:hAnsi="Times New Roman" w:cs="Times New Roman" w:hint="eastAsia"/>
          <w:szCs w:val="32"/>
        </w:rPr>
        <w:t>（七）法律、法规规定的其他职责。</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第二十七条  </w:t>
      </w:r>
      <w:r>
        <w:rPr>
          <w:rFonts w:ascii="Times New Roman" w:hAnsi="Times New Roman" w:cs="Times New Roman"/>
          <w:szCs w:val="32"/>
        </w:rPr>
        <w:t>管线工程设计单位编制设计文件时应当调查管线工程范围内的管线现状，</w:t>
      </w:r>
      <w:r>
        <w:rPr>
          <w:rFonts w:ascii="Times New Roman" w:hAnsi="Times New Roman" w:cs="Times New Roman" w:hint="eastAsia"/>
          <w:szCs w:val="32"/>
        </w:rPr>
        <w:t>按照有关技术规范设计管线间距，不符合安全间距的，明确相应保护措施。设计单位应当在管线工程施工前进行设计交底。</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第二十八条  </w:t>
      </w:r>
      <w:r>
        <w:rPr>
          <w:rFonts w:ascii="Times New Roman" w:hAnsi="Times New Roman" w:cs="Times New Roman"/>
          <w:szCs w:val="32"/>
        </w:rPr>
        <w:t>管线工程施工单位应当</w:t>
      </w:r>
      <w:r>
        <w:rPr>
          <w:rFonts w:ascii="Times New Roman" w:hAnsi="Times New Roman" w:cs="Times New Roman" w:hint="eastAsia"/>
          <w:szCs w:val="32"/>
        </w:rPr>
        <w:t>履行</w:t>
      </w:r>
      <w:r>
        <w:rPr>
          <w:rFonts w:ascii="Times New Roman" w:hAnsi="Times New Roman" w:cs="Times New Roman"/>
          <w:szCs w:val="32"/>
        </w:rPr>
        <w:t>下列</w:t>
      </w:r>
      <w:r>
        <w:rPr>
          <w:rFonts w:ascii="Times New Roman" w:hAnsi="Times New Roman" w:cs="Times New Roman" w:hint="eastAsia"/>
          <w:szCs w:val="32"/>
        </w:rPr>
        <w:t>职责</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（一）在施工前制定施工管理规定，明确现场安全责任人，设置现场告示牌、警示标志和围挡，向社会公示施工信息；</w:t>
      </w:r>
    </w:p>
    <w:p>
      <w:pPr>
        <w:pStyle w:val="Normal"/>
        <w:ind w:endChars="0" w:end="0"/>
        <w:rPr>
          <w:rFonts w:ascii="Times New Roman" w:hAnsi="Times New Roman" w:cs="Times New Roman"/>
          <w:szCs w:val="32"/>
        </w:rPr>
      </w:pPr>
      <w:r>
        <w:rPr>
          <w:rFonts w:ascii="Times New Roman" w:hAnsi="Times New Roman" w:cs="Times New Roman"/>
          <w:szCs w:val="32"/>
        </w:rPr>
        <w:t>（二）按照现场放线、工程设计文件、技术规范、操作规程要求施工；</w:t>
      </w:r>
    </w:p>
    <w:p>
      <w:pPr>
        <w:pStyle w:val="Normal"/>
        <w:ind w:endChars="0" w:end="0"/>
        <w:rPr>
          <w:rFonts w:ascii="Times New Roman" w:hAnsi="Times New Roman" w:cs="Times New Roman"/>
          <w:szCs w:val="32"/>
        </w:rPr>
      </w:pPr>
      <w:r>
        <w:rPr>
          <w:rFonts w:ascii="Times New Roman" w:hAnsi="Times New Roman" w:cs="Times New Roman"/>
          <w:szCs w:val="32"/>
        </w:rPr>
        <w:t>（三）施工发现不明管线、管线未标注或者标注与现状资料不符的，立即停止施工，查清情况并采取安全防护措施；</w:t>
      </w:r>
    </w:p>
    <w:p>
      <w:pPr>
        <w:pStyle w:val="Normal"/>
        <w:ind w:endChars="0" w:end="0"/>
        <w:rPr>
          <w:rFonts w:ascii="Times New Roman" w:hAnsi="Times New Roman" w:cs="Times New Roman"/>
          <w:szCs w:val="32"/>
        </w:rPr>
      </w:pPr>
      <w:r>
        <w:rPr>
          <w:rFonts w:ascii="Times New Roman" w:hAnsi="Times New Roman" w:cs="Times New Roman"/>
          <w:szCs w:val="32"/>
        </w:rPr>
        <w:t>（四）施工中损坏管线的，立即采取紧急措施，并通知</w:t>
      </w:r>
      <w:r>
        <w:rPr>
          <w:rFonts w:ascii="Times New Roman" w:hAnsi="Times New Roman" w:cs="Times New Roman" w:hint="eastAsia"/>
          <w:szCs w:val="32"/>
        </w:rPr>
        <w:t>管线工程</w:t>
      </w:r>
      <w:r>
        <w:rPr>
          <w:rFonts w:ascii="Times New Roman" w:hAnsi="Times New Roman" w:cs="Times New Roman"/>
          <w:szCs w:val="32"/>
        </w:rPr>
        <w:t>建设单位和管线产权</w:t>
      </w:r>
      <w:r>
        <w:rPr>
          <w:rFonts w:ascii="Times New Roman" w:hAnsi="Times New Roman" w:cs="Times New Roman" w:hint="eastAsia"/>
          <w:szCs w:val="32"/>
        </w:rPr>
        <w:t>单位</w:t>
      </w:r>
      <w:r>
        <w:rPr>
          <w:rFonts w:ascii="Times New Roman" w:hAnsi="Times New Roman" w:cs="Times New Roman"/>
          <w:szCs w:val="32"/>
        </w:rPr>
        <w:t>、管理单位；</w:t>
      </w:r>
    </w:p>
    <w:p>
      <w:pPr>
        <w:pStyle w:val="Normal"/>
        <w:ind w:endChars="0" w:end="0"/>
        <w:rPr>
          <w:rFonts w:ascii="Times New Roman" w:hAnsi="Times New Roman" w:cs="Times New Roman"/>
          <w:szCs w:val="32"/>
        </w:rPr>
      </w:pPr>
      <w:r>
        <w:rPr>
          <w:rFonts w:ascii="Times New Roman" w:hAnsi="Times New Roman" w:cs="Times New Roman"/>
          <w:szCs w:val="32"/>
        </w:rPr>
        <w:t>（五）涉及桥梁的，按照桥梁安全保护设计方案和相应施工方案施工</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（六）法律、法规规定的其他职责。</w:t>
      </w:r>
    </w:p>
    <w:p>
      <w:pPr>
        <w:pStyle w:val="Normal"/>
        <w:ind w:endChars="0" w:end="0"/>
        <w:rPr>
          <w:rFonts w:ascii="Times New Roman" w:hAnsi="Times New Roman" w:eastAsia="黑体" w:cs="方正黑体_GBK;微软雅黑"/>
          <w:szCs w:val="32"/>
          <w:u w:val="single"/>
        </w:rPr>
      </w:pPr>
      <w:r>
        <w:rPr>
          <w:rFonts w:ascii="Times New Roman" w:hAnsi="Times New Roman" w:cs="方正黑体_GBK;微软雅黑" w:hint="eastAsia" w:eastAsia="黑体"/>
          <w:szCs w:val="32"/>
        </w:rPr>
        <w:t xml:space="preserve">第二十九条  </w:t>
      </w:r>
      <w:r>
        <w:rPr>
          <w:rFonts w:ascii="Times New Roman" w:hAnsi="Times New Roman" w:cs="Times New Roman"/>
          <w:szCs w:val="32"/>
        </w:rPr>
        <w:t>管线工程监理单位应当对施工现场实行全程监理，并</w:t>
      </w:r>
      <w:r>
        <w:rPr>
          <w:rFonts w:ascii="Times New Roman" w:hAnsi="Times New Roman" w:cs="Times New Roman" w:hint="eastAsia"/>
          <w:szCs w:val="32"/>
        </w:rPr>
        <w:t>履行</w:t>
      </w:r>
      <w:r>
        <w:rPr>
          <w:rFonts w:ascii="Times New Roman" w:hAnsi="Times New Roman" w:cs="Times New Roman"/>
          <w:szCs w:val="32"/>
        </w:rPr>
        <w:t>下列</w:t>
      </w:r>
      <w:r>
        <w:rPr>
          <w:rFonts w:ascii="Times New Roman" w:hAnsi="Times New Roman" w:cs="Times New Roman" w:hint="eastAsia"/>
          <w:szCs w:val="32"/>
        </w:rPr>
        <w:t>职责</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（一）发现管线工程设计不符合工程质量标准或者合同约定质量要求的，报告</w:t>
      </w:r>
      <w:r>
        <w:rPr>
          <w:rFonts w:ascii="Times New Roman" w:hAnsi="Times New Roman" w:cs="Times New Roman" w:hint="eastAsia"/>
          <w:szCs w:val="32"/>
        </w:rPr>
        <w:t>管线工程</w:t>
      </w:r>
      <w:r>
        <w:rPr>
          <w:rFonts w:ascii="Times New Roman" w:hAnsi="Times New Roman" w:cs="Times New Roman"/>
          <w:szCs w:val="32"/>
        </w:rPr>
        <w:t>建设单位</w:t>
      </w:r>
      <w:r>
        <w:rPr>
          <w:rFonts w:ascii="Times New Roman" w:hAnsi="Times New Roman" w:cs="Times New Roman" w:hint="eastAsia"/>
          <w:szCs w:val="32"/>
        </w:rPr>
        <w:t>要求</w:t>
      </w:r>
      <w:r>
        <w:rPr>
          <w:rFonts w:ascii="Times New Roman" w:hAnsi="Times New Roman" w:cs="Times New Roman"/>
          <w:szCs w:val="32"/>
        </w:rPr>
        <w:t>设计单位</w:t>
      </w:r>
      <w:r>
        <w:rPr>
          <w:rFonts w:ascii="Times New Roman" w:hAnsi="Times New Roman" w:cs="Times New Roman" w:hint="eastAsia"/>
          <w:szCs w:val="32"/>
        </w:rPr>
        <w:t>改正</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（二）按照工程建设强制性标准，对安全保护措施和专项施工方案进行审查；</w:t>
      </w:r>
    </w:p>
    <w:p>
      <w:pPr>
        <w:pStyle w:val="Normal"/>
        <w:ind w:endChars="0" w:end="0"/>
        <w:rPr>
          <w:rFonts w:ascii="Times New Roman" w:hAnsi="Times New Roman" w:cs="Times New Roman"/>
          <w:szCs w:val="32"/>
        </w:rPr>
      </w:pPr>
      <w:r>
        <w:rPr>
          <w:rFonts w:ascii="Times New Roman" w:hAnsi="Times New Roman" w:cs="Times New Roman"/>
          <w:szCs w:val="32"/>
        </w:rPr>
        <w:t>（三）发现施工不符合工程设计要求、施工技术标准</w:t>
      </w:r>
      <w:r>
        <w:rPr>
          <w:rFonts w:ascii="Times New Roman" w:hAnsi="Times New Roman" w:cs="Times New Roman" w:hint="eastAsia"/>
          <w:szCs w:val="32"/>
        </w:rPr>
        <w:t>和合同约定</w:t>
      </w:r>
      <w:r>
        <w:rPr>
          <w:rFonts w:ascii="Times New Roman" w:hAnsi="Times New Roman" w:cs="Times New Roman"/>
          <w:szCs w:val="32"/>
        </w:rPr>
        <w:t>的，及时制止并</w:t>
      </w:r>
      <w:r>
        <w:rPr>
          <w:rFonts w:ascii="Times New Roman" w:hAnsi="Times New Roman" w:cs="Times New Roman" w:hint="eastAsia"/>
          <w:szCs w:val="32"/>
        </w:rPr>
        <w:t>要求</w:t>
      </w:r>
      <w:r>
        <w:rPr>
          <w:rFonts w:ascii="Times New Roman" w:hAnsi="Times New Roman" w:cs="Times New Roman"/>
          <w:szCs w:val="32"/>
        </w:rPr>
        <w:t>施工单位</w:t>
      </w:r>
      <w:r>
        <w:rPr>
          <w:rFonts w:ascii="Times New Roman" w:hAnsi="Times New Roman" w:cs="Times New Roman" w:hint="eastAsia"/>
          <w:szCs w:val="32"/>
        </w:rPr>
        <w:t>改正</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（四）发现存在管线事故隐患的，及时要求施工单位采取有效防范措施，并报告</w:t>
      </w:r>
      <w:r>
        <w:rPr>
          <w:rFonts w:ascii="Times New Roman" w:hAnsi="Times New Roman" w:cs="Times New Roman" w:hint="eastAsia"/>
          <w:szCs w:val="32"/>
        </w:rPr>
        <w:t>管线工程</w:t>
      </w:r>
      <w:r>
        <w:rPr>
          <w:rFonts w:ascii="Times New Roman" w:hAnsi="Times New Roman" w:cs="Times New Roman"/>
          <w:szCs w:val="32"/>
        </w:rPr>
        <w:t>建设单位</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（五）法律、法规规定的其他职责。</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第三十条  </w:t>
      </w:r>
      <w:r>
        <w:rPr>
          <w:rFonts w:ascii="Times New Roman" w:hAnsi="Times New Roman" w:cs="Times New Roman"/>
          <w:szCs w:val="32"/>
        </w:rPr>
        <w:t>管线</w:t>
      </w:r>
      <w:r>
        <w:rPr>
          <w:rFonts w:ascii="Times New Roman" w:hAnsi="Times New Roman" w:cs="Times New Roman" w:hint="eastAsia"/>
          <w:szCs w:val="32"/>
        </w:rPr>
        <w:t>工程竣工</w:t>
      </w:r>
      <w:r>
        <w:rPr>
          <w:rFonts w:ascii="Times New Roman" w:hAnsi="Times New Roman" w:cs="Times New Roman"/>
          <w:szCs w:val="32"/>
        </w:rPr>
        <w:t>后</w:t>
      </w:r>
      <w:r>
        <w:rPr>
          <w:rFonts w:ascii="Times New Roman" w:hAnsi="Times New Roman" w:cs="黑体" w:hint="eastAsia"/>
          <w:szCs w:val="32"/>
        </w:rPr>
        <w:t>，</w:t>
      </w:r>
      <w:r>
        <w:rPr>
          <w:rFonts w:ascii="Times New Roman" w:hAnsi="Times New Roman" w:cs="Times New Roman"/>
          <w:szCs w:val="32"/>
        </w:rPr>
        <w:t>管线</w:t>
      </w:r>
      <w:r>
        <w:rPr>
          <w:rFonts w:ascii="Times New Roman" w:hAnsi="Times New Roman" w:cs="Times New Roman" w:hint="eastAsia"/>
          <w:szCs w:val="32"/>
        </w:rPr>
        <w:t>工程</w:t>
      </w:r>
      <w:r>
        <w:rPr>
          <w:rFonts w:ascii="Times New Roman" w:hAnsi="Times New Roman" w:cs="Times New Roman"/>
          <w:szCs w:val="32"/>
        </w:rPr>
        <w:t>建设单</w:t>
      </w:r>
      <w:r>
        <w:rPr>
          <w:rFonts w:ascii="Times New Roman" w:hAnsi="Times New Roman" w:cs="Times New Roman" w:hint="eastAsia"/>
          <w:szCs w:val="32"/>
        </w:rPr>
        <w:t>位应当组织竣工验收。</w:t>
      </w:r>
      <w:r>
        <w:rPr>
          <w:rFonts w:ascii="Times New Roman" w:hAnsi="Times New Roman" w:cs="Times New Roman"/>
          <w:szCs w:val="32"/>
        </w:rPr>
        <w:t>管线工程竣工验收合格后，方可交付使用。</w:t>
      </w:r>
    </w:p>
    <w:p>
      <w:pPr>
        <w:pStyle w:val="Normal"/>
        <w:ind w:endChars="0" w:end="0"/>
        <w:rPr>
          <w:rFonts w:ascii="Times New Roman" w:hAnsi="Times New Roman" w:cs="Times New Roman"/>
          <w:szCs w:val="32"/>
        </w:rPr>
      </w:pPr>
      <w:r>
        <w:rPr>
          <w:rFonts w:ascii="Times New Roman" w:hAnsi="Times New Roman" w:cs="Times New Roman"/>
          <w:szCs w:val="32"/>
        </w:rPr>
        <w:t>自</w:t>
      </w:r>
      <w:r>
        <w:rPr>
          <w:rFonts w:ascii="Times New Roman" w:hAnsi="Times New Roman" w:cs="Times New Roman" w:hint="eastAsia"/>
          <w:szCs w:val="32"/>
        </w:rPr>
        <w:t>管线工程</w:t>
      </w:r>
      <w:r>
        <w:rPr>
          <w:rFonts w:ascii="Times New Roman" w:hAnsi="Times New Roman" w:cs="Times New Roman"/>
          <w:szCs w:val="32"/>
        </w:rPr>
        <w:t>竣工验收合格之日起十五日内</w:t>
      </w:r>
      <w:r>
        <w:rPr>
          <w:rFonts w:ascii="Times New Roman" w:hAnsi="Times New Roman" w:cs="Times New Roman" w:hint="eastAsia"/>
          <w:szCs w:val="32"/>
        </w:rPr>
        <w:t>，管线工程建设单位应当</w:t>
      </w:r>
      <w:r>
        <w:rPr>
          <w:rFonts w:ascii="Times New Roman" w:hAnsi="Times New Roman" w:cs="Times New Roman"/>
          <w:szCs w:val="32"/>
        </w:rPr>
        <w:t>将竣工验收情况报</w:t>
      </w:r>
      <w:r>
        <w:rPr>
          <w:rFonts w:ascii="Times New Roman" w:hAnsi="Times New Roman" w:cs="Times New Roman" w:hint="eastAsia"/>
          <w:szCs w:val="32"/>
        </w:rPr>
        <w:t>管线</w:t>
      </w:r>
      <w:r>
        <w:rPr>
          <w:rFonts w:ascii="Times New Roman" w:hAnsi="Times New Roman" w:cs="Times New Roman"/>
          <w:szCs w:val="32"/>
        </w:rPr>
        <w:t>行业主管部门备案。</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第三十一条  </w:t>
      </w:r>
      <w:r>
        <w:rPr>
          <w:rFonts w:ascii="Times New Roman" w:hAnsi="Times New Roman" w:cs="Times New Roman"/>
          <w:szCs w:val="32"/>
        </w:rPr>
        <w:t>任何单位和个人不得擅自迁移、变更管线。确需迁移、变更管线的，</w:t>
      </w:r>
      <w:r>
        <w:rPr>
          <w:rFonts w:ascii="Times New Roman" w:hAnsi="Times New Roman" w:cs="Times New Roman" w:hint="eastAsia"/>
          <w:szCs w:val="32"/>
        </w:rPr>
        <w:t>应当依法</w:t>
      </w:r>
      <w:r>
        <w:rPr>
          <w:rFonts w:ascii="Times New Roman" w:hAnsi="Times New Roman" w:cs="Times New Roman"/>
          <w:szCs w:val="32"/>
        </w:rPr>
        <w:t>办理规划、施工许可等手续。</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w:t>
      </w:r>
      <w:r>
        <w:rPr>
          <w:rFonts w:ascii="Times New Roman" w:hAnsi="Times New Roman" w:cs="Times New Roman" w:eastAsia="黑体"/>
          <w:szCs w:val="32"/>
        </w:rPr>
        <w:t>章  管线安全与维护</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shd w:fill="FFFFFF" w:val="clear"/>
        <w:ind w:endChars="0" w:end="0"/>
        <w:rPr>
          <w:rFonts w:ascii="Times New Roman" w:hAnsi="Times New Roman" w:cs="Times New Roman"/>
          <w:szCs w:val="32"/>
        </w:rPr>
      </w:pPr>
      <w:r>
        <w:rPr>
          <w:rFonts w:ascii="Times New Roman" w:hAnsi="Times New Roman" w:cs="宋体" w:hint="eastAsia" w:eastAsia="黑体"/>
          <w:kern w:val="0"/>
          <w:szCs w:val="32"/>
        </w:rPr>
        <w:t xml:space="preserve">第三十二条  </w:t>
      </w:r>
      <w:r>
        <w:rPr>
          <w:rFonts w:ascii="Times New Roman" w:hAnsi="Times New Roman" w:cs="Times New Roman" w:hint="eastAsia"/>
          <w:szCs w:val="32"/>
        </w:rPr>
        <w:t>市、县（区）人民政府应当编制和组织实施管线安全应急处置综合预案，组织相关部门开展管线安全执法检查和专项整治。</w:t>
      </w:r>
    </w:p>
    <w:p>
      <w:pPr>
        <w:pStyle w:val="Normal"/>
        <w:shd w:fill="FFFFFF" w:val="clear"/>
        <w:ind w:endChars="0" w:end="0"/>
        <w:rPr>
          <w:rFonts w:ascii="Times New Roman" w:hAnsi="Times New Roman" w:eastAsia="黑体" w:cs="Arial"/>
          <w:kern w:val="0"/>
          <w:szCs w:val="32"/>
        </w:rPr>
      </w:pPr>
      <w:r>
        <w:rPr>
          <w:rFonts w:ascii="Times New Roman" w:hAnsi="Times New Roman" w:cs="Arial" w:hint="eastAsia" w:eastAsia="黑体"/>
          <w:kern w:val="0"/>
          <w:szCs w:val="32"/>
        </w:rPr>
        <w:t xml:space="preserve">第三十三条  </w:t>
      </w:r>
      <w:r>
        <w:rPr>
          <w:rFonts w:ascii="Times New Roman" w:hAnsi="Times New Roman" w:cs="Times New Roman" w:hint="eastAsia"/>
          <w:szCs w:val="32"/>
        </w:rPr>
        <w:t>市、</w:t>
      </w:r>
      <w:r>
        <w:rPr>
          <w:rFonts w:ascii="Times New Roman" w:hAnsi="Times New Roman" w:cs="Times New Roman"/>
          <w:szCs w:val="32"/>
        </w:rPr>
        <w:t>县</w:t>
      </w:r>
      <w:r>
        <w:rPr>
          <w:rFonts w:ascii="Times New Roman" w:hAnsi="Times New Roman" w:cs="Times New Roman" w:hint="eastAsia"/>
          <w:szCs w:val="32"/>
        </w:rPr>
        <w:t>（区）</w:t>
      </w:r>
      <w:r>
        <w:rPr>
          <w:rFonts w:ascii="Times New Roman" w:hAnsi="Times New Roman" w:cs="Times New Roman"/>
          <w:szCs w:val="32"/>
        </w:rPr>
        <w:t>人民政府</w:t>
      </w:r>
      <w:r>
        <w:rPr>
          <w:rFonts w:ascii="Times New Roman" w:hAnsi="Times New Roman" w:cs="Times New Roman" w:hint="eastAsia"/>
          <w:szCs w:val="32"/>
        </w:rPr>
        <w:t>应当结合老旧小区改造、城市公共空间治理等工作，逐步对超过设计使用年限、材质落后、不符合城市容貌标准的老旧管线进行更新改造。</w:t>
      </w:r>
    </w:p>
    <w:p>
      <w:pPr>
        <w:pStyle w:val="Normal"/>
        <w:shd w:fill="FFFFFF" w:val="clear"/>
        <w:ind w:endChars="0" w:end="0"/>
        <w:rPr>
          <w:rFonts w:ascii="Times New Roman" w:hAnsi="Times New Roman" w:cs="Times New Roman"/>
          <w:szCs w:val="32"/>
        </w:rPr>
      </w:pPr>
      <w:r>
        <w:rPr>
          <w:rFonts w:ascii="Times New Roman" w:hAnsi="Times New Roman" w:cs="Arial" w:eastAsia="黑体"/>
          <w:kern w:val="0"/>
          <w:szCs w:val="32"/>
        </w:rPr>
        <w:t>第</w:t>
      </w:r>
      <w:r>
        <w:rPr>
          <w:rFonts w:ascii="Times New Roman" w:hAnsi="Times New Roman" w:cs="Arial" w:hint="eastAsia" w:eastAsia="黑体"/>
          <w:kern w:val="0"/>
          <w:szCs w:val="32"/>
        </w:rPr>
        <w:t>三十四</w:t>
      </w:r>
      <w:r>
        <w:rPr>
          <w:rFonts w:ascii="Times New Roman" w:hAnsi="Times New Roman" w:cs="Arial" w:eastAsia="黑体"/>
          <w:kern w:val="0"/>
          <w:szCs w:val="32"/>
        </w:rPr>
        <w:t>条</w:t>
      </w:r>
      <w:r>
        <w:rPr>
          <w:rFonts w:ascii="Times New Roman" w:hAnsi="Times New Roman" w:cs="Arial" w:hint="eastAsia" w:eastAsia="黑体"/>
          <w:kern w:val="0"/>
          <w:szCs w:val="32"/>
        </w:rPr>
        <w:t xml:space="preserve">  </w:t>
      </w:r>
      <w:r>
        <w:rPr>
          <w:rFonts w:ascii="Times New Roman" w:hAnsi="Times New Roman" w:cs="Times New Roman" w:hint="eastAsia"/>
          <w:szCs w:val="32"/>
        </w:rPr>
        <w:t>管线行业主管部门应当履行管线安全监管职责，并做好下列工作：</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（一）组织编制本行业管线</w:t>
      </w:r>
      <w:hyperlink r:id="rId2">
        <w:r>
          <w:rPr>
            <w:rStyle w:val="Hyperlink"/>
            <w:rFonts w:ascii="Times New Roman" w:hAnsi="Times New Roman" w:cs="Times New Roman" w:hint="eastAsia"/>
            <w:szCs w:val="32"/>
          </w:rPr>
          <w:t>专项应急预案</w:t>
        </w:r>
      </w:hyperlink>
      <w:r>
        <w:rPr>
          <w:rFonts w:ascii="Times New Roman" w:hAnsi="Times New Roman" w:cs="Times New Roman" w:hint="eastAsia"/>
          <w:szCs w:val="32"/>
        </w:rPr>
        <w:t>；</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（二）指导管线产权单位、管理单位建立健全安全生产责任制；</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（三）督促管线产权单位、管理单位定期排查影响管线安全和威胁公众生命财产安全的隐患；</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（四）定期检查、考核评估管线产权单位、管理单位运行维护工作情况。</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第三十五条  </w:t>
      </w:r>
      <w:r>
        <w:rPr>
          <w:rFonts w:ascii="Times New Roman" w:hAnsi="Times New Roman" w:cs="Times New Roman"/>
          <w:szCs w:val="32"/>
        </w:rPr>
        <w:t>管线产权</w:t>
      </w:r>
      <w:r>
        <w:rPr>
          <w:rFonts w:ascii="Times New Roman" w:hAnsi="Times New Roman" w:cs="Times New Roman" w:hint="eastAsia"/>
          <w:szCs w:val="32"/>
        </w:rPr>
        <w:t>单位</w:t>
      </w:r>
      <w:r>
        <w:rPr>
          <w:rFonts w:ascii="Times New Roman" w:hAnsi="Times New Roman" w:cs="Times New Roman"/>
          <w:szCs w:val="32"/>
        </w:rPr>
        <w:t>、管理单位应当建立管线巡查、维护和更新等管理制度，加强管线维护管理，并履行下列职责：</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（一）按照有关规定和标准设置安全技术防范设施，执行安全技术规范，定期进行运行状态评估</w:t>
      </w:r>
      <w:r>
        <w:rPr>
          <w:rFonts w:ascii="Times New Roman" w:hAnsi="Times New Roman" w:cs="Times New Roman" w:hint="eastAsia"/>
          <w:szCs w:val="32"/>
        </w:rPr>
        <w:t>；</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（二）开展日常巡查和定期维护，如实做好巡查和维护记录；</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（三）对输送有毒有害、易燃易爆等物质以及可能存在其他安全隐患的管线进行重点监测，保证其安全运行；</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（四）定期排查、及时消除管线存在的安全隐患；</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 xml:space="preserve">（五）制定现场处置应急预案，定期开展应急演练； </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（六）管线周边工程施工前，对既有管线敷设位置、功能井位等向建设单位进行现场和书面交底，可能影响管线安全的，指定专人对施工现场管线进行监护；</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（七）配合相关单位开展老旧管线更新改造和管线普查、补测补绘；</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（八）宣传管线安全与保护知识；</w:t>
      </w:r>
    </w:p>
    <w:p>
      <w:pPr>
        <w:pStyle w:val="Normal"/>
        <w:shd w:fill="FFFFFF" w:val="clear"/>
        <w:ind w:endChars="0" w:end="0"/>
        <w:rPr>
          <w:rFonts w:ascii="Times New Roman" w:hAnsi="Times New Roman" w:cs="Times New Roman"/>
          <w:szCs w:val="32"/>
        </w:rPr>
      </w:pPr>
      <w:r>
        <w:rPr>
          <w:rFonts w:ascii="Times New Roman" w:hAnsi="Times New Roman" w:cs="Times New Roman" w:hint="eastAsia"/>
          <w:szCs w:val="32"/>
        </w:rPr>
        <w:t>（九）法律、法规规定的其他职责。</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第三十六条  </w:t>
      </w:r>
      <w:r>
        <w:rPr>
          <w:rFonts w:ascii="Times New Roman" w:hAnsi="Times New Roman" w:cs="Times New Roman"/>
          <w:szCs w:val="32"/>
        </w:rPr>
        <w:t>市、县（区）人民政府应当统筹综合管廊的管理工作。纳入综合管廊的管线，其管理维护单位应当向综合管廊运营管理单位支付</w:t>
      </w:r>
      <w:r>
        <w:rPr>
          <w:rFonts w:ascii="Times New Roman" w:hAnsi="Times New Roman" w:cs="Times New Roman" w:hint="eastAsia"/>
          <w:szCs w:val="32"/>
        </w:rPr>
        <w:t>管廊入廊费和日常维护费</w:t>
      </w:r>
      <w:r>
        <w:rPr>
          <w:rFonts w:ascii="Times New Roman" w:hAnsi="Times New Roman" w:cs="Times New Roman"/>
          <w:szCs w:val="32"/>
        </w:rPr>
        <w:t>。</w:t>
      </w:r>
      <w:r>
        <w:rPr>
          <w:rFonts w:ascii="Times New Roman" w:hAnsi="Times New Roman" w:cs="Times New Roman" w:hint="eastAsia"/>
          <w:szCs w:val="32"/>
        </w:rPr>
        <w:t>具体办法由市人民政府制定。</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第三十七条  </w:t>
      </w:r>
      <w:r>
        <w:rPr>
          <w:rFonts w:ascii="Times New Roman" w:hAnsi="Times New Roman" w:cs="Times New Roman"/>
          <w:szCs w:val="32"/>
        </w:rPr>
        <w:t>综合管廊本体及其附属设施的养护和运营管理由综合管廊运营管理单位负责，纳入管廊的管线维护以及日常管理由管线产权</w:t>
      </w:r>
      <w:r>
        <w:rPr>
          <w:rFonts w:ascii="Times New Roman" w:hAnsi="Times New Roman" w:cs="Times New Roman" w:hint="eastAsia"/>
          <w:szCs w:val="32"/>
        </w:rPr>
        <w:t>单位</w:t>
      </w:r>
      <w:r>
        <w:rPr>
          <w:rFonts w:ascii="Times New Roman" w:hAnsi="Times New Roman" w:cs="Times New Roman"/>
          <w:szCs w:val="32"/>
        </w:rPr>
        <w:t>、管理单位负责。</w:t>
      </w:r>
    </w:p>
    <w:p>
      <w:pPr>
        <w:pStyle w:val="Normal"/>
        <w:ind w:endChars="0" w:end="0"/>
        <w:rPr>
          <w:rFonts w:ascii="Times New Roman" w:hAnsi="Times New Roman" w:cs="Times New Roman"/>
          <w:szCs w:val="32"/>
        </w:rPr>
      </w:pPr>
      <w:r>
        <w:rPr>
          <w:rFonts w:ascii="Times New Roman" w:hAnsi="Times New Roman" w:cs="Times New Roman"/>
          <w:szCs w:val="32"/>
        </w:rPr>
        <w:t>综合管廊运营管理单位应当统筹安排管线产权</w:t>
      </w:r>
      <w:r>
        <w:rPr>
          <w:rFonts w:ascii="Times New Roman" w:hAnsi="Times New Roman" w:cs="Times New Roman" w:hint="eastAsia"/>
          <w:szCs w:val="32"/>
        </w:rPr>
        <w:t>单位</w:t>
      </w:r>
      <w:r>
        <w:rPr>
          <w:rFonts w:ascii="Times New Roman" w:hAnsi="Times New Roman" w:cs="Times New Roman"/>
          <w:szCs w:val="32"/>
        </w:rPr>
        <w:t>、管理单位日常维护管理，配合和协助管线产权</w:t>
      </w:r>
      <w:r>
        <w:rPr>
          <w:rFonts w:ascii="Times New Roman" w:hAnsi="Times New Roman" w:cs="Times New Roman" w:hint="eastAsia"/>
          <w:szCs w:val="32"/>
        </w:rPr>
        <w:t>单位</w:t>
      </w:r>
      <w:r>
        <w:rPr>
          <w:rFonts w:ascii="Times New Roman" w:hAnsi="Times New Roman" w:cs="Times New Roman"/>
          <w:szCs w:val="32"/>
        </w:rPr>
        <w:t>、管理单位</w:t>
      </w:r>
      <w:r>
        <w:rPr>
          <w:rFonts w:ascii="Times New Roman" w:hAnsi="Times New Roman" w:cs="Times New Roman" w:hint="eastAsia"/>
          <w:szCs w:val="32"/>
        </w:rPr>
        <w:t>开展</w:t>
      </w:r>
      <w:r>
        <w:rPr>
          <w:rFonts w:ascii="Times New Roman" w:hAnsi="Times New Roman" w:cs="Times New Roman"/>
          <w:szCs w:val="32"/>
        </w:rPr>
        <w:t>巡查、养护、更换和专业维修。</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第三十八条  </w:t>
      </w:r>
      <w:r>
        <w:rPr>
          <w:rFonts w:ascii="Times New Roman" w:hAnsi="Times New Roman" w:cs="Times New Roman"/>
          <w:szCs w:val="32"/>
        </w:rPr>
        <w:t>管线应急抢修需要占用</w:t>
      </w:r>
      <w:r>
        <w:rPr>
          <w:rFonts w:ascii="Times New Roman" w:hAnsi="Times New Roman" w:cs="Times New Roman" w:hint="eastAsia"/>
          <w:szCs w:val="32"/>
        </w:rPr>
        <w:t>、挖掘</w:t>
      </w:r>
      <w:r>
        <w:rPr>
          <w:rFonts w:ascii="Times New Roman" w:hAnsi="Times New Roman" w:cs="Times New Roman"/>
          <w:szCs w:val="32"/>
        </w:rPr>
        <w:t>城市道路</w:t>
      </w:r>
      <w:r>
        <w:rPr>
          <w:rFonts w:ascii="Times New Roman" w:hAnsi="Times New Roman" w:cs="Times New Roman" w:hint="eastAsia"/>
          <w:szCs w:val="32"/>
        </w:rPr>
        <w:t>的</w:t>
      </w:r>
      <w:r>
        <w:rPr>
          <w:rFonts w:ascii="Times New Roman" w:hAnsi="Times New Roman" w:cs="Times New Roman"/>
          <w:szCs w:val="32"/>
        </w:rPr>
        <w:t>，可以先行</w:t>
      </w:r>
      <w:r>
        <w:rPr>
          <w:rFonts w:ascii="Times New Roman" w:hAnsi="Times New Roman" w:cs="Times New Roman" w:hint="eastAsia"/>
          <w:szCs w:val="32"/>
        </w:rPr>
        <w:t>施工，同时</w:t>
      </w:r>
      <w:r>
        <w:rPr>
          <w:rFonts w:ascii="Times New Roman" w:hAnsi="Times New Roman" w:cs="Times New Roman"/>
          <w:szCs w:val="32"/>
        </w:rPr>
        <w:t>通知</w:t>
      </w:r>
      <w:r>
        <w:rPr>
          <w:rFonts w:ascii="Times New Roman" w:hAnsi="Times New Roman" w:cs="Times New Roman" w:hint="eastAsia"/>
          <w:szCs w:val="32"/>
        </w:rPr>
        <w:t>住房和城乡建设主管部门和公安交通管理</w:t>
      </w:r>
      <w:r>
        <w:rPr>
          <w:rFonts w:ascii="Times New Roman" w:hAnsi="Times New Roman" w:cs="Times New Roman"/>
          <w:szCs w:val="32"/>
        </w:rPr>
        <w:t>部门，</w:t>
      </w:r>
      <w:r>
        <w:rPr>
          <w:rFonts w:ascii="Times New Roman" w:hAnsi="Times New Roman" w:cs="Times New Roman" w:hint="eastAsia"/>
          <w:szCs w:val="32"/>
        </w:rPr>
        <w:t>依法补办批准</w:t>
      </w:r>
      <w:r>
        <w:rPr>
          <w:rFonts w:ascii="Times New Roman" w:hAnsi="Times New Roman" w:cs="Times New Roman"/>
          <w:szCs w:val="32"/>
        </w:rPr>
        <w:t>手续。</w:t>
      </w:r>
    </w:p>
    <w:p>
      <w:pPr>
        <w:pStyle w:val="Normal"/>
        <w:ind w:endChars="0" w:end="0"/>
        <w:rPr>
          <w:rFonts w:ascii="Times New Roman" w:hAnsi="Times New Roman" w:cs="Times New Roman"/>
          <w:szCs w:val="32"/>
        </w:rPr>
      </w:pPr>
      <w:r>
        <w:rPr>
          <w:rFonts w:ascii="Times New Roman" w:hAnsi="Times New Roman" w:cs="Times New Roman"/>
          <w:szCs w:val="32"/>
        </w:rPr>
        <w:t>管线应急抢修需要占用</w:t>
      </w:r>
      <w:r>
        <w:rPr>
          <w:rFonts w:ascii="Times New Roman" w:hAnsi="Times New Roman" w:cs="Times New Roman" w:hint="eastAsia"/>
          <w:szCs w:val="32"/>
        </w:rPr>
        <w:t>城市</w:t>
      </w:r>
      <w:r>
        <w:rPr>
          <w:rFonts w:ascii="Times New Roman" w:hAnsi="Times New Roman" w:cs="Times New Roman"/>
          <w:szCs w:val="32"/>
        </w:rPr>
        <w:t>绿地或者迁移</w:t>
      </w:r>
      <w:r>
        <w:rPr>
          <w:rFonts w:ascii="Times New Roman" w:hAnsi="Times New Roman" w:cs="Times New Roman" w:hint="eastAsia"/>
          <w:szCs w:val="32"/>
        </w:rPr>
        <w:t>、</w:t>
      </w:r>
      <w:r>
        <w:rPr>
          <w:rFonts w:ascii="Times New Roman" w:hAnsi="Times New Roman" w:cs="Times New Roman"/>
          <w:szCs w:val="32"/>
        </w:rPr>
        <w:t>砍伐树木的，可以先行</w:t>
      </w:r>
      <w:r>
        <w:rPr>
          <w:rFonts w:ascii="Times New Roman" w:hAnsi="Times New Roman" w:cs="Times New Roman" w:hint="eastAsia"/>
          <w:szCs w:val="32"/>
        </w:rPr>
        <w:t>施工，并依法向住房和城乡建设主管</w:t>
      </w:r>
      <w:r>
        <w:rPr>
          <w:rFonts w:ascii="Times New Roman" w:hAnsi="Times New Roman" w:cs="Times New Roman"/>
          <w:szCs w:val="32"/>
        </w:rPr>
        <w:t>部门</w:t>
      </w:r>
      <w:r>
        <w:rPr>
          <w:rFonts w:ascii="Times New Roman" w:hAnsi="Times New Roman" w:cs="Times New Roman" w:hint="eastAsia"/>
          <w:szCs w:val="32"/>
        </w:rPr>
        <w:t>和绿地管理单位备案</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第三十九条  </w:t>
      </w:r>
      <w:r>
        <w:rPr>
          <w:rFonts w:ascii="Times New Roman" w:hAnsi="Times New Roman" w:cs="Times New Roman"/>
          <w:szCs w:val="32"/>
        </w:rPr>
        <w:t>管线产权单位、管理单位应当在废弃之日起三个月内</w:t>
      </w:r>
      <w:r>
        <w:rPr>
          <w:rFonts w:ascii="Times New Roman" w:hAnsi="Times New Roman" w:cs="Times New Roman" w:hint="eastAsia"/>
          <w:szCs w:val="32"/>
        </w:rPr>
        <w:t>清</w:t>
      </w:r>
      <w:r>
        <w:rPr>
          <w:rFonts w:ascii="Times New Roman" w:hAnsi="Times New Roman" w:cs="Times New Roman"/>
          <w:szCs w:val="32"/>
        </w:rPr>
        <w:t>除</w:t>
      </w:r>
      <w:r>
        <w:rPr>
          <w:rFonts w:ascii="Times New Roman" w:hAnsi="Times New Roman" w:cs="Times New Roman" w:hint="eastAsia"/>
          <w:szCs w:val="32"/>
        </w:rPr>
        <w:t>废弃管线</w:t>
      </w:r>
      <w:r>
        <w:rPr>
          <w:rFonts w:ascii="Times New Roman" w:hAnsi="Times New Roman" w:cs="Times New Roman"/>
          <w:szCs w:val="32"/>
        </w:rPr>
        <w:t>；暂时无法清除的，应当封填管道及其检查井，进行无害化、消险处理，明确断开点位，并将相关信息和资料报送住房和城乡建设主管部门</w:t>
      </w:r>
      <w:r>
        <w:rPr>
          <w:rFonts w:ascii="Times New Roman" w:hAnsi="Times New Roman" w:cs="Times New Roman" w:hint="eastAsia"/>
          <w:szCs w:val="32"/>
        </w:rPr>
        <w:t>、</w:t>
      </w:r>
      <w:r>
        <w:rPr>
          <w:rFonts w:ascii="Times New Roman" w:hAnsi="Times New Roman" w:cs="Times New Roman"/>
          <w:szCs w:val="32"/>
        </w:rPr>
        <w:t>自然资源和规划主管部门，</w:t>
      </w:r>
      <w:r>
        <w:rPr>
          <w:rFonts w:ascii="Times New Roman" w:hAnsi="Times New Roman" w:cs="Times New Roman" w:hint="eastAsia"/>
          <w:szCs w:val="32"/>
        </w:rPr>
        <w:t>待</w:t>
      </w:r>
      <w:r>
        <w:rPr>
          <w:rFonts w:ascii="Times New Roman" w:hAnsi="Times New Roman" w:cs="Times New Roman"/>
          <w:szCs w:val="32"/>
        </w:rPr>
        <w:t>建设工程改建、扩建或者大修时，一并予以清除。</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第四十条  </w:t>
      </w:r>
      <w:r>
        <w:rPr>
          <w:rFonts w:ascii="Times New Roman" w:hAnsi="Times New Roman" w:cs="Times New Roman"/>
          <w:szCs w:val="32"/>
        </w:rPr>
        <w:t>禁止下列</w:t>
      </w:r>
      <w:r>
        <w:rPr>
          <w:rFonts w:ascii="Times New Roman" w:hAnsi="Times New Roman" w:cs="Times New Roman" w:hint="eastAsia"/>
          <w:szCs w:val="32"/>
        </w:rPr>
        <w:t>危害管线安全的</w:t>
      </w:r>
      <w:r>
        <w:rPr>
          <w:rFonts w:ascii="Times New Roman" w:hAnsi="Times New Roman" w:cs="Times New Roman"/>
          <w:szCs w:val="32"/>
        </w:rPr>
        <w:t>行为：</w:t>
      </w:r>
    </w:p>
    <w:p>
      <w:pPr>
        <w:pStyle w:val="Normal"/>
        <w:ind w:endChars="0" w:end="0"/>
        <w:rPr>
          <w:rFonts w:ascii="Times New Roman" w:hAnsi="Times New Roman" w:cs="Times New Roman"/>
          <w:szCs w:val="32"/>
        </w:rPr>
      </w:pPr>
      <w:r>
        <w:rPr>
          <w:rFonts w:ascii="Times New Roman" w:hAnsi="Times New Roman" w:cs="Times New Roman"/>
          <w:szCs w:val="32"/>
        </w:rPr>
        <w:t>（一）擅自压占管线进行建设；</w:t>
      </w:r>
    </w:p>
    <w:p>
      <w:pPr>
        <w:pStyle w:val="Normal"/>
        <w:ind w:endChars="0" w:end="0"/>
        <w:rPr>
          <w:rFonts w:ascii="Times New Roman" w:hAnsi="Times New Roman" w:cs="Times New Roman"/>
          <w:szCs w:val="32"/>
        </w:rPr>
      </w:pPr>
      <w:r>
        <w:rPr>
          <w:rFonts w:ascii="Times New Roman" w:hAnsi="Times New Roman" w:cs="Times New Roman"/>
          <w:szCs w:val="32"/>
        </w:rPr>
        <w:t>（二）损坏、擅自占用、</w:t>
      </w:r>
      <w:r>
        <w:rPr>
          <w:rFonts w:ascii="Times New Roman" w:hAnsi="Times New Roman" w:cs="Times New Roman" w:hint="eastAsia"/>
          <w:szCs w:val="32"/>
        </w:rPr>
        <w:t>接驳、</w:t>
      </w:r>
      <w:r>
        <w:rPr>
          <w:rFonts w:ascii="Times New Roman" w:hAnsi="Times New Roman" w:cs="Times New Roman"/>
          <w:szCs w:val="32"/>
        </w:rPr>
        <w:t>非法挪移管线；</w:t>
      </w:r>
    </w:p>
    <w:p>
      <w:pPr>
        <w:pStyle w:val="Normal"/>
        <w:ind w:endChars="0" w:end="0"/>
        <w:rPr>
          <w:rFonts w:ascii="Times New Roman" w:hAnsi="Times New Roman" w:cs="Times New Roman"/>
          <w:szCs w:val="32"/>
        </w:rPr>
      </w:pPr>
      <w:r>
        <w:rPr>
          <w:rFonts w:ascii="Times New Roman" w:hAnsi="Times New Roman" w:cs="Times New Roman"/>
          <w:szCs w:val="32"/>
        </w:rPr>
        <w:t>（三）损坏、擅自移动、覆盖、涂改、拆除管线标识；</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）种植危及管线安全的深根或高大植物；</w:t>
      </w:r>
    </w:p>
    <w:p>
      <w:pPr>
        <w:pStyle w:val="Normal"/>
        <w:ind w:endChars="0" w:end="0"/>
        <w:rPr>
          <w:rFonts w:ascii="Times New Roman" w:hAnsi="Times New Roman" w:cs="Times New Roman"/>
          <w:szCs w:val="32"/>
        </w:rPr>
      </w:pPr>
      <w:r>
        <w:rPr>
          <w:rFonts w:ascii="Times New Roman" w:hAnsi="Times New Roman" w:cs="Times New Roman" w:hint="eastAsia"/>
          <w:szCs w:val="32"/>
        </w:rPr>
        <w:t>（五）在管线保护范围内排放腐蚀性液体、气体，堆放易燃、易爆、有腐蚀性的物质；</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六</w:t>
      </w:r>
      <w:r>
        <w:rPr>
          <w:rFonts w:ascii="Times New Roman" w:hAnsi="Times New Roman" w:cs="Times New Roman"/>
          <w:szCs w:val="32"/>
        </w:rPr>
        <w:t>）法律、法规规定的其他禁止行为。</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第四十一条</w:t>
      </w:r>
      <w:r>
        <w:rPr>
          <w:rFonts w:ascii="Times New Roman" w:hAnsi="Times New Roman" w:cs="Times New Roman" w:hint="eastAsia"/>
          <w:szCs w:val="32"/>
        </w:rPr>
        <w:t xml:space="preserve">  管线出现安全事故或者重大安全隐患，</w:t>
      </w:r>
      <w:r>
        <w:rPr>
          <w:rFonts w:ascii="Times New Roman" w:hAnsi="Times New Roman" w:cs="Times New Roman"/>
          <w:szCs w:val="32"/>
        </w:rPr>
        <w:t>管线产权单位、管理单位应当按照应急预案组织抢修，并及时向管线行业主管部门、应急管理部门报告。</w:t>
      </w:r>
    </w:p>
    <w:p>
      <w:pPr>
        <w:pStyle w:val="Normal"/>
        <w:ind w:endChars="0" w:end="0"/>
        <w:rPr>
          <w:rFonts w:ascii="Times New Roman" w:hAnsi="Times New Roman" w:cs="Times New Roman"/>
          <w:szCs w:val="32"/>
        </w:rPr>
      </w:pPr>
      <w:r>
        <w:rPr>
          <w:rFonts w:ascii="Times New Roman" w:hAnsi="Times New Roman" w:cs="Times New Roman"/>
          <w:szCs w:val="32"/>
        </w:rPr>
        <w:t>应急管理部门应当按照规定启动相关应急处置机制，组织协调应急处置，做好相关信息发布工作。</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w:t>
      </w:r>
      <w:r>
        <w:rPr>
          <w:rFonts w:ascii="Times New Roman" w:hAnsi="Times New Roman" w:cs="Times New Roman" w:eastAsia="黑体"/>
          <w:szCs w:val="32"/>
        </w:rPr>
        <w:t>章  管线信息</w:t>
      </w:r>
      <w:r>
        <w:rPr>
          <w:rFonts w:ascii="Times New Roman" w:hAnsi="Times New Roman" w:cs="Times New Roman" w:hint="eastAsia" w:eastAsia="黑体"/>
          <w:szCs w:val="32"/>
        </w:rPr>
        <w:t>与</w:t>
      </w:r>
      <w:r>
        <w:rPr>
          <w:rFonts w:ascii="Times New Roman" w:hAnsi="Times New Roman" w:cs="Times New Roman" w:eastAsia="黑体"/>
          <w:szCs w:val="32"/>
        </w:rPr>
        <w:t>档案</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第四十二条  </w:t>
      </w:r>
      <w:r>
        <w:rPr>
          <w:rFonts w:ascii="Times New Roman" w:hAnsi="Times New Roman" w:cs="Times New Roman"/>
          <w:szCs w:val="32"/>
        </w:rPr>
        <w:t>管线</w:t>
      </w:r>
      <w:r>
        <w:rPr>
          <w:rFonts w:ascii="Times New Roman" w:hAnsi="Times New Roman" w:cs="Times New Roman" w:hint="eastAsia"/>
          <w:szCs w:val="32"/>
        </w:rPr>
        <w:t>信息</w:t>
      </w:r>
      <w:r>
        <w:rPr>
          <w:rFonts w:ascii="Times New Roman" w:hAnsi="Times New Roman" w:cs="Times New Roman"/>
          <w:szCs w:val="32"/>
        </w:rPr>
        <w:t>管理应当</w:t>
      </w:r>
      <w:r>
        <w:rPr>
          <w:rFonts w:ascii="Times New Roman" w:hAnsi="Times New Roman" w:cs="Times New Roman" w:hint="eastAsia"/>
          <w:szCs w:val="32"/>
        </w:rPr>
        <w:t>坚持</w:t>
      </w:r>
      <w:r>
        <w:rPr>
          <w:rFonts w:ascii="Times New Roman" w:hAnsi="Times New Roman" w:cs="Times New Roman"/>
          <w:szCs w:val="32"/>
        </w:rPr>
        <w:t>标准统一、互联互通、</w:t>
      </w:r>
      <w:r>
        <w:rPr>
          <w:rFonts w:ascii="Times New Roman" w:hAnsi="Times New Roman" w:cs="Times New Roman" w:hint="eastAsia"/>
          <w:szCs w:val="32"/>
        </w:rPr>
        <w:t>资源整合、综合利用，遵守信息安全和保密的有关规定</w:t>
      </w:r>
      <w:r>
        <w:rPr>
          <w:rFonts w:ascii="Times New Roman" w:hAnsi="Times New Roman" w:cs="Times New Roman"/>
          <w:szCs w:val="32"/>
        </w:rPr>
        <w:t>。</w:t>
      </w:r>
    </w:p>
    <w:p>
      <w:pPr>
        <w:pStyle w:val="Normal"/>
        <w:ind w:endChars="0" w:end="0"/>
        <w:rPr>
          <w:rFonts w:ascii="Times New Roman" w:hAnsi="Times New Roman" w:cs="Times New Roman"/>
          <w:szCs w:val="32"/>
          <w:shd w:fill="E5E5E5" w:val="clear"/>
        </w:rPr>
      </w:pPr>
      <w:r>
        <w:rPr>
          <w:rFonts w:ascii="Times New Roman" w:hAnsi="Times New Roman" w:cs="Times New Roman" w:hint="eastAsia"/>
          <w:szCs w:val="32"/>
        </w:rPr>
        <w:t>市</w:t>
      </w:r>
      <w:r>
        <w:rPr>
          <w:rFonts w:ascii="Times New Roman" w:hAnsi="Times New Roman" w:cs="Times New Roman"/>
          <w:szCs w:val="32"/>
        </w:rPr>
        <w:t>自然资源和规划主管部门</w:t>
      </w:r>
      <w:r>
        <w:rPr>
          <w:rFonts w:ascii="Times New Roman" w:hAnsi="Times New Roman" w:cs="Times New Roman" w:hint="eastAsia"/>
          <w:szCs w:val="32"/>
        </w:rPr>
        <w:t>应当</w:t>
      </w:r>
      <w:r>
        <w:rPr>
          <w:rFonts w:ascii="Times New Roman" w:hAnsi="Times New Roman" w:cs="Times New Roman"/>
          <w:szCs w:val="32"/>
        </w:rPr>
        <w:t>制定</w:t>
      </w:r>
      <w:r>
        <w:rPr>
          <w:rFonts w:ascii="Times New Roman" w:hAnsi="Times New Roman" w:cs="Times New Roman" w:hint="eastAsia"/>
          <w:szCs w:val="32"/>
        </w:rPr>
        <w:t>统一的</w:t>
      </w:r>
      <w:r>
        <w:rPr>
          <w:rFonts w:ascii="Times New Roman" w:hAnsi="Times New Roman" w:cs="Times New Roman"/>
          <w:szCs w:val="32"/>
        </w:rPr>
        <w:t>管线</w:t>
      </w:r>
      <w:r>
        <w:rPr>
          <w:rFonts w:ascii="Times New Roman" w:hAnsi="Times New Roman" w:cs="Times New Roman" w:hint="eastAsia"/>
          <w:szCs w:val="32"/>
        </w:rPr>
        <w:t>数据</w:t>
      </w:r>
      <w:r>
        <w:rPr>
          <w:rFonts w:ascii="Times New Roman" w:hAnsi="Times New Roman" w:cs="Times New Roman"/>
          <w:szCs w:val="32"/>
        </w:rPr>
        <w:t>信息标准，建立管线信息</w:t>
      </w:r>
      <w:r>
        <w:rPr>
          <w:rFonts w:ascii="Times New Roman" w:hAnsi="Times New Roman" w:cs="Times New Roman" w:hint="eastAsia"/>
          <w:szCs w:val="32"/>
        </w:rPr>
        <w:t>共建</w:t>
      </w:r>
      <w:r>
        <w:rPr>
          <w:rFonts w:ascii="Times New Roman" w:hAnsi="Times New Roman" w:cs="Times New Roman"/>
          <w:szCs w:val="32"/>
        </w:rPr>
        <w:t>共享、动态更新机制。</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第四十三条  </w:t>
      </w:r>
      <w:r>
        <w:rPr>
          <w:rFonts w:ascii="Times New Roman" w:hAnsi="Times New Roman" w:cs="Times New Roman" w:hint="eastAsia"/>
          <w:szCs w:val="32"/>
        </w:rPr>
        <w:t>自然资源和规划主管部门应当建立管线综合管理信息系统，及时录入管线普查、补测补绘、竣工测量成果以及管线产权单位、管理单位报送的管线数据信息，并实行动态管理。</w:t>
      </w:r>
    </w:p>
    <w:p>
      <w:pPr>
        <w:pStyle w:val="Normal"/>
        <w:ind w:endChars="0" w:end="0"/>
        <w:rPr>
          <w:rFonts w:ascii="Times New Roman" w:hAnsi="Times New Roman" w:cs="Times New Roman"/>
          <w:szCs w:val="32"/>
        </w:rPr>
      </w:pPr>
      <w:r>
        <w:rPr>
          <w:rFonts w:ascii="Times New Roman" w:hAnsi="Times New Roman" w:cs="Times New Roman" w:hint="eastAsia"/>
          <w:szCs w:val="32"/>
        </w:rPr>
        <w:t>管线产权单位、管理单位应当根据统一的数据标准建立与管线综合管理信息系统相连接的专业管线信息系统，并向自然资源和规划主管部门、行业主管部门及时、准确汇交管线数据信息。</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第四十四条</w:t>
      </w:r>
      <w:r>
        <w:rPr>
          <w:rFonts w:ascii="Times New Roman" w:hAnsi="Times New Roman" w:cs="Times New Roman" w:hint="eastAsia"/>
          <w:szCs w:val="32"/>
        </w:rPr>
        <w:t xml:space="preserve">  新建、改建、扩建、抢修以及废弃管线的，管线工程建设单位和管线产权单位、管理单位应当自竣工测量完成或者管线废弃之日起十个工作日内，分别向自然资源和规划主管部门、行业主管部门报送管线信息，并对管线信息的真实性、准确性、完整性负责。</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第四十五条  </w:t>
      </w:r>
      <w:r>
        <w:rPr>
          <w:rFonts w:ascii="Times New Roman" w:hAnsi="Times New Roman" w:cs="Times New Roman"/>
          <w:szCs w:val="32"/>
        </w:rPr>
        <w:t>管线工程竣工验收合格后</w:t>
      </w:r>
      <w:r>
        <w:rPr>
          <w:rFonts w:ascii="Times New Roman" w:hAnsi="Times New Roman" w:cs="Times New Roman" w:hint="eastAsia"/>
          <w:szCs w:val="32"/>
        </w:rPr>
        <w:t>三</w:t>
      </w:r>
      <w:r>
        <w:rPr>
          <w:rFonts w:ascii="Times New Roman" w:hAnsi="Times New Roman" w:cs="Times New Roman"/>
          <w:szCs w:val="32"/>
        </w:rPr>
        <w:t>个月内，</w:t>
      </w:r>
      <w:r>
        <w:rPr>
          <w:rFonts w:ascii="Times New Roman" w:hAnsi="Times New Roman" w:cs="Times New Roman" w:hint="eastAsia"/>
          <w:szCs w:val="32"/>
        </w:rPr>
        <w:t>管线工程</w:t>
      </w:r>
      <w:r>
        <w:rPr>
          <w:rFonts w:ascii="Times New Roman" w:hAnsi="Times New Roman" w:cs="Times New Roman"/>
          <w:szCs w:val="32"/>
        </w:rPr>
        <w:t>建设单位应当向城建档案管理机构</w:t>
      </w:r>
      <w:r>
        <w:rPr>
          <w:rFonts w:ascii="Times New Roman" w:hAnsi="Times New Roman" w:cs="Times New Roman" w:hint="eastAsia"/>
          <w:szCs w:val="32"/>
        </w:rPr>
        <w:t>移交</w:t>
      </w:r>
      <w:r>
        <w:rPr>
          <w:rFonts w:ascii="Times New Roman" w:hAnsi="Times New Roman" w:cs="Times New Roman"/>
          <w:szCs w:val="32"/>
        </w:rPr>
        <w:t>项目档案资料。</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第四十六条  </w:t>
      </w:r>
      <w:r>
        <w:rPr>
          <w:rFonts w:ascii="Times New Roman" w:hAnsi="Times New Roman" w:cs="Times New Roman" w:hint="eastAsia"/>
          <w:szCs w:val="32"/>
        </w:rPr>
        <w:t>城建档案管理机构、</w:t>
      </w:r>
      <w:r>
        <w:rPr>
          <w:rFonts w:ascii="Times New Roman" w:hAnsi="Times New Roman" w:cs="Times New Roman"/>
          <w:szCs w:val="32"/>
        </w:rPr>
        <w:t>自然资源和规划主管部门和其他相关单位应当为自然人、法人和非法人组织</w:t>
      </w:r>
      <w:r>
        <w:rPr>
          <w:rFonts w:ascii="Times New Roman" w:hAnsi="Times New Roman" w:cs="Times New Roman" w:hint="eastAsia"/>
          <w:szCs w:val="32"/>
        </w:rPr>
        <w:t>依法</w:t>
      </w:r>
      <w:r>
        <w:rPr>
          <w:rFonts w:ascii="Times New Roman" w:hAnsi="Times New Roman" w:cs="Times New Roman"/>
          <w:szCs w:val="32"/>
        </w:rPr>
        <w:t>利用管线档案、信息提供便利。</w:t>
      </w:r>
    </w:p>
    <w:p>
      <w:pPr>
        <w:pStyle w:val="Normal"/>
        <w:ind w:endChars="0" w:end="0"/>
        <w:rPr>
          <w:rFonts w:ascii="Times New Roman" w:hAnsi="Times New Roman" w:cs="Times New Roman"/>
          <w:szCs w:val="32"/>
        </w:rPr>
      </w:pPr>
      <w:r>
        <w:rPr>
          <w:rFonts w:ascii="Times New Roman" w:hAnsi="Times New Roman" w:cs="Times New Roman"/>
          <w:szCs w:val="32"/>
        </w:rPr>
        <w:t>自然人、法人和非法人组织</w:t>
      </w:r>
      <w:r>
        <w:rPr>
          <w:rFonts w:ascii="Times New Roman" w:hAnsi="Times New Roman" w:cs="Times New Roman" w:hint="eastAsia"/>
          <w:szCs w:val="32"/>
        </w:rPr>
        <w:t>利用</w:t>
      </w:r>
      <w:r>
        <w:rPr>
          <w:rFonts w:ascii="Times New Roman" w:hAnsi="Times New Roman" w:cs="Times New Roman"/>
          <w:szCs w:val="32"/>
        </w:rPr>
        <w:t>管线档案、信息，应当遵守国家有关保密规定，并按照规定办理手续。</w:t>
      </w:r>
    </w:p>
    <w:p>
      <w:pPr>
        <w:pStyle w:val="Normal"/>
        <w:ind w:endChars="0" w:end="0"/>
        <w:rPr>
          <w:rFonts w:ascii="Times New Roman" w:hAnsi="Times New Roman" w:cs="Times New Roman"/>
          <w:szCs w:val="32"/>
        </w:rPr>
      </w:pPr>
      <w:r>
        <w:rPr>
          <w:rFonts w:ascii="Times New Roman" w:hAnsi="Times New Roman" w:cs="Times New Roman"/>
          <w:szCs w:val="32"/>
        </w:rPr>
        <w:t>在</w:t>
      </w:r>
      <w:r>
        <w:rPr>
          <w:rFonts w:ascii="Times New Roman" w:hAnsi="Times New Roman" w:cs="Times New Roman" w:hint="eastAsia"/>
          <w:szCs w:val="32"/>
        </w:rPr>
        <w:t>使用</w:t>
      </w:r>
      <w:r>
        <w:rPr>
          <w:rFonts w:ascii="Times New Roman" w:hAnsi="Times New Roman" w:cs="Times New Roman"/>
          <w:szCs w:val="32"/>
        </w:rPr>
        <w:t>管线档案、信息数据过程中，</w:t>
      </w:r>
      <w:r>
        <w:rPr>
          <w:rFonts w:ascii="Times New Roman" w:hAnsi="Times New Roman" w:cs="Times New Roman" w:hint="eastAsia"/>
          <w:szCs w:val="32"/>
        </w:rPr>
        <w:t>使用</w:t>
      </w:r>
      <w:r>
        <w:rPr>
          <w:rFonts w:ascii="Times New Roman" w:hAnsi="Times New Roman" w:cs="Times New Roman"/>
          <w:szCs w:val="32"/>
        </w:rPr>
        <w:t>人发现存在问题的，应当报告</w:t>
      </w:r>
      <w:r>
        <w:rPr>
          <w:rFonts w:ascii="Times New Roman" w:hAnsi="Times New Roman" w:cs="Times New Roman" w:hint="eastAsia"/>
          <w:szCs w:val="32"/>
        </w:rPr>
        <w:t>城建档案管理机构、</w:t>
      </w:r>
      <w:r>
        <w:rPr>
          <w:rFonts w:ascii="Times New Roman" w:hAnsi="Times New Roman" w:cs="Times New Roman"/>
          <w:szCs w:val="32"/>
        </w:rPr>
        <w:t>自然资源和规划主管部门。</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w:t>
      </w:r>
      <w:r>
        <w:rPr>
          <w:rFonts w:ascii="Times New Roman" w:hAnsi="Times New Roman" w:cs="Times New Roman" w:eastAsia="黑体"/>
          <w:szCs w:val="32"/>
        </w:rPr>
        <w:t>章  法律责任</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第四十七条  </w:t>
      </w:r>
      <w:r>
        <w:rPr>
          <w:rFonts w:ascii="Times New Roman" w:hAnsi="Times New Roman" w:cs="Times New Roman"/>
          <w:szCs w:val="32"/>
        </w:rPr>
        <w:t>违反本条例规定，</w:t>
      </w:r>
      <w:r>
        <w:rPr>
          <w:rFonts w:ascii="Times New Roman" w:hAnsi="Times New Roman" w:cs="Times New Roman" w:hint="eastAsia"/>
          <w:szCs w:val="32"/>
        </w:rPr>
        <w:t>市、县</w:t>
      </w:r>
      <w:r>
        <w:rPr>
          <w:rFonts w:ascii="Times New Roman" w:hAnsi="Times New Roman" w:cs="Times New Roman"/>
          <w:szCs w:val="32"/>
        </w:rPr>
        <w:t>自然资源和规划主管部门未依法组织编制管线综合规划</w:t>
      </w:r>
      <w:r>
        <w:rPr>
          <w:rFonts w:ascii="Times New Roman" w:hAnsi="Times New Roman" w:cs="Times New Roman" w:hint="eastAsia"/>
          <w:szCs w:val="32"/>
        </w:rPr>
        <w:t>或者管线行业主管部门</w:t>
      </w:r>
      <w:r>
        <w:rPr>
          <w:rFonts w:ascii="Times New Roman" w:hAnsi="Times New Roman" w:cs="Times New Roman"/>
          <w:szCs w:val="32"/>
        </w:rPr>
        <w:t>未依法组织编制管线专项规划的，由本级人民政府或者其上一级行政机关责令改正，通报批评</w:t>
      </w:r>
      <w:r>
        <w:rPr>
          <w:rFonts w:ascii="Times New Roman" w:hAnsi="Times New Roman" w:cs="Times New Roman" w:hint="eastAsia"/>
          <w:szCs w:val="32"/>
        </w:rPr>
        <w:t>；</w:t>
      </w:r>
      <w:r>
        <w:rPr>
          <w:rFonts w:ascii="Times New Roman" w:hAnsi="Times New Roman" w:cs="Times New Roman"/>
          <w:szCs w:val="32"/>
        </w:rPr>
        <w:t>对直接负责的主管人员和其他直接责任人员</w:t>
      </w:r>
      <w:r>
        <w:rPr>
          <w:rFonts w:ascii="Times New Roman" w:hAnsi="Times New Roman" w:cs="Times New Roman" w:hint="eastAsia"/>
          <w:szCs w:val="32"/>
        </w:rPr>
        <w:t>依法</w:t>
      </w:r>
      <w:r>
        <w:rPr>
          <w:rFonts w:ascii="Times New Roman" w:hAnsi="Times New Roman" w:cs="Times New Roman"/>
          <w:szCs w:val="32"/>
        </w:rPr>
        <w:t>给予处分</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方正黑体_GBK;微软雅黑" w:hint="eastAsia" w:eastAsia="黑体"/>
          <w:szCs w:val="32"/>
        </w:rPr>
        <w:t xml:space="preserve">第四十八条  </w:t>
      </w:r>
      <w:r>
        <w:rPr>
          <w:rFonts w:ascii="Times New Roman" w:hAnsi="Times New Roman" w:cs="Times New Roman"/>
          <w:szCs w:val="32"/>
        </w:rPr>
        <w:t>违反本条例第</w:t>
      </w:r>
      <w:r>
        <w:rPr>
          <w:rFonts w:ascii="Times New Roman" w:hAnsi="Times New Roman" w:cs="Times New Roman" w:hint="eastAsia"/>
          <w:szCs w:val="32"/>
        </w:rPr>
        <w:t>十九</w:t>
      </w:r>
      <w:r>
        <w:rPr>
          <w:rFonts w:ascii="Times New Roman" w:hAnsi="Times New Roman" w:cs="Times New Roman"/>
          <w:szCs w:val="32"/>
        </w:rPr>
        <w:t>条</w:t>
      </w:r>
      <w:r>
        <w:rPr>
          <w:rFonts w:ascii="Times New Roman" w:hAnsi="Times New Roman" w:cs="Times New Roman" w:hint="eastAsia"/>
          <w:szCs w:val="32"/>
        </w:rPr>
        <w:t>第一款</w:t>
      </w:r>
      <w:r>
        <w:rPr>
          <w:rFonts w:ascii="Times New Roman" w:hAnsi="Times New Roman" w:cs="Times New Roman"/>
          <w:szCs w:val="32"/>
        </w:rPr>
        <w:t>规定，管线工程未经验线，管线</w:t>
      </w:r>
      <w:r>
        <w:rPr>
          <w:rFonts w:ascii="Times New Roman" w:hAnsi="Times New Roman" w:cs="Times New Roman" w:hint="eastAsia"/>
          <w:szCs w:val="32"/>
        </w:rPr>
        <w:t>工程</w:t>
      </w:r>
      <w:r>
        <w:rPr>
          <w:rFonts w:ascii="Times New Roman" w:hAnsi="Times New Roman" w:cs="Times New Roman"/>
          <w:szCs w:val="32"/>
        </w:rPr>
        <w:t>建设单位擅自开工</w:t>
      </w:r>
      <w:r>
        <w:rPr>
          <w:rFonts w:ascii="Times New Roman" w:hAnsi="Times New Roman" w:cs="Times New Roman" w:hint="eastAsia"/>
          <w:szCs w:val="32"/>
        </w:rPr>
        <w:t>建设</w:t>
      </w:r>
      <w:r>
        <w:rPr>
          <w:rFonts w:ascii="Times New Roman" w:hAnsi="Times New Roman" w:cs="Times New Roman"/>
          <w:szCs w:val="32"/>
        </w:rPr>
        <w:t>的，由自然资源和规划主管部门责令停止建设，限期改正，</w:t>
      </w:r>
      <w:r>
        <w:rPr>
          <w:rFonts w:ascii="Times New Roman" w:hAnsi="Times New Roman" w:cs="Times New Roman" w:hint="eastAsia"/>
          <w:szCs w:val="32"/>
        </w:rPr>
        <w:t>可以</w:t>
      </w:r>
      <w:r>
        <w:rPr>
          <w:rFonts w:ascii="Times New Roman" w:hAnsi="Times New Roman" w:cs="Times New Roman"/>
          <w:szCs w:val="32"/>
        </w:rPr>
        <w:t>处一千元以上五千元以下的罚款。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四十九</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违反本条例第三十条</w:t>
      </w:r>
      <w:r>
        <w:rPr>
          <w:rFonts w:ascii="Times New Roman" w:hAnsi="Times New Roman" w:cs="Times New Roman" w:hint="eastAsia"/>
          <w:szCs w:val="32"/>
        </w:rPr>
        <w:t>第一款</w:t>
      </w:r>
      <w:r>
        <w:rPr>
          <w:rFonts w:ascii="Times New Roman" w:hAnsi="Times New Roman" w:cs="Times New Roman"/>
          <w:szCs w:val="32"/>
        </w:rPr>
        <w:t>规定，管线工程建设单位未组织竣工验收</w:t>
      </w:r>
      <w:r>
        <w:rPr>
          <w:rFonts w:ascii="Times New Roman" w:hAnsi="Times New Roman" w:cs="Times New Roman" w:hint="eastAsia"/>
          <w:szCs w:val="32"/>
        </w:rPr>
        <w:t>，</w:t>
      </w:r>
      <w:r>
        <w:rPr>
          <w:rFonts w:ascii="Times New Roman" w:hAnsi="Times New Roman" w:cs="Times New Roman"/>
          <w:szCs w:val="32"/>
        </w:rPr>
        <w:t>擅自交付使用的，由住房和城乡建设主管部门</w:t>
      </w:r>
      <w:r>
        <w:rPr>
          <w:rFonts w:ascii="Times New Roman" w:hAnsi="Times New Roman" w:cs="Times New Roman" w:hint="eastAsia"/>
          <w:szCs w:val="32"/>
        </w:rPr>
        <w:t>或者其他管线行业主管部门</w:t>
      </w:r>
      <w:r>
        <w:rPr>
          <w:rFonts w:ascii="Times New Roman" w:hAnsi="Times New Roman" w:cs="Times New Roman"/>
          <w:szCs w:val="32"/>
        </w:rPr>
        <w:t>责令改正，处</w:t>
      </w:r>
      <w:r>
        <w:rPr>
          <w:rFonts w:ascii="Times New Roman" w:hAnsi="Times New Roman" w:cs="Times New Roman" w:hint="eastAsia"/>
          <w:szCs w:val="32"/>
        </w:rPr>
        <w:t>以</w:t>
      </w:r>
      <w:r>
        <w:rPr>
          <w:rFonts w:ascii="Times New Roman" w:hAnsi="Times New Roman" w:cs="Times New Roman"/>
          <w:szCs w:val="32"/>
        </w:rPr>
        <w:t>工程合同价款百分之二以上百分之四以下的罚款；造成损失的，由管线工程建设单位依法承担赔偿责任。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hint="eastAsia" w:eastAsia="黑体"/>
          <w:szCs w:val="32"/>
        </w:rPr>
        <w:t xml:space="preserve">  </w:t>
      </w:r>
      <w:r>
        <w:rPr>
          <w:rFonts w:ascii="Times New Roman" w:hAnsi="Times New Roman" w:cs="Times New Roman"/>
          <w:szCs w:val="32"/>
        </w:rPr>
        <w:t>违反本条例第</w:t>
      </w:r>
      <w:r>
        <w:rPr>
          <w:rFonts w:ascii="Times New Roman" w:hAnsi="Times New Roman" w:cs="Times New Roman" w:hint="eastAsia"/>
          <w:szCs w:val="32"/>
        </w:rPr>
        <w:t>三十九</w:t>
      </w:r>
      <w:r>
        <w:rPr>
          <w:rFonts w:ascii="Times New Roman" w:hAnsi="Times New Roman" w:cs="Times New Roman"/>
          <w:szCs w:val="32"/>
        </w:rPr>
        <w:t>条</w:t>
      </w:r>
      <w:r>
        <w:rPr>
          <w:rFonts w:ascii="Times New Roman" w:hAnsi="Times New Roman" w:cs="Times New Roman" w:hint="eastAsia"/>
          <w:szCs w:val="32"/>
        </w:rPr>
        <w:t>规定，管线产权单位、管理单位对</w:t>
      </w:r>
      <w:r>
        <w:rPr>
          <w:rFonts w:ascii="Times New Roman" w:hAnsi="Times New Roman" w:cs="Times New Roman"/>
          <w:szCs w:val="32"/>
        </w:rPr>
        <w:t>暂时无法清除的</w:t>
      </w:r>
      <w:r>
        <w:rPr>
          <w:rFonts w:ascii="Times New Roman" w:hAnsi="Times New Roman" w:cs="Times New Roman" w:hint="eastAsia"/>
          <w:szCs w:val="32"/>
        </w:rPr>
        <w:t>废弃管线</w:t>
      </w:r>
      <w:r>
        <w:rPr>
          <w:rFonts w:ascii="Times New Roman" w:hAnsi="Times New Roman" w:cs="Times New Roman"/>
          <w:szCs w:val="32"/>
        </w:rPr>
        <w:t>，</w:t>
      </w:r>
      <w:r>
        <w:rPr>
          <w:rFonts w:ascii="Times New Roman" w:hAnsi="Times New Roman" w:cs="Times New Roman" w:hint="eastAsia"/>
          <w:szCs w:val="32"/>
        </w:rPr>
        <w:t>没有</w:t>
      </w:r>
      <w:r>
        <w:rPr>
          <w:rFonts w:ascii="Times New Roman" w:hAnsi="Times New Roman" w:cs="Times New Roman"/>
          <w:szCs w:val="32"/>
        </w:rPr>
        <w:t>封填管道及其检查井，进行无害化、消险处理的，由管线行业主管部门责令限期改正；逾期未改正的，处</w:t>
      </w:r>
      <w:r>
        <w:rPr>
          <w:rFonts w:ascii="Times New Roman" w:hAnsi="Times New Roman" w:cs="Times New Roman" w:hint="eastAsia"/>
          <w:szCs w:val="32"/>
        </w:rPr>
        <w:t>以</w:t>
      </w:r>
      <w:r>
        <w:rPr>
          <w:rFonts w:ascii="Times New Roman" w:hAnsi="Times New Roman" w:cs="Times New Roman"/>
          <w:szCs w:val="32"/>
        </w:rPr>
        <w:t>五万元以上十万元以下</w:t>
      </w:r>
      <w:r>
        <w:rPr>
          <w:rFonts w:ascii="Times New Roman" w:hAnsi="Times New Roman" w:cs="Times New Roman" w:hint="eastAsia"/>
          <w:szCs w:val="32"/>
        </w:rPr>
        <w:t>的</w:t>
      </w:r>
      <w:r>
        <w:rPr>
          <w:rFonts w:ascii="Times New Roman" w:hAnsi="Times New Roman" w:cs="Times New Roman"/>
          <w:szCs w:val="32"/>
        </w:rPr>
        <w:t>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违反本条例第四十</w:t>
      </w:r>
      <w:r>
        <w:rPr>
          <w:rFonts w:ascii="Times New Roman" w:hAnsi="Times New Roman" w:cs="Times New Roman" w:hint="eastAsia"/>
          <w:szCs w:val="32"/>
        </w:rPr>
        <w:t>四</w:t>
      </w:r>
      <w:r>
        <w:rPr>
          <w:rFonts w:ascii="Times New Roman" w:hAnsi="Times New Roman" w:cs="Times New Roman"/>
          <w:szCs w:val="32"/>
        </w:rPr>
        <w:t>条规定，</w:t>
      </w:r>
      <w:r>
        <w:rPr>
          <w:rFonts w:ascii="Times New Roman" w:hAnsi="Times New Roman" w:cs="Times New Roman" w:hint="eastAsia"/>
          <w:szCs w:val="32"/>
        </w:rPr>
        <w:t>管线工程</w:t>
      </w:r>
      <w:r>
        <w:rPr>
          <w:rFonts w:ascii="Times New Roman" w:hAnsi="Times New Roman" w:cs="Times New Roman"/>
          <w:szCs w:val="32"/>
        </w:rPr>
        <w:t>建设单位</w:t>
      </w:r>
      <w:r>
        <w:rPr>
          <w:rFonts w:ascii="Times New Roman" w:hAnsi="Times New Roman" w:cs="Times New Roman" w:hint="eastAsia"/>
          <w:szCs w:val="32"/>
        </w:rPr>
        <w:t>和管线产权单位、管理单位</w:t>
      </w:r>
      <w:r>
        <w:rPr>
          <w:rFonts w:ascii="Times New Roman" w:hAnsi="Times New Roman" w:cs="Times New Roman"/>
          <w:szCs w:val="32"/>
        </w:rPr>
        <w:t>未</w:t>
      </w:r>
      <w:r>
        <w:rPr>
          <w:rFonts w:ascii="Times New Roman" w:hAnsi="Times New Roman" w:cs="Times New Roman" w:hint="eastAsia"/>
          <w:szCs w:val="32"/>
        </w:rPr>
        <w:t>按照规定期限向自然资源和规划主管部门</w:t>
      </w:r>
      <w:r>
        <w:rPr>
          <w:rFonts w:ascii="Times New Roman" w:hAnsi="Times New Roman" w:cs="Times New Roman"/>
          <w:szCs w:val="32"/>
        </w:rPr>
        <w:t>报送管线信息的，由自然资源和规划主管部门责令限期改正；逾期</w:t>
      </w:r>
      <w:r>
        <w:rPr>
          <w:rFonts w:ascii="Times New Roman" w:hAnsi="Times New Roman" w:cs="Times New Roman" w:hint="eastAsia"/>
          <w:szCs w:val="32"/>
        </w:rPr>
        <w:t>未</w:t>
      </w:r>
      <w:r>
        <w:rPr>
          <w:rFonts w:ascii="Times New Roman" w:hAnsi="Times New Roman" w:cs="Times New Roman"/>
          <w:szCs w:val="32"/>
        </w:rPr>
        <w:t>改正的，处</w:t>
      </w:r>
      <w:r>
        <w:rPr>
          <w:rFonts w:ascii="Times New Roman" w:hAnsi="Times New Roman" w:cs="Times New Roman" w:hint="eastAsia"/>
          <w:szCs w:val="32"/>
        </w:rPr>
        <w:t>以</w:t>
      </w:r>
      <w:r>
        <w:rPr>
          <w:rFonts w:ascii="Times New Roman" w:hAnsi="Times New Roman" w:cs="Times New Roman"/>
          <w:szCs w:val="32"/>
        </w:rPr>
        <w:t>一万元以上</w:t>
      </w:r>
      <w:r>
        <w:rPr>
          <w:rFonts w:ascii="Times New Roman" w:hAnsi="Times New Roman" w:cs="Times New Roman" w:hint="eastAsia"/>
          <w:szCs w:val="32"/>
        </w:rPr>
        <w:t>三</w:t>
      </w:r>
      <w:r>
        <w:rPr>
          <w:rFonts w:ascii="Times New Roman" w:hAnsi="Times New Roman" w:cs="Times New Roman"/>
          <w:szCs w:val="32"/>
        </w:rPr>
        <w:t>万元以下的罚款。</w:t>
      </w:r>
    </w:p>
    <w:p>
      <w:pPr>
        <w:pStyle w:val="Style13"/>
        <w:widowControl w:val="false"/>
        <w:shd w:fill="FFFFFF" w:val="clear"/>
        <w:spacing w:lineRule="exact" w:line="590" w:before="0" w:after="0"/>
        <w:ind w:firstLineChars="200" w:endChars="0" w:end="0"/>
        <w:jc w:val="both"/>
        <w:rPr>
          <w:rFonts w:eastAsia="仿宋_GB2312"/>
          <w:kern w:val="2"/>
          <w:sz w:val="32"/>
        </w:rPr>
      </w:pPr>
      <w:r>
        <w:rPr>
          <w:rFonts w:eastAsia="黑体"/>
          <w:sz w:val="32"/>
        </w:rPr>
        <w:t>第五十</w:t>
      </w:r>
      <w:r>
        <w:rPr>
          <w:rFonts w:hint="eastAsia" w:eastAsia="黑体"/>
          <w:sz w:val="32"/>
        </w:rPr>
        <w:t>二</w:t>
      </w:r>
      <w:r>
        <w:rPr>
          <w:rFonts w:eastAsia="黑体"/>
          <w:sz w:val="32"/>
        </w:rPr>
        <w:t>条</w:t>
      </w:r>
      <w:r>
        <w:rPr>
          <w:rFonts w:hint="eastAsia" w:eastAsia="黑体"/>
          <w:sz w:val="32"/>
        </w:rPr>
        <w:t xml:space="preserve">  </w:t>
      </w:r>
      <w:r>
        <w:rPr>
          <w:rFonts w:hint="eastAsia" w:eastAsia="仿宋_GB2312"/>
          <w:kern w:val="2"/>
          <w:sz w:val="32"/>
        </w:rPr>
        <w:t>违反本条例规定的行为，法律、法规已经作出处罚规定的，依照其规定。</w:t>
      </w:r>
    </w:p>
    <w:p>
      <w:pPr>
        <w:pStyle w:val="Normal"/>
        <w:ind w:endChars="0" w:end="0"/>
        <w:jc w:val="center"/>
        <w:rPr>
          <w:rFonts w:ascii="Times New Roman" w:hAnsi="Times New Roman" w:eastAsia="仿宋_GB2312" w:cs="Times New Roman"/>
          <w:kern w:val="2"/>
          <w:sz w:val="32"/>
          <w:szCs w:val="32"/>
        </w:rPr>
      </w:pPr>
      <w:r>
        <w:rPr>
          <w:rFonts w:eastAsia="仿宋_GB2312" w:cs="Times New Roman" w:ascii="Times New Roman" w:hAnsi="Times New Roman"/>
          <w:kern w:val="2"/>
          <w:sz w:val="32"/>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w:t>
      </w:r>
      <w:r>
        <w:rPr>
          <w:rFonts w:ascii="Times New Roman" w:hAnsi="Times New Roman" w:cs="Times New Roman" w:eastAsia="黑体"/>
          <w:szCs w:val="32"/>
        </w:rPr>
        <w:t>章  附则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五十三</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企</w:t>
      </w:r>
      <w:r>
        <w:rPr>
          <w:rFonts w:ascii="Times New Roman" w:hAnsi="Times New Roman" w:cs="Times New Roman" w:hint="eastAsia"/>
          <w:szCs w:val="32"/>
        </w:rPr>
        <w:t>业</w:t>
      </w:r>
      <w:r>
        <w:rPr>
          <w:rFonts w:ascii="Times New Roman" w:hAnsi="Times New Roman" w:cs="Times New Roman"/>
          <w:szCs w:val="32"/>
        </w:rPr>
        <w:t>事业</w:t>
      </w:r>
      <w:r>
        <w:rPr>
          <w:rFonts w:ascii="Times New Roman" w:hAnsi="Times New Roman" w:cs="Times New Roman" w:hint="eastAsia"/>
          <w:szCs w:val="32"/>
        </w:rPr>
        <w:t>等</w:t>
      </w:r>
      <w:r>
        <w:rPr>
          <w:rFonts w:ascii="Times New Roman" w:hAnsi="Times New Roman" w:cs="Times New Roman"/>
          <w:szCs w:val="32"/>
        </w:rPr>
        <w:t>单位用地红线范围内的自用管线的规划、建设、维护、信息</w:t>
      </w:r>
      <w:r>
        <w:rPr>
          <w:rFonts w:ascii="Times New Roman" w:hAnsi="Times New Roman" w:cs="Times New Roman" w:hint="eastAsia"/>
          <w:szCs w:val="32"/>
        </w:rPr>
        <w:t>与档案</w:t>
      </w:r>
      <w:r>
        <w:rPr>
          <w:rFonts w:ascii="Times New Roman" w:hAnsi="Times New Roman" w:cs="Times New Roman"/>
          <w:szCs w:val="32"/>
        </w:rPr>
        <w:t>管理，不适用本条例。</w:t>
      </w:r>
    </w:p>
    <w:p>
      <w:pPr>
        <w:pStyle w:val="Normal"/>
        <w:ind w:endChars="0" w:end="0"/>
        <w:rPr>
          <w:rFonts w:ascii="Times New Roman" w:hAnsi="Times New Roman" w:cs="Times New Roman"/>
          <w:szCs w:val="32"/>
        </w:rPr>
      </w:pPr>
      <w:r>
        <w:rPr>
          <w:rFonts w:ascii="Times New Roman" w:hAnsi="Times New Roman" w:cs="Times New Roman"/>
          <w:szCs w:val="32"/>
        </w:rPr>
        <w:t>军事专用管线管理，按照有关法律</w:t>
      </w:r>
      <w:r>
        <w:rPr>
          <w:rFonts w:ascii="Times New Roman" w:hAnsi="Times New Roman" w:cs="Times New Roman" w:hint="eastAsia" w:eastAsia="黑体"/>
          <w:szCs w:val="32"/>
        </w:rPr>
        <w:t>、</w:t>
      </w:r>
      <w:r>
        <w:rPr>
          <w:rFonts w:ascii="Times New Roman" w:hAnsi="Times New Roman" w:cs="Times New Roman"/>
          <w:szCs w:val="32"/>
        </w:rPr>
        <w:t>法规执行。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五十四</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本市、县</w:t>
      </w:r>
      <w:r>
        <w:rPr>
          <w:rFonts w:ascii="Times New Roman" w:hAnsi="Times New Roman" w:cs="Times New Roman" w:hint="eastAsia"/>
          <w:szCs w:val="32"/>
        </w:rPr>
        <w:t>中心</w:t>
      </w:r>
      <w:r>
        <w:rPr>
          <w:rFonts w:ascii="Times New Roman" w:hAnsi="Times New Roman" w:cs="Times New Roman"/>
          <w:szCs w:val="32"/>
        </w:rPr>
        <w:t>城区以外区</w:t>
      </w:r>
      <w:r>
        <w:rPr>
          <w:rFonts w:ascii="Times New Roman" w:hAnsi="Times New Roman" w:cs="Times New Roman" w:hint="eastAsia"/>
          <w:szCs w:val="32"/>
        </w:rPr>
        <w:t>域</w:t>
      </w:r>
      <w:r>
        <w:rPr>
          <w:rFonts w:ascii="Times New Roman" w:hAnsi="Times New Roman" w:cs="Times New Roman"/>
          <w:szCs w:val="32"/>
        </w:rPr>
        <w:t>的管线工程建设可以参照本条例实施。</w:t>
      </w:r>
    </w:p>
    <w:p>
      <w:pPr>
        <w:pStyle w:val="Normal"/>
        <w:ind w:endChars="0" w:end="0"/>
        <w:rPr/>
      </w:pPr>
      <w:r>
        <w:rPr>
          <w:rFonts w:ascii="Times New Roman" w:hAnsi="Times New Roman" w:cs="Times New Roman" w:eastAsia="黑体"/>
          <w:szCs w:val="32"/>
        </w:rPr>
        <w:t>第</w:t>
      </w:r>
      <w:r>
        <w:rPr>
          <w:rFonts w:ascii="Times New Roman" w:hAnsi="Times New Roman" w:cs="Times New Roman" w:hint="eastAsia" w:eastAsia="黑体"/>
          <w:szCs w:val="32"/>
        </w:rPr>
        <w:t>五十五</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本条例自</w:t>
      </w:r>
      <w:r>
        <w:rPr>
          <w:rFonts w:cs="Times New Roman" w:ascii="Times New Roman" w:hAnsi="Times New Roman"/>
          <w:szCs w:val="32"/>
        </w:rPr>
        <w:t>20</w:t>
      </w:r>
      <w:r>
        <w:rPr>
          <w:rFonts w:cs="Times New Roman" w:hint="eastAsia" w:ascii="Times New Roman" w:hAnsi="Times New Roman"/>
          <w:szCs w:val="32"/>
        </w:rPr>
        <w:t>22</w:t>
      </w:r>
      <w:r>
        <w:rPr>
          <w:rFonts w:ascii="Times New Roman" w:hAnsi="Times New Roman" w:cs="Times New Roman"/>
          <w:szCs w:val="32"/>
        </w:rPr>
        <w:t>年</w:t>
      </w:r>
      <w:r>
        <w:rPr>
          <w:rFonts w:cs="Times New Roman" w:hint="eastAsia" w:ascii="Times New Roman" w:hAnsi="Times New Roman"/>
          <w:szCs w:val="32"/>
        </w:rPr>
        <w:t>5</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lang w:val="en-US" w:eastAsia="en-US"/>
        </w:rPr>
      </w:pPr>
      <w:r>
        <w:rPr>
          <w:rFonts w:eastAsia="宋体" w:cs="Times New Roman" w:hint="eastAsia" w:ascii="Times New Roman" w:hAnsi="Times New Roman"/>
          <w:b/>
          <w:color w:val="000000"/>
          <w:sz w:val="54"/>
          <w:szCs w:val="54"/>
          <w:lang w:val="en-US" w:eastAsia="en-US"/>
        </w:rPr>
      </w:r>
      <w:r>
        <mc:AlternateContent>
          <mc:Choice Requires="wps">
            <w:drawing>
              <wp:anchor distT="0" distB="0" distL="114935" distR="114935" simplePos="0" relativeHeight="20" behindDoc="0" locked="0" layoutInCell="1" allowOverlap="1">
                <wp:simplePos x="0" y="0"/>
                <wp:positionH relativeFrom="column">
                  <wp:posOffset>25400</wp:posOffset>
                </wp:positionH>
                <wp:positionV relativeFrom="paragraph">
                  <wp:posOffset>102870</wp:posOffset>
                </wp:positionV>
                <wp:extent cx="1016635" cy="262255"/>
                <wp:effectExtent l="0" t="0" r="0" b="0"/>
                <wp:wrapNone/>
                <wp:docPr id="1" name="Frame1"/>
                <a:graphic xmlns:a="http://schemas.openxmlformats.org/drawingml/2006/main">
                  <a:graphicData uri="http://schemas.microsoft.com/office/word/2010/wordprocessingShape">
                    <wps:wsp>
                      <wps:cNvSpPr txBox="1"/>
                      <wps:spPr>
                        <a:xfrm>
                          <a:off x="0" y="0"/>
                          <a:ext cx="1016635" cy="262255"/>
                        </a:xfrm>
                        <a:prstGeom prst="rect"/>
                        <a:solidFill>
                          <a:srgbClr val="FFFFFF"/>
                        </a:solidFill>
                        <a:ln w="15875">
                          <a:solidFill>
                            <a:srgbClr val="FFFFFF"/>
                          </a:solidFill>
                        </a:ln>
                      </wps:spPr>
                      <wps:txbx>
                        <w:txbxContent>
                          <w:p>
                            <w:pPr>
                              <w:pStyle w:val="Normal"/>
                              <w:ind w:endChars="0" w:end="0"/>
                              <w:rPr/>
                            </w:pPr>
                            <w:r>
                              <w:rPr/>
                            </w:r>
                          </w:p>
                        </w:txbxContent>
                      </wps:txbx>
                      <wps:bodyPr anchor="t" lIns="91440" tIns="45720" rIns="91440" bIns="45720">
                        <a:noAutofit/>
                      </wps:bodyPr>
                    </wps:wsp>
                  </a:graphicData>
                </a:graphic>
              </wp:anchor>
            </w:drawing>
          </mc:Choice>
          <mc:Fallback>
            <w:pict>
              <v:rect fillcolor="#FFFFFF" strokecolor="#FFFFFF" strokeweight="1pt" style="position:absolute;rotation:-0;width:80.05pt;height:20.65pt;mso-wrap-distance-left:9.05pt;mso-wrap-distance-right:9.05pt;mso-wrap-distance-top:0pt;mso-wrap-distance-bottom:0pt;margin-top:8.1pt;mso-position-vertical-relative:text;margin-left:2pt;mso-position-horizontal-relative:text">
                <v:textbox>
                  <w:txbxContent>
                    <w:p>
                      <w:pPr>
                        <w:pStyle w:val="Normal"/>
                        <w:ind w:endChars="0" w:end="0"/>
                        <w:rPr/>
                      </w:pPr>
                      <w:r>
                        <w:rPr/>
                      </w:r>
                    </w:p>
                  </w:txbxContent>
                </v:textbox>
                <w10:wrap type="none"/>
              </v:rect>
            </w:pict>
          </mc:Fallback>
        </mc:AlternateContent>
      </w:r>
    </w:p>
    <w:sectPr>
      <w:headerReference w:type="even" r:id="rId3"/>
      <w:headerReference w:type="default" r:id="rId4"/>
      <w:footerReference w:type="even" r:id="rId5"/>
      <w:footerReference w:type="default" r:id="rId6"/>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2" name="Frame4"/>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18</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18</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3" name="Frame3"/>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17</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17</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71">
    <w:name w:val="_Style 7"/>
    <w:basedOn w:val="Normal"/>
    <w:qFormat/>
    <w:pPr>
      <w:widowControl/>
      <w:spacing w:lineRule="exact" w:line="240" w:before="0" w:after="160"/>
      <w:jc w:val="start"/>
    </w:pPr>
    <w:rPr/>
  </w:style>
  <w:style w:type="paragraph" w:styleId="Style12">
    <w:name w:val="抄送栏"/>
    <w:basedOn w:val="Normal"/>
    <w:qFormat/>
    <w:pPr>
      <w:snapToGrid w:val="true"/>
      <w:ind w:firstLineChars="200" w:startChars="0" w:start="0" w:endChars="0" w:end="0"/>
    </w:pPr>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CharCharChar">
    <w:name w:val="Char Char Char"/>
    <w:basedOn w:val="Normal"/>
    <w:qFormat/>
    <w:pPr/>
    <w:rPr>
      <w:rFonts w:ascii="Tahoma" w:hAnsi="Tahoma" w:cs="Tahoma"/>
      <w:sz w:val="24"/>
    </w:rPr>
  </w:style>
  <w:style w:type="paragraph" w:styleId="p0">
    <w:name w:val="p0"/>
    <w:basedOn w:val="Normal"/>
    <w:qFormat/>
    <w:pPr>
      <w:widowControl/>
    </w:pPr>
    <w:rPr>
      <w:rFonts w:ascii="Calibri" w:hAnsi="Calibri" w:cs="宋体"/>
      <w:kern w:val="0"/>
      <w:szCs w:val="21"/>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19987;&#39033;&#24212;&#24613;&#39044;&#26696;/4060388"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2021-12-22T17:33:00Z</dcterms:created>
  <dc:creator>admin</dc:creator>
  <dc:description/>
  <dc:language>en-US</dc:language>
  <cp:lastModifiedBy>user</cp:lastModifiedBy>
  <cp:lastPrinted>2021-08-19T14:46:00Z</cp:lastPrinted>
  <dcterms:modified xsi:type="dcterms:W3CDTF">2021-12-29T16:48:56Z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