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0" w:after="0"/>
        <w:ind w:firstLineChars="0" w:firstLine="0" w:endChars="0" w:end="0"/>
        <w:rPr>
          <w:rFonts w:ascii="Times New Roman" w:hAnsi="Times New Roman" w:eastAsia="宋体" w:cs="Times New Roman"/>
          <w:b w:val="false"/>
          <w:kern w:val="0"/>
          <w:sz w:val="44"/>
          <w:szCs w:val="22"/>
          <w:lang w:val="en-US"/>
        </w:rPr>
      </w:pPr>
      <w:r>
        <w:rPr>
          <w:rFonts w:eastAsia="宋体" w:cs="Times New Roman" w:ascii="Times New Roman" w:hAnsi="Times New Roman"/>
          <w:b w:val="false"/>
          <w:kern w:val="0"/>
          <w:sz w:val="44"/>
          <w:szCs w:val="22"/>
          <w:lang w:val="en-US"/>
        </w:rPr>
      </w:r>
    </w:p>
    <w:p>
      <w:pPr>
        <w:pStyle w:val="Normal"/>
        <w:ind w:endChars="0" w:end="0"/>
        <w:rPr>
          <w:rFonts w:ascii="Times New Roman" w:hAnsi="Times New Roman" w:eastAsia="宋体" w:cs="Times New Roman"/>
          <w:b/>
          <w:kern w:val="0"/>
          <w:sz w:val="44"/>
          <w:szCs w:val="22"/>
          <w:lang w:val="en-US"/>
        </w:rPr>
      </w:pPr>
      <w:r>
        <w:rPr>
          <w:rFonts w:eastAsia="宋体" w:cs="Times New Roman" w:ascii="Times New Roman" w:hAnsi="Times New Roman"/>
          <w:b/>
          <w:kern w:val="0"/>
          <w:sz w:val="44"/>
          <w:szCs w:val="22"/>
          <w:lang w:val="en-US"/>
        </w:rPr>
      </w:r>
    </w:p>
    <w:p>
      <w:pPr>
        <w:pStyle w:val="Heading"/>
        <w:spacing w:before="0" w:after="0"/>
        <w:ind w:firstLineChars="0" w:firstLine="0" w:endChars="0" w:end="0"/>
        <w:rPr>
          <w:rFonts w:ascii="Times New Roman" w:hAnsi="Times New Roman" w:eastAsia="宋体" w:cs="Times New Roman"/>
          <w:b w:val="false"/>
          <w:kern w:val="0"/>
          <w:sz w:val="44"/>
          <w:szCs w:val="22"/>
          <w:lang w:val="en-US" w:eastAsia="zh-CN"/>
        </w:rPr>
      </w:pPr>
      <w:r>
        <w:rPr>
          <w:rFonts w:ascii="Times New Roman" w:hAnsi="Times New Roman" w:cs="Times New Roman" w:eastAsia="宋体"/>
          <w:b w:val="false"/>
          <w:kern w:val="0"/>
          <w:sz w:val="44"/>
          <w:szCs w:val="22"/>
          <w:lang w:val="en-US"/>
        </w:rPr>
        <w:t>江苏省</w:t>
      </w:r>
      <w:r>
        <w:rPr>
          <w:rFonts w:ascii="Times New Roman" w:hAnsi="Times New Roman" w:cs="Times New Roman" w:eastAsia="宋体"/>
          <w:b w:val="false"/>
          <w:kern w:val="0"/>
          <w:sz w:val="44"/>
          <w:szCs w:val="22"/>
          <w:lang w:val="en-US" w:eastAsia="zh-CN"/>
        </w:rPr>
        <w:t>家庭教育促进条例</w:t>
      </w:r>
    </w:p>
    <w:p>
      <w:pPr>
        <w:pStyle w:val="Normal"/>
        <w:ind w:endChars="200"/>
        <w:jc w:val="start"/>
        <w:rPr>
          <w:rFonts w:ascii="Times New Roman" w:hAnsi="Times New Roman" w:eastAsia="楷体_GB2312" w:cs="Times New Roman" w:hint="eastAsia"/>
          <w:b/>
          <w:kern w:val="0"/>
          <w:sz w:val="44"/>
          <w:szCs w:val="32"/>
          <w:lang w:val="en-US" w:eastAsia="zh-CN"/>
        </w:rPr>
      </w:pPr>
      <w:r>
        <w:rPr>
          <w:rFonts w:eastAsia="楷体_GB2312" w:cs="Times New Roman" w:hint="eastAsia" w:ascii="Times New Roman" w:hAnsi="Times New Roman"/>
          <w:b/>
          <w:kern w:val="0"/>
          <w:sz w:val="44"/>
          <w:szCs w:val="32"/>
          <w:lang w:val="en-US" w:eastAsia="zh-CN"/>
        </w:rPr>
      </w:r>
    </w:p>
    <w:p>
      <w:pPr>
        <w:pStyle w:val="Normal"/>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hint="eastAsia" w:ascii="Times New Roman" w:hAnsi="Times New Roman"/>
          <w:szCs w:val="32"/>
        </w:rPr>
        <w:t>3</w:t>
      </w:r>
      <w:r>
        <w:rPr>
          <w:rFonts w:ascii="Times New Roman" w:hAnsi="Times New Roman" w:cs="Times New Roman" w:eastAsia="楷体_GB2312"/>
          <w:szCs w:val="32"/>
        </w:rPr>
        <w:t>月</w:t>
      </w:r>
      <w:r>
        <w:rPr>
          <w:rFonts w:eastAsia="楷体_GB2312" w:cs="Times New Roman" w:hint="eastAsia" w:ascii="Times New Roman" w:hAnsi="Times New Roman"/>
          <w:szCs w:val="32"/>
        </w:rPr>
        <w:t>2</w:t>
      </w:r>
      <w:r>
        <w:rPr>
          <w:rFonts w:eastAsia="楷体_GB2312" w:cs="Times New Roman" w:ascii="Times New Roman" w:hAnsi="Times New Roman"/>
          <w:szCs w:val="32"/>
        </w:rPr>
        <w:t>9</w:t>
      </w:r>
      <w:r>
        <w:rPr>
          <w:rFonts w:ascii="Times New Roman" w:hAnsi="Times New Roman" w:cs="Times New Roman" w:eastAsia="楷体_GB2312"/>
          <w:szCs w:val="32"/>
        </w:rPr>
        <w:t>日江苏省第十三届人民代表大会常务委员会第</w:t>
      </w:r>
      <w:r>
        <w:rPr>
          <w:rFonts w:ascii="Times New Roman" w:hAnsi="Times New Roman" w:cs="Times New Roman" w:hint="eastAsia" w:eastAsia="楷体_GB2312"/>
          <w:szCs w:val="32"/>
        </w:rPr>
        <w:t>八</w:t>
      </w:r>
      <w:r>
        <w:rPr>
          <w:rFonts w:ascii="Times New Roman" w:hAnsi="Times New Roman" w:cs="Times New Roman" w:eastAsia="楷体_GB2312"/>
          <w:szCs w:val="32"/>
        </w:rPr>
        <w:t>次会议通过）</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家庭实施</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政府推进</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学校指导</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社会参与</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第一条</w:t>
      </w:r>
      <w:r>
        <w:rPr>
          <w:rFonts w:ascii="Times New Roman" w:hAnsi="Times New Roman" w:cs="Times New Roman" w:hint="eastAsia" w:eastAsia="黑体"/>
          <w:szCs w:val="32"/>
        </w:rPr>
        <w:t xml:space="preserve">  </w:t>
      </w:r>
      <w:r>
        <w:rPr>
          <w:rFonts w:ascii="Times New Roman" w:hAnsi="Times New Roman" w:cs="Times New Roman"/>
          <w:szCs w:val="32"/>
        </w:rPr>
        <w:t>为</w:t>
      </w:r>
      <w:r>
        <w:rPr>
          <w:rFonts w:ascii="Times New Roman" w:hAnsi="Times New Roman" w:cs="Times New Roman"/>
          <w:spacing w:val="-6"/>
          <w:szCs w:val="32"/>
        </w:rPr>
        <w:t>了</w:t>
      </w:r>
      <w:r>
        <w:rPr>
          <w:rFonts w:ascii="Times New Roman" w:hAnsi="Times New Roman" w:cs="Times New Roman" w:hint="eastAsia"/>
          <w:spacing w:val="-6"/>
          <w:szCs w:val="32"/>
        </w:rPr>
        <w:t>促进家庭教育事业发展，引导全社会注重家庭、注重家教、注重家风，保障</w:t>
      </w:r>
      <w:r>
        <w:rPr>
          <w:rFonts w:ascii="Times New Roman" w:hAnsi="Times New Roman" w:cs="Times New Roman"/>
          <w:spacing w:val="-6"/>
          <w:szCs w:val="32"/>
        </w:rPr>
        <w:t>未成年人健康成长，增进家庭幸福、社会和谐，根据《中华人民共和国教育法》《中华人民共和国未成年人保护法》</w:t>
      </w:r>
      <w:r>
        <w:rPr>
          <w:rFonts w:ascii="Times New Roman" w:hAnsi="Times New Roman" w:cs="Times New Roman" w:hint="eastAsia"/>
          <w:spacing w:val="-6"/>
          <w:szCs w:val="32"/>
        </w:rPr>
        <w:t>等</w:t>
      </w:r>
      <w:r>
        <w:rPr>
          <w:rFonts w:ascii="Times New Roman" w:hAnsi="Times New Roman" w:cs="Times New Roman"/>
          <w:spacing w:val="-6"/>
          <w:szCs w:val="32"/>
        </w:rPr>
        <w:t>法律、行政法规，结合本省实际，制定本</w:t>
      </w:r>
      <w:r>
        <w:rPr>
          <w:rFonts w:ascii="Times New Roman" w:hAnsi="Times New Roman" w:cs="Times New Roman" w:hint="eastAsia"/>
          <w:spacing w:val="-6"/>
          <w:szCs w:val="32"/>
        </w:rPr>
        <w:t>条例。</w:t>
      </w:r>
    </w:p>
    <w:p>
      <w:pPr>
        <w:pStyle w:val="Normal"/>
        <w:ind w:endChars="0" w:end="0"/>
        <w:rPr>
          <w:rFonts w:ascii="Times New Roman" w:hAnsi="Times New Roman" w:cs="Times New Roman" w:hint="eastAsia"/>
          <w:szCs w:val="32"/>
        </w:rPr>
      </w:pPr>
      <w:r>
        <w:rPr>
          <w:rFonts w:ascii="Times New Roman" w:hAnsi="Times New Roman" w:cs="黑体" w:hint="eastAsia" w:eastAsia="黑体"/>
          <w:szCs w:val="32"/>
        </w:rPr>
        <w:t xml:space="preserve">第二条  </w:t>
      </w:r>
      <w:r>
        <w:rPr>
          <w:rFonts w:ascii="Times New Roman" w:hAnsi="Times New Roman" w:cs="Times New Roman" w:hint="eastAsia"/>
          <w:szCs w:val="32"/>
        </w:rPr>
        <w:t>本省行政区域内家庭教育的实施、指导和服务等活动，适用本条例。</w:t>
      </w:r>
    </w:p>
    <w:p>
      <w:pPr>
        <w:pStyle w:val="Normal"/>
        <w:ind w:endChars="0" w:end="0"/>
        <w:rPr>
          <w:rFonts w:ascii="Times New Roman" w:hAnsi="Times New Roman" w:cs="Times New Roman"/>
          <w:szCs w:val="32"/>
        </w:rPr>
      </w:pPr>
      <w:r>
        <w:rPr>
          <w:rFonts w:ascii="Times New Roman" w:hAnsi="Times New Roman" w:cs="黑体" w:hint="eastAsia" w:eastAsia="黑体"/>
          <w:szCs w:val="32"/>
        </w:rPr>
        <w:t xml:space="preserve">第三条  </w:t>
      </w:r>
      <w:r>
        <w:rPr>
          <w:rFonts w:ascii="Times New Roman" w:hAnsi="Times New Roman" w:cs="Times New Roman"/>
          <w:szCs w:val="32"/>
        </w:rPr>
        <w:t>本条例所称家庭教育，是指父母</w:t>
      </w:r>
      <w:r>
        <w:rPr>
          <w:rFonts w:ascii="Times New Roman" w:hAnsi="Times New Roman" w:cs="Times New Roman" w:hint="eastAsia"/>
          <w:szCs w:val="32"/>
        </w:rPr>
        <w:t>或者其他监护人以及有监护能力的家庭成员通过言传身教和生活实践，对</w:t>
      </w:r>
      <w:r>
        <w:rPr>
          <w:rFonts w:ascii="Times New Roman" w:hAnsi="Times New Roman" w:cs="Times New Roman"/>
          <w:szCs w:val="32"/>
        </w:rPr>
        <w:t>未成年</w:t>
      </w:r>
      <w:r>
        <w:rPr>
          <w:rFonts w:ascii="Times New Roman" w:hAnsi="Times New Roman" w:cs="Times New Roman" w:hint="eastAsia"/>
          <w:szCs w:val="32"/>
        </w:rPr>
        <w:t>人进行</w:t>
      </w:r>
      <w:r>
        <w:rPr>
          <w:rFonts w:ascii="Times New Roman" w:hAnsi="Times New Roman" w:cs="Times New Roman"/>
          <w:szCs w:val="32"/>
        </w:rPr>
        <w:t>的</w:t>
      </w:r>
      <w:r>
        <w:rPr>
          <w:rFonts w:ascii="Times New Roman" w:hAnsi="Times New Roman" w:cs="Times New Roman" w:hint="eastAsia"/>
          <w:szCs w:val="32"/>
        </w:rPr>
        <w:t>正面引导和积极影响。</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szCs w:val="32"/>
        </w:rPr>
        <w:t>家庭教育应当坚持立德树人，践行社会主义核心价值观，弘扬中华优秀传统文化，传承和培育良好家风，促进</w:t>
      </w:r>
      <w:r>
        <w:rPr>
          <w:rFonts w:ascii="Times New Roman" w:hAnsi="Times New Roman" w:cs="Times New Roman" w:hint="eastAsia"/>
          <w:szCs w:val="32"/>
        </w:rPr>
        <w:t>未成年人</w:t>
      </w:r>
      <w:r>
        <w:rPr>
          <w:rFonts w:ascii="Times New Roman" w:hAnsi="Times New Roman" w:cs="Times New Roman"/>
          <w:szCs w:val="32"/>
        </w:rPr>
        <w:t>德智体美劳全面发展。</w:t>
      </w:r>
    </w:p>
    <w:p>
      <w:pPr>
        <w:pStyle w:val="Normal"/>
        <w:ind w:endChars="0" w:end="0"/>
        <w:rPr>
          <w:rFonts w:ascii="Times New Roman" w:hAnsi="Times New Roman" w:eastAsia="黑体" w:cs="黑体" w:hint="eastAsia"/>
          <w:szCs w:val="32"/>
        </w:rPr>
      </w:pPr>
      <w:r>
        <w:rPr>
          <w:rFonts w:ascii="Times New Roman" w:hAnsi="Times New Roman" w:cs="Times New Roman" w:hint="eastAsia"/>
          <w:szCs w:val="32"/>
        </w:rPr>
        <w:t>家庭教育实行家庭实施、政府推进、学校指导、社会参与的工作机制。</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黑体" w:hint="eastAsia" w:eastAsia="黑体"/>
          <w:szCs w:val="32"/>
        </w:rPr>
        <w:t xml:space="preserve"> </w:t>
      </w:r>
      <w:r>
        <w:rPr>
          <w:rFonts w:ascii="Times New Roman" w:hAnsi="Times New Roman" w:cs="Times New Roman" w:hint="eastAsia"/>
          <w:szCs w:val="32"/>
        </w:rPr>
        <w:t>县级以上地方人民政府应当将家庭教育事业列入国民经济和社会发展规划，组织制定家庭教育工作专项规划，并对家庭教育工作情况进行督促检查。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县级以上地方人民政府应当将家庭教育工作经费纳入本级财政预算。</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w:t>
      </w:r>
      <w:r>
        <w:rPr>
          <w:rFonts w:ascii="Times New Roman" w:hAnsi="Times New Roman" w:cs="Times New Roman" w:eastAsia="黑体"/>
          <w:szCs w:val="32"/>
        </w:rPr>
        <w:t xml:space="preserve">条 </w:t>
      </w:r>
      <w:r>
        <w:rPr>
          <w:rFonts w:ascii="Times New Roman" w:hAnsi="Times New Roman" w:cs="Times New Roman"/>
          <w:szCs w:val="32"/>
        </w:rPr>
        <w:t xml:space="preserve"> 县级以上地方人民政府妇女儿童工作委员会负责组织、协调、督促有关部门和单位做好家庭教育工作。</w:t>
      </w:r>
      <w:r>
        <w:rPr>
          <w:rFonts w:ascii="Times New Roman" w:hAnsi="Times New Roman" w:cs="Times New Roman" w:hint="eastAsia"/>
          <w:szCs w:val="32"/>
        </w:rPr>
        <w:t>教育</w:t>
      </w:r>
      <w:r>
        <w:rPr>
          <w:rFonts w:ascii="Times New Roman" w:hAnsi="Times New Roman" w:cs="Times New Roman"/>
          <w:szCs w:val="32"/>
        </w:rPr>
        <w:t>部门</w:t>
      </w:r>
      <w:r>
        <w:rPr>
          <w:rFonts w:ascii="Times New Roman" w:hAnsi="Times New Roman" w:cs="Times New Roman" w:hint="eastAsia"/>
          <w:szCs w:val="32"/>
        </w:rPr>
        <w:t>、</w:t>
      </w:r>
      <w:r>
        <w:rPr>
          <w:rFonts w:ascii="Times New Roman" w:hAnsi="Times New Roman" w:cs="Times New Roman"/>
          <w:szCs w:val="32"/>
        </w:rPr>
        <w:t>妇女联合会</w:t>
      </w:r>
      <w:r>
        <w:rPr>
          <w:rFonts w:ascii="Times New Roman" w:hAnsi="Times New Roman" w:cs="Times New Roman" w:hint="eastAsia"/>
          <w:szCs w:val="32"/>
        </w:rPr>
        <w:t>共同</w:t>
      </w:r>
      <w:r>
        <w:rPr>
          <w:rFonts w:ascii="Times New Roman" w:hAnsi="Times New Roman" w:cs="Times New Roman"/>
          <w:szCs w:val="32"/>
        </w:rPr>
        <w:t>推进家庭教育工作。</w:t>
      </w:r>
    </w:p>
    <w:p>
      <w:pPr>
        <w:pStyle w:val="Normal"/>
        <w:ind w:endChars="0" w:end="0"/>
        <w:rPr>
          <w:rFonts w:ascii="Times New Roman" w:hAnsi="Times New Roman" w:cs="Times New Roman"/>
          <w:szCs w:val="32"/>
        </w:rPr>
      </w:pPr>
      <w:r>
        <w:rPr>
          <w:rFonts w:ascii="Times New Roman" w:hAnsi="Times New Roman" w:cs="Times New Roman" w:hint="eastAsia"/>
          <w:szCs w:val="32"/>
        </w:rPr>
        <w:t>县级以上</w:t>
      </w:r>
      <w:r>
        <w:rPr>
          <w:rFonts w:ascii="Times New Roman" w:hAnsi="Times New Roman" w:cs="Times New Roman"/>
          <w:szCs w:val="32"/>
        </w:rPr>
        <w:t>地方人民政府公安、民政、</w:t>
      </w:r>
      <w:r>
        <w:rPr>
          <w:rFonts w:ascii="Times New Roman" w:hAnsi="Times New Roman" w:cs="Times New Roman" w:hint="eastAsia"/>
          <w:szCs w:val="32"/>
        </w:rPr>
        <w:t>司法行政、</w:t>
      </w:r>
      <w:r>
        <w:rPr>
          <w:rFonts w:ascii="Times New Roman" w:hAnsi="Times New Roman" w:cs="Times New Roman"/>
          <w:szCs w:val="32"/>
        </w:rPr>
        <w:t>文化</w:t>
      </w:r>
      <w:r>
        <w:rPr>
          <w:rFonts w:ascii="Times New Roman" w:hAnsi="Times New Roman" w:cs="Times New Roman" w:hint="eastAsia"/>
          <w:szCs w:val="32"/>
        </w:rPr>
        <w:t>和</w:t>
      </w:r>
      <w:r>
        <w:rPr>
          <w:rFonts w:ascii="Times New Roman" w:hAnsi="Times New Roman" w:cs="Times New Roman"/>
          <w:szCs w:val="32"/>
        </w:rPr>
        <w:t>旅游、卫生健康、</w:t>
      </w:r>
      <w:r>
        <w:rPr>
          <w:rFonts w:ascii="Times New Roman" w:hAnsi="Times New Roman" w:cs="Times New Roman" w:hint="eastAsia"/>
          <w:szCs w:val="32"/>
        </w:rPr>
        <w:t>广播电视</w:t>
      </w:r>
      <w:r>
        <w:rPr>
          <w:rFonts w:ascii="Times New Roman" w:hAnsi="Times New Roman" w:cs="Times New Roman"/>
          <w:szCs w:val="32"/>
        </w:rPr>
        <w:t>等部门，人民法院、人民检察院以及工会、</w:t>
      </w:r>
      <w:r>
        <w:rPr>
          <w:rFonts w:ascii="Times New Roman" w:hAnsi="Times New Roman" w:cs="Times New Roman" w:hint="eastAsia"/>
          <w:szCs w:val="32"/>
        </w:rPr>
        <w:t>共产主义青年团</w:t>
      </w:r>
      <w:r>
        <w:rPr>
          <w:rFonts w:ascii="Times New Roman" w:hAnsi="Times New Roman" w:cs="Times New Roman"/>
          <w:szCs w:val="32"/>
        </w:rPr>
        <w:t>、残疾人联合会、科学技术协会、关心下一代工作委员会，应当按照各自职责，协同做好家庭教育工作。</w:t>
      </w:r>
    </w:p>
    <w:p>
      <w:pPr>
        <w:pStyle w:val="Normal"/>
        <w:ind w:endChars="0" w:end="0"/>
        <w:rPr>
          <w:rFonts w:ascii="Times New Roman" w:hAnsi="Times New Roman" w:cs="Times New Roman"/>
          <w:szCs w:val="32"/>
        </w:rPr>
      </w:pPr>
      <w:r>
        <w:rPr>
          <w:rFonts w:eastAsia="楷体_GB2312" w:cs="楷体" w:hint="eastAsia" w:ascii="Times New Roman" w:hAnsi="Times New Roman"/>
          <w:sz w:val="28"/>
          <w:szCs w:val="28"/>
        </w:rPr>
        <w:t xml:space="preserve"> </w:t>
      </w:r>
      <w:r>
        <w:rPr>
          <w:rFonts w:ascii="Times New Roman" w:hAnsi="Times New Roman" w:cs="Times New Roman" w:eastAsia="黑体"/>
          <w:szCs w:val="32"/>
        </w:rPr>
        <w:t>第</w:t>
      </w:r>
      <w:r>
        <w:rPr>
          <w:rFonts w:ascii="Times New Roman" w:hAnsi="Times New Roman" w:cs="Times New Roman" w:hint="eastAsia" w:eastAsia="黑体"/>
          <w:szCs w:val="32"/>
        </w:rPr>
        <w:t>七</w:t>
      </w:r>
      <w:r>
        <w:rPr>
          <w:rFonts w:ascii="Times New Roman" w:hAnsi="Times New Roman" w:cs="Times New Roman" w:eastAsia="黑体"/>
          <w:szCs w:val="32"/>
        </w:rPr>
        <w:t xml:space="preserve">条  </w:t>
      </w:r>
      <w:r>
        <w:rPr>
          <w:rFonts w:ascii="Times New Roman" w:hAnsi="Times New Roman" w:cs="Times New Roman"/>
          <w:szCs w:val="32"/>
        </w:rPr>
        <w:t>对</w:t>
      </w:r>
      <w:r>
        <w:rPr>
          <w:rFonts w:ascii="Times New Roman" w:hAnsi="Times New Roman" w:cs="Times New Roman" w:hint="eastAsia"/>
          <w:szCs w:val="32"/>
        </w:rPr>
        <w:t>为</w:t>
      </w:r>
      <w:r>
        <w:rPr>
          <w:rFonts w:ascii="Times New Roman" w:hAnsi="Times New Roman" w:cs="Times New Roman"/>
          <w:szCs w:val="32"/>
        </w:rPr>
        <w:t>家庭教育</w:t>
      </w:r>
      <w:r>
        <w:rPr>
          <w:rFonts w:ascii="Times New Roman" w:hAnsi="Times New Roman" w:cs="Times New Roman" w:hint="eastAsia"/>
          <w:szCs w:val="32"/>
        </w:rPr>
        <w:t>事业做</w:t>
      </w:r>
      <w:r>
        <w:rPr>
          <w:rFonts w:ascii="Times New Roman" w:hAnsi="Times New Roman" w:cs="Times New Roman"/>
          <w:szCs w:val="32"/>
        </w:rPr>
        <w:t>出突出贡献的单位和个人，县级以上地方人民政府按照国家</w:t>
      </w:r>
      <w:r>
        <w:rPr>
          <w:rFonts w:ascii="Times New Roman" w:hAnsi="Times New Roman" w:cs="Times New Roman" w:hint="eastAsia"/>
          <w:szCs w:val="32"/>
        </w:rPr>
        <w:t>和省</w:t>
      </w:r>
      <w:r>
        <w:rPr>
          <w:rFonts w:ascii="Times New Roman" w:hAnsi="Times New Roman" w:cs="Times New Roman"/>
          <w:szCs w:val="32"/>
        </w:rPr>
        <w:t>有关规定给予表彰</w:t>
      </w:r>
      <w:r>
        <w:rPr>
          <w:rFonts w:ascii="Times New Roman" w:hAnsi="Times New Roman" w:cs="Times New Roman" w:hint="eastAsia"/>
          <w:szCs w:val="32"/>
        </w:rPr>
        <w:t>、</w:t>
      </w:r>
      <w:r>
        <w:rPr>
          <w:rFonts w:ascii="Times New Roman" w:hAnsi="Times New Roman" w:cs="Times New Roman"/>
          <w:szCs w:val="32"/>
        </w:rPr>
        <w:t>奖励。</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每年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15</w:t>
      </w:r>
      <w:r>
        <w:rPr>
          <w:rFonts w:ascii="Times New Roman" w:hAnsi="Times New Roman" w:cs="Times New Roman"/>
          <w:szCs w:val="32"/>
        </w:rPr>
        <w:t>日</w:t>
      </w:r>
      <w:r>
        <w:rPr>
          <w:rFonts w:ascii="Times New Roman" w:hAnsi="Times New Roman" w:cs="Times New Roman" w:hint="eastAsia"/>
          <w:szCs w:val="32"/>
        </w:rPr>
        <w:t>国际家庭日</w:t>
      </w:r>
      <w:r>
        <w:rPr>
          <w:rFonts w:ascii="Times New Roman" w:hAnsi="Times New Roman" w:cs="Times New Roman"/>
          <w:szCs w:val="32"/>
        </w:rPr>
        <w:t>所在周为全省家庭教育</w:t>
      </w:r>
      <w:r>
        <w:rPr>
          <w:rFonts w:ascii="Times New Roman" w:hAnsi="Times New Roman" w:cs="Times New Roman" w:hint="eastAsia"/>
          <w:szCs w:val="32"/>
        </w:rPr>
        <w:t>宣传</w:t>
      </w:r>
      <w:r>
        <w:rPr>
          <w:rFonts w:ascii="Times New Roman" w:hAnsi="Times New Roman" w:cs="Times New Roman"/>
          <w:szCs w:val="32"/>
        </w:rPr>
        <w:t>周。</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第二章  家庭</w:t>
      </w:r>
      <w:r>
        <w:rPr>
          <w:rFonts w:ascii="Times New Roman" w:hAnsi="Times New Roman" w:cs="Times New Roman" w:hint="eastAsia" w:eastAsia="黑体"/>
          <w:szCs w:val="32"/>
        </w:rPr>
        <w:t>实施</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eastAsia="黑体" w:cs="Times New Roman"/>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xml:space="preserve">  </w:t>
      </w:r>
      <w:r>
        <w:rPr>
          <w:rFonts w:ascii="Times New Roman" w:hAnsi="Times New Roman" w:cs="Times New Roman"/>
          <w:szCs w:val="32"/>
        </w:rPr>
        <w:t>父母或者其他监护人是实施家庭教育的主体和直接责任人，应当履行家庭教育义务，其他家庭成员应当予以协助。</w:t>
      </w:r>
    </w:p>
    <w:p>
      <w:pPr>
        <w:pStyle w:val="Normal"/>
        <w:ind w:endChars="0" w:end="0"/>
        <w:rPr>
          <w:rFonts w:ascii="Times New Roman" w:hAnsi="Times New Roman" w:cs="Times New Roman"/>
          <w:szCs w:val="32"/>
        </w:rPr>
      </w:pPr>
      <w:r>
        <w:rPr>
          <w:rFonts w:ascii="Times New Roman" w:hAnsi="Times New Roman" w:cs="Times New Roman"/>
          <w:szCs w:val="32"/>
        </w:rPr>
        <w:t>父母或者其他监护人</w:t>
      </w:r>
      <w:r>
        <w:rPr>
          <w:rFonts w:ascii="Times New Roman" w:hAnsi="Times New Roman" w:cs="Times New Roman"/>
          <w:color w:val="000000"/>
          <w:szCs w:val="32"/>
        </w:rPr>
        <w:t>应当加强自身道德修养</w:t>
      </w:r>
      <w:r>
        <w:rPr>
          <w:rFonts w:ascii="Times New Roman" w:hAnsi="Times New Roman" w:cs="Times New Roman" w:hint="eastAsia"/>
          <w:color w:val="000000"/>
          <w:szCs w:val="32"/>
        </w:rPr>
        <w:t>，增强</w:t>
      </w:r>
      <w:r>
        <w:rPr>
          <w:rFonts w:ascii="Times New Roman" w:hAnsi="Times New Roman" w:cs="Times New Roman"/>
          <w:color w:val="000000"/>
          <w:szCs w:val="32"/>
        </w:rPr>
        <w:t>法治观念，</w:t>
      </w:r>
      <w:r>
        <w:rPr>
          <w:rFonts w:ascii="Times New Roman" w:hAnsi="Times New Roman" w:cs="Times New Roman"/>
          <w:szCs w:val="32"/>
        </w:rPr>
        <w:t>树立正确的家庭教育理念，掌握必备的家庭教育知识和科学的家庭教育方法，提高家庭教育能力。</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第十条</w:t>
      </w:r>
      <w:r>
        <w:rPr>
          <w:rFonts w:ascii="Times New Roman" w:hAnsi="Times New Roman" w:cs="Times New Roman" w:hint="eastAsia"/>
          <w:szCs w:val="32"/>
        </w:rPr>
        <w:t xml:space="preserve">  </w:t>
      </w:r>
      <w:r>
        <w:rPr>
          <w:rFonts w:ascii="Times New Roman" w:hAnsi="Times New Roman" w:cs="Times New Roman"/>
          <w:szCs w:val="32"/>
        </w:rPr>
        <w:t>父母或者其他监护人应当针对未成年人不同年龄段的</w:t>
      </w:r>
      <w:r>
        <w:rPr>
          <w:rFonts w:ascii="Times New Roman" w:hAnsi="Times New Roman" w:cs="Times New Roman" w:hint="eastAsia"/>
          <w:szCs w:val="32"/>
        </w:rPr>
        <w:t>身心发展规律和</w:t>
      </w:r>
      <w:r>
        <w:rPr>
          <w:rFonts w:ascii="Times New Roman" w:hAnsi="Times New Roman" w:cs="Times New Roman"/>
          <w:szCs w:val="32"/>
        </w:rPr>
        <w:t>特点，适时开展理想信念、爱国主义、</w:t>
      </w:r>
      <w:r>
        <w:rPr>
          <w:rFonts w:ascii="Times New Roman" w:hAnsi="Times New Roman" w:cs="Times New Roman" w:hint="eastAsia"/>
          <w:szCs w:val="32"/>
        </w:rPr>
        <w:t>社会责任，道德修养、</w:t>
      </w:r>
      <w:r>
        <w:rPr>
          <w:rFonts w:ascii="Times New Roman" w:hAnsi="Times New Roman" w:cs="Times New Roman"/>
          <w:szCs w:val="32"/>
        </w:rPr>
        <w:t>行为规范</w:t>
      </w:r>
      <w:r>
        <w:rPr>
          <w:rFonts w:ascii="Times New Roman" w:hAnsi="Times New Roman" w:cs="Times New Roman" w:hint="eastAsia"/>
          <w:szCs w:val="32"/>
        </w:rPr>
        <w:t>、文明</w:t>
      </w:r>
      <w:r>
        <w:rPr>
          <w:rFonts w:ascii="Times New Roman" w:hAnsi="Times New Roman" w:cs="Times New Roman"/>
          <w:szCs w:val="32"/>
        </w:rPr>
        <w:t>礼仪</w:t>
      </w:r>
      <w:r>
        <w:rPr>
          <w:rFonts w:ascii="Times New Roman" w:hAnsi="Times New Roman" w:cs="Times New Roman" w:hint="eastAsia"/>
          <w:szCs w:val="32"/>
        </w:rPr>
        <w:t>，生命安全、身心健康、</w:t>
      </w:r>
      <w:r>
        <w:rPr>
          <w:rFonts w:ascii="Times New Roman" w:hAnsi="Times New Roman" w:cs="Times New Roman"/>
          <w:szCs w:val="32"/>
        </w:rPr>
        <w:t>生活技能等方面的教育，引导未成年人养成优良品德、健全人格、劳动精神和良好行为习惯。</w:t>
      </w:r>
    </w:p>
    <w:p>
      <w:pPr>
        <w:pStyle w:val="Normal"/>
        <w:ind w:endChars="0" w:end="0"/>
        <w:rPr>
          <w:rFonts w:ascii="Times New Roman" w:hAnsi="Times New Roman" w:cs="Times New Roman" w:hint="eastAsia"/>
          <w:szCs w:val="32"/>
        </w:rPr>
      </w:pPr>
      <w:r>
        <w:rPr>
          <w:rFonts w:ascii="Times New Roman" w:hAnsi="Times New Roman" w:cs="黑体" w:hint="eastAsia" w:eastAsia="黑体"/>
          <w:szCs w:val="32"/>
        </w:rPr>
        <w:t xml:space="preserve">第十一条  </w:t>
      </w:r>
      <w:r>
        <w:rPr>
          <w:rFonts w:ascii="Times New Roman" w:hAnsi="Times New Roman" w:cs="Times New Roman" w:hint="eastAsia"/>
          <w:szCs w:val="32"/>
        </w:rPr>
        <w:t>父母或者其他监护人应当关注未成年人的生理、心理、智力发展状况和行为习惯，注重言传身教，以健康的思想、良好的品行和适当的方法教育影响未成年人，避免重智轻德、重知轻能、过分宠爱、过高要求，营造文明和睦的家庭教育环境，促进未成年人全面健康发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父母或者其他监护人应当保障未成年人的睡眠、娱乐和体育锻炼时间。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父母或者其他监护人应当尊重未成年人的人格尊严，禁止对未成年人实施殴打、恐吓等家庭暴力行为。</w:t>
      </w:r>
    </w:p>
    <w:p>
      <w:pPr>
        <w:pStyle w:val="Normal"/>
        <w:ind w:endChars="0" w:end="0"/>
        <w:rPr>
          <w:rFonts w:ascii="Times New Roman" w:hAnsi="Times New Roman" w:eastAsia="黑体" w:cs="黑体" w:hint="eastAsia"/>
          <w:szCs w:val="32"/>
        </w:rPr>
      </w:pPr>
      <w:r>
        <w:rPr>
          <w:rFonts w:ascii="Times New Roman" w:hAnsi="Times New Roman" w:cs="黑体" w:hint="eastAsia" w:eastAsia="黑体"/>
          <w:color w:val="2B2B2B"/>
          <w:szCs w:val="32"/>
          <w:shd w:fill="FFFFFF" w:val="clear"/>
        </w:rPr>
        <w:t xml:space="preserve">第十二条  </w:t>
      </w:r>
      <w:r>
        <w:rPr>
          <w:rFonts w:ascii="Times New Roman" w:hAnsi="Times New Roman" w:cs="Times New Roman" w:hint="eastAsia"/>
          <w:szCs w:val="32"/>
        </w:rPr>
        <w:t>父母或者其他监护人应当引导、陪伴未成年人参加有益身心健康的活动，预防和制止未成年人沉迷网络、吸烟、酗酒、赌博、打架斗殴、校园欺凌等行为。 </w:t>
      </w:r>
    </w:p>
    <w:p>
      <w:pPr>
        <w:pStyle w:val="Normal"/>
        <w:ind w:endChars="0" w:end="0"/>
        <w:rPr>
          <w:rFonts w:ascii="Times New Roman" w:hAnsi="Times New Roman" w:cs="Times New Roman" w:hint="eastAsia"/>
          <w:szCs w:val="32"/>
        </w:rPr>
      </w:pPr>
      <w:r>
        <w:rPr>
          <w:rFonts w:ascii="Times New Roman" w:hAnsi="Times New Roman" w:cs="黑体" w:hint="eastAsia" w:eastAsia="黑体"/>
          <w:szCs w:val="32"/>
        </w:rPr>
        <w:t xml:space="preserve">第十三条  </w:t>
      </w:r>
      <w:r>
        <w:rPr>
          <w:rFonts w:ascii="Times New Roman" w:hAnsi="Times New Roman" w:cs="Times New Roman"/>
          <w:szCs w:val="32"/>
        </w:rPr>
        <w:t>父母应当与未成年子女共同生活</w:t>
      </w:r>
      <w:r>
        <w:rPr>
          <w:rFonts w:ascii="Times New Roman" w:hAnsi="Times New Roman" w:cs="Times New Roman" w:hint="eastAsia"/>
          <w:szCs w:val="32"/>
        </w:rPr>
        <w:t>，实施家庭教育。</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父母</w:t>
      </w:r>
      <w:r>
        <w:rPr>
          <w:rFonts w:ascii="Times New Roman" w:hAnsi="Times New Roman" w:cs="Times New Roman"/>
          <w:szCs w:val="32"/>
        </w:rPr>
        <w:t>确因外出务工</w:t>
      </w:r>
      <w:r>
        <w:rPr>
          <w:rFonts w:ascii="Times New Roman" w:hAnsi="Times New Roman" w:cs="Times New Roman" w:hint="eastAsia"/>
          <w:szCs w:val="32"/>
        </w:rPr>
        <w:t>或者其他原因</w:t>
      </w:r>
      <w:r>
        <w:rPr>
          <w:rFonts w:ascii="Times New Roman" w:hAnsi="Times New Roman" w:cs="Times New Roman"/>
          <w:szCs w:val="32"/>
        </w:rPr>
        <w:t>无法与</w:t>
      </w:r>
      <w:r>
        <w:rPr>
          <w:rFonts w:ascii="Times New Roman" w:hAnsi="Times New Roman" w:cs="Times New Roman" w:hint="eastAsia"/>
          <w:szCs w:val="32"/>
        </w:rPr>
        <w:t>未成年子女</w:t>
      </w:r>
      <w:r>
        <w:rPr>
          <w:rFonts w:ascii="Times New Roman" w:hAnsi="Times New Roman" w:cs="Times New Roman"/>
          <w:szCs w:val="32"/>
        </w:rPr>
        <w:t>共同生活，</w:t>
      </w:r>
      <w:r>
        <w:rPr>
          <w:rFonts w:ascii="Times New Roman" w:hAnsi="Times New Roman" w:cs="Times New Roman" w:hint="eastAsia"/>
          <w:szCs w:val="32"/>
        </w:rPr>
        <w:t>不能履行监护职责的，应当委托有监护能力的其他成年人代为监护，委托时应当听取未成年人的意见并做好心理疏导。代为监护的人应当按照委托要求抚养教育未成年人。</w:t>
      </w:r>
    </w:p>
    <w:p>
      <w:pPr>
        <w:pStyle w:val="Normal"/>
        <w:ind w:endChars="0" w:end="0"/>
        <w:rPr>
          <w:rFonts w:ascii="Times New Roman" w:hAnsi="Times New Roman" w:cs="Times New Roman"/>
          <w:szCs w:val="32"/>
        </w:rPr>
      </w:pPr>
      <w:r>
        <w:rPr>
          <w:rFonts w:ascii="Times New Roman" w:hAnsi="Times New Roman" w:cs="Times New Roman" w:hint="eastAsia"/>
          <w:szCs w:val="32"/>
        </w:rPr>
        <w:t>委托他人代为监护的，父母还应</w:t>
      </w:r>
      <w:r>
        <w:rPr>
          <w:rFonts w:ascii="Times New Roman" w:hAnsi="Times New Roman" w:cs="Times New Roman"/>
          <w:szCs w:val="32"/>
        </w:rPr>
        <w:t>当履行下列义务：</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一</w:t>
      </w:r>
      <w:r>
        <w:rPr>
          <w:rFonts w:ascii="Times New Roman" w:hAnsi="Times New Roman" w:cs="Times New Roman"/>
          <w:szCs w:val="32"/>
        </w:rPr>
        <w:t>）及时将委托监护情况、外出地点和联系方式等信息告知未成年子女住所地的村民委员会</w:t>
      </w:r>
      <w:r>
        <w:rPr>
          <w:rFonts w:ascii="Times New Roman" w:hAnsi="Times New Roman" w:cs="Times New Roman" w:hint="eastAsia"/>
          <w:szCs w:val="32"/>
        </w:rPr>
        <w:t>或者居民委员会和</w:t>
      </w:r>
      <w:r>
        <w:rPr>
          <w:rFonts w:ascii="Times New Roman" w:hAnsi="Times New Roman" w:cs="Times New Roman"/>
          <w:szCs w:val="32"/>
        </w:rPr>
        <w:t>就读学校；</w:t>
      </w:r>
    </w:p>
    <w:p>
      <w:pPr>
        <w:pStyle w:val="Normal"/>
        <w:numPr>
          <w:ilvl w:val="0"/>
          <w:numId w:val="3"/>
        </w:numPr>
        <w:ind w:firstLineChars="0" w:firstLine="0" w:startChars="0" w:start="0" w:endChars="0" w:end="0"/>
        <w:rPr>
          <w:rFonts w:ascii="Times New Roman" w:hAnsi="Times New Roman" w:cs="Times New Roman" w:hint="eastAsia"/>
          <w:szCs w:val="32"/>
        </w:rPr>
      </w:pPr>
      <w:r>
        <w:rPr>
          <w:rFonts w:ascii="Times New Roman" w:hAnsi="Times New Roman" w:cs="Times New Roman"/>
          <w:szCs w:val="32"/>
        </w:rPr>
        <w:t>与</w:t>
      </w:r>
      <w:r>
        <w:rPr>
          <w:rFonts w:ascii="Times New Roman" w:hAnsi="Times New Roman" w:cs="Times New Roman" w:hint="eastAsia"/>
          <w:szCs w:val="32"/>
        </w:rPr>
        <w:t>未成年子女住所地的</w:t>
      </w:r>
      <w:r>
        <w:rPr>
          <w:rFonts w:ascii="Times New Roman" w:hAnsi="Times New Roman" w:cs="Times New Roman"/>
          <w:szCs w:val="32"/>
        </w:rPr>
        <w:t>村民委员会</w:t>
      </w:r>
      <w:r>
        <w:rPr>
          <w:rFonts w:ascii="Times New Roman" w:hAnsi="Times New Roman" w:cs="Times New Roman" w:hint="eastAsia"/>
          <w:szCs w:val="32"/>
        </w:rPr>
        <w:t>或者居民委员会</w:t>
      </w:r>
      <w:r>
        <w:rPr>
          <w:rFonts w:ascii="Times New Roman" w:hAnsi="Times New Roman" w:cs="Times New Roman"/>
          <w:szCs w:val="32"/>
        </w:rPr>
        <w:t>、就读学校、</w:t>
      </w:r>
      <w:r>
        <w:rPr>
          <w:rFonts w:ascii="Times New Roman" w:hAnsi="Times New Roman" w:cs="Times New Roman" w:hint="eastAsia"/>
          <w:szCs w:val="32"/>
        </w:rPr>
        <w:t>代为</w:t>
      </w:r>
      <w:r>
        <w:rPr>
          <w:rFonts w:ascii="Times New Roman" w:hAnsi="Times New Roman" w:cs="Times New Roman"/>
          <w:szCs w:val="32"/>
        </w:rPr>
        <w:t>监护</w:t>
      </w:r>
      <w:r>
        <w:rPr>
          <w:rFonts w:ascii="Times New Roman" w:hAnsi="Times New Roman" w:cs="Times New Roman" w:hint="eastAsia"/>
          <w:szCs w:val="32"/>
        </w:rPr>
        <w:t>的</w:t>
      </w:r>
      <w:r>
        <w:rPr>
          <w:rFonts w:ascii="Times New Roman" w:hAnsi="Times New Roman" w:cs="Times New Roman"/>
          <w:szCs w:val="32"/>
        </w:rPr>
        <w:t>人保持经常联系和交流，了解未成年子女生活、学习和身心状况</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）与未成年子女保持日常沟通联系，</w:t>
      </w:r>
      <w:r>
        <w:rPr>
          <w:rFonts w:ascii="Times New Roman" w:hAnsi="Times New Roman" w:cs="Times New Roman" w:hint="eastAsia"/>
          <w:szCs w:val="32"/>
        </w:rPr>
        <w:t>经常</w:t>
      </w:r>
      <w:r>
        <w:rPr>
          <w:rFonts w:ascii="Times New Roman" w:hAnsi="Times New Roman" w:cs="Times New Roman"/>
          <w:szCs w:val="32"/>
        </w:rPr>
        <w:t>与未成年子女团聚</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黑体" w:hint="eastAsia" w:eastAsia="黑体"/>
          <w:szCs w:val="32"/>
        </w:rPr>
        <w:t>第十四条</w:t>
      </w:r>
      <w:r>
        <w:rPr>
          <w:rFonts w:ascii="Times New Roman" w:hAnsi="Times New Roman" w:cs="Times New Roman" w:hint="eastAsia"/>
          <w:szCs w:val="32"/>
        </w:rPr>
        <w:t xml:space="preserve">  </w:t>
      </w:r>
      <w:r>
        <w:rPr>
          <w:rFonts w:ascii="Times New Roman" w:hAnsi="Times New Roman" w:cs="Times New Roman"/>
          <w:szCs w:val="32"/>
        </w:rPr>
        <w:t>父母或者其他监护人应当</w:t>
      </w:r>
      <w:r>
        <w:rPr>
          <w:rFonts w:ascii="Times New Roman" w:hAnsi="Times New Roman" w:cs="Times New Roman" w:hint="eastAsia"/>
          <w:szCs w:val="32"/>
        </w:rPr>
        <w:t>自觉</w:t>
      </w:r>
      <w:r>
        <w:rPr>
          <w:rFonts w:ascii="Times New Roman" w:hAnsi="Times New Roman" w:cs="Times New Roman"/>
          <w:szCs w:val="32"/>
        </w:rPr>
        <w:t>接受学校的家庭教育指导，参加学校组织开展的家庭教育指导活动，主动与学校沟通未成年人学习、生活和身心状况。</w:t>
      </w:r>
    </w:p>
    <w:p>
      <w:pPr>
        <w:pStyle w:val="Normal"/>
        <w:ind w:endChars="0" w:end="0"/>
        <w:rPr>
          <w:rFonts w:ascii="Times New Roman" w:hAnsi="Times New Roman" w:eastAsia="黑体" w:cs="Times New Roman"/>
          <w:spacing w:val="-6"/>
          <w:szCs w:val="32"/>
        </w:rPr>
      </w:pPr>
      <w:r>
        <w:rPr>
          <w:rFonts w:ascii="Times New Roman" w:hAnsi="Times New Roman" w:cs="Times New Roman" w:hint="eastAsia"/>
          <w:spacing w:val="-6"/>
          <w:szCs w:val="32"/>
        </w:rPr>
        <w:t>父母或者其他监护人应当积极参加有关国家机关、人民团体、社会组织、村民委员会、居民委员会等开展的家庭教育指导活动。</w:t>
      </w:r>
    </w:p>
    <w:p>
      <w:pPr>
        <w:pStyle w:val="Normal"/>
        <w:ind w:endChars="0" w:end="0"/>
        <w:rPr>
          <w:rFonts w:ascii="Times New Roman" w:hAnsi="Times New Roman" w:cs="Times New Roman" w:hint="eastAsia"/>
          <w:szCs w:val="32"/>
          <w:shd w:fill="8C8C8C" w:val="clear"/>
        </w:rPr>
      </w:pPr>
      <w:r>
        <w:rPr>
          <w:rFonts w:ascii="Times New Roman" w:hAnsi="Times New Roman" w:cs="Times New Roman" w:eastAsia="黑体"/>
          <w:szCs w:val="32"/>
        </w:rPr>
        <w:t>第十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父母</w:t>
      </w:r>
      <w:r>
        <w:rPr>
          <w:rFonts w:ascii="Times New Roman" w:hAnsi="Times New Roman" w:cs="Times New Roman" w:hint="eastAsia"/>
          <w:szCs w:val="32"/>
        </w:rPr>
        <w:t>双方</w:t>
      </w:r>
      <w:r>
        <w:rPr>
          <w:rFonts w:ascii="Times New Roman" w:hAnsi="Times New Roman" w:cs="Times New Roman"/>
          <w:szCs w:val="32"/>
        </w:rPr>
        <w:t>应当</w:t>
      </w:r>
      <w:r>
        <w:rPr>
          <w:rFonts w:ascii="Times New Roman" w:hAnsi="Times New Roman" w:cs="Times New Roman" w:hint="eastAsia"/>
          <w:szCs w:val="32"/>
        </w:rPr>
        <w:t>共同</w:t>
      </w:r>
      <w:r>
        <w:rPr>
          <w:rFonts w:ascii="Times New Roman" w:hAnsi="Times New Roman" w:cs="Times New Roman"/>
          <w:szCs w:val="32"/>
        </w:rPr>
        <w:t>履行对未成年子女的家庭教育义务</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父母离异或者分居的，应当继续履行家庭教育义务，任何一方不得拒绝履行。一方开展家庭教育，另一方应当予以配合。</w:t>
      </w:r>
    </w:p>
    <w:p>
      <w:pPr>
        <w:pStyle w:val="Normal"/>
        <w:ind w:endChars="0" w:end="0"/>
        <w:rPr>
          <w:rFonts w:ascii="Times New Roman" w:hAnsi="Times New Roman" w:cs="Times New Roman"/>
          <w:szCs w:val="32"/>
        </w:rPr>
      </w:pPr>
      <w:r>
        <w:rPr>
          <w:rFonts w:ascii="Times New Roman" w:hAnsi="Times New Roman" w:cs="Times New Roman"/>
          <w:szCs w:val="32"/>
        </w:rPr>
        <w:t>养父母、与继子女形成抚养关系的继父母，应当履行对未成年养子女、继子女的家庭教育义务。</w:t>
      </w:r>
    </w:p>
    <w:p>
      <w:pPr>
        <w:pStyle w:val="Normal"/>
        <w:ind w:endChars="0" w:end="0"/>
        <w:rPr>
          <w:rFonts w:ascii="Times New Roman" w:hAnsi="Times New Roman" w:cs="Times New Roman"/>
          <w:szCs w:val="32"/>
        </w:rPr>
      </w:pPr>
      <w:r>
        <w:rPr>
          <w:rFonts w:ascii="Times New Roman" w:hAnsi="Times New Roman" w:cs="Times New Roman"/>
          <w:szCs w:val="32"/>
        </w:rPr>
        <w:t>父母因死亡或者</w:t>
      </w:r>
      <w:r>
        <w:rPr>
          <w:rFonts w:ascii="Times New Roman" w:hAnsi="Times New Roman" w:cs="Times New Roman" w:hint="eastAsia"/>
          <w:szCs w:val="32"/>
        </w:rPr>
        <w:t>没有监护能力</w:t>
      </w:r>
      <w:r>
        <w:rPr>
          <w:rFonts w:ascii="Times New Roman" w:hAnsi="Times New Roman" w:cs="Times New Roman"/>
          <w:szCs w:val="32"/>
        </w:rPr>
        <w:t>无法履行家庭教育义务的，依法由其他监护人履行。</w:t>
      </w:r>
    </w:p>
    <w:p>
      <w:pPr>
        <w:pStyle w:val="Normal"/>
        <w:ind w:endChars="0" w:end="0"/>
        <w:rPr>
          <w:rFonts w:ascii="Times New Roman" w:hAnsi="Times New Roman" w:eastAsia="楷体_GB2312" w:cs="楷体" w:hint="eastAsia"/>
          <w:sz w:val="28"/>
          <w:szCs w:val="28"/>
        </w:rPr>
      </w:pPr>
      <w:r>
        <w:rPr>
          <w:rFonts w:eastAsia="楷体_GB2312" w:cs="楷体" w:hint="eastAsia" w:ascii="Times New Roman" w:hAnsi="Times New Roman"/>
          <w:sz w:val="28"/>
          <w:szCs w:val="28"/>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第三章</w:t>
      </w:r>
      <w:r>
        <w:rPr>
          <w:rFonts w:ascii="Times New Roman" w:hAnsi="Times New Roman" w:cs="Times New Roman" w:hint="eastAsia" w:eastAsia="黑体"/>
          <w:szCs w:val="32"/>
        </w:rPr>
        <w:t xml:space="preserve"> </w:t>
      </w:r>
      <w:r>
        <w:rPr>
          <w:rFonts w:ascii="Times New Roman" w:hAnsi="Times New Roman" w:cs="Times New Roman" w:eastAsia="黑体"/>
          <w:szCs w:val="32"/>
        </w:rPr>
        <w:t xml:space="preserve"> 政府</w:t>
      </w:r>
      <w:r>
        <w:rPr>
          <w:rFonts w:ascii="Times New Roman" w:hAnsi="Times New Roman" w:cs="Times New Roman" w:hint="eastAsia" w:eastAsia="黑体"/>
          <w:szCs w:val="32"/>
        </w:rPr>
        <w:t>推进</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hint="eastAsia" w:eastAsia="黑体"/>
          <w:szCs w:val="32"/>
        </w:rPr>
        <w:t xml:space="preserve">第十六条  </w:t>
      </w:r>
      <w:r>
        <w:rPr>
          <w:rFonts w:ascii="Times New Roman" w:hAnsi="Times New Roman" w:cs="Times New Roman" w:hint="eastAsia"/>
          <w:szCs w:val="32"/>
        </w:rPr>
        <w:t>省人民政府应当组织制定家庭教育指导大纲和家庭教育指导服务标准，加强家庭教育指导师资队伍建设。</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县级以上地方人民政府应当将家庭教育指导服务纳入</w:t>
      </w:r>
      <w:r>
        <w:rPr>
          <w:rFonts w:ascii="Times New Roman" w:hAnsi="Times New Roman" w:cs="Times New Roman" w:hint="eastAsia"/>
          <w:szCs w:val="32"/>
        </w:rPr>
        <w:t>城乡</w:t>
      </w:r>
      <w:r>
        <w:rPr>
          <w:rFonts w:ascii="Times New Roman" w:hAnsi="Times New Roman" w:cs="Times New Roman"/>
          <w:szCs w:val="32"/>
        </w:rPr>
        <w:t>公共服务体系。</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县级以上地方人民政府应当依托城乡社区教育机构、</w:t>
      </w:r>
      <w:r>
        <w:rPr>
          <w:rFonts w:ascii="Times New Roman" w:hAnsi="Times New Roman" w:cs="Times New Roman" w:hint="eastAsia"/>
          <w:szCs w:val="32"/>
        </w:rPr>
        <w:t>工人文化宫、</w:t>
      </w:r>
      <w:r>
        <w:rPr>
          <w:rFonts w:ascii="Times New Roman" w:hAnsi="Times New Roman" w:cs="Times New Roman"/>
          <w:szCs w:val="32"/>
        </w:rPr>
        <w:t>青少年宫、妇女儿童活动中心、未成年人成长指导中心、未成年人社会实践基地、校外教育辅导站等，建立家庭教育</w:t>
      </w:r>
      <w:r>
        <w:rPr>
          <w:rFonts w:ascii="Times New Roman" w:hAnsi="Times New Roman" w:cs="Times New Roman" w:hint="eastAsia"/>
          <w:szCs w:val="32"/>
        </w:rPr>
        <w:t>指导</w:t>
      </w:r>
      <w:r>
        <w:rPr>
          <w:rFonts w:ascii="Times New Roman" w:hAnsi="Times New Roman" w:cs="Times New Roman"/>
          <w:szCs w:val="32"/>
        </w:rPr>
        <w:t>服务站点，提供家庭教育</w:t>
      </w:r>
      <w:r>
        <w:rPr>
          <w:rFonts w:ascii="Times New Roman" w:hAnsi="Times New Roman" w:cs="Times New Roman" w:hint="eastAsia"/>
          <w:szCs w:val="32"/>
        </w:rPr>
        <w:t>指导</w:t>
      </w:r>
      <w:r>
        <w:rPr>
          <w:rFonts w:ascii="Times New Roman" w:hAnsi="Times New Roman" w:cs="Times New Roman"/>
          <w:szCs w:val="32"/>
        </w:rPr>
        <w:t>服务。</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县级以上地方人民政府</w:t>
      </w:r>
      <w:r>
        <w:rPr>
          <w:rFonts w:ascii="Times New Roman" w:hAnsi="Times New Roman" w:cs="Times New Roman" w:hint="eastAsia"/>
          <w:szCs w:val="32"/>
        </w:rPr>
        <w:t>将家庭教育指导服务列入政府购买服务目录，</w:t>
      </w:r>
      <w:r>
        <w:rPr>
          <w:rFonts w:ascii="Times New Roman" w:hAnsi="Times New Roman" w:cs="Times New Roman"/>
          <w:szCs w:val="32"/>
        </w:rPr>
        <w:t>通过</w:t>
      </w:r>
      <w:r>
        <w:rPr>
          <w:rFonts w:ascii="Times New Roman" w:hAnsi="Times New Roman" w:cs="Times New Roman" w:hint="eastAsia"/>
          <w:szCs w:val="32"/>
        </w:rPr>
        <w:t>政府采</w:t>
      </w:r>
      <w:r>
        <w:rPr>
          <w:rFonts w:ascii="Times New Roman" w:hAnsi="Times New Roman" w:cs="Times New Roman"/>
          <w:szCs w:val="32"/>
        </w:rPr>
        <w:t>购的方式，选择相关社会组织提供家庭教育指导服务</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鼓励和支持企业事业单位和个人参与家庭教育</w:t>
      </w:r>
      <w:r>
        <w:rPr>
          <w:rFonts w:ascii="Times New Roman" w:hAnsi="Times New Roman" w:cs="Times New Roman" w:hint="eastAsia"/>
          <w:szCs w:val="32"/>
        </w:rPr>
        <w:t>指导</w:t>
      </w:r>
      <w:r>
        <w:rPr>
          <w:rFonts w:ascii="Times New Roman" w:hAnsi="Times New Roman" w:cs="Times New Roman"/>
          <w:szCs w:val="32"/>
        </w:rPr>
        <w:t>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十九</w:t>
      </w:r>
      <w:r>
        <w:rPr>
          <w:rFonts w:ascii="Times New Roman" w:hAnsi="Times New Roman" w:cs="Times New Roman" w:eastAsia="黑体"/>
          <w:szCs w:val="32"/>
        </w:rPr>
        <w:t>条</w:t>
      </w:r>
      <w:r>
        <w:rPr>
          <w:rFonts w:ascii="Times New Roman" w:hAnsi="Times New Roman" w:cs="Times New Roman"/>
          <w:szCs w:val="32"/>
        </w:rPr>
        <w:t xml:space="preserve">  县级以上地方人民政府应当</w:t>
      </w:r>
      <w:r>
        <w:rPr>
          <w:rFonts w:ascii="Times New Roman" w:hAnsi="Times New Roman" w:cs="Times New Roman" w:hint="eastAsia"/>
          <w:szCs w:val="32"/>
        </w:rPr>
        <w:t>推进</w:t>
      </w:r>
      <w:r>
        <w:rPr>
          <w:rFonts w:ascii="Times New Roman" w:hAnsi="Times New Roman" w:cs="Times New Roman"/>
          <w:color w:val="000000"/>
          <w:szCs w:val="32"/>
        </w:rPr>
        <w:t>家庭教育信息</w:t>
      </w:r>
      <w:r>
        <w:rPr>
          <w:rFonts w:ascii="Times New Roman" w:hAnsi="Times New Roman" w:cs="Times New Roman" w:hint="eastAsia"/>
          <w:color w:val="000000"/>
          <w:szCs w:val="32"/>
        </w:rPr>
        <w:t>化</w:t>
      </w:r>
      <w:r>
        <w:rPr>
          <w:rFonts w:ascii="Times New Roman" w:hAnsi="Times New Roman" w:cs="Times New Roman" w:hint="eastAsia"/>
          <w:szCs w:val="32"/>
        </w:rPr>
        <w:t>共享服务平台建设</w:t>
      </w:r>
      <w:r>
        <w:rPr>
          <w:rFonts w:ascii="Times New Roman" w:hAnsi="Times New Roman" w:cs="Times New Roman"/>
          <w:color w:val="000000"/>
          <w:szCs w:val="32"/>
        </w:rPr>
        <w:t>，依托</w:t>
      </w:r>
      <w:r>
        <w:rPr>
          <w:rFonts w:ascii="Times New Roman" w:hAnsi="Times New Roman" w:cs="Times New Roman"/>
          <w:szCs w:val="32"/>
        </w:rPr>
        <w:t>网上家长学校等向家庭免费提供针对不同年龄段未成年人的家庭教育指导</w:t>
      </w:r>
      <w:r>
        <w:rPr>
          <w:rFonts w:ascii="Times New Roman" w:hAnsi="Times New Roman" w:cs="Times New Roman" w:hint="eastAsia"/>
          <w:szCs w:val="32"/>
        </w:rPr>
        <w:t>课程和资料</w:t>
      </w:r>
      <w:r>
        <w:rPr>
          <w:rFonts w:ascii="Times New Roman" w:hAnsi="Times New Roman" w:cs="Times New Roman"/>
          <w:szCs w:val="32"/>
        </w:rPr>
        <w:t xml:space="preserve">，普及家庭教育知识，提供家庭教育指导服务。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鼓励研发易于接受、便于互动</w:t>
      </w:r>
      <w:r>
        <w:rPr>
          <w:rFonts w:ascii="Times New Roman" w:hAnsi="Times New Roman" w:cs="Times New Roman" w:hint="eastAsia"/>
          <w:color w:val="000000"/>
          <w:szCs w:val="32"/>
        </w:rPr>
        <w:t>、科学有效</w:t>
      </w:r>
      <w:r>
        <w:rPr>
          <w:rFonts w:ascii="Times New Roman" w:hAnsi="Times New Roman" w:cs="Times New Roman"/>
          <w:color w:val="000000"/>
          <w:szCs w:val="32"/>
        </w:rPr>
        <w:t>的家庭教育指导服务新媒体产品。</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第二十条</w:t>
      </w:r>
      <w:r>
        <w:rPr>
          <w:rFonts w:ascii="Times New Roman" w:hAnsi="Times New Roman" w:cs="Times New Roman" w:hint="eastAsia" w:eastAsia="黑体"/>
          <w:szCs w:val="32"/>
        </w:rPr>
        <w:t xml:space="preserve">  </w:t>
      </w:r>
      <w:r>
        <w:rPr>
          <w:rFonts w:ascii="Times New Roman" w:hAnsi="Times New Roman" w:cs="Times New Roman"/>
          <w:szCs w:val="32"/>
        </w:rPr>
        <w:t>地方各级人民政府应当根据</w:t>
      </w:r>
      <w:r>
        <w:rPr>
          <w:rFonts w:ascii="Times New Roman" w:hAnsi="Times New Roman" w:cs="Times New Roman" w:hint="eastAsia"/>
          <w:szCs w:val="32"/>
        </w:rPr>
        <w:t>闲散未成年人、</w:t>
      </w:r>
      <w:r>
        <w:rPr>
          <w:rFonts w:ascii="Times New Roman" w:hAnsi="Times New Roman" w:cs="Times New Roman"/>
          <w:szCs w:val="32"/>
        </w:rPr>
        <w:t>流浪乞讨</w:t>
      </w:r>
      <w:r>
        <w:rPr>
          <w:rFonts w:ascii="Times New Roman" w:hAnsi="Times New Roman" w:cs="Times New Roman" w:hint="eastAsia"/>
          <w:szCs w:val="32"/>
        </w:rPr>
        <w:t>或者离家出走的</w:t>
      </w:r>
      <w:r>
        <w:rPr>
          <w:rFonts w:ascii="Times New Roman" w:hAnsi="Times New Roman" w:cs="Times New Roman"/>
          <w:szCs w:val="32"/>
        </w:rPr>
        <w:t>未成年人、</w:t>
      </w:r>
      <w:r>
        <w:rPr>
          <w:rFonts w:ascii="Times New Roman" w:hAnsi="Times New Roman" w:cs="Times New Roman" w:hint="eastAsia"/>
          <w:szCs w:val="32"/>
        </w:rPr>
        <w:t>有</w:t>
      </w:r>
      <w:r>
        <w:rPr>
          <w:rFonts w:ascii="Times New Roman" w:hAnsi="Times New Roman" w:cs="Times New Roman"/>
          <w:szCs w:val="32"/>
        </w:rPr>
        <w:t>不良行为</w:t>
      </w:r>
      <w:r>
        <w:rPr>
          <w:rFonts w:ascii="Times New Roman" w:hAnsi="Times New Roman" w:cs="Times New Roman" w:hint="eastAsia"/>
          <w:szCs w:val="32"/>
        </w:rPr>
        <w:t>的未成年人、服刑或者强制隔离戒毒人员的未成年子女</w:t>
      </w:r>
      <w:r>
        <w:rPr>
          <w:rFonts w:ascii="Times New Roman" w:hAnsi="Times New Roman" w:cs="Times New Roman"/>
          <w:szCs w:val="32"/>
        </w:rPr>
        <w:t>等群体的特点和需要，在家庭教育方面有针对性地提供必要帮助。</w:t>
      </w:r>
      <w:r>
        <w:rPr>
          <w:rFonts w:ascii="Times New Roman" w:hAnsi="Times New Roman" w:cs="Times New Roman" w:hint="eastAsia"/>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地方各级人民政府应当建立留守、流动、贫困、重病、重残等特殊困境未成年人关爱救助机制，根据特殊困境未成年人的家庭教育实施情况，组织开展关爱教育、心理辅导等活动以及常态化、专业化的家庭教育指导和帮助。</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教育部门应当履行下列职责：</w:t>
      </w:r>
    </w:p>
    <w:p>
      <w:pPr>
        <w:pStyle w:val="Normal"/>
        <w:ind w:endChars="0" w:end="0"/>
        <w:rPr>
          <w:rFonts w:ascii="Times New Roman" w:hAnsi="Times New Roman" w:cs="Times New Roman"/>
          <w:szCs w:val="32"/>
        </w:rPr>
      </w:pPr>
      <w:r>
        <w:rPr>
          <w:rFonts w:ascii="Times New Roman" w:hAnsi="Times New Roman" w:cs="Times New Roman"/>
          <w:szCs w:val="32"/>
        </w:rPr>
        <w:t>（一）推进学校的家庭教育</w:t>
      </w:r>
      <w:r>
        <w:rPr>
          <w:rFonts w:ascii="Times New Roman" w:hAnsi="Times New Roman" w:cs="Times New Roman" w:hint="eastAsia"/>
          <w:szCs w:val="32"/>
        </w:rPr>
        <w:t>指导</w:t>
      </w:r>
      <w:r>
        <w:rPr>
          <w:rFonts w:ascii="Times New Roman" w:hAnsi="Times New Roman" w:cs="Times New Roman"/>
          <w:szCs w:val="32"/>
        </w:rPr>
        <w:t>工作，督促幼儿园、中小学、中等职业学校组建家长学校；</w:t>
      </w:r>
    </w:p>
    <w:p>
      <w:pPr>
        <w:pStyle w:val="Normal"/>
        <w:ind w:endChars="0" w:end="0"/>
        <w:rPr>
          <w:rFonts w:ascii="Times New Roman" w:hAnsi="Times New Roman" w:cs="Times New Roman"/>
          <w:szCs w:val="32"/>
        </w:rPr>
      </w:pPr>
      <w:r>
        <w:rPr>
          <w:rFonts w:ascii="Times New Roman" w:hAnsi="Times New Roman" w:cs="Times New Roman"/>
          <w:szCs w:val="32"/>
        </w:rPr>
        <w:t>（二）将家庭教育指导纳入教师</w:t>
      </w:r>
      <w:r>
        <w:rPr>
          <w:rFonts w:ascii="Times New Roman" w:hAnsi="Times New Roman" w:cs="Times New Roman" w:hint="eastAsia"/>
          <w:szCs w:val="32"/>
        </w:rPr>
        <w:t>和教育管理人员</w:t>
      </w:r>
      <w:r>
        <w:rPr>
          <w:rFonts w:ascii="Times New Roman" w:hAnsi="Times New Roman" w:cs="Times New Roman"/>
          <w:szCs w:val="32"/>
        </w:rPr>
        <w:t>培训计划，推动高等教育机构加强家庭教育专业学科建设和科学研究，培养家庭教育指导专门人才；</w:t>
      </w:r>
    </w:p>
    <w:p>
      <w:pPr>
        <w:pStyle w:val="Normal"/>
        <w:ind w:endChars="0" w:end="0"/>
        <w:rPr>
          <w:rFonts w:ascii="Times New Roman" w:hAnsi="Times New Roman" w:cs="Times New Roman"/>
          <w:szCs w:val="32"/>
        </w:rPr>
      </w:pPr>
      <w:r>
        <w:rPr>
          <w:rFonts w:ascii="Times New Roman" w:hAnsi="Times New Roman" w:cs="Times New Roman"/>
          <w:szCs w:val="32"/>
        </w:rPr>
        <w:t>（三）根据</w:t>
      </w:r>
      <w:r>
        <w:rPr>
          <w:rFonts w:ascii="Times New Roman" w:hAnsi="Times New Roman" w:cs="Times New Roman" w:hint="eastAsia"/>
          <w:szCs w:val="32"/>
        </w:rPr>
        <w:t>省家庭教育指导大纲和</w:t>
      </w:r>
      <w:r>
        <w:rPr>
          <w:rFonts w:ascii="Times New Roman" w:hAnsi="Times New Roman" w:cs="Times New Roman"/>
          <w:szCs w:val="32"/>
        </w:rPr>
        <w:t>不同年龄段未成年人身心发展特点，确定重点内容，</w:t>
      </w:r>
      <w:r>
        <w:rPr>
          <w:rFonts w:ascii="Times New Roman" w:hAnsi="Times New Roman" w:cs="Times New Roman" w:hint="eastAsia"/>
          <w:szCs w:val="32"/>
        </w:rPr>
        <w:t>组织编写</w:t>
      </w:r>
      <w:r>
        <w:rPr>
          <w:rFonts w:ascii="Times New Roman" w:hAnsi="Times New Roman" w:cs="Times New Roman"/>
          <w:szCs w:val="32"/>
        </w:rPr>
        <w:t>家庭教育指导</w:t>
      </w:r>
      <w:r>
        <w:rPr>
          <w:rFonts w:ascii="Times New Roman" w:hAnsi="Times New Roman" w:cs="Times New Roman" w:hint="eastAsia"/>
          <w:szCs w:val="32"/>
        </w:rPr>
        <w:t>读本；</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（四）将学校的家庭教育指导工作纳入教育督导范围，依法实施教育督导。</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民政部门应当指导、督促婚姻登记机构、儿童社会福利机构、未成年人救助保护机构等开展家庭教育指导活动。</w:t>
      </w:r>
    </w:p>
    <w:p>
      <w:pPr>
        <w:pStyle w:val="Style16"/>
        <w:shd w:fill="FFFFFF" w:val="clear"/>
        <w:spacing w:lineRule="exact" w:line="590" w:before="0" w:after="0"/>
        <w:rPr>
          <w:rFonts w:ascii="Times New Roman" w:hAnsi="Times New Roman" w:eastAsia="仿宋_GB2312" w:cs="Times New Roman"/>
          <w:sz w:val="32"/>
        </w:rPr>
      </w:pPr>
      <w:r>
        <w:rPr>
          <w:rFonts w:eastAsia="黑体" w:cs="Times New Roman" w:hint="eastAsia" w:ascii="Times New Roman" w:hAnsi="Times New Roman"/>
          <w:sz w:val="32"/>
        </w:rPr>
        <w:t xml:space="preserve">    </w:t>
      </w:r>
      <w:r>
        <w:rPr>
          <w:rFonts w:ascii="Times New Roman" w:hAnsi="Times New Roman" w:cs="Times New Roman" w:eastAsia="黑体"/>
          <w:sz w:val="32"/>
        </w:rPr>
        <w:t>第二十</w:t>
      </w:r>
      <w:r>
        <w:rPr>
          <w:rFonts w:ascii="Times New Roman" w:hAnsi="Times New Roman" w:cs="Times New Roman" w:hint="eastAsia" w:eastAsia="黑体"/>
          <w:sz w:val="32"/>
        </w:rPr>
        <w:t>三</w:t>
      </w:r>
      <w:r>
        <w:rPr>
          <w:rFonts w:ascii="Times New Roman" w:hAnsi="Times New Roman" w:cs="Times New Roman" w:eastAsia="黑体"/>
          <w:sz w:val="32"/>
        </w:rPr>
        <w:t xml:space="preserve">条  </w:t>
      </w:r>
      <w:r>
        <w:rPr>
          <w:rFonts w:ascii="Times New Roman" w:hAnsi="Times New Roman" w:cs="Times New Roman" w:eastAsia="仿宋_GB2312"/>
          <w:sz w:val="32"/>
        </w:rPr>
        <w:t>卫生健康部门应当推进</w:t>
      </w:r>
      <w:r>
        <w:rPr>
          <w:rFonts w:ascii="Times New Roman" w:hAnsi="Times New Roman" w:cs="Times New Roman" w:hint="eastAsia" w:eastAsia="仿宋_GB2312"/>
          <w:sz w:val="32"/>
        </w:rPr>
        <w:t>三</w:t>
      </w:r>
      <w:r>
        <w:rPr>
          <w:rFonts w:ascii="Times New Roman" w:hAnsi="Times New Roman" w:cs="Times New Roman" w:eastAsia="仿宋_GB2312"/>
          <w:sz w:val="32"/>
        </w:rPr>
        <w:t>周岁以下</w:t>
      </w:r>
      <w:r>
        <w:rPr>
          <w:rFonts w:ascii="Times New Roman" w:hAnsi="Times New Roman" w:cs="Times New Roman" w:hint="eastAsia" w:eastAsia="仿宋_GB2312"/>
          <w:sz w:val="32"/>
        </w:rPr>
        <w:t>婴幼儿</w:t>
      </w:r>
      <w:r>
        <w:rPr>
          <w:rFonts w:ascii="Times New Roman" w:hAnsi="Times New Roman" w:cs="Times New Roman" w:eastAsia="仿宋_GB2312"/>
          <w:sz w:val="32"/>
        </w:rPr>
        <w:t>家庭教育指导服务。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文化</w:t>
      </w:r>
      <w:r>
        <w:rPr>
          <w:rFonts w:ascii="Times New Roman" w:hAnsi="Times New Roman" w:cs="Times New Roman" w:hint="eastAsia"/>
          <w:szCs w:val="32"/>
        </w:rPr>
        <w:t>和</w:t>
      </w:r>
      <w:r>
        <w:rPr>
          <w:rFonts w:ascii="Times New Roman" w:hAnsi="Times New Roman" w:cs="Times New Roman"/>
          <w:szCs w:val="32"/>
        </w:rPr>
        <w:t>旅游、广播电视</w:t>
      </w:r>
      <w:r>
        <w:rPr>
          <w:rFonts w:ascii="Times New Roman" w:hAnsi="Times New Roman" w:cs="Times New Roman" w:hint="eastAsia"/>
          <w:szCs w:val="32"/>
        </w:rPr>
        <w:t>等</w:t>
      </w:r>
      <w:r>
        <w:rPr>
          <w:rFonts w:ascii="Times New Roman" w:hAnsi="Times New Roman" w:cs="Times New Roman"/>
          <w:szCs w:val="32"/>
        </w:rPr>
        <w:t>部门应当推动公共文化机构开展家庭教育宣传，</w:t>
      </w:r>
      <w:r>
        <w:rPr>
          <w:rFonts w:ascii="Times New Roman" w:hAnsi="Times New Roman" w:cs="Times New Roman" w:hint="eastAsia"/>
          <w:szCs w:val="32"/>
        </w:rPr>
        <w:t>鼓励</w:t>
      </w:r>
      <w:r>
        <w:rPr>
          <w:rFonts w:ascii="Times New Roman" w:hAnsi="Times New Roman" w:cs="Times New Roman"/>
          <w:szCs w:val="32"/>
        </w:rPr>
        <w:t>开发相关公共文化服务产品。</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乡镇人民政府、街道办事处应当将家庭教育</w:t>
      </w:r>
      <w:r>
        <w:rPr>
          <w:rFonts w:ascii="Times New Roman" w:hAnsi="Times New Roman" w:cs="Times New Roman" w:hint="eastAsia"/>
          <w:szCs w:val="32"/>
        </w:rPr>
        <w:t>指导服务</w:t>
      </w:r>
      <w:r>
        <w:rPr>
          <w:rFonts w:ascii="Times New Roman" w:hAnsi="Times New Roman" w:cs="Times New Roman"/>
          <w:szCs w:val="32"/>
        </w:rPr>
        <w:t>纳入社区教育工作内容。</w:t>
      </w:r>
    </w:p>
    <w:p>
      <w:pPr>
        <w:pStyle w:val="Normal"/>
        <w:ind w:endChars="0" w:end="0"/>
        <w:rPr>
          <w:rFonts w:ascii="Times New Roman" w:hAnsi="Times New Roman" w:cs="Times New Roman"/>
          <w:szCs w:val="32"/>
        </w:rPr>
      </w:pPr>
      <w:r>
        <w:rPr>
          <w:rFonts w:ascii="Times New Roman" w:hAnsi="Times New Roman" w:cs="Times New Roman" w:hint="eastAsia"/>
          <w:szCs w:val="32"/>
        </w:rPr>
        <w:t>推进</w:t>
      </w:r>
      <w:r>
        <w:rPr>
          <w:rFonts w:ascii="Times New Roman" w:hAnsi="Times New Roman" w:cs="Times New Roman"/>
          <w:szCs w:val="32"/>
        </w:rPr>
        <w:t>村民委员会</w:t>
      </w:r>
      <w:r>
        <w:rPr>
          <w:rFonts w:ascii="Times New Roman" w:hAnsi="Times New Roman" w:cs="Times New Roman" w:hint="eastAsia"/>
          <w:szCs w:val="32"/>
        </w:rPr>
        <w:t>、居民委员会建立社区家庭教育指导服务站点、家长学校</w:t>
      </w:r>
      <w:r>
        <w:rPr>
          <w:rFonts w:ascii="Times New Roman" w:hAnsi="Times New Roman" w:cs="Times New Roman"/>
          <w:szCs w:val="32"/>
        </w:rPr>
        <w:t>。</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第四章  学校</w:t>
      </w:r>
      <w:r>
        <w:rPr>
          <w:rFonts w:ascii="Times New Roman" w:hAnsi="Times New Roman" w:cs="Times New Roman" w:hint="eastAsia" w:eastAsia="黑体"/>
          <w:szCs w:val="32"/>
        </w:rPr>
        <w:t>指导</w:t>
      </w:r>
    </w:p>
    <w:p>
      <w:pPr>
        <w:pStyle w:val="Normal"/>
        <w:ind w:endChars="0" w:end="0"/>
        <w:rPr>
          <w:rFonts w:ascii="Times New Roman" w:hAnsi="Times New Roman" w:eastAsia="楷体_GB2312" w:cs="楷体" w:hint="eastAsia"/>
          <w:sz w:val="28"/>
          <w:szCs w:val="28"/>
        </w:rPr>
      </w:pPr>
      <w:r>
        <w:rPr>
          <w:rFonts w:eastAsia="楷体" w:cs="楷体" w:hint="eastAsia"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幼儿园、中小学、中等职业学校应当建立健全家庭教育指导工作制度，建立家庭教育指导工作队伍，开展家庭教育指导活动，将家庭教育指导工作纳入教</w:t>
      </w:r>
      <w:r>
        <w:rPr>
          <w:rFonts w:ascii="Times New Roman" w:hAnsi="Times New Roman" w:cs="Times New Roman" w:hint="eastAsia"/>
          <w:szCs w:val="32"/>
        </w:rPr>
        <w:t>职工</w:t>
      </w:r>
      <w:r>
        <w:rPr>
          <w:rFonts w:ascii="Times New Roman" w:hAnsi="Times New Roman" w:cs="Times New Roman"/>
          <w:szCs w:val="32"/>
        </w:rPr>
        <w:t>业务培训内容。</w:t>
      </w:r>
      <w:r>
        <w:rPr>
          <w:rFonts w:ascii="Times New Roman" w:hAnsi="Times New Roman" w:cs="Times New Roman" w:hint="eastAsia"/>
          <w:szCs w:val="32"/>
        </w:rPr>
        <w:t>开展家庭教育指导不得收取费用。</w:t>
      </w:r>
    </w:p>
    <w:p>
      <w:pPr>
        <w:pStyle w:val="Normal"/>
        <w:ind w:endChars="0" w:end="0"/>
        <w:rPr>
          <w:rFonts w:ascii="Times New Roman" w:hAnsi="Times New Roman" w:cs="Times New Roman"/>
          <w:szCs w:val="32"/>
        </w:rPr>
      </w:pPr>
      <w:r>
        <w:rPr>
          <w:rFonts w:ascii="Times New Roman" w:hAnsi="Times New Roman" w:cs="Times New Roman" w:hint="eastAsia"/>
          <w:szCs w:val="32"/>
        </w:rPr>
        <w:t>幼儿园、中小学、中等职业学校应当发挥家长委员会的作用，推进家校合作，沟通、协调学校教育与家庭教育。</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幼儿园、中小学、中等职业学校</w:t>
      </w:r>
      <w:r>
        <w:rPr>
          <w:rFonts w:ascii="Times New Roman" w:hAnsi="Times New Roman" w:cs="Times New Roman" w:hint="eastAsia"/>
          <w:szCs w:val="32"/>
        </w:rPr>
        <w:t>应当</w:t>
      </w:r>
      <w:r>
        <w:rPr>
          <w:rFonts w:ascii="Times New Roman" w:hAnsi="Times New Roman" w:cs="Times New Roman"/>
          <w:szCs w:val="32"/>
        </w:rPr>
        <w:t>建立家长学校，针对未成年人不同年龄段特点定期对</w:t>
      </w:r>
      <w:r>
        <w:rPr>
          <w:rFonts w:ascii="Times New Roman" w:hAnsi="Times New Roman" w:cs="Times New Roman" w:hint="eastAsia"/>
          <w:szCs w:val="32"/>
        </w:rPr>
        <w:t>其</w:t>
      </w:r>
      <w:r>
        <w:rPr>
          <w:rFonts w:ascii="Times New Roman" w:hAnsi="Times New Roman" w:cs="Times New Roman"/>
          <w:szCs w:val="32"/>
        </w:rPr>
        <w:t>父母或者其他监护人开展家庭教育</w:t>
      </w:r>
      <w:r>
        <w:rPr>
          <w:rFonts w:ascii="Times New Roman" w:hAnsi="Times New Roman" w:cs="Times New Roman" w:hint="eastAsia"/>
          <w:szCs w:val="32"/>
        </w:rPr>
        <w:t>培训、咨询和辅</w:t>
      </w:r>
      <w:r>
        <w:rPr>
          <w:rFonts w:ascii="Times New Roman" w:hAnsi="Times New Roman" w:cs="Times New Roman"/>
          <w:szCs w:val="32"/>
        </w:rPr>
        <w:t>导。</w:t>
      </w:r>
    </w:p>
    <w:p>
      <w:pPr>
        <w:pStyle w:val="Normal"/>
        <w:ind w:endChars="0" w:end="0"/>
        <w:rPr>
          <w:rFonts w:ascii="Times New Roman" w:hAnsi="Times New Roman" w:cs="Times New Roman"/>
          <w:szCs w:val="32"/>
        </w:rPr>
      </w:pPr>
      <w:r>
        <w:rPr>
          <w:rFonts w:ascii="Times New Roman" w:hAnsi="Times New Roman" w:cs="Times New Roman"/>
          <w:szCs w:val="32"/>
        </w:rPr>
        <w:t>幼儿园、中小学、中等职业学校开展家庭教育指导课程的内容、课时等具体事项，由设区的市教育部门提出指导意见。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幼儿园、中小学、中等职业学校应当了解</w:t>
      </w:r>
      <w:r>
        <w:rPr>
          <w:rFonts w:ascii="Times New Roman" w:hAnsi="Times New Roman" w:cs="Times New Roman" w:hint="eastAsia"/>
          <w:szCs w:val="32"/>
        </w:rPr>
        <w:t>未成年人</w:t>
      </w:r>
      <w:r>
        <w:rPr>
          <w:rFonts w:ascii="Times New Roman" w:hAnsi="Times New Roman" w:cs="Times New Roman"/>
          <w:szCs w:val="32"/>
        </w:rPr>
        <w:t>家庭教育情况</w:t>
      </w:r>
      <w:r>
        <w:rPr>
          <w:rFonts w:ascii="Times New Roman" w:hAnsi="Times New Roman" w:cs="Times New Roman" w:hint="eastAsia"/>
          <w:szCs w:val="32"/>
        </w:rPr>
        <w:t>，</w:t>
      </w:r>
      <w:r>
        <w:rPr>
          <w:rFonts w:ascii="Times New Roman" w:hAnsi="Times New Roman" w:cs="Times New Roman"/>
          <w:szCs w:val="32"/>
        </w:rPr>
        <w:t>指导未成</w:t>
      </w:r>
      <w:r>
        <w:rPr>
          <w:rFonts w:ascii="Times New Roman" w:hAnsi="Times New Roman" w:cs="Times New Roman" w:hint="eastAsia"/>
          <w:szCs w:val="32"/>
        </w:rPr>
        <w:t>年</w:t>
      </w:r>
      <w:r>
        <w:rPr>
          <w:rFonts w:ascii="Times New Roman" w:hAnsi="Times New Roman" w:cs="Times New Roman"/>
          <w:szCs w:val="32"/>
        </w:rPr>
        <w:t>人父母或者其他监护人掌握科学的家庭教育方法。</w:t>
      </w:r>
    </w:p>
    <w:p>
      <w:pPr>
        <w:pStyle w:val="Normal"/>
        <w:ind w:endChars="0" w:end="0"/>
        <w:rPr>
          <w:rFonts w:ascii="Times New Roman" w:hAnsi="Times New Roman" w:cs="Times New Roman"/>
          <w:szCs w:val="32"/>
        </w:rPr>
      </w:pPr>
      <w:r>
        <w:rPr>
          <w:rFonts w:ascii="Times New Roman" w:hAnsi="Times New Roman" w:cs="Times New Roman"/>
          <w:szCs w:val="32"/>
        </w:rPr>
        <w:t>幼儿园应当重点指导父母或者其他监护人为未成年人提供</w:t>
      </w:r>
      <w:r>
        <w:rPr>
          <w:rFonts w:ascii="Times New Roman" w:hAnsi="Times New Roman" w:cs="Times New Roman" w:hint="eastAsia"/>
          <w:szCs w:val="32"/>
        </w:rPr>
        <w:t>安全、</w:t>
      </w:r>
      <w:r>
        <w:rPr>
          <w:rFonts w:ascii="Times New Roman" w:hAnsi="Times New Roman" w:cs="Times New Roman"/>
          <w:szCs w:val="32"/>
        </w:rPr>
        <w:t>健康的生活和活动环境，培养未成年人良好生活习惯。</w:t>
      </w:r>
    </w:p>
    <w:p>
      <w:pPr>
        <w:pStyle w:val="Normal"/>
        <w:ind w:endChars="0" w:end="0"/>
        <w:rPr>
          <w:rFonts w:ascii="Times New Roman" w:hAnsi="Times New Roman" w:cs="Times New Roman"/>
          <w:szCs w:val="32"/>
        </w:rPr>
      </w:pPr>
      <w:r>
        <w:rPr>
          <w:rFonts w:ascii="Times New Roman" w:hAnsi="Times New Roman" w:cs="Times New Roman"/>
          <w:szCs w:val="32"/>
        </w:rPr>
        <w:t>小学应当重点指导父母或者其他监护人督促未成年人学习自我保护知识和基本自救技能，</w:t>
      </w:r>
      <w:r>
        <w:rPr>
          <w:rFonts w:ascii="Times New Roman" w:hAnsi="Times New Roman" w:cs="Times New Roman" w:hint="eastAsia"/>
          <w:szCs w:val="32"/>
        </w:rPr>
        <w:t>加强体育锻炼，</w:t>
      </w:r>
      <w:r>
        <w:rPr>
          <w:rFonts w:ascii="Times New Roman" w:hAnsi="Times New Roman" w:cs="Times New Roman"/>
          <w:szCs w:val="32"/>
        </w:rPr>
        <w:t>参与</w:t>
      </w:r>
      <w:r>
        <w:rPr>
          <w:rFonts w:ascii="Times New Roman" w:hAnsi="Times New Roman" w:cs="Times New Roman" w:hint="eastAsia"/>
          <w:szCs w:val="32"/>
        </w:rPr>
        <w:t>力所能及的</w:t>
      </w:r>
      <w:r>
        <w:rPr>
          <w:rFonts w:ascii="Times New Roman" w:hAnsi="Times New Roman" w:cs="Times New Roman"/>
          <w:szCs w:val="32"/>
        </w:rPr>
        <w:t>劳动，养成良好学习习惯和</w:t>
      </w:r>
      <w:r>
        <w:rPr>
          <w:rFonts w:ascii="Times New Roman" w:hAnsi="Times New Roman" w:cs="Times New Roman" w:hint="eastAsia"/>
          <w:szCs w:val="32"/>
        </w:rPr>
        <w:t>道德品质</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普通中学和中等职业学校应当重点指导父母或者其他监护人对未成年人开展青春期</w:t>
      </w:r>
      <w:r>
        <w:rPr>
          <w:rFonts w:ascii="Times New Roman" w:hAnsi="Times New Roman" w:cs="Times New Roman" w:hint="eastAsia"/>
          <w:szCs w:val="32"/>
        </w:rPr>
        <w:t>教育</w:t>
      </w:r>
      <w:r>
        <w:rPr>
          <w:rFonts w:ascii="Times New Roman" w:hAnsi="Times New Roman" w:cs="Times New Roman"/>
          <w:szCs w:val="32"/>
        </w:rPr>
        <w:t>、</w:t>
      </w:r>
      <w:r>
        <w:rPr>
          <w:rFonts w:ascii="Times New Roman" w:hAnsi="Times New Roman" w:cs="Times New Roman" w:hint="eastAsia"/>
          <w:szCs w:val="32"/>
        </w:rPr>
        <w:t>心理健康教育</w:t>
      </w:r>
      <w:r>
        <w:rPr>
          <w:rFonts w:ascii="Times New Roman" w:hAnsi="Times New Roman" w:cs="Times New Roman"/>
          <w:szCs w:val="32"/>
        </w:rPr>
        <w:t>和</w:t>
      </w:r>
      <w:r>
        <w:rPr>
          <w:rFonts w:ascii="Times New Roman" w:hAnsi="Times New Roman" w:cs="Times New Roman" w:hint="eastAsia"/>
          <w:szCs w:val="32"/>
        </w:rPr>
        <w:t>生涯</w:t>
      </w:r>
      <w:r>
        <w:rPr>
          <w:rFonts w:ascii="Times New Roman" w:hAnsi="Times New Roman" w:cs="Times New Roman"/>
          <w:szCs w:val="32"/>
        </w:rPr>
        <w:t>规划辅导</w:t>
      </w:r>
      <w:r>
        <w:rPr>
          <w:rFonts w:ascii="Times New Roman" w:hAnsi="Times New Roman" w:cs="Times New Roman" w:hint="eastAsia"/>
          <w:szCs w:val="32"/>
        </w:rPr>
        <w:t>，增强社会责任意识和自我管理能力</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二十九</w:t>
      </w:r>
      <w:r>
        <w:rPr>
          <w:rFonts w:ascii="Times New Roman" w:hAnsi="Times New Roman" w:cs="Times New Roman" w:eastAsia="黑体"/>
          <w:szCs w:val="32"/>
        </w:rPr>
        <w:t xml:space="preserve">条 </w:t>
      </w:r>
      <w:r>
        <w:rPr>
          <w:rFonts w:ascii="Times New Roman" w:hAnsi="Times New Roman" w:cs="Times New Roman"/>
          <w:szCs w:val="32"/>
        </w:rPr>
        <w:t xml:space="preserve"> 幼儿园、中小学、中等职业学校应当关注</w:t>
      </w:r>
      <w:r>
        <w:rPr>
          <w:rFonts w:ascii="Times New Roman" w:hAnsi="Times New Roman" w:cs="Times New Roman" w:hint="eastAsia"/>
          <w:szCs w:val="32"/>
        </w:rPr>
        <w:t>残疾、</w:t>
      </w:r>
      <w:r>
        <w:rPr>
          <w:rFonts w:ascii="Times New Roman" w:hAnsi="Times New Roman" w:cs="Times New Roman"/>
          <w:szCs w:val="32"/>
        </w:rPr>
        <w:t>学习困难、情绪行为障碍、经历重大变故</w:t>
      </w:r>
      <w:r>
        <w:rPr>
          <w:rFonts w:ascii="Times New Roman" w:hAnsi="Times New Roman" w:cs="Times New Roman" w:hint="eastAsia"/>
          <w:szCs w:val="32"/>
        </w:rPr>
        <w:t>、遭受侵害</w:t>
      </w:r>
      <w:r>
        <w:rPr>
          <w:rFonts w:ascii="Times New Roman" w:hAnsi="Times New Roman" w:cs="Times New Roman"/>
          <w:szCs w:val="32"/>
        </w:rPr>
        <w:t>以及其他有特殊需求的未成年人，与其父母或者其他监护人共同研究并指导开展家庭教育。</w:t>
      </w:r>
    </w:p>
    <w:p>
      <w:pPr>
        <w:pStyle w:val="Normal"/>
        <w:ind w:endChars="0" w:end="0"/>
        <w:rPr>
          <w:rFonts w:ascii="Times New Roman" w:hAnsi="Times New Roman" w:cs="Times New Roman" w:hint="eastAsia"/>
          <w:szCs w:val="32"/>
        </w:rPr>
      </w:pPr>
      <w:r>
        <w:rPr>
          <w:rFonts w:ascii="Times New Roman" w:hAnsi="Times New Roman" w:cs="黑体" w:hint="eastAsia" w:eastAsia="黑体"/>
          <w:szCs w:val="32"/>
        </w:rPr>
        <w:t xml:space="preserve">第三十条  </w:t>
      </w:r>
      <w:r>
        <w:rPr>
          <w:rFonts w:ascii="Times New Roman" w:hAnsi="Times New Roman" w:cs="Times New Roman" w:hint="eastAsia"/>
          <w:szCs w:val="32"/>
        </w:rPr>
        <w:t>父母或者其他监护人未按照要求参加学校家庭教育指导活动的，幼儿园、中小学、中等职业学校应当及时与其联系和沟通，对开展家庭教育有困难的，提供必要的指导和帮助。</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一</w:t>
      </w:r>
      <w:r>
        <w:rPr>
          <w:rFonts w:ascii="Times New Roman" w:hAnsi="Times New Roman" w:cs="Times New Roman" w:eastAsia="黑体"/>
          <w:szCs w:val="32"/>
        </w:rPr>
        <w:t xml:space="preserve">条 </w:t>
      </w:r>
      <w:r>
        <w:rPr>
          <w:rFonts w:ascii="Times New Roman" w:hAnsi="Times New Roman" w:cs="Times New Roman"/>
          <w:szCs w:val="32"/>
        </w:rPr>
        <w:t xml:space="preserve"> </w:t>
      </w:r>
      <w:r>
        <w:rPr>
          <w:rFonts w:ascii="Times New Roman" w:hAnsi="Times New Roman" w:cs="Times New Roman" w:hint="eastAsia"/>
          <w:szCs w:val="32"/>
        </w:rPr>
        <w:t>学校</w:t>
      </w:r>
      <w:r>
        <w:rPr>
          <w:rFonts w:ascii="Times New Roman" w:hAnsi="Times New Roman" w:cs="Times New Roman"/>
          <w:szCs w:val="32"/>
        </w:rPr>
        <w:t>发现未成年人</w:t>
      </w:r>
      <w:r>
        <w:rPr>
          <w:rFonts w:ascii="Times New Roman" w:hAnsi="Times New Roman" w:cs="Times New Roman" w:hint="eastAsia"/>
          <w:szCs w:val="32"/>
        </w:rPr>
        <w:t>辍学的</w:t>
      </w:r>
      <w:r>
        <w:rPr>
          <w:rFonts w:ascii="Times New Roman" w:hAnsi="Times New Roman" w:cs="Times New Roman"/>
          <w:szCs w:val="32"/>
        </w:rPr>
        <w:t>，应当及时</w:t>
      </w:r>
      <w:r>
        <w:rPr>
          <w:rFonts w:ascii="Times New Roman" w:hAnsi="Times New Roman" w:cs="Times New Roman" w:hint="eastAsia"/>
          <w:szCs w:val="32"/>
        </w:rPr>
        <w:t>告知其父母或者其他监护人，并</w:t>
      </w:r>
      <w:r>
        <w:rPr>
          <w:rFonts w:ascii="Times New Roman" w:hAnsi="Times New Roman" w:cs="Times New Roman"/>
          <w:szCs w:val="32"/>
        </w:rPr>
        <w:t>向教育部门和未成年人住所地的村民委员会</w:t>
      </w:r>
      <w:r>
        <w:rPr>
          <w:rFonts w:ascii="Times New Roman" w:hAnsi="Times New Roman" w:cs="Times New Roman" w:hint="eastAsia"/>
          <w:szCs w:val="32"/>
        </w:rPr>
        <w:t>或者居民委员会</w:t>
      </w:r>
      <w:r>
        <w:rPr>
          <w:rFonts w:ascii="Times New Roman" w:hAnsi="Times New Roman" w:cs="Times New Roman"/>
          <w:szCs w:val="32"/>
        </w:rPr>
        <w:t>反映，配合做好工作。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二</w:t>
      </w:r>
      <w:r>
        <w:rPr>
          <w:rFonts w:ascii="Times New Roman" w:hAnsi="Times New Roman" w:cs="Times New Roman" w:eastAsia="黑体"/>
          <w:szCs w:val="32"/>
        </w:rPr>
        <w:t xml:space="preserve">条  </w:t>
      </w:r>
      <w:r>
        <w:rPr>
          <w:rFonts w:ascii="Times New Roman" w:hAnsi="Times New Roman" w:cs="Times New Roman" w:hint="eastAsia"/>
          <w:szCs w:val="32"/>
        </w:rPr>
        <w:t>学校</w:t>
      </w:r>
      <w:r>
        <w:rPr>
          <w:rFonts w:ascii="Times New Roman" w:hAnsi="Times New Roman" w:cs="Times New Roman"/>
          <w:szCs w:val="32"/>
        </w:rPr>
        <w:t>发现未成年人违纪</w:t>
      </w:r>
      <w:r>
        <w:rPr>
          <w:rFonts w:ascii="Times New Roman" w:hAnsi="Times New Roman" w:cs="Times New Roman" w:hint="eastAsia"/>
          <w:szCs w:val="32"/>
        </w:rPr>
        <w:t>、违法，有</w:t>
      </w:r>
      <w:r>
        <w:rPr>
          <w:rFonts w:ascii="Times New Roman" w:hAnsi="Times New Roman" w:cs="Times New Roman"/>
          <w:szCs w:val="32"/>
        </w:rPr>
        <w:t>不良行为的，应当及时</w:t>
      </w:r>
      <w:r>
        <w:rPr>
          <w:rFonts w:ascii="Times New Roman" w:hAnsi="Times New Roman" w:cs="Times New Roman" w:hint="eastAsia"/>
          <w:szCs w:val="32"/>
        </w:rPr>
        <w:t>告知其父母或者其他监护人并</w:t>
      </w:r>
      <w:r>
        <w:rPr>
          <w:rFonts w:ascii="Times New Roman" w:hAnsi="Times New Roman" w:cs="Times New Roman"/>
          <w:szCs w:val="32"/>
        </w:rPr>
        <w:t>提供</w:t>
      </w:r>
      <w:r>
        <w:rPr>
          <w:rFonts w:ascii="Times New Roman" w:hAnsi="Times New Roman" w:cs="Times New Roman" w:hint="eastAsia"/>
          <w:szCs w:val="32"/>
        </w:rPr>
        <w:t>有针对性的</w:t>
      </w:r>
      <w:r>
        <w:rPr>
          <w:rFonts w:ascii="Times New Roman" w:hAnsi="Times New Roman" w:cs="Times New Roman"/>
          <w:szCs w:val="32"/>
        </w:rPr>
        <w:t>家庭教育</w:t>
      </w:r>
      <w:r>
        <w:rPr>
          <w:rFonts w:ascii="Times New Roman" w:hAnsi="Times New Roman" w:cs="Times New Roman" w:hint="eastAsia"/>
          <w:szCs w:val="32"/>
        </w:rPr>
        <w:t>指</w:t>
      </w:r>
      <w:r>
        <w:rPr>
          <w:rFonts w:ascii="Times New Roman" w:hAnsi="Times New Roman" w:cs="Times New Roman"/>
          <w:szCs w:val="32"/>
        </w:rPr>
        <w:t>导</w:t>
      </w:r>
      <w:r>
        <w:rPr>
          <w:rFonts w:ascii="Times New Roman" w:hAnsi="Times New Roman" w:cs="Times New Roman" w:hint="eastAsia"/>
          <w:szCs w:val="32"/>
        </w:rPr>
        <w:t>和帮助</w:t>
      </w:r>
      <w:r>
        <w:rPr>
          <w:rFonts w:ascii="Times New Roman" w:hAnsi="Times New Roman" w:cs="Times New Roman"/>
          <w:szCs w:val="32"/>
        </w:rPr>
        <w:t>。</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numPr>
          <w:ilvl w:val="0"/>
          <w:numId w:val="2"/>
        </w:numPr>
        <w:ind w:firstLineChars="0" w:firstLine="0" w:startChars="0" w:start="0" w:endChars="0" w:end="0"/>
        <w:jc w:val="center"/>
        <w:rPr>
          <w:rFonts w:ascii="Times New Roman" w:hAnsi="Times New Roman" w:eastAsia="黑体" w:cs="Times New Roman"/>
          <w:szCs w:val="32"/>
        </w:rPr>
      </w:pPr>
      <w:r>
        <w:rPr>
          <w:rFonts w:eastAsia="黑体" w:cs="Times New Roman" w:hint="eastAsia" w:ascii="Times New Roman" w:hAnsi="Times New Roman"/>
          <w:szCs w:val="32"/>
        </w:rPr>
        <w:t xml:space="preserve"> </w:t>
      </w:r>
      <w:r>
        <w:rPr>
          <w:rFonts w:ascii="Times New Roman" w:hAnsi="Times New Roman" w:cs="Times New Roman" w:eastAsia="黑体"/>
          <w:szCs w:val="32"/>
        </w:rPr>
        <w:t>社会</w:t>
      </w:r>
      <w:r>
        <w:rPr>
          <w:rFonts w:ascii="Times New Roman" w:hAnsi="Times New Roman" w:cs="Times New Roman" w:hint="eastAsia" w:eastAsia="黑体"/>
          <w:szCs w:val="32"/>
        </w:rPr>
        <w:t>参与</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高等学校师范类专业应当开设家庭教育指导课程。鼓励有条件的高等教育机构设置家庭教育相关专业、开设家庭教育指导课程。</w:t>
      </w:r>
    </w:p>
    <w:p>
      <w:pPr>
        <w:pStyle w:val="Normal"/>
        <w:ind w:endChars="0" w:end="0"/>
        <w:rPr>
          <w:rFonts w:ascii="Times New Roman" w:hAnsi="Times New Roman" w:cs="Times New Roman"/>
          <w:szCs w:val="32"/>
        </w:rPr>
      </w:pPr>
      <w:r>
        <w:rPr>
          <w:rFonts w:ascii="Times New Roman" w:hAnsi="Times New Roman" w:cs="Times New Roman"/>
          <w:szCs w:val="32"/>
        </w:rPr>
        <w:t>教师</w:t>
      </w:r>
      <w:r>
        <w:rPr>
          <w:rFonts w:ascii="Times New Roman" w:hAnsi="Times New Roman" w:cs="Times New Roman" w:hint="eastAsia"/>
          <w:szCs w:val="32"/>
        </w:rPr>
        <w:t>培训</w:t>
      </w:r>
      <w:r>
        <w:rPr>
          <w:rFonts w:ascii="Times New Roman" w:hAnsi="Times New Roman" w:cs="Times New Roman"/>
          <w:szCs w:val="32"/>
        </w:rPr>
        <w:t>机构应当将家庭教育指导课程纳入师资培训计划。</w:t>
      </w:r>
    </w:p>
    <w:p>
      <w:pPr>
        <w:pStyle w:val="Normal"/>
        <w:ind w:endChars="0" w:end="0"/>
        <w:rPr>
          <w:rFonts w:ascii="Times New Roman" w:hAnsi="Times New Roman" w:eastAsia="黑体" w:cs="Times New Roman"/>
          <w:szCs w:val="32"/>
        </w:rPr>
      </w:pPr>
      <w:r>
        <w:rPr>
          <w:rFonts w:ascii="Times New Roman" w:hAnsi="Times New Roman" w:cs="Times New Roman" w:hint="eastAsia"/>
          <w:szCs w:val="32"/>
        </w:rPr>
        <w:t>鼓励相关研究机构和高等教育机构开展家庭教育理论研究和应用研究，编写家庭教育读本。</w:t>
      </w:r>
    </w:p>
    <w:p>
      <w:pPr>
        <w:pStyle w:val="Normal"/>
        <w:ind w:endChars="0" w:end="0"/>
        <w:rPr>
          <w:rFonts w:ascii="Times New Roman" w:hAnsi="Times New Roman" w:cs="Times New Roman"/>
          <w:color w:val="000000"/>
          <w:szCs w:val="32"/>
        </w:rPr>
      </w:pPr>
      <w:r>
        <w:rPr>
          <w:rFonts w:ascii="Times New Roman" w:hAnsi="Times New Roman" w:cs="Times New Roman" w:eastAsia="黑体"/>
          <w:szCs w:val="32"/>
        </w:rPr>
        <w:t>第三</w:t>
      </w:r>
      <w:r>
        <w:rPr>
          <w:rFonts w:ascii="Times New Roman" w:hAnsi="Times New Roman" w:cs="Times New Roman" w:hint="eastAsia" w:eastAsia="黑体"/>
          <w:szCs w:val="32"/>
        </w:rPr>
        <w:t>十四</w:t>
      </w:r>
      <w:r>
        <w:rPr>
          <w:rFonts w:ascii="Times New Roman" w:hAnsi="Times New Roman" w:cs="Times New Roman" w:eastAsia="黑体"/>
          <w:szCs w:val="32"/>
        </w:rPr>
        <w:t xml:space="preserve">条  </w:t>
      </w:r>
      <w:r>
        <w:rPr>
          <w:rFonts w:ascii="Times New Roman" w:hAnsi="Times New Roman" w:cs="Times New Roman"/>
          <w:color w:val="000000"/>
          <w:szCs w:val="32"/>
        </w:rPr>
        <w:t>婚姻登记机构应当对办理结婚、离婚登记的申请人进行家庭教育宣传和指导。</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提供妇幼健康服务的医疗卫生机构应当提供婴幼儿家庭教育</w:t>
      </w:r>
      <w:r>
        <w:rPr>
          <w:rFonts w:ascii="Times New Roman" w:hAnsi="Times New Roman" w:cs="Times New Roman" w:hint="eastAsia"/>
          <w:szCs w:val="32"/>
        </w:rPr>
        <w:t>指导</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鼓励医疗卫生机构和其他社会组织建立孕妇学校、新生儿父母学校等，开展公益性</w:t>
      </w:r>
      <w:r>
        <w:rPr>
          <w:rFonts w:ascii="Times New Roman" w:hAnsi="Times New Roman" w:cs="Times New Roman" w:hint="eastAsia"/>
          <w:szCs w:val="32"/>
        </w:rPr>
        <w:t>婴幼儿</w:t>
      </w:r>
      <w:r>
        <w:rPr>
          <w:rFonts w:ascii="Times New Roman" w:hAnsi="Times New Roman" w:cs="Times New Roman"/>
          <w:szCs w:val="32"/>
        </w:rPr>
        <w:t>家庭教育服务。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第三</w:t>
      </w:r>
      <w:r>
        <w:rPr>
          <w:rFonts w:ascii="Times New Roman" w:hAnsi="Times New Roman" w:cs="Times New Roman" w:hint="eastAsia" w:eastAsia="黑体"/>
          <w:szCs w:val="32"/>
        </w:rPr>
        <w:t>十六</w:t>
      </w:r>
      <w:r>
        <w:rPr>
          <w:rFonts w:ascii="Times New Roman" w:hAnsi="Times New Roman" w:cs="Times New Roman" w:eastAsia="黑体"/>
          <w:szCs w:val="32"/>
        </w:rPr>
        <w:t>条</w:t>
      </w:r>
      <w:r>
        <w:rPr>
          <w:rFonts w:ascii="Times New Roman" w:hAnsi="Times New Roman" w:cs="Times New Roman"/>
          <w:szCs w:val="32"/>
        </w:rPr>
        <w:t xml:space="preserve">  履行监护责任的助养机构或者寄养家庭，应当履行家庭教育义务。儿童社会福利机构应当对寄养家庭提供家庭教育</w:t>
      </w:r>
      <w:r>
        <w:rPr>
          <w:rFonts w:ascii="Times New Roman" w:hAnsi="Times New Roman" w:cs="Times New Roman" w:hint="eastAsia"/>
          <w:szCs w:val="32"/>
        </w:rPr>
        <w:t>指导</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七</w:t>
      </w:r>
      <w:r>
        <w:rPr>
          <w:rFonts w:ascii="Times New Roman" w:hAnsi="Times New Roman" w:cs="Times New Roman" w:eastAsia="黑体"/>
          <w:szCs w:val="32"/>
        </w:rPr>
        <w:t xml:space="preserve">条  </w:t>
      </w:r>
      <w:r>
        <w:rPr>
          <w:rFonts w:ascii="Times New Roman" w:hAnsi="Times New Roman" w:cs="Times New Roman"/>
          <w:szCs w:val="32"/>
        </w:rPr>
        <w:t>救助保护机构应当对流浪乞讨</w:t>
      </w:r>
      <w:r>
        <w:rPr>
          <w:rFonts w:ascii="Times New Roman" w:hAnsi="Times New Roman" w:cs="Times New Roman" w:hint="eastAsia"/>
          <w:szCs w:val="32"/>
        </w:rPr>
        <w:t>或者</w:t>
      </w:r>
      <w:r>
        <w:rPr>
          <w:rFonts w:ascii="Times New Roman" w:hAnsi="Times New Roman" w:cs="Times New Roman"/>
          <w:szCs w:val="32"/>
        </w:rPr>
        <w:t>离家出走的未成年人</w:t>
      </w:r>
      <w:r>
        <w:rPr>
          <w:rFonts w:ascii="Times New Roman" w:hAnsi="Times New Roman" w:cs="Times New Roman" w:hint="eastAsia"/>
          <w:szCs w:val="32"/>
        </w:rPr>
        <w:t>给予救助</w:t>
      </w:r>
      <w:r>
        <w:rPr>
          <w:rFonts w:ascii="Times New Roman" w:hAnsi="Times New Roman" w:cs="Times New Roman"/>
          <w:szCs w:val="32"/>
        </w:rPr>
        <w:t>照料，</w:t>
      </w:r>
      <w:r>
        <w:rPr>
          <w:rFonts w:ascii="Times New Roman" w:hAnsi="Times New Roman" w:cs="Times New Roman" w:hint="eastAsia"/>
          <w:szCs w:val="32"/>
        </w:rPr>
        <w:t>对其</w:t>
      </w:r>
      <w:r>
        <w:rPr>
          <w:rFonts w:ascii="Times New Roman" w:hAnsi="Times New Roman" w:cs="Times New Roman"/>
          <w:szCs w:val="32"/>
        </w:rPr>
        <w:t>进行心理疏导、情感抚慰</w:t>
      </w:r>
      <w:r>
        <w:rPr>
          <w:rFonts w:ascii="Times New Roman" w:hAnsi="Times New Roman" w:cs="Times New Roman" w:hint="eastAsia"/>
          <w:szCs w:val="32"/>
        </w:rPr>
        <w:t>，并向其父母或者其他监护人提供家庭教育指导</w:t>
      </w:r>
      <w:r>
        <w:rPr>
          <w:rFonts w:ascii="Times New Roman" w:hAnsi="Times New Roman" w:cs="Times New Roman"/>
          <w:szCs w:val="32"/>
        </w:rPr>
        <w:t>。</w:t>
      </w:r>
    </w:p>
    <w:p>
      <w:pPr>
        <w:pStyle w:val="Normal"/>
        <w:ind w:endChars="0" w:end="0"/>
        <w:rPr>
          <w:rFonts w:ascii="Times New Roman" w:hAnsi="Times New Roman" w:cs="Times New Roman" w:hint="eastAsia"/>
          <w:szCs w:val="32"/>
          <w:shd w:fill="8C8C8C" w:val="clear"/>
        </w:rPr>
      </w:pPr>
      <w:r>
        <w:rPr>
          <w:rFonts w:ascii="Times New Roman" w:hAnsi="Times New Roman" w:cs="Times New Roman" w:eastAsia="黑体"/>
          <w:szCs w:val="32"/>
        </w:rPr>
        <w:t>第三十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文明城市、文明村镇、文明单位（社区）、文明校园和文明家庭的创建活动，应当将家庭教育情况作为重要内容。</w:t>
      </w:r>
      <w:r>
        <w:rPr>
          <w:rFonts w:ascii="Times New Roman" w:hAnsi="Times New Roman" w:cs="Times New Roman" w:hint="eastAsia"/>
          <w:szCs w:val="32"/>
        </w:rPr>
        <w:t>鼓励国家机关、人民团体、企业事业单位和社会组织将家风建设纳入单位文化建设。</w:t>
      </w:r>
    </w:p>
    <w:p>
      <w:pPr>
        <w:pStyle w:val="Normal"/>
        <w:ind w:endChars="0" w:end="0"/>
        <w:rPr>
          <w:rFonts w:ascii="Times New Roman" w:hAnsi="Times New Roman" w:cs="Times New Roman"/>
          <w:szCs w:val="32"/>
        </w:rPr>
      </w:pPr>
      <w:r>
        <w:rPr>
          <w:rFonts w:ascii="Times New Roman" w:hAnsi="Times New Roman" w:cs="Times New Roman"/>
          <w:szCs w:val="32"/>
        </w:rPr>
        <w:t>父母或者其他监护人参加学校家庭教育指导活动，所在单位应当予以支持。鼓励国家机关、人民团体、企业事业单位</w:t>
      </w:r>
      <w:r>
        <w:rPr>
          <w:rFonts w:ascii="Times New Roman" w:hAnsi="Times New Roman" w:cs="Times New Roman" w:hint="eastAsia"/>
          <w:szCs w:val="32"/>
        </w:rPr>
        <w:t>和</w:t>
      </w:r>
      <w:r>
        <w:rPr>
          <w:rFonts w:ascii="Times New Roman" w:hAnsi="Times New Roman" w:cs="Times New Roman"/>
          <w:szCs w:val="32"/>
        </w:rPr>
        <w:t>社会组织为职工提供家庭教育服务。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三十九</w:t>
      </w:r>
      <w:r>
        <w:rPr>
          <w:rFonts w:ascii="Times New Roman" w:hAnsi="Times New Roman" w:cs="Times New Roman" w:eastAsia="黑体"/>
          <w:szCs w:val="32"/>
        </w:rPr>
        <w:t>条</w:t>
      </w:r>
      <w:r>
        <w:rPr>
          <w:rFonts w:ascii="Times New Roman" w:hAnsi="Times New Roman" w:cs="Times New Roman"/>
          <w:szCs w:val="32"/>
        </w:rPr>
        <w:t xml:space="preserve">  广播、电视、报刊、</w:t>
      </w:r>
      <w:r>
        <w:rPr>
          <w:rFonts w:ascii="Times New Roman" w:hAnsi="Times New Roman" w:cs="Times New Roman" w:hint="eastAsia"/>
          <w:szCs w:val="32"/>
        </w:rPr>
        <w:t>互联</w:t>
      </w:r>
      <w:r>
        <w:rPr>
          <w:rFonts w:ascii="Times New Roman" w:hAnsi="Times New Roman" w:cs="Times New Roman"/>
          <w:szCs w:val="32"/>
        </w:rPr>
        <w:t>网等新闻媒体应当开展家庭教育公益性宣传，鼓励、支持移动通信运营商免费发送促进家庭教育的公益信息。</w:t>
      </w:r>
    </w:p>
    <w:p>
      <w:pPr>
        <w:pStyle w:val="Normal"/>
        <w:ind w:endChars="0" w:end="0"/>
        <w:rPr>
          <w:rFonts w:ascii="Times New Roman" w:hAnsi="Times New Roman" w:cs="Times New Roman"/>
          <w:szCs w:val="32"/>
        </w:rPr>
      </w:pPr>
      <w:r>
        <w:rPr>
          <w:rFonts w:ascii="Times New Roman" w:hAnsi="Times New Roman" w:cs="Times New Roman"/>
          <w:szCs w:val="32"/>
        </w:rPr>
        <w:t>公共图书馆、文化馆、纪念馆、博物馆、科技馆等公共服务场所，应当开展公益性家庭教育讲座或者亲子实践活动。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第四十条  </w:t>
      </w:r>
      <w:r>
        <w:rPr>
          <w:rFonts w:ascii="Times New Roman" w:hAnsi="Times New Roman" w:cs="Times New Roman" w:hint="eastAsia"/>
          <w:szCs w:val="32"/>
        </w:rPr>
        <w:t>鼓励单位和个人开展针对留守、流动、贫困、重病、重残等特殊困境未成年人的家庭教育志愿服务。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第四</w:t>
      </w:r>
      <w:r>
        <w:rPr>
          <w:rFonts w:ascii="Times New Roman" w:hAnsi="Times New Roman" w:cs="Times New Roman" w:hint="eastAsia" w:eastAsia="黑体"/>
          <w:szCs w:val="32"/>
        </w:rPr>
        <w:t>十一</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szCs w:val="32"/>
        </w:rPr>
        <w:t>从事家庭教育服务的机构应当依法登记，其从业人员应当具备教育学、心理学、社会学等专业知识</w:t>
      </w:r>
      <w:r>
        <w:rPr>
          <w:rFonts w:ascii="Times New Roman" w:hAnsi="Times New Roman" w:cs="Times New Roman"/>
          <w:szCs w:val="32"/>
        </w:rPr>
        <w:t>。</w:t>
      </w:r>
    </w:p>
    <w:p>
      <w:pPr>
        <w:pStyle w:val="Style16"/>
        <w:shd w:fill="FFFFFF" w:val="clear"/>
        <w:spacing w:lineRule="exact" w:line="590" w:before="0" w:after="0"/>
        <w:rPr>
          <w:rFonts w:ascii="Times New Roman" w:hAnsi="Times New Roman" w:eastAsia="仿宋_GB2312" w:cs="Times New Roman" w:hint="eastAsia"/>
          <w:kern w:val="2"/>
          <w:sz w:val="32"/>
        </w:rPr>
      </w:pPr>
      <w:r>
        <w:rPr>
          <w:rFonts w:eastAsia="仿宋_GB2312" w:cs="Times New Roman" w:hint="eastAsia" w:ascii="Times New Roman" w:hAnsi="Times New Roman"/>
          <w:kern w:val="2"/>
          <w:sz w:val="32"/>
        </w:rPr>
        <w:t xml:space="preserve">    </w:t>
      </w:r>
      <w:r>
        <w:rPr>
          <w:rFonts w:ascii="Times New Roman" w:hAnsi="Times New Roman" w:cs="Times New Roman" w:hint="eastAsia" w:eastAsia="仿宋_GB2312"/>
          <w:kern w:val="2"/>
          <w:sz w:val="32"/>
        </w:rPr>
        <w:t>民政、市场监督管理、教育等有关部门应当加强对从事家庭教育服务的机构的规范管理。</w:t>
      </w:r>
    </w:p>
    <w:p>
      <w:pPr>
        <w:pStyle w:val="Normal"/>
        <w:ind w:endChars="0" w:end="0"/>
        <w:rPr>
          <w:rFonts w:ascii="Times New Roman" w:hAnsi="Times New Roman" w:eastAsia="黑体" w:cs="Times New Roman" w:hint="eastAsia"/>
          <w:kern w:val="2"/>
          <w:sz w:val="32"/>
          <w:szCs w:val="32"/>
        </w:rPr>
      </w:pPr>
      <w:r>
        <w:rPr>
          <w:rFonts w:eastAsia="黑体" w:cs="Times New Roman" w:hint="eastAsia" w:ascii="Times New Roman" w:hAnsi="Times New Roman"/>
          <w:kern w:val="2"/>
          <w:sz w:val="32"/>
          <w:szCs w:val="32"/>
        </w:rPr>
      </w:r>
    </w:p>
    <w:p>
      <w:pPr>
        <w:pStyle w:val="Normal"/>
        <w:numPr>
          <w:ilvl w:val="0"/>
          <w:numId w:val="2"/>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法律责任</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hint="eastAsia" w:eastAsia="微软雅黑"/>
          <w:szCs w:val="32"/>
        </w:rPr>
        <w:t xml:space="preserve">  </w:t>
      </w:r>
      <w:r>
        <w:rPr>
          <w:rFonts w:ascii="Times New Roman" w:hAnsi="Times New Roman" w:cs="Times New Roman"/>
          <w:szCs w:val="32"/>
        </w:rPr>
        <w:t>父母或者其他监护人不履行家庭教育义务，或者</w:t>
      </w:r>
      <w:r>
        <w:rPr>
          <w:rFonts w:ascii="Times New Roman" w:hAnsi="Times New Roman" w:cs="Times New Roman" w:hint="eastAsia"/>
          <w:szCs w:val="32"/>
        </w:rPr>
        <w:t>有殴打、恐吓等家庭暴力行为</w:t>
      </w:r>
      <w:r>
        <w:rPr>
          <w:rFonts w:ascii="Times New Roman" w:hAnsi="Times New Roman" w:cs="Times New Roman"/>
          <w:szCs w:val="32"/>
        </w:rPr>
        <w:t>，侵害未成年人合法权益的，其所在单位、未成年人就读学校、乡镇</w:t>
      </w:r>
      <w:r>
        <w:rPr>
          <w:rFonts w:ascii="Times New Roman" w:hAnsi="Times New Roman" w:cs="Times New Roman" w:hint="eastAsia"/>
          <w:szCs w:val="32"/>
        </w:rPr>
        <w:t>人民政府、</w:t>
      </w:r>
      <w:r>
        <w:rPr>
          <w:rFonts w:ascii="Times New Roman" w:hAnsi="Times New Roman" w:cs="Times New Roman"/>
          <w:szCs w:val="32"/>
        </w:rPr>
        <w:t>街道</w:t>
      </w:r>
      <w:r>
        <w:rPr>
          <w:rFonts w:ascii="Times New Roman" w:hAnsi="Times New Roman" w:cs="Times New Roman" w:hint="eastAsia"/>
          <w:szCs w:val="32"/>
        </w:rPr>
        <w:t>办事处</w:t>
      </w:r>
      <w:r>
        <w:rPr>
          <w:rFonts w:ascii="Times New Roman" w:hAnsi="Times New Roman" w:cs="Times New Roman"/>
          <w:szCs w:val="32"/>
        </w:rPr>
        <w:t>以及村民委员会</w:t>
      </w:r>
      <w:r>
        <w:rPr>
          <w:rFonts w:ascii="Times New Roman" w:hAnsi="Times New Roman" w:cs="Times New Roman" w:hint="eastAsia"/>
          <w:szCs w:val="32"/>
        </w:rPr>
        <w:t>、居民委员会</w:t>
      </w:r>
      <w:r>
        <w:rPr>
          <w:rFonts w:ascii="Times New Roman" w:hAnsi="Times New Roman" w:cs="Times New Roman"/>
          <w:szCs w:val="32"/>
        </w:rPr>
        <w:t>等相关单位和组织应当予以劝诫、批评教育。公安机关接到报案后应当及时依法处理，并可以责令其接受家庭教育</w:t>
      </w:r>
      <w:r>
        <w:rPr>
          <w:rFonts w:ascii="Times New Roman" w:hAnsi="Times New Roman" w:cs="Times New Roman" w:hint="eastAsia"/>
          <w:szCs w:val="32"/>
        </w:rPr>
        <w:t>指</w:t>
      </w:r>
      <w:r>
        <w:rPr>
          <w:rFonts w:ascii="Times New Roman" w:hAnsi="Times New Roman" w:cs="Times New Roman"/>
          <w:szCs w:val="32"/>
        </w:rPr>
        <w:t>导。</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三</w:t>
      </w:r>
      <w:r>
        <w:rPr>
          <w:rFonts w:ascii="Times New Roman" w:hAnsi="Times New Roman" w:cs="Times New Roman" w:eastAsia="黑体"/>
          <w:szCs w:val="32"/>
        </w:rPr>
        <w:t xml:space="preserve">条  </w:t>
      </w:r>
      <w:r>
        <w:rPr>
          <w:rFonts w:ascii="Times New Roman" w:hAnsi="Times New Roman" w:cs="Times New Roman"/>
          <w:szCs w:val="32"/>
        </w:rPr>
        <w:t>未成年人有严重不良行为，被公安机关予以行政处罚，或者因未成年人未达法定年龄不予行政处罚的，公安机关可以责令其父母</w:t>
      </w:r>
      <w:r>
        <w:rPr>
          <w:rFonts w:ascii="Times New Roman" w:hAnsi="Times New Roman" w:cs="Times New Roman" w:hint="eastAsia"/>
          <w:szCs w:val="32"/>
        </w:rPr>
        <w:t>或者</w:t>
      </w:r>
      <w:r>
        <w:rPr>
          <w:rFonts w:ascii="Times New Roman" w:hAnsi="Times New Roman" w:cs="Times New Roman"/>
          <w:szCs w:val="32"/>
        </w:rPr>
        <w:t>其他监护人接受家</w:t>
      </w:r>
      <w:r>
        <w:rPr>
          <w:rFonts w:ascii="Times New Roman" w:hAnsi="Times New Roman" w:cs="Times New Roman" w:hint="eastAsia"/>
          <w:szCs w:val="32"/>
        </w:rPr>
        <w:t>庭</w:t>
      </w:r>
      <w:r>
        <w:rPr>
          <w:rFonts w:ascii="Times New Roman" w:hAnsi="Times New Roman" w:cs="Times New Roman"/>
          <w:szCs w:val="32"/>
        </w:rPr>
        <w:t>教</w:t>
      </w:r>
      <w:r>
        <w:rPr>
          <w:rFonts w:ascii="Times New Roman" w:hAnsi="Times New Roman" w:cs="Times New Roman" w:hint="eastAsia"/>
          <w:szCs w:val="32"/>
        </w:rPr>
        <w:t>育指导。</w:t>
      </w:r>
    </w:p>
    <w:p>
      <w:pPr>
        <w:pStyle w:val="Normal"/>
        <w:ind w:endChars="0" w:end="0"/>
        <w:rPr>
          <w:rFonts w:ascii="Times New Roman" w:hAnsi="Times New Roman" w:cs="Times New Roman" w:hint="eastAsia"/>
          <w:szCs w:val="32"/>
        </w:rPr>
      </w:pPr>
      <w:r>
        <w:rPr>
          <w:rFonts w:ascii="Times New Roman" w:hAnsi="Times New Roman" w:cs="Times New Roman"/>
          <w:szCs w:val="32"/>
        </w:rPr>
        <w:t>未成年人</w:t>
      </w:r>
      <w:r>
        <w:rPr>
          <w:rFonts w:ascii="Times New Roman" w:hAnsi="Times New Roman" w:cs="Times New Roman" w:hint="eastAsia"/>
          <w:szCs w:val="32"/>
        </w:rPr>
        <w:t>涉嫌</w:t>
      </w:r>
      <w:r>
        <w:rPr>
          <w:rFonts w:ascii="Times New Roman" w:hAnsi="Times New Roman" w:cs="Times New Roman"/>
          <w:szCs w:val="32"/>
        </w:rPr>
        <w:t>犯罪</w:t>
      </w:r>
      <w:r>
        <w:rPr>
          <w:rFonts w:ascii="Times New Roman" w:hAnsi="Times New Roman" w:cs="Times New Roman" w:hint="eastAsia"/>
          <w:szCs w:val="32"/>
        </w:rPr>
        <w:t>，</w:t>
      </w:r>
      <w:r>
        <w:rPr>
          <w:rFonts w:ascii="Times New Roman" w:hAnsi="Times New Roman" w:cs="Times New Roman"/>
          <w:szCs w:val="32"/>
        </w:rPr>
        <w:t>人民检察院作出</w:t>
      </w:r>
      <w:r>
        <w:rPr>
          <w:rFonts w:ascii="Times New Roman" w:hAnsi="Times New Roman" w:cs="Times New Roman" w:hint="eastAsia"/>
          <w:szCs w:val="32"/>
        </w:rPr>
        <w:t>附条件</w:t>
      </w:r>
      <w:r>
        <w:rPr>
          <w:rFonts w:ascii="Times New Roman" w:hAnsi="Times New Roman" w:cs="Times New Roman"/>
          <w:szCs w:val="32"/>
        </w:rPr>
        <w:t>不起诉决定的，人民检察院可以责令其父母</w:t>
      </w:r>
      <w:r>
        <w:rPr>
          <w:rFonts w:ascii="Times New Roman" w:hAnsi="Times New Roman" w:cs="Times New Roman" w:hint="eastAsia"/>
          <w:szCs w:val="32"/>
        </w:rPr>
        <w:t>或者</w:t>
      </w:r>
      <w:r>
        <w:rPr>
          <w:rFonts w:ascii="Times New Roman" w:hAnsi="Times New Roman" w:cs="Times New Roman"/>
          <w:szCs w:val="32"/>
        </w:rPr>
        <w:t>其他监护人接受家</w:t>
      </w:r>
      <w:r>
        <w:rPr>
          <w:rFonts w:ascii="Times New Roman" w:hAnsi="Times New Roman" w:cs="Times New Roman" w:hint="eastAsia"/>
          <w:szCs w:val="32"/>
        </w:rPr>
        <w:t>庭</w:t>
      </w:r>
      <w:r>
        <w:rPr>
          <w:rFonts w:ascii="Times New Roman" w:hAnsi="Times New Roman" w:cs="Times New Roman"/>
          <w:szCs w:val="32"/>
        </w:rPr>
        <w:t>教育</w:t>
      </w:r>
      <w:r>
        <w:rPr>
          <w:rFonts w:ascii="Times New Roman" w:hAnsi="Times New Roman" w:cs="Times New Roman" w:hint="eastAsia"/>
          <w:szCs w:val="32"/>
        </w:rPr>
        <w:t>指导。</w:t>
      </w:r>
    </w:p>
    <w:p>
      <w:pPr>
        <w:pStyle w:val="Normal"/>
        <w:ind w:endChars="0" w:end="0"/>
        <w:rPr>
          <w:rFonts w:ascii="Times New Roman" w:hAnsi="Times New Roman" w:cs="Times New Roman"/>
          <w:szCs w:val="32"/>
        </w:rPr>
      </w:pPr>
      <w:r>
        <w:rPr>
          <w:rFonts w:ascii="Times New Roman" w:hAnsi="Times New Roman" w:cs="Times New Roman"/>
          <w:szCs w:val="32"/>
        </w:rPr>
        <w:t>未成年人犯罪的</w:t>
      </w:r>
      <w:r>
        <w:rPr>
          <w:rFonts w:ascii="Times New Roman" w:hAnsi="Times New Roman" w:cs="Times New Roman" w:hint="eastAsia"/>
          <w:szCs w:val="32"/>
        </w:rPr>
        <w:t>，</w:t>
      </w:r>
      <w:r>
        <w:rPr>
          <w:rFonts w:ascii="Times New Roman" w:hAnsi="Times New Roman" w:cs="Times New Roman"/>
          <w:szCs w:val="32"/>
        </w:rPr>
        <w:t>人民法院可以责令其父母</w:t>
      </w:r>
      <w:r>
        <w:rPr>
          <w:rFonts w:ascii="Times New Roman" w:hAnsi="Times New Roman" w:cs="Times New Roman" w:hint="eastAsia"/>
          <w:szCs w:val="32"/>
        </w:rPr>
        <w:t>或者</w:t>
      </w:r>
      <w:r>
        <w:rPr>
          <w:rFonts w:ascii="Times New Roman" w:hAnsi="Times New Roman" w:cs="Times New Roman"/>
          <w:szCs w:val="32"/>
        </w:rPr>
        <w:t>其他监护人接受家</w:t>
      </w:r>
      <w:r>
        <w:rPr>
          <w:rFonts w:ascii="Times New Roman" w:hAnsi="Times New Roman" w:cs="Times New Roman" w:hint="eastAsia"/>
          <w:szCs w:val="32"/>
        </w:rPr>
        <w:t>庭</w:t>
      </w:r>
      <w:r>
        <w:rPr>
          <w:rFonts w:ascii="Times New Roman" w:hAnsi="Times New Roman" w:cs="Times New Roman"/>
          <w:szCs w:val="32"/>
        </w:rPr>
        <w:t>教育</w:t>
      </w:r>
      <w:r>
        <w:rPr>
          <w:rFonts w:ascii="Times New Roman" w:hAnsi="Times New Roman" w:cs="Times New Roman" w:hint="eastAsia"/>
          <w:szCs w:val="32"/>
        </w:rPr>
        <w:t>指导</w:t>
      </w:r>
      <w:r>
        <w:rPr>
          <w:rFonts w:ascii="Times New Roman" w:hAnsi="Times New Roman" w:cs="Times New Roman"/>
          <w:szCs w:val="32"/>
        </w:rPr>
        <w:t>。</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第四十四条</w:t>
      </w:r>
      <w:r>
        <w:rPr>
          <w:rFonts w:ascii="Times New Roman" w:hAnsi="Times New Roman" w:cs="Times New Roman" w:hint="eastAsia"/>
          <w:szCs w:val="32"/>
        </w:rPr>
        <w:t xml:space="preserve">  </w:t>
      </w:r>
      <w:r>
        <w:rPr>
          <w:rFonts w:ascii="Times New Roman" w:hAnsi="Times New Roman" w:cs="仿宋_GB2312" w:hint="eastAsia"/>
          <w:szCs w:val="32"/>
        </w:rPr>
        <w:t>作出责令接受家庭教育指导决定的公安机关、人民检察院、人民法院可以会同教育部门和妇女联合会，组织或者委托从事家庭教育服务的机构对父母或者其他监护人开展家庭教育指导。</w:t>
      </w:r>
    </w:p>
    <w:p>
      <w:pPr>
        <w:pStyle w:val="Normal"/>
        <w:ind w:endChars="0" w:end="0"/>
        <w:rPr>
          <w:rFonts w:ascii="Times New Roman" w:hAnsi="Times New Roman" w:cs="Times New Roman"/>
          <w:szCs w:val="32"/>
        </w:rPr>
      </w:pPr>
      <w:r>
        <w:rPr>
          <w:rFonts w:ascii="Times New Roman" w:hAnsi="Times New Roman" w:cs="Times New Roman" w:hint="eastAsia"/>
          <w:szCs w:val="32"/>
        </w:rPr>
        <w:t>父母或者其他监护人被有关机关责令接受家庭教育指导无正当理由拒不参加的，作出决定的机关可以依法对其进行训诫</w:t>
      </w:r>
      <w:r>
        <w:rPr>
          <w:rFonts w:ascii="Times New Roman" w:hAnsi="Times New Roman" w:cs="Times New Roman"/>
          <w:szCs w:val="32"/>
        </w:rPr>
        <w:t>。</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幼儿园、中小学、中等职业学校</w:t>
      </w:r>
      <w:r>
        <w:rPr>
          <w:rFonts w:ascii="Times New Roman" w:hAnsi="Times New Roman" w:cs="Times New Roman" w:hint="eastAsia"/>
          <w:szCs w:val="32"/>
        </w:rPr>
        <w:t>开展家庭教育指导收取费用的，</w:t>
      </w:r>
      <w:r>
        <w:rPr>
          <w:rFonts w:ascii="Times New Roman" w:hAnsi="Times New Roman" w:cs="Times New Roman"/>
          <w:szCs w:val="32"/>
        </w:rPr>
        <w:t>由其主管部门</w:t>
      </w:r>
      <w:r>
        <w:rPr>
          <w:rFonts w:ascii="Times New Roman" w:hAnsi="Times New Roman" w:cs="Times New Roman" w:hint="eastAsia"/>
          <w:szCs w:val="32"/>
        </w:rPr>
        <w:t>给予批评教育并</w:t>
      </w:r>
      <w:r>
        <w:rPr>
          <w:rFonts w:ascii="Times New Roman" w:hAnsi="Times New Roman" w:cs="Times New Roman"/>
          <w:szCs w:val="32"/>
        </w:rPr>
        <w:t>责令改正</w:t>
      </w:r>
      <w:r>
        <w:rPr>
          <w:rFonts w:ascii="Times New Roman" w:hAnsi="Times New Roman" w:cs="Times New Roman" w:hint="eastAsia"/>
          <w:szCs w:val="32"/>
        </w:rPr>
        <w:t>。</w:t>
      </w:r>
    </w:p>
    <w:p>
      <w:pPr>
        <w:pStyle w:val="Normal"/>
        <w:ind w:endChars="0" w:end="0"/>
        <w:rPr>
          <w:rFonts w:ascii="Times New Roman" w:hAnsi="Times New Roman" w:cs="仿宋_GB2312" w:hint="eastAsia"/>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负有家庭教育工作职责的政府部门、机构有下列情形之一，由其上级机关或者主管单位责令改正；情节严重的，对直接负责的主管人员和其他责任人员依法给予处分；构成犯罪的，依法</w:t>
      </w:r>
      <w:r>
        <w:rPr>
          <w:rFonts w:ascii="Times New Roman" w:hAnsi="Times New Roman" w:cs="仿宋_GB2312" w:hint="eastAsia"/>
          <w:szCs w:val="32"/>
        </w:rPr>
        <w:t>追究刑事责任</w:t>
      </w:r>
      <w:r>
        <w:rPr>
          <w:rFonts w:cs="仿宋_GB2312" w:hint="eastAsia" w:ascii="Times New Roman" w:hAnsi="Times New Roman"/>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（一）不履行家庭教育工作职责的；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（二）截留、挤占、挪用或者虚报、冒领家庭教育工作经费的；</w:t>
      </w:r>
    </w:p>
    <w:p>
      <w:pPr>
        <w:pStyle w:val="Normal"/>
        <w:ind w:firstLineChars="0" w:firstLine="0" w:endChars="0" w:end="0"/>
        <w:rPr>
          <w:rFonts w:ascii="Times New Roman" w:hAnsi="Times New Roman" w:cs="Times New Roman"/>
          <w:szCs w:val="32"/>
        </w:rPr>
      </w:pPr>
      <w:r>
        <w:rPr>
          <w:rFonts w:cs="仿宋_GB2312" w:hint="eastAsia" w:ascii="Times New Roman" w:hAnsi="Times New Roman"/>
          <w:szCs w:val="32"/>
        </w:rPr>
        <w:t xml:space="preserve">    </w:t>
      </w:r>
      <w:r>
        <w:rPr>
          <w:rFonts w:ascii="Times New Roman" w:hAnsi="Times New Roman" w:cs="仿宋_GB2312" w:hint="eastAsia"/>
          <w:szCs w:val="32"/>
        </w:rPr>
        <w:t>（三）其他滥用</w:t>
      </w:r>
      <w:r>
        <w:rPr>
          <w:rFonts w:ascii="Times New Roman" w:hAnsi="Times New Roman" w:cs="Times New Roman"/>
          <w:szCs w:val="32"/>
        </w:rPr>
        <w:t>职权、玩忽职守或者徇私舞弊的情形。</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szCs w:val="32"/>
        </w:rPr>
        <w:t>从事</w:t>
      </w:r>
      <w:r>
        <w:rPr>
          <w:rFonts w:ascii="Times New Roman" w:hAnsi="Times New Roman" w:cs="Times New Roman"/>
          <w:szCs w:val="32"/>
        </w:rPr>
        <w:t>家庭教育服务</w:t>
      </w:r>
      <w:r>
        <w:rPr>
          <w:rFonts w:ascii="Times New Roman" w:hAnsi="Times New Roman" w:cs="Times New Roman" w:hint="eastAsia"/>
          <w:szCs w:val="32"/>
        </w:rPr>
        <w:t>的机构</w:t>
      </w:r>
      <w:r>
        <w:rPr>
          <w:rFonts w:ascii="Times New Roman" w:hAnsi="Times New Roman" w:cs="Times New Roman"/>
          <w:szCs w:val="32"/>
        </w:rPr>
        <w:t>有下列情形之一，由有关行政主管部门责令改正，依法进行处理：</w:t>
      </w:r>
    </w:p>
    <w:p>
      <w:pPr>
        <w:pStyle w:val="Normal"/>
        <w:ind w:endChars="0" w:end="0"/>
        <w:rPr>
          <w:rFonts w:ascii="Times New Roman" w:hAnsi="Times New Roman" w:cs="Times New Roman"/>
          <w:szCs w:val="32"/>
        </w:rPr>
      </w:pPr>
      <w:r>
        <w:rPr>
          <w:rFonts w:ascii="Times New Roman" w:hAnsi="Times New Roman" w:cs="Times New Roman"/>
          <w:szCs w:val="32"/>
        </w:rPr>
        <w:t>（一）未依法登记的；</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）泄露未成年人</w:t>
      </w:r>
      <w:r>
        <w:rPr>
          <w:rFonts w:ascii="Times New Roman" w:hAnsi="Times New Roman" w:cs="Times New Roman" w:hint="eastAsia"/>
          <w:szCs w:val="32"/>
        </w:rPr>
        <w:t>及其家庭</w:t>
      </w:r>
      <w:r>
        <w:rPr>
          <w:rFonts w:ascii="Times New Roman" w:hAnsi="Times New Roman" w:cs="Times New Roman"/>
          <w:szCs w:val="32"/>
        </w:rPr>
        <w:t>隐私或者其他个人信息的；</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）其他侵害未成年人合法权益的情形。</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本条例自</w:t>
      </w:r>
      <w:r>
        <w:rPr>
          <w:rFonts w:cs="Times New Roman" w:hint="eastAsia" w:ascii="Times New Roman" w:hAnsi="Times New Roman"/>
          <w:szCs w:val="32"/>
        </w:rPr>
        <w:t>2019</w:t>
      </w:r>
      <w:r>
        <w:rPr>
          <w:rFonts w:ascii="Times New Roman" w:hAnsi="Times New Roman" w:cs="Times New Roman"/>
          <w:szCs w:val="32"/>
        </w:rPr>
        <w:t>年</w:t>
      </w:r>
      <w:r>
        <w:rPr>
          <w:rFonts w:cs="Times New Roman" w:hint="eastAsia" w:ascii="Times New Roman" w:hAnsi="Times New Roman"/>
          <w:szCs w:val="32"/>
        </w:rPr>
        <w:t>6</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200"/>
        <w:rPr>
          <w:rFonts w:ascii="Times New Roman" w:hAnsi="Times New Roman" w:cs="Times New Roman" w:hint="eastAsia"/>
          <w:szCs w:val="32"/>
        </w:rPr>
      </w:pPr>
      <w:r>
        <w:rPr>
          <w:rFonts w:cs="Times New Roman" w:hint="eastAsia" w:ascii="Times New Roman" w:hAnsi="Times New Roman"/>
          <w:szCs w:val="32"/>
        </w:rPr>
      </w:r>
    </w:p>
    <w:p>
      <w:pPr>
        <w:pStyle w:val="Normal"/>
        <w:ind w:endChars="200"/>
        <w:rPr>
          <w:rFonts w:ascii="Times New Roman" w:hAnsi="Times New Roman" w:cs="Times New Roman" w:hint="eastAsia"/>
          <w:szCs w:val="32"/>
        </w:rPr>
      </w:pPr>
      <w:r>
        <w:rPr>
          <w:rFonts w:cs="Times New Roman" w:hint="eastAsia" w:ascii="Times New Roman" w:hAnsi="Times New Roman"/>
          <w:szCs w:val="32"/>
        </w:rPr>
      </w:r>
    </w:p>
    <w:p>
      <w:pPr>
        <w:pStyle w:val="Normal"/>
        <w:ind w:endChars="200"/>
        <w:rPr>
          <w:rFonts w:ascii="Times New Roman" w:hAnsi="Times New Roman" w:cs="Times New Roman" w:hint="eastAsia"/>
          <w:szCs w:val="32"/>
        </w:rPr>
      </w:pPr>
      <w:r>
        <w:rPr>
          <w:rFonts w:cs="Times New Roman" w:hint="eastAsia" w:ascii="Times New Roman" w:hAnsi="Times New Roman"/>
          <w:szCs w:val="32"/>
        </w:rPr>
      </w:r>
    </w:p>
    <w:p>
      <w:pPr>
        <w:pStyle w:val="Normal"/>
        <w:ind w:endChars="20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firstLineChars="0" w:firstLine="0" w:endChars="0" w:end="0"/>
        <w:jc w:val="start"/>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方正黑体简体">
    <w:charset w:val="86"/>
    <w:family w:val="script"/>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chineseCountingThousand"/>
      <w:suff w:val="space"/>
      <w:lvlText w:val="第%1章"/>
      <w:lvlJc w:val="start"/>
      <w:pPr>
        <w:tabs>
          <w:tab w:val="num" w:pos="0"/>
        </w:tabs>
        <w:ind w:start="0" w:hanging="0"/>
      </w:pPr>
      <w:rPr>
        <w:rFonts w:hint="eastAsia"/>
      </w:rPr>
    </w:lvl>
  </w:abstractNum>
  <w:abstractNum w:abstractNumId="3">
    <w:lvl w:ilvl="0">
      <w:start w:val="2"/>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cs="Times;Times New Roman"/>
      <w:kern w:val="2"/>
      <w:sz w:val="32"/>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2">
    <w:name w:val="正文文本 (2)"/>
    <w:qFormat/>
    <w:rPr>
      <w:rFonts w:ascii="宋体" w:hAnsi="宋体" w:cs="宋体"/>
      <w:color w:val="4E4E4E"/>
      <w:spacing w:val="20"/>
      <w:sz w:val="28"/>
      <w:szCs w:val="28"/>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抄送栏"/>
    <w:basedOn w:val="Normal"/>
    <w:qFormat/>
    <w:pPr>
      <w:snapToGrid w:val="true"/>
      <w:ind w:firstLineChars="200" w:startChars="0" w:start="0" w:endChars="0" w:end="0"/>
    </w:pPr>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2019-04-10T09:24:00Z</dcterms:created>
  <dc:creator>admin</dc:creator>
  <dc:description/>
  <dc:language>en-US</dc:language>
  <cp:lastModifiedBy>user</cp:lastModifiedBy>
  <cp:lastPrinted>2019-04-16T09:35:00Z</cp:lastPrinted>
  <dcterms:modified xsi:type="dcterms:W3CDTF">2019-04-28T14:48:12Z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