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both"/>
        <w:rPr>
          <w:rFonts w:ascii="宋体" w:hAnsi="宋体" w:eastAsia="宋体" w:cs="宋体" w:hint="eastAsia"/>
          <w:szCs w:val="32"/>
        </w:rPr>
      </w:pPr>
      <w:r>
        <w:rPr>
          <w:rFonts w:eastAsia="宋体" w:cs="宋体" w:hint="eastAsia" w:ascii="宋体" w:hAnsi="宋体"/>
          <w:szCs w:val="32"/>
        </w:rPr>
      </w:r>
    </w:p>
    <w:p>
      <w:pPr>
        <w:pStyle w:val="Style17"/>
        <w:ind w:firstLineChars="0" w:firstLine="0" w:endChars="0" w:end="0"/>
        <w:rPr>
          <w:rFonts w:ascii="宋体" w:hAnsi="宋体" w:eastAsia="宋体" w:cs="宋体" w:hint="eastAsia"/>
          <w:szCs w:val="32"/>
        </w:rPr>
      </w:pPr>
      <w:r>
        <w:rPr>
          <w:rFonts w:eastAsia="宋体" w:cs="宋体" w:hint="eastAsia" w:ascii="宋体" w:hAnsi="宋体"/>
          <w:szCs w:val="32"/>
        </w:rPr>
      </w:r>
    </w:p>
    <w:p>
      <w:pPr>
        <w:pStyle w:val="Normal"/>
        <w:spacing w:lineRule="exact" w:line="590"/>
        <w:jc w:val="center"/>
        <w:rPr>
          <w:rFonts w:ascii="宋体" w:hAnsi="宋体" w:eastAsia="宋体" w:cs="宋体" w:hint="eastAsia"/>
          <w:spacing w:val="-2"/>
          <w:sz w:val="44"/>
          <w:szCs w:val="44"/>
        </w:rPr>
      </w:pPr>
      <w:r>
        <w:rPr>
          <w:rFonts w:ascii="宋体" w:hAnsi="宋体" w:cs="宋体" w:hint="eastAsia" w:eastAsia="宋体"/>
          <w:spacing w:val="-2"/>
          <w:sz w:val="44"/>
          <w:szCs w:val="44"/>
          <w:lang w:bidi="ar"/>
        </w:rPr>
        <w:t>中山市市容和环境卫生管理条例</w:t>
      </w:r>
    </w:p>
    <w:p>
      <w:pPr>
        <w:pStyle w:val="Normal"/>
        <w:spacing w:lineRule="exact" w:line="590"/>
        <w:rPr>
          <w:rFonts w:ascii="宋体" w:hAnsi="宋体" w:eastAsia="仿宋_GB2312" w:cs="宋体" w:hint="eastAsia"/>
          <w:spacing w:val="-2"/>
          <w:sz w:val="32"/>
          <w:szCs w:val="32"/>
        </w:rPr>
      </w:pPr>
      <w:r>
        <w:rPr>
          <w:rFonts w:eastAsia="仿宋_GB2312" w:cs="宋体" w:hint="eastAsia" w:ascii="宋体" w:hAnsi="宋体"/>
          <w:spacing w:val="-2"/>
          <w:sz w:val="32"/>
          <w:szCs w:val="32"/>
          <w:lang w:bidi="ar"/>
        </w:rPr>
        <w:t xml:space="preserve"> </w:t>
      </w:r>
    </w:p>
    <w:p>
      <w:pPr>
        <w:pStyle w:val="Style18"/>
        <w:widowControl/>
        <w:spacing w:lineRule="exact" w:line="590"/>
        <w:ind w:endChars="0" w:end="0"/>
        <w:jc w:val="start"/>
        <w:rPr>
          <w:rFonts w:ascii="楷体_GB2312" w:hAnsi="楷体_GB2312" w:eastAsia="楷体_GB2312" w:cs="楷体_GB2312" w:hint="eastAsia"/>
          <w:spacing w:val="-2"/>
        </w:rPr>
      </w:pPr>
      <w:r>
        <w:rPr>
          <w:rFonts w:ascii="楷体_GB2312" w:hAnsi="楷体_GB2312" w:cs="楷体_GB2312" w:hint="eastAsia"/>
          <w:spacing w:val="-2"/>
        </w:rPr>
        <w:t>（</w:t>
      </w:r>
      <w:r>
        <w:rPr>
          <w:rFonts w:eastAsia="楷体_GB2312" w:cs="楷体_GB2312" w:hint="eastAsia"/>
          <w:spacing w:val="-2"/>
        </w:rPr>
        <w:t>2019</w:t>
      </w:r>
      <w:r>
        <w:rPr>
          <w:rFonts w:ascii="楷体_GB2312" w:hAnsi="楷体_GB2312" w:cs="楷体_GB2312" w:hint="eastAsia"/>
          <w:spacing w:val="-2"/>
        </w:rPr>
        <w:t>年</w:t>
      </w:r>
      <w:r>
        <w:rPr>
          <w:rFonts w:cs="楷体_GB2312" w:hint="eastAsia"/>
          <w:spacing w:val="-2"/>
        </w:rPr>
        <w:t>12</w:t>
      </w:r>
      <w:r>
        <w:rPr>
          <w:rFonts w:ascii="楷体_GB2312" w:hAnsi="楷体_GB2312" w:cs="楷体_GB2312" w:hint="eastAsia"/>
          <w:spacing w:val="-2"/>
        </w:rPr>
        <w:t>月</w:t>
      </w:r>
      <w:r>
        <w:rPr>
          <w:rFonts w:eastAsia="楷体_GB2312" w:cs="楷体_GB2312" w:hint="eastAsia"/>
          <w:spacing w:val="-2"/>
        </w:rPr>
        <w:t>2</w:t>
      </w:r>
      <w:r>
        <w:rPr>
          <w:rFonts w:cs="楷体_GB2312" w:hint="eastAsia"/>
          <w:spacing w:val="-2"/>
        </w:rPr>
        <w:t>5</w:t>
      </w:r>
      <w:r>
        <w:rPr>
          <w:rFonts w:ascii="楷体_GB2312" w:hAnsi="楷体_GB2312" w:cs="楷体_GB2312" w:hint="eastAsia"/>
          <w:spacing w:val="-2"/>
        </w:rPr>
        <w:t>日中山市第十五届人民代表大会常务委员会第二十</w:t>
      </w:r>
      <w:r>
        <w:rPr>
          <w:rFonts w:cs="楷体_GB2312" w:hint="eastAsia"/>
          <w:spacing w:val="-2"/>
        </w:rPr>
        <w:t>六</w:t>
      </w:r>
      <w:r>
        <w:rPr>
          <w:rFonts w:ascii="楷体_GB2312" w:hAnsi="楷体_GB2312" w:cs="楷体_GB2312" w:hint="eastAsia"/>
          <w:spacing w:val="-2"/>
        </w:rPr>
        <w:t xml:space="preserve">次会议通过  </w:t>
      </w:r>
      <w:r>
        <w:rPr>
          <w:rFonts w:eastAsia="楷体_GB2312" w:cs="楷体_GB2312" w:hint="eastAsia"/>
          <w:spacing w:val="-2"/>
        </w:rPr>
        <w:t>20</w:t>
      </w:r>
      <w:r>
        <w:rPr>
          <w:rFonts w:cs="楷体_GB2312" w:hint="eastAsia"/>
          <w:spacing w:val="-2"/>
        </w:rPr>
        <w:t>20</w:t>
      </w:r>
      <w:r>
        <w:rPr>
          <w:rFonts w:ascii="楷体_GB2312" w:hAnsi="楷体_GB2312" w:cs="楷体_GB2312" w:hint="eastAsia"/>
          <w:spacing w:val="-2"/>
        </w:rPr>
        <w:t>年</w:t>
      </w:r>
      <w:r>
        <w:rPr>
          <w:rFonts w:eastAsia="楷体_GB2312" w:cs="楷体_GB2312" w:hint="eastAsia"/>
          <w:spacing w:val="-2"/>
        </w:rPr>
        <w:t>7</w:t>
      </w:r>
      <w:r>
        <w:rPr>
          <w:rFonts w:ascii="楷体_GB2312" w:hAnsi="楷体_GB2312" w:cs="楷体_GB2312" w:hint="eastAsia"/>
          <w:spacing w:val="-2"/>
        </w:rPr>
        <w:t>月</w:t>
      </w:r>
      <w:r>
        <w:rPr>
          <w:rFonts w:eastAsia="楷体_GB2312" w:cs="楷体_GB2312" w:hint="eastAsia"/>
          <w:spacing w:val="-2"/>
        </w:rPr>
        <w:t>2</w:t>
      </w:r>
      <w:r>
        <w:rPr>
          <w:rFonts w:cs="楷体_GB2312" w:hint="eastAsia"/>
          <w:spacing w:val="-2"/>
        </w:rPr>
        <w:t>9</w:t>
      </w:r>
      <w:r>
        <w:rPr>
          <w:rFonts w:ascii="楷体_GB2312" w:hAnsi="楷体_GB2312" w:cs="楷体_GB2312" w:hint="eastAsia"/>
          <w:spacing w:val="-2"/>
        </w:rPr>
        <w:t>日广东省第十三届人民代表大会常务委员会第</w:t>
      </w:r>
      <w:r>
        <w:rPr>
          <w:rFonts w:cs="楷体_GB2312" w:hint="eastAsia"/>
          <w:spacing w:val="-2"/>
        </w:rPr>
        <w:t>二十二</w:t>
      </w:r>
      <w:r>
        <w:rPr>
          <w:rFonts w:ascii="楷体_GB2312" w:hAnsi="楷体_GB2312" w:cs="楷体_GB2312" w:hint="eastAsia"/>
          <w:spacing w:val="-2"/>
        </w:rPr>
        <w:t>次会议批准</w:t>
      </w:r>
      <w:r>
        <w:rPr>
          <w:rFonts w:cs="楷体_GB2312" w:hint="eastAsia"/>
          <w:spacing w:val="-2"/>
        </w:rPr>
        <w:t xml:space="preserve"> </w:t>
      </w:r>
      <w:r>
        <w:rPr>
          <w:rFonts w:ascii="楷体_GB2312" w:hAnsi="楷体_GB2312" w:cs="楷体_GB2312" w:hint="eastAsia"/>
          <w:spacing w:val="-2"/>
        </w:rPr>
        <w:t>）</w:t>
      </w:r>
    </w:p>
    <w:p>
      <w:pPr>
        <w:pStyle w:val="Normal"/>
        <w:spacing w:lineRule="exact" w:line="590"/>
        <w:rPr>
          <w:rFonts w:ascii="宋体" w:hAnsi="宋体" w:eastAsia="仿宋_GB2312" w:cs="宋体" w:hint="eastAsia"/>
          <w:spacing w:val="-2"/>
          <w:sz w:val="32"/>
          <w:szCs w:val="32"/>
        </w:rPr>
      </w:pPr>
      <w:r>
        <w:rPr>
          <w:rFonts w:eastAsia="仿宋_GB2312" w:cs="宋体" w:hint="eastAsia" w:ascii="宋体" w:hAnsi="宋体"/>
          <w:spacing w:val="-2"/>
          <w:sz w:val="32"/>
          <w:szCs w:val="32"/>
          <w:lang w:bidi="ar"/>
        </w:rPr>
        <w:t xml:space="preserve"> </w:t>
      </w:r>
    </w:p>
    <w:p>
      <w:pPr>
        <w:pStyle w:val="Normal"/>
        <w:spacing w:lineRule="exact" w:line="590"/>
        <w:jc w:val="center"/>
        <w:rPr>
          <w:rFonts w:eastAsia="黑体"/>
          <w:bCs/>
        </w:rPr>
      </w:pPr>
      <w:r>
        <w:rPr>
          <w:rFonts w:cs="黑体" w:hint="eastAsia" w:eastAsia="黑体"/>
          <w:bCs/>
          <w:sz w:val="32"/>
          <w:lang w:bidi="ar"/>
        </w:rPr>
        <w:t>第一章</w:t>
      </w:r>
      <w:r>
        <w:rPr>
          <w:rFonts w:eastAsia="黑体"/>
          <w:bCs/>
          <w:sz w:val="32"/>
          <w:lang w:bidi="ar"/>
        </w:rPr>
        <w:t xml:space="preserve">  </w:t>
      </w:r>
      <w:r>
        <w:rPr>
          <w:rFonts w:cs="黑体" w:hint="eastAsia" w:eastAsia="黑体"/>
          <w:bCs/>
          <w:sz w:val="32"/>
          <w:lang w:bidi="ar"/>
        </w:rPr>
        <w:t>总</w:t>
      </w:r>
      <w:r>
        <w:rPr>
          <w:rFonts w:eastAsia="黑体"/>
          <w:bCs/>
          <w:sz w:val="32"/>
          <w:lang w:bidi="ar"/>
        </w:rPr>
        <w:t xml:space="preserve">  </w:t>
      </w:r>
      <w:r>
        <w:rPr>
          <w:rFonts w:cs="黑体" w:hint="eastAsia" w:eastAsia="黑体"/>
          <w:bCs/>
          <w:sz w:val="32"/>
          <w:lang w:bidi="ar"/>
        </w:rPr>
        <w:t>则</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eastAsia="黑体"/>
          <w:color w:val="000000"/>
          <w:spacing w:val="-6"/>
          <w:sz w:val="32"/>
          <w:szCs w:val="32"/>
          <w:shd w:fill="FFFFFF" w:val="clear"/>
        </w:rPr>
        <w:t>第一条</w:t>
      </w:r>
      <w:r>
        <w:rPr>
          <w:rFonts w:ascii="宋体" w:hAnsi="宋体" w:cs="宋体" w:hint="eastAsia" w:eastAsia="黑体"/>
          <w:color w:val="000000"/>
          <w:spacing w:val="-6"/>
          <w:sz w:val="32"/>
          <w:szCs w:val="32"/>
          <w:shd w:fill="FFFFFF" w:val="clear"/>
        </w:rPr>
        <w:t xml:space="preserve">  </w:t>
      </w:r>
      <w:r>
        <w:rPr>
          <w:rFonts w:ascii="宋体" w:hAnsi="宋体" w:cs="宋体" w:eastAsia="仿宋_GB2312"/>
          <w:color w:val="000000"/>
          <w:spacing w:val="-6"/>
          <w:sz w:val="32"/>
          <w:szCs w:val="32"/>
          <w:shd w:fill="FFFFFF" w:val="clear"/>
        </w:rPr>
        <w:t>为了加强本市市容和环境卫生管理，创造整洁、</w:t>
      </w:r>
      <w:r>
        <w:rPr>
          <w:rFonts w:ascii="宋体" w:hAnsi="宋体" w:cs="宋体" w:hint="eastAsia" w:eastAsia="仿宋_GB2312"/>
          <w:color w:val="000000"/>
          <w:spacing w:val="-6"/>
          <w:sz w:val="32"/>
          <w:szCs w:val="32"/>
          <w:shd w:fill="FFFFFF" w:val="clear"/>
        </w:rPr>
        <w:t>优美、文明的城市环境，</w:t>
      </w:r>
      <w:r>
        <w:rPr>
          <w:rFonts w:ascii="宋体" w:hAnsi="宋体" w:cs="宋体" w:eastAsia="仿宋_GB2312"/>
          <w:color w:val="000000"/>
          <w:spacing w:val="-6"/>
          <w:sz w:val="32"/>
          <w:szCs w:val="32"/>
          <w:shd w:fill="FFFFFF" w:val="clear"/>
        </w:rPr>
        <w:t>根据《城市市容和环境卫生管理条例》</w:t>
      </w:r>
      <w:r>
        <w:rPr>
          <w:rFonts w:ascii="宋体" w:hAnsi="宋体" w:cs="宋体" w:hint="eastAsia" w:eastAsia="仿宋_GB2312"/>
          <w:color w:val="000000"/>
          <w:spacing w:val="-6"/>
          <w:sz w:val="32"/>
          <w:szCs w:val="32"/>
          <w:shd w:fill="FFFFFF" w:val="clear"/>
        </w:rPr>
        <w:t>和有关法律、法规</w:t>
      </w:r>
      <w:r>
        <w:rPr>
          <w:rFonts w:ascii="宋体" w:hAnsi="宋体" w:cs="宋体" w:eastAsia="仿宋_GB2312"/>
          <w:color w:val="000000"/>
          <w:spacing w:val="-6"/>
          <w:sz w:val="32"/>
          <w:szCs w:val="32"/>
          <w:shd w:fill="FFFFFF" w:val="clear"/>
        </w:rPr>
        <w:t>，结合本市实际，制定本条例。</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eastAsia="黑体"/>
          <w:color w:val="000000"/>
          <w:spacing w:val="-6"/>
          <w:sz w:val="32"/>
          <w:szCs w:val="32"/>
          <w:shd w:fill="FFFFFF" w:val="clear"/>
        </w:rPr>
        <w:t>第二条</w:t>
      </w:r>
      <w:r>
        <w:rPr>
          <w:rFonts w:ascii="宋体" w:hAnsi="宋体" w:cs="宋体" w:hint="eastAsia" w:eastAsia="黑体"/>
          <w:color w:val="000000"/>
          <w:spacing w:val="-6"/>
          <w:sz w:val="32"/>
          <w:szCs w:val="32"/>
          <w:shd w:fill="FFFFFF" w:val="clear"/>
        </w:rPr>
        <w:t xml:space="preserve">  </w:t>
      </w:r>
      <w:r>
        <w:rPr>
          <w:rFonts w:ascii="宋体" w:hAnsi="宋体" w:cs="宋体" w:eastAsia="仿宋_GB2312"/>
          <w:color w:val="000000"/>
          <w:spacing w:val="-6"/>
          <w:sz w:val="32"/>
          <w:szCs w:val="32"/>
          <w:shd w:fill="FFFFFF" w:val="clear"/>
        </w:rPr>
        <w:t>本条例适用于本市行政区域内的</w:t>
      </w:r>
      <w:r>
        <w:rPr>
          <w:rFonts w:ascii="宋体" w:hAnsi="宋体" w:cs="宋体" w:hint="eastAsia" w:eastAsia="仿宋_GB2312"/>
          <w:color w:val="000000"/>
          <w:spacing w:val="-6"/>
          <w:sz w:val="32"/>
          <w:szCs w:val="32"/>
          <w:shd w:fill="FFFFFF" w:val="clear"/>
        </w:rPr>
        <w:t>市容和环境卫生管理及其相关活动</w:t>
      </w:r>
      <w:r>
        <w:rPr>
          <w:rFonts w:ascii="宋体" w:hAnsi="宋体" w:cs="宋体" w:eastAsia="仿宋_GB2312"/>
          <w:color w:val="000000"/>
          <w:spacing w:val="-6"/>
          <w:sz w:val="32"/>
          <w:szCs w:val="32"/>
          <w:shd w:fill="FFFFFF" w:val="clear"/>
        </w:rPr>
        <w:t>。</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eastAsia="黑体"/>
          <w:color w:val="000000"/>
          <w:spacing w:val="-6"/>
          <w:sz w:val="32"/>
          <w:szCs w:val="32"/>
          <w:shd w:fill="FFFFFF" w:val="clear"/>
        </w:rPr>
        <w:t>第</w:t>
      </w:r>
      <w:r>
        <w:rPr>
          <w:rFonts w:ascii="宋体" w:hAnsi="宋体" w:cs="宋体" w:hint="eastAsia" w:eastAsia="黑体"/>
          <w:color w:val="000000"/>
          <w:spacing w:val="-6"/>
          <w:sz w:val="32"/>
          <w:szCs w:val="32"/>
          <w:shd w:fill="FFFFFF" w:val="clear"/>
        </w:rPr>
        <w:t>三</w:t>
      </w:r>
      <w:r>
        <w:rPr>
          <w:rFonts w:ascii="宋体" w:hAnsi="宋体" w:cs="宋体" w:eastAsia="黑体"/>
          <w:color w:val="000000"/>
          <w:spacing w:val="-6"/>
          <w:sz w:val="32"/>
          <w:szCs w:val="32"/>
          <w:shd w:fill="FFFFFF" w:val="clear"/>
        </w:rPr>
        <w:t>条</w:t>
      </w:r>
      <w:r>
        <w:rPr>
          <w:rFonts w:ascii="宋体" w:hAnsi="宋体" w:cs="宋体" w:hint="eastAsia" w:eastAsia="黑体"/>
          <w:color w:val="000000"/>
          <w:spacing w:val="-6"/>
          <w:sz w:val="32"/>
          <w:szCs w:val="32"/>
          <w:shd w:fill="FFFFFF" w:val="clear"/>
        </w:rPr>
        <w:t xml:space="preserve">  </w:t>
      </w:r>
      <w:r>
        <w:rPr>
          <w:rFonts w:ascii="宋体" w:hAnsi="宋体" w:cs="宋体" w:eastAsia="仿宋_GB2312"/>
          <w:color w:val="000000"/>
          <w:spacing w:val="-6"/>
          <w:sz w:val="32"/>
          <w:szCs w:val="32"/>
          <w:shd w:fill="FFFFFF" w:val="clear"/>
        </w:rPr>
        <w:t>市人民政府应当将市容和环境卫生事业纳入国民经济和社会发展规划，保障市容和环境卫生事业</w:t>
      </w:r>
      <w:r>
        <w:rPr>
          <w:rFonts w:ascii="宋体" w:hAnsi="宋体" w:cs="宋体" w:hint="eastAsia" w:eastAsia="仿宋_GB2312"/>
          <w:color w:val="000000"/>
          <w:spacing w:val="-6"/>
          <w:sz w:val="32"/>
          <w:szCs w:val="32"/>
          <w:shd w:fill="FFFFFF" w:val="clear"/>
        </w:rPr>
        <w:t>所</w:t>
      </w:r>
      <w:r>
        <w:rPr>
          <w:rFonts w:ascii="宋体" w:hAnsi="宋体" w:cs="宋体" w:eastAsia="仿宋_GB2312"/>
          <w:color w:val="000000"/>
          <w:spacing w:val="-6"/>
          <w:sz w:val="32"/>
          <w:szCs w:val="32"/>
          <w:shd w:fill="FFFFFF" w:val="clear"/>
        </w:rPr>
        <w:t>需经费</w:t>
      </w:r>
      <w:r>
        <w:rPr>
          <w:rFonts w:ascii="宋体" w:hAnsi="宋体" w:cs="宋体" w:hint="eastAsia" w:eastAsia="仿宋_GB2312"/>
          <w:color w:val="000000"/>
          <w:spacing w:val="-6"/>
          <w:sz w:val="32"/>
          <w:szCs w:val="32"/>
          <w:shd w:fill="FFFFFF" w:val="clear"/>
        </w:rPr>
        <w:t>，不断完善市容和环境卫生基础设施，推进垃</w:t>
      </w:r>
      <w:r>
        <w:rPr>
          <w:rFonts w:ascii="仿宋_GB2312" w:hAnsi="仿宋_GB2312" w:cs="黑体" w:hint="eastAsia" w:eastAsia="仿宋_GB2312"/>
          <w:color w:val="000000"/>
          <w:spacing w:val="-6"/>
          <w:sz w:val="32"/>
          <w:szCs w:val="32"/>
          <w:shd w:fill="FFFFFF" w:val="clear"/>
        </w:rPr>
        <w:t>圾分类处理</w:t>
      </w:r>
      <w:r>
        <w:rPr>
          <w:rFonts w:ascii="宋体" w:hAnsi="宋体" w:cs="宋体" w:hint="eastAsia" w:eastAsia="仿宋_GB2312"/>
          <w:color w:val="000000"/>
          <w:spacing w:val="-6"/>
          <w:sz w:val="32"/>
          <w:szCs w:val="32"/>
          <w:shd w:fill="FFFFFF" w:val="clear"/>
        </w:rPr>
        <w:t>。</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镇人民政府、街道办事处负责本辖区内市容和环境卫生管理工作。</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黑体"/>
          <w:color w:val="000000"/>
          <w:spacing w:val="-6"/>
          <w:sz w:val="32"/>
          <w:szCs w:val="32"/>
          <w:shd w:fill="FFFFFF" w:val="clear"/>
        </w:rPr>
        <w:t xml:space="preserve">第四条  </w:t>
      </w:r>
      <w:r>
        <w:rPr>
          <w:rFonts w:ascii="宋体" w:hAnsi="宋体" w:cs="宋体" w:hint="eastAsia" w:eastAsia="仿宋_GB2312"/>
          <w:color w:val="000000"/>
          <w:spacing w:val="-6"/>
          <w:sz w:val="32"/>
          <w:szCs w:val="32"/>
          <w:shd w:fill="FFFFFF" w:val="clear"/>
        </w:rPr>
        <w:t>市城市管理和综合执法部门负责指导、协调、监督全市市容和环境卫生管理工作，并组织实施本条例。</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住房和城乡建设、自然资源、生态环境、卫生健康、公安、水务、市场监督管理、交通运输等主管部门依法按照各自职责，做好市容和环境卫生管理相关工作。</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宋体" w:hAnsi="宋体" w:cs="宋体" w:hint="eastAsia" w:eastAsia="黑体"/>
          <w:color w:val="000000"/>
          <w:spacing w:val="-6"/>
          <w:sz w:val="32"/>
          <w:szCs w:val="32"/>
          <w:shd w:fill="FFFFFF" w:val="clear"/>
        </w:rPr>
        <w:t xml:space="preserve">第五条  </w:t>
      </w:r>
      <w:r>
        <w:rPr>
          <w:rFonts w:ascii="宋体" w:hAnsi="宋体" w:cs="宋体" w:hint="eastAsia" w:eastAsia="仿宋_GB2312"/>
          <w:color w:val="000000"/>
          <w:spacing w:val="-6"/>
          <w:sz w:val="32"/>
          <w:szCs w:val="32"/>
          <w:shd w:fill="FFFFFF" w:val="clear"/>
        </w:rPr>
        <w:t>村民委员会、居民委员会协助所在地人民政府、街道办事处</w:t>
      </w:r>
      <w:r>
        <w:rPr>
          <w:rFonts w:ascii="仿宋_GB2312" w:hAnsi="仿宋_GB2312" w:cs="黑体" w:hint="eastAsia" w:eastAsia="仿宋_GB2312"/>
          <w:color w:val="000000"/>
          <w:spacing w:val="-6"/>
          <w:sz w:val="32"/>
          <w:szCs w:val="32"/>
          <w:shd w:fill="FFFFFF" w:val="clear"/>
        </w:rPr>
        <w:t>开展市容和环境卫生管理工作。</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仿宋_GB2312" w:hAnsi="仿宋_GB2312" w:cs="黑体" w:hint="eastAsia" w:eastAsia="仿宋_GB2312"/>
          <w:color w:val="000000"/>
          <w:spacing w:val="-6"/>
          <w:sz w:val="32"/>
          <w:szCs w:val="32"/>
          <w:shd w:fill="FFFFFF" w:val="clear"/>
        </w:rPr>
        <w:t>鼓励村（居）民委员会组织村（居）民制定维护市容和环境卫生的公约，动员村（居）民积极参加市容和环境卫生治理工作，创建整洁、优美、文明的环境。</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第六条  </w:t>
      </w:r>
      <w:r>
        <w:rPr>
          <w:rFonts w:ascii="宋体" w:hAnsi="宋体" w:cs="宋体" w:hint="eastAsia" w:eastAsia="仿宋_GB2312"/>
          <w:color w:val="000000"/>
          <w:spacing w:val="-6"/>
          <w:sz w:val="32"/>
          <w:szCs w:val="32"/>
          <w:shd w:fill="FFFFFF" w:val="clear"/>
        </w:rPr>
        <w:t>市人民政府应当自本条例实施之日起一年内，组织有关部门按照《全国文明城市测评体系》《国家卫生城市标准》《国家园林城市标准》等国家标准编制本市市容和环境卫生标准和规范，依法报省人民政府标准化行政主管部门批准后，向社会公布。</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本市市容和环境卫生标准和规范公布实施后需要修改的，应当参照前款程序修改后，重新向社会公布。</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eastAsia="黑体"/>
          <w:color w:val="000000"/>
          <w:spacing w:val="-6"/>
          <w:sz w:val="32"/>
          <w:szCs w:val="32"/>
          <w:shd w:fill="FFFFFF" w:val="clear"/>
        </w:rPr>
        <w:t>第</w:t>
      </w:r>
      <w:r>
        <w:rPr>
          <w:rFonts w:ascii="宋体" w:hAnsi="宋体" w:cs="宋体" w:hint="eastAsia" w:eastAsia="黑体"/>
          <w:color w:val="000000"/>
          <w:spacing w:val="-6"/>
          <w:sz w:val="32"/>
          <w:szCs w:val="32"/>
          <w:shd w:fill="FFFFFF" w:val="clear"/>
        </w:rPr>
        <w:t>七</w:t>
      </w:r>
      <w:r>
        <w:rPr>
          <w:rFonts w:ascii="宋体" w:hAnsi="宋体" w:cs="宋体" w:eastAsia="黑体"/>
          <w:color w:val="000000"/>
          <w:spacing w:val="-6"/>
          <w:sz w:val="32"/>
          <w:szCs w:val="32"/>
          <w:shd w:fill="FFFFFF" w:val="clear"/>
        </w:rPr>
        <w:t>条</w:t>
      </w:r>
      <w:r>
        <w:rPr>
          <w:rFonts w:ascii="宋体" w:hAnsi="宋体" w:cs="宋体" w:hint="eastAsia" w:eastAsia="黑体"/>
          <w:color w:val="000000"/>
          <w:spacing w:val="-6"/>
          <w:sz w:val="32"/>
          <w:szCs w:val="32"/>
          <w:shd w:fill="FFFFFF" w:val="clear"/>
        </w:rPr>
        <w:t xml:space="preserve">  </w:t>
      </w:r>
      <w:r>
        <w:rPr>
          <w:rFonts w:ascii="宋体" w:hAnsi="宋体" w:cs="宋体" w:hint="eastAsia" w:eastAsia="仿宋_GB2312"/>
          <w:color w:val="000000"/>
          <w:spacing w:val="-6"/>
          <w:sz w:val="32"/>
          <w:szCs w:val="32"/>
          <w:shd w:fill="FFFFFF" w:val="clear"/>
        </w:rPr>
        <w:t>自然人、法人和非法人组织应当自觉维护市容和环境卫生、爱护环境卫生设施，尊重市容和环境卫生工作人员的劳动，不得妨碍、阻挠市容和环境卫生工作人员履行职务，对违反市容和环境卫生管理的行为有权进行劝阻、批评、投诉或者举报。</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城市管理和综合执法部门应当建立市容和环境卫生投诉、举报受理制度，公布电话、信箱和电子邮箱等投诉、举报途径</w:t>
      </w:r>
      <w:r>
        <w:rPr>
          <w:rFonts w:eastAsia="仿宋_GB2312" w:cs="宋体" w:hint="eastAsia" w:ascii="宋体" w:hAnsi="宋体"/>
          <w:color w:val="000000"/>
          <w:spacing w:val="-6"/>
          <w:sz w:val="32"/>
          <w:szCs w:val="32"/>
          <w:shd w:fill="FFFFFF" w:val="clear"/>
        </w:rPr>
        <w:t>,</w:t>
      </w:r>
      <w:r>
        <w:rPr>
          <w:rFonts w:ascii="宋体" w:hAnsi="宋体" w:cs="宋体" w:hint="eastAsia" w:eastAsia="仿宋_GB2312"/>
          <w:color w:val="000000"/>
          <w:spacing w:val="-6"/>
          <w:sz w:val="32"/>
          <w:szCs w:val="32"/>
          <w:shd w:fill="FFFFFF" w:val="clear"/>
        </w:rPr>
        <w:t>及时依法对投诉、举报事项进行处理。</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第八条  </w:t>
      </w:r>
      <w:r>
        <w:rPr>
          <w:rFonts w:ascii="宋体" w:hAnsi="宋体" w:cs="宋体" w:hint="eastAsia" w:eastAsia="仿宋_GB2312"/>
          <w:color w:val="000000"/>
          <w:spacing w:val="-6"/>
          <w:sz w:val="32"/>
          <w:szCs w:val="32"/>
          <w:shd w:fill="FFFFFF" w:val="clear"/>
        </w:rPr>
        <w:t>市城市管理和综合执法部门应当建立统一的市容和环境卫生信息管理系统，各有关部门应当根据系统要求上传相关信息，并通过中山市政府数据开放平台等渠道依法向社会公开。</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城市管理和综合执法部门应当会同有关部门制定市容和环境卫生管理应急预案，保障在台风、洪涝等自然灾害或者其他紧急特殊情况下的市容整洁和环境卫生。</w:t>
      </w:r>
    </w:p>
    <w:p>
      <w:pPr>
        <w:pStyle w:val="NoSpacing"/>
        <w:spacing w:lineRule="exact" w:line="590"/>
        <w:ind w:firstLineChars="200" w:startChars="0" w:start="0" w:endChars="0" w:end="0"/>
        <w:rPr>
          <w:rFonts w:ascii="宋体" w:hAnsi="宋体" w:eastAsia="黑体" w:cs="黑体" w:hint="eastAsia"/>
          <w:color w:val="000000"/>
          <w:spacing w:val="-6"/>
          <w:sz w:val="32"/>
          <w:szCs w:val="32"/>
          <w:shd w:fill="FFFFFF" w:val="clear"/>
        </w:rPr>
      </w:pPr>
      <w:r>
        <w:rPr>
          <w:rFonts w:eastAsia="黑体" w:cs="黑体" w:hint="eastAsia" w:ascii="宋体" w:hAnsi="宋体"/>
          <w:color w:val="000000"/>
          <w:spacing w:val="-6"/>
          <w:sz w:val="32"/>
          <w:szCs w:val="32"/>
          <w:shd w:fill="FFFFFF" w:val="clear"/>
        </w:rPr>
      </w:r>
    </w:p>
    <w:p>
      <w:pPr>
        <w:pStyle w:val="Normal"/>
        <w:spacing w:lineRule="exact" w:line="590"/>
        <w:jc w:val="center"/>
        <w:rPr>
          <w:rFonts w:ascii="宋体" w:hAnsi="宋体" w:eastAsia="黑体" w:cs="宋体"/>
          <w:bCs/>
          <w:sz w:val="32"/>
        </w:rPr>
      </w:pPr>
      <w:r>
        <w:rPr>
          <w:rFonts w:ascii="宋体" w:hAnsi="宋体" w:cs="宋体" w:eastAsia="黑体"/>
          <w:bCs/>
          <w:sz w:val="32"/>
        </w:rPr>
        <w:t xml:space="preserve">第二章 </w:t>
      </w:r>
      <w:r>
        <w:rPr>
          <w:rFonts w:ascii="宋体" w:hAnsi="宋体" w:cs="宋体" w:hint="eastAsia" w:eastAsia="黑体"/>
          <w:bCs/>
          <w:sz w:val="32"/>
        </w:rPr>
        <w:t xml:space="preserve"> </w:t>
      </w:r>
      <w:r>
        <w:rPr>
          <w:rFonts w:ascii="宋体" w:hAnsi="宋体" w:cs="宋体" w:eastAsia="黑体"/>
          <w:bCs/>
          <w:sz w:val="32"/>
        </w:rPr>
        <w:t>市容</w:t>
      </w:r>
      <w:r>
        <w:rPr>
          <w:rFonts w:ascii="宋体" w:hAnsi="宋体" w:cs="宋体" w:hint="eastAsia" w:eastAsia="黑体"/>
          <w:bCs/>
          <w:sz w:val="32"/>
        </w:rPr>
        <w:t>和</w:t>
      </w:r>
      <w:r>
        <w:rPr>
          <w:rFonts w:ascii="宋体" w:hAnsi="宋体" w:cs="宋体" w:eastAsia="黑体"/>
          <w:bCs/>
          <w:sz w:val="32"/>
        </w:rPr>
        <w:t>环境卫生责任区</w:t>
      </w:r>
    </w:p>
    <w:p>
      <w:pPr>
        <w:pStyle w:val="Normal"/>
        <w:spacing w:lineRule="exact" w:line="590"/>
        <w:jc w:val="center"/>
        <w:rPr>
          <w:rFonts w:ascii="宋体" w:hAnsi="宋体" w:eastAsia="黑体" w:cs="宋体"/>
          <w:bCs/>
          <w:sz w:val="32"/>
        </w:rPr>
      </w:pPr>
      <w:r>
        <w:rPr>
          <w:rFonts w:eastAsia="黑体" w:cs="宋体" w:ascii="宋体" w:hAnsi="宋体"/>
          <w:bCs/>
          <w:sz w:val="32"/>
        </w:rPr>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黑体" w:eastAsia="黑体"/>
          <w:color w:val="000000"/>
          <w:spacing w:val="-6"/>
          <w:sz w:val="32"/>
          <w:szCs w:val="32"/>
          <w:shd w:fill="FFFFFF" w:val="clear"/>
        </w:rPr>
        <w:t>第</w:t>
      </w:r>
      <w:r>
        <w:rPr>
          <w:rFonts w:ascii="宋体" w:hAnsi="宋体" w:cs="黑体" w:hint="eastAsia" w:eastAsia="黑体"/>
          <w:color w:val="000000"/>
          <w:spacing w:val="-6"/>
          <w:sz w:val="32"/>
          <w:szCs w:val="32"/>
          <w:shd w:fill="FFFFFF" w:val="clear"/>
        </w:rPr>
        <w:t>九</w:t>
      </w:r>
      <w:r>
        <w:rPr>
          <w:rFonts w:ascii="宋体" w:hAnsi="宋体" w:cs="黑体" w:eastAsia="黑体"/>
          <w:color w:val="000000"/>
          <w:spacing w:val="-6"/>
          <w:sz w:val="32"/>
          <w:szCs w:val="32"/>
          <w:shd w:fill="FFFFFF" w:val="clear"/>
        </w:rPr>
        <w:t>条</w:t>
      </w:r>
      <w:r>
        <w:rPr>
          <w:rFonts w:ascii="宋体" w:hAnsi="宋体" w:cs="黑体" w:hint="eastAsia" w:eastAsia="黑体"/>
          <w:color w:val="000000"/>
          <w:spacing w:val="-6"/>
          <w:sz w:val="32"/>
          <w:szCs w:val="32"/>
          <w:shd w:fill="FFFFFF" w:val="clear"/>
        </w:rPr>
        <w:t xml:space="preserve">  </w:t>
      </w:r>
      <w:r>
        <w:rPr>
          <w:rFonts w:ascii="宋体" w:hAnsi="宋体" w:cs="宋体" w:hint="eastAsia" w:eastAsia="仿宋_GB2312"/>
          <w:color w:val="000000"/>
          <w:spacing w:val="-6"/>
          <w:sz w:val="32"/>
          <w:szCs w:val="32"/>
          <w:shd w:fill="FFFFFF" w:val="clear"/>
        </w:rPr>
        <w:t>本市市容和环境卫生管理实行责任区制度。</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市容和环境卫生责任区是指自然人、法人和非法人组织所有、使用或者管理的建筑物、构筑物、设施、场所及其建筑控制线与用地红线之间的区域。</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城市道路市容和环境卫生责任区包括城市道路及其附属设施和道路红线以内的区域。</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公路市容和环境卫生责任区包括公路及其附属设施和建筑控制区域。</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铁路市容和环境卫生责任区包括铁路及其附属设施和线路安全保护区域。</w:t>
      </w:r>
    </w:p>
    <w:p>
      <w:pPr>
        <w:pStyle w:val="NoSpacing"/>
        <w:spacing w:lineRule="exact" w:line="590"/>
        <w:ind w:firstLineChars="196" w:startChars="0" w:start="0" w:endChars="0" w:end="0"/>
        <w:rPr>
          <w:rFonts w:ascii="宋体" w:hAnsi="宋体" w:eastAsia="仿宋_GB2312" w:cs="宋体"/>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第十条  </w:t>
      </w:r>
      <w:r>
        <w:rPr>
          <w:rFonts w:ascii="宋体" w:hAnsi="宋体" w:cs="宋体" w:eastAsia="仿宋_GB2312"/>
          <w:color w:val="000000"/>
          <w:spacing w:val="-6"/>
          <w:sz w:val="32"/>
          <w:szCs w:val="32"/>
          <w:shd w:fill="FFFFFF" w:val="clear"/>
        </w:rPr>
        <w:t>市容和环境卫生责任区的责任人按照以下规定确定</w:t>
      </w:r>
      <w:r>
        <w:rPr>
          <w:rFonts w:ascii="宋体" w:hAnsi="宋体" w:cs="宋体" w:hint="eastAsia" w:eastAsia="仿宋_GB2312"/>
          <w:color w:val="000000"/>
          <w:spacing w:val="-6"/>
          <w:sz w:val="32"/>
          <w:szCs w:val="32"/>
          <w:shd w:fill="FFFFFF" w:val="clear"/>
        </w:rPr>
        <w:t>，并在市容和环境卫生信息管理系统上予以公布</w:t>
      </w:r>
      <w:r>
        <w:rPr>
          <w:rFonts w:ascii="宋体" w:hAnsi="宋体" w:cs="宋体" w:eastAsia="仿宋_GB2312"/>
          <w:color w:val="000000"/>
          <w:spacing w:val="-6"/>
          <w:sz w:val="32"/>
          <w:szCs w:val="32"/>
          <w:shd w:fill="FFFFFF" w:val="clear"/>
        </w:rPr>
        <w:t>：</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（一）已投入使用的城市道路（含人行道），由</w:t>
      </w:r>
      <w:r>
        <w:rPr>
          <w:rFonts w:ascii="宋体" w:hAnsi="宋体" w:cs="黑体" w:hint="eastAsia" w:eastAsia="仿宋_GB2312"/>
          <w:color w:val="000000"/>
          <w:spacing w:val="-6"/>
          <w:sz w:val="32"/>
          <w:szCs w:val="32"/>
          <w:shd w:fill="FFFFFF" w:val="clear"/>
        </w:rPr>
        <w:t>环境卫生专业管理</w:t>
      </w:r>
      <w:r>
        <w:rPr>
          <w:rFonts w:ascii="宋体" w:hAnsi="宋体" w:cs="宋体" w:hint="eastAsia" w:eastAsia="仿宋_GB2312"/>
          <w:color w:val="000000"/>
          <w:spacing w:val="-6"/>
          <w:sz w:val="32"/>
          <w:szCs w:val="32"/>
          <w:shd w:fill="FFFFFF" w:val="clear"/>
        </w:rPr>
        <w:t>部门负责；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（二）铁路、隧道、地下通道、高架道路、公路，由管理人负责；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（三）城市绿地以及绿化配套设施由管理人负责；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（四）文化娱乐场所、体育场馆、旅游景区、工业园区、公园、公共广场、机场、车站、公共停车泊位等公共场所，由管理人负责；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（五）商品交易市场、商业广场、商店、宾馆、饭店、展览展销、摊档等场所，由该场所开办者负责；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（六）机关、团体、学校、部队、企事业单位的办公场所由该单位负责；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（七）建筑工地、未竣工验收或者已竣工未移交的市政公用设施和住宅小区及其附属道路和设施等建设工程范围由施工单位负责；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（八）整治土地、待建地由土地使用权人负责；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（九）实行物业管理的住宅小区由物业服务企业负责；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（十）未实行物业管理的住宅小区、内街内巷由街道办事处负责；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（十一）港口、码头的港池水面，由港口、码头的经营人负责；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（十二）河道、湖泊、水库、池塘、鱼塘、水渠等水域及其堤防的管理范围由管理人负责；</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（十三）各类船舶由船舶管理人负责。</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仿宋_GB2312" w:hAnsi="仿宋_GB2312" w:cs="黑体" w:hint="eastAsia" w:eastAsia="仿宋_GB2312"/>
          <w:color w:val="000000"/>
          <w:spacing w:val="-6"/>
          <w:sz w:val="32"/>
          <w:szCs w:val="32"/>
          <w:shd w:fill="FFFFFF" w:val="clear"/>
        </w:rPr>
        <w:t>本条第一款规定以外的建筑物、构筑物或者设施、场所、区域，其所有人和使用人之间约定管理责任的，按约定的管理责任方为责任人；没有约定管理责任的，所有人为责任人。</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eastAsia="仿宋_GB2312"/>
          <w:color w:val="000000"/>
          <w:spacing w:val="-6"/>
          <w:sz w:val="32"/>
          <w:szCs w:val="32"/>
          <w:shd w:fill="FFFFFF" w:val="clear"/>
        </w:rPr>
        <w:t>市容和环境卫生</w:t>
      </w:r>
      <w:r>
        <w:rPr>
          <w:rFonts w:ascii="宋体" w:hAnsi="宋体" w:cs="宋体" w:hint="eastAsia" w:eastAsia="仿宋_GB2312"/>
          <w:color w:val="000000"/>
          <w:spacing w:val="-6"/>
          <w:sz w:val="32"/>
          <w:szCs w:val="32"/>
          <w:shd w:fill="FFFFFF" w:val="clear"/>
        </w:rPr>
        <w:t>责任区跨行政区域的，由市城市管理和综合执法部门确定责任人。</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eastAsia="仿宋_GB2312"/>
          <w:color w:val="000000"/>
          <w:spacing w:val="-6"/>
          <w:sz w:val="32"/>
          <w:szCs w:val="32"/>
          <w:shd w:fill="FFFFFF" w:val="clear"/>
        </w:rPr>
        <w:t>无法确定责任区责任</w:t>
      </w:r>
      <w:r>
        <w:rPr>
          <w:rFonts w:ascii="宋体" w:hAnsi="宋体" w:cs="宋体" w:hint="eastAsia" w:eastAsia="仿宋_GB2312"/>
          <w:color w:val="000000"/>
          <w:spacing w:val="-6"/>
          <w:sz w:val="32"/>
          <w:szCs w:val="32"/>
          <w:shd w:fill="FFFFFF" w:val="clear"/>
        </w:rPr>
        <w:t>人的，由所在地镇人民政府、街道办事处负责</w:t>
      </w:r>
      <w:r>
        <w:rPr>
          <w:rFonts w:ascii="宋体" w:hAnsi="宋体" w:cs="宋体" w:eastAsia="仿宋_GB2312"/>
          <w:color w:val="000000"/>
          <w:spacing w:val="-6"/>
          <w:sz w:val="32"/>
          <w:szCs w:val="32"/>
          <w:shd w:fill="FFFFFF" w:val="clear"/>
        </w:rPr>
        <w:t>。</w:t>
      </w:r>
    </w:p>
    <w:p>
      <w:pPr>
        <w:pStyle w:val="NoSpacing"/>
        <w:spacing w:lineRule="exact" w:line="590"/>
        <w:ind w:firstLineChars="200" w:startChars="0" w:start="0" w:endChars="0" w:end="0"/>
        <w:rPr>
          <w:rFonts w:ascii="黑体" w:hAnsi="黑体" w:eastAsia="黑体" w:cs="黑体" w:hint="eastAsia"/>
          <w:color w:val="000000"/>
          <w:spacing w:val="-11"/>
          <w:sz w:val="32"/>
          <w:szCs w:val="32"/>
          <w:shd w:fill="FFFFFF" w:val="clear"/>
        </w:rPr>
      </w:pPr>
      <w:r>
        <w:rPr>
          <w:rFonts w:ascii="仿宋_GB2312" w:hAnsi="仿宋_GB2312" w:cs="黑体" w:hint="eastAsia" w:eastAsia="仿宋_GB2312"/>
          <w:color w:val="000000"/>
          <w:spacing w:val="-11"/>
          <w:sz w:val="32"/>
          <w:szCs w:val="32"/>
          <w:shd w:fill="FFFFFF" w:val="clear"/>
        </w:rPr>
        <w:t>对责任区范围的界定有争议的，由城市管理和综合执法部门确定。</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黑体" w:hint="eastAsia" w:eastAsia="黑体"/>
          <w:color w:val="000000"/>
          <w:spacing w:val="-11"/>
          <w:sz w:val="32"/>
          <w:szCs w:val="32"/>
          <w:shd w:fill="FFFFFF" w:val="clear"/>
        </w:rPr>
        <w:t xml:space="preserve">第十一条  </w:t>
      </w:r>
      <w:r>
        <w:rPr>
          <w:rFonts w:ascii="宋体" w:hAnsi="宋体" w:cs="宋体" w:hint="eastAsia" w:eastAsia="仿宋_GB2312"/>
          <w:color w:val="000000"/>
          <w:spacing w:val="-11"/>
          <w:sz w:val="32"/>
          <w:szCs w:val="32"/>
          <w:shd w:fill="FFFFFF" w:val="clear"/>
        </w:rPr>
        <w:t>责任人应当在</w:t>
      </w:r>
      <w:r>
        <w:rPr>
          <w:rFonts w:ascii="宋体" w:hAnsi="宋体" w:cs="宋体" w:eastAsia="仿宋_GB2312"/>
          <w:color w:val="000000"/>
          <w:spacing w:val="-11"/>
          <w:sz w:val="32"/>
          <w:szCs w:val="32"/>
          <w:shd w:fill="FFFFFF" w:val="clear"/>
        </w:rPr>
        <w:t>市容和环境卫生</w:t>
      </w:r>
      <w:r>
        <w:rPr>
          <w:rFonts w:ascii="宋体" w:hAnsi="宋体" w:cs="宋体" w:hint="eastAsia" w:eastAsia="仿宋_GB2312"/>
          <w:color w:val="000000"/>
          <w:spacing w:val="-11"/>
          <w:sz w:val="32"/>
          <w:szCs w:val="32"/>
          <w:shd w:fill="FFFFFF" w:val="clear"/>
        </w:rPr>
        <w:t>责任区内履行下列义务</w:t>
      </w:r>
      <w:r>
        <w:rPr>
          <w:rFonts w:ascii="宋体" w:hAnsi="宋体" w:cs="宋体" w:eastAsia="仿宋_GB2312"/>
          <w:color w:val="000000"/>
          <w:spacing w:val="-11"/>
          <w:sz w:val="32"/>
          <w:szCs w:val="32"/>
          <w:shd w:fill="FFFFFF" w:val="clear"/>
        </w:rPr>
        <w:t>：</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eastAsia="仿宋_GB2312"/>
          <w:color w:val="000000"/>
          <w:spacing w:val="-6"/>
          <w:sz w:val="32"/>
          <w:szCs w:val="32"/>
          <w:shd w:fill="FFFFFF" w:val="clear"/>
        </w:rPr>
        <w:t>（一）</w:t>
      </w:r>
      <w:r>
        <w:rPr>
          <w:rFonts w:ascii="宋体" w:hAnsi="宋体" w:cs="宋体" w:hint="eastAsia" w:eastAsia="仿宋_GB2312"/>
          <w:color w:val="000000"/>
          <w:spacing w:val="-6"/>
          <w:sz w:val="32"/>
          <w:szCs w:val="32"/>
          <w:shd w:fill="FFFFFF" w:val="clear"/>
        </w:rPr>
        <w:t>保持</w:t>
      </w:r>
      <w:r>
        <w:rPr>
          <w:rFonts w:ascii="宋体" w:hAnsi="宋体" w:cs="宋体" w:eastAsia="仿宋_GB2312"/>
          <w:color w:val="000000"/>
          <w:spacing w:val="-6"/>
          <w:sz w:val="32"/>
          <w:szCs w:val="32"/>
          <w:shd w:fill="FFFFFF" w:val="clear"/>
        </w:rPr>
        <w:t>市容整洁，无乱摆设、乱搭建、乱张贴、乱涂写、乱刻画、乱拉挂、乱堆放</w:t>
      </w:r>
      <w:r>
        <w:rPr>
          <w:rFonts w:ascii="宋体" w:hAnsi="宋体" w:cs="宋体" w:hint="eastAsia" w:eastAsia="仿宋_GB2312"/>
          <w:color w:val="000000"/>
          <w:spacing w:val="-6"/>
          <w:sz w:val="32"/>
          <w:szCs w:val="32"/>
          <w:shd w:fill="FFFFFF" w:val="clear"/>
        </w:rPr>
        <w:t>等行为</w:t>
      </w:r>
      <w:r>
        <w:rPr>
          <w:rFonts w:ascii="宋体" w:hAnsi="宋体" w:cs="宋体" w:eastAsia="仿宋_GB2312"/>
          <w:color w:val="000000"/>
          <w:spacing w:val="-6"/>
          <w:sz w:val="32"/>
          <w:szCs w:val="32"/>
          <w:shd w:fill="FFFFFF" w:val="clear"/>
        </w:rPr>
        <w:t>；</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eastAsia="仿宋_GB2312"/>
          <w:color w:val="000000"/>
          <w:spacing w:val="-6"/>
          <w:sz w:val="32"/>
          <w:szCs w:val="32"/>
          <w:shd w:fill="FFFFFF" w:val="clear"/>
        </w:rPr>
        <w:t>（二）按照规定设置环境卫生设施，并保持整洁、完好</w:t>
      </w:r>
      <w:r>
        <w:rPr>
          <w:rFonts w:ascii="宋体" w:hAnsi="宋体" w:cs="宋体" w:hint="eastAsia" w:eastAsia="仿宋_GB2312"/>
          <w:color w:val="000000"/>
          <w:spacing w:val="-6"/>
          <w:sz w:val="32"/>
          <w:szCs w:val="32"/>
          <w:shd w:fill="FFFFFF" w:val="clear"/>
        </w:rPr>
        <w:t>；</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（三）</w:t>
      </w:r>
      <w:r>
        <w:rPr>
          <w:rFonts w:ascii="宋体" w:hAnsi="宋体" w:cs="宋体" w:eastAsia="仿宋_GB2312"/>
          <w:color w:val="000000"/>
          <w:spacing w:val="-6"/>
          <w:sz w:val="32"/>
          <w:szCs w:val="32"/>
          <w:shd w:fill="FFFFFF" w:val="clear"/>
        </w:rPr>
        <w:t>无暴露垃圾、粪便、污水，无污迹，无渣土，无蚊蝇</w:t>
      </w:r>
      <w:r>
        <w:rPr>
          <w:rFonts w:ascii="宋体" w:hAnsi="宋体" w:cs="宋体" w:hint="eastAsia" w:eastAsia="仿宋_GB2312"/>
          <w:color w:val="000000"/>
          <w:spacing w:val="-6"/>
          <w:sz w:val="32"/>
          <w:szCs w:val="32"/>
          <w:shd w:fill="FFFFFF" w:val="clear"/>
        </w:rPr>
        <w:t>等病媒生物</w:t>
      </w:r>
      <w:r>
        <w:rPr>
          <w:rFonts w:ascii="宋体" w:hAnsi="宋体" w:cs="宋体" w:eastAsia="仿宋_GB2312"/>
          <w:color w:val="000000"/>
          <w:spacing w:val="-6"/>
          <w:sz w:val="32"/>
          <w:szCs w:val="32"/>
          <w:shd w:fill="FFFFFF" w:val="clear"/>
        </w:rPr>
        <w:t>孳生地</w:t>
      </w:r>
      <w:r>
        <w:rPr>
          <w:rFonts w:ascii="宋体" w:hAnsi="宋体" w:cs="宋体" w:hint="eastAsia" w:eastAsia="仿宋_GB2312"/>
          <w:color w:val="000000"/>
          <w:spacing w:val="-6"/>
          <w:sz w:val="32"/>
          <w:szCs w:val="32"/>
          <w:shd w:fill="FFFFFF" w:val="clear"/>
        </w:rPr>
        <w:t>；</w:t>
      </w:r>
    </w:p>
    <w:p>
      <w:pPr>
        <w:pStyle w:val="NoSpacing"/>
        <w:spacing w:lineRule="exact" w:line="590"/>
        <w:ind w:firstLineChars="200" w:startChars="0" w:start="0" w:endChars="0" w:end="0"/>
        <w:rPr>
          <w:rFonts w:ascii="宋体" w:hAnsi="宋体" w:eastAsia="仿宋_GB2312" w:cs="宋体" w:hint="eastAsia"/>
          <w:sz w:val="32"/>
          <w:szCs w:val="32"/>
        </w:rPr>
      </w:pPr>
      <w:r>
        <w:rPr>
          <w:rFonts w:ascii="宋体" w:hAnsi="宋体" w:cs="宋体" w:hint="eastAsia" w:eastAsia="仿宋_GB2312"/>
          <w:color w:val="000000"/>
          <w:spacing w:val="-6"/>
          <w:sz w:val="32"/>
          <w:szCs w:val="32"/>
          <w:shd w:fill="FFFFFF" w:val="clear"/>
        </w:rPr>
        <w:t>（四）保持水面卫生整洁，采取设置水面漂浮物拦截装置等措施，防止漂浮物流出责任区；</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（五）法律法规规定的其他市容和环境卫生义务。</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在台风等自然灾害或者其他紧急情况发生后，责任人应当协助相关部门及时清理责任区范围内的垃圾和扶正倒伏的树木。</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仿宋_GB2312" w:hAnsi="仿宋_GB2312" w:cs="黑体" w:hint="eastAsia" w:eastAsia="仿宋_GB2312"/>
          <w:color w:val="000000"/>
          <w:spacing w:val="-6"/>
          <w:sz w:val="32"/>
          <w:szCs w:val="32"/>
          <w:shd w:fill="FFFFFF" w:val="clear"/>
        </w:rPr>
        <w:t>责任人可以委托第三方履行市容和环境卫生责任区义务。</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第十二条  </w:t>
      </w:r>
      <w:r>
        <w:rPr>
          <w:rFonts w:ascii="仿宋_GB2312" w:hAnsi="仿宋_GB2312" w:cs="黑体" w:hint="eastAsia" w:eastAsia="仿宋_GB2312"/>
          <w:color w:val="000000"/>
          <w:spacing w:val="-6"/>
          <w:sz w:val="32"/>
          <w:szCs w:val="32"/>
          <w:shd w:fill="FFFFFF" w:val="clear"/>
        </w:rPr>
        <w:t>镇人民政府、街道办事处根据本条例第九条和第十条确认责任区的责任人、责任区范围，制作责任告知书，由村（居）民委员会送达责任人。</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仿宋_GB2312" w:hAnsi="仿宋_GB2312" w:cs="黑体" w:hint="eastAsia" w:eastAsia="仿宋_GB2312"/>
          <w:color w:val="000000"/>
          <w:spacing w:val="-6"/>
          <w:sz w:val="32"/>
          <w:szCs w:val="32"/>
          <w:shd w:fill="FFFFFF" w:val="clear"/>
        </w:rPr>
        <w:t>村（居）民委员会在辖区内开展责任区制度的宣传，推动责任人依法履行责任区的义务，对责任人履行不到位的，及时教育、催促整改，或者报所在地城市管理和综合执法部门依法处理。</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第十三条  </w:t>
      </w:r>
      <w:r>
        <w:rPr>
          <w:rFonts w:ascii="仿宋_GB2312" w:hAnsi="仿宋_GB2312" w:cs="黑体" w:hint="eastAsia" w:eastAsia="仿宋_GB2312"/>
          <w:color w:val="000000"/>
          <w:spacing w:val="-6"/>
          <w:sz w:val="32"/>
          <w:szCs w:val="32"/>
          <w:shd w:fill="FFFFFF" w:val="clear"/>
        </w:rPr>
        <w:t>责任人应当在责任区临街明显位置设置管理责任牌，市城市管理和综合执法部门负责制定管理责任牌范本，由镇人民政府、街道办事处负责制作并组织悬挂。</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仿宋_GB2312" w:hAnsi="仿宋_GB2312" w:cs="黑体" w:hint="eastAsia" w:eastAsia="仿宋_GB2312"/>
          <w:color w:val="000000"/>
          <w:spacing w:val="-6"/>
          <w:sz w:val="32"/>
          <w:szCs w:val="32"/>
          <w:shd w:fill="FFFFFF" w:val="clear"/>
        </w:rPr>
        <w:t>管理责任牌内容应当包含责任人、责任区范围、责任内容、监督单位和监督电话。</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仿宋_GB2312" w:hAnsi="仿宋_GB2312" w:cs="黑体" w:hint="eastAsia" w:eastAsia="仿宋_GB2312"/>
          <w:color w:val="000000"/>
          <w:spacing w:val="-6"/>
          <w:sz w:val="32"/>
          <w:szCs w:val="32"/>
          <w:shd w:fill="FFFFFF" w:val="clear"/>
        </w:rPr>
        <w:t>管理责任牌应当保持整洁、完好，破损和字迹不清的，镇人民政府、街道办事处应当及时更换。</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第十四条  </w:t>
      </w:r>
      <w:r>
        <w:rPr>
          <w:rFonts w:ascii="仿宋_GB2312" w:hAnsi="仿宋_GB2312" w:cs="黑体" w:hint="eastAsia" w:eastAsia="仿宋_GB2312"/>
          <w:color w:val="000000"/>
          <w:spacing w:val="-6"/>
          <w:sz w:val="32"/>
          <w:szCs w:val="32"/>
          <w:shd w:fill="FFFFFF" w:val="clear"/>
        </w:rPr>
        <w:t>镇人民政府、街道办事处应当每年对村（居）民委员会落实市容和环境卫生责任区制度的情况进行指导</w:t>
      </w:r>
      <w:r>
        <w:rPr>
          <w:rFonts w:eastAsia="仿宋_GB2312" w:cs="黑体" w:hint="eastAsia" w:ascii="仿宋_GB2312" w:hAnsi="仿宋_GB2312"/>
          <w:color w:val="000000"/>
          <w:spacing w:val="-6"/>
          <w:sz w:val="32"/>
          <w:szCs w:val="32"/>
          <w:shd w:fill="FFFFFF" w:val="clear"/>
        </w:rPr>
        <w:t>;</w:t>
      </w:r>
      <w:r>
        <w:rPr>
          <w:rFonts w:ascii="仿宋_GB2312" w:hAnsi="仿宋_GB2312" w:cs="黑体" w:hint="eastAsia" w:eastAsia="仿宋_GB2312"/>
          <w:color w:val="000000"/>
          <w:spacing w:val="-6"/>
          <w:sz w:val="32"/>
          <w:szCs w:val="32"/>
          <w:shd w:fill="FFFFFF" w:val="clear"/>
        </w:rPr>
        <w:t>对成绩突出</w:t>
      </w:r>
      <w:r>
        <w:rPr>
          <w:rFonts w:ascii="仿宋_GB2312" w:hAnsi="仿宋_GB2312" w:cs="黑体" w:hint="eastAsia" w:eastAsia="仿宋_GB2312"/>
          <w:color w:val="000000"/>
          <w:spacing w:val="-11"/>
          <w:sz w:val="32"/>
          <w:szCs w:val="32"/>
          <w:shd w:fill="FFFFFF" w:val="clear"/>
        </w:rPr>
        <w:t>的予以表彰奖励</w:t>
      </w:r>
      <w:r>
        <w:rPr>
          <w:rFonts w:eastAsia="仿宋_GB2312" w:cs="黑体" w:hint="eastAsia" w:ascii="仿宋_GB2312" w:hAnsi="仿宋_GB2312"/>
          <w:color w:val="000000"/>
          <w:spacing w:val="-11"/>
          <w:sz w:val="32"/>
          <w:szCs w:val="32"/>
          <w:shd w:fill="FFFFFF" w:val="clear"/>
        </w:rPr>
        <w:t>;</w:t>
      </w:r>
      <w:r>
        <w:rPr>
          <w:rFonts w:ascii="仿宋_GB2312" w:hAnsi="仿宋_GB2312" w:cs="黑体" w:hint="eastAsia" w:eastAsia="仿宋_GB2312"/>
          <w:color w:val="000000"/>
          <w:spacing w:val="-11"/>
          <w:sz w:val="32"/>
          <w:szCs w:val="32"/>
          <w:shd w:fill="FFFFFF" w:val="clear"/>
        </w:rPr>
        <w:t>对管理不力、责任落实不到位的应当及时教育整改。</w:t>
      </w:r>
    </w:p>
    <w:p>
      <w:pPr>
        <w:pStyle w:val="NoSpacing"/>
        <w:spacing w:lineRule="exact" w:line="590"/>
        <w:ind w:firstLineChars="200" w:startChars="0" w:start="0" w:endChars="0" w:end="0"/>
        <w:rPr>
          <w:rFonts w:ascii="宋体" w:hAnsi="宋体" w:eastAsia="黑体" w:cs="黑体" w:hint="eastAsia"/>
          <w:color w:val="000000"/>
          <w:spacing w:val="-6"/>
          <w:sz w:val="32"/>
          <w:szCs w:val="32"/>
          <w:shd w:fill="FFFFFF" w:val="clear"/>
        </w:rPr>
      </w:pPr>
      <w:r>
        <w:rPr>
          <w:rFonts w:eastAsia="黑体" w:cs="黑体" w:hint="eastAsia" w:ascii="宋体" w:hAnsi="宋体"/>
          <w:color w:val="000000"/>
          <w:spacing w:val="-6"/>
          <w:sz w:val="32"/>
          <w:szCs w:val="32"/>
          <w:shd w:fill="FFFFFF" w:val="clear"/>
        </w:rPr>
      </w:r>
    </w:p>
    <w:p>
      <w:pPr>
        <w:pStyle w:val="Normal"/>
        <w:spacing w:lineRule="exact" w:line="590"/>
        <w:jc w:val="center"/>
        <w:rPr>
          <w:rFonts w:ascii="宋体" w:hAnsi="宋体" w:eastAsia="黑体" w:cs="宋体"/>
          <w:bCs/>
          <w:sz w:val="32"/>
        </w:rPr>
      </w:pPr>
      <w:r>
        <w:rPr>
          <w:rFonts w:ascii="宋体" w:hAnsi="宋体" w:cs="宋体" w:eastAsia="黑体"/>
          <w:bCs/>
          <w:sz w:val="32"/>
        </w:rPr>
        <w:t xml:space="preserve">第三章 </w:t>
      </w:r>
      <w:r>
        <w:rPr>
          <w:rFonts w:ascii="宋体" w:hAnsi="宋体" w:cs="宋体" w:hint="eastAsia" w:eastAsia="黑体"/>
          <w:bCs/>
          <w:sz w:val="32"/>
        </w:rPr>
        <w:t xml:space="preserve"> </w:t>
      </w:r>
      <w:r>
        <w:rPr>
          <w:rFonts w:ascii="宋体" w:hAnsi="宋体" w:cs="黑体" w:hint="eastAsia" w:eastAsia="黑体"/>
          <w:bCs/>
          <w:sz w:val="32"/>
        </w:rPr>
        <w:t>市容</w:t>
      </w:r>
      <w:r>
        <w:rPr>
          <w:rFonts w:ascii="宋体" w:hAnsi="宋体" w:cs="宋体" w:eastAsia="黑体"/>
          <w:bCs/>
          <w:sz w:val="32"/>
        </w:rPr>
        <w:t>管理</w:t>
      </w:r>
    </w:p>
    <w:p>
      <w:pPr>
        <w:pStyle w:val="Normal"/>
        <w:spacing w:lineRule="exact" w:line="590"/>
        <w:jc w:val="center"/>
        <w:rPr>
          <w:rFonts w:ascii="宋体" w:hAnsi="宋体" w:eastAsia="黑体" w:cs="宋体"/>
          <w:bCs/>
          <w:sz w:val="32"/>
        </w:rPr>
      </w:pPr>
      <w:r>
        <w:rPr>
          <w:rFonts w:eastAsia="黑体" w:cs="宋体" w:ascii="宋体" w:hAnsi="宋体"/>
          <w:bCs/>
          <w:sz w:val="32"/>
        </w:rPr>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黑体" w:eastAsia="黑体"/>
          <w:color w:val="000000"/>
          <w:spacing w:val="-6"/>
          <w:sz w:val="32"/>
          <w:szCs w:val="32"/>
          <w:shd w:fill="FFFFFF" w:val="clear"/>
        </w:rPr>
        <w:t>第十</w:t>
      </w:r>
      <w:r>
        <w:rPr>
          <w:rFonts w:ascii="宋体" w:hAnsi="宋体" w:cs="黑体" w:hint="eastAsia" w:eastAsia="黑体"/>
          <w:color w:val="000000"/>
          <w:spacing w:val="-6"/>
          <w:sz w:val="32"/>
          <w:szCs w:val="32"/>
          <w:shd w:fill="FFFFFF" w:val="clear"/>
        </w:rPr>
        <w:t>五</w:t>
      </w:r>
      <w:r>
        <w:rPr>
          <w:rFonts w:ascii="宋体" w:hAnsi="宋体" w:cs="黑体" w:eastAsia="黑体"/>
          <w:color w:val="000000"/>
          <w:spacing w:val="-6"/>
          <w:sz w:val="32"/>
          <w:szCs w:val="32"/>
          <w:shd w:fill="FFFFFF" w:val="clear"/>
        </w:rPr>
        <w:t>条</w:t>
      </w:r>
      <w:r>
        <w:rPr>
          <w:rFonts w:ascii="宋体" w:hAnsi="宋体" w:cs="黑体" w:hint="eastAsia" w:eastAsia="黑体"/>
          <w:color w:val="000000"/>
          <w:spacing w:val="-6"/>
          <w:sz w:val="32"/>
          <w:szCs w:val="32"/>
          <w:shd w:fill="FFFFFF" w:val="clear"/>
        </w:rPr>
        <w:t xml:space="preserve">  </w:t>
      </w:r>
      <w:r>
        <w:rPr>
          <w:rFonts w:ascii="宋体" w:hAnsi="宋体" w:cs="宋体" w:hint="eastAsia" w:eastAsia="仿宋_GB2312"/>
          <w:color w:val="000000"/>
          <w:spacing w:val="-6"/>
          <w:sz w:val="32"/>
          <w:szCs w:val="32"/>
          <w:shd w:fill="FFFFFF" w:val="clear"/>
        </w:rPr>
        <w:t>建筑物、构筑物和其他设施应当符合国家和本市的市容标准和规范，与周围环境相协调</w:t>
      </w:r>
      <w:r>
        <w:rPr>
          <w:rFonts w:ascii="宋体" w:hAnsi="宋体" w:cs="宋体" w:eastAsia="仿宋_GB2312"/>
          <w:color w:val="000000"/>
          <w:spacing w:val="-6"/>
          <w:sz w:val="32"/>
          <w:szCs w:val="32"/>
          <w:shd w:fill="FFFFFF" w:val="clear"/>
        </w:rPr>
        <w:t>。</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宋体" w:hint="eastAsia" w:eastAsia="黑体"/>
          <w:sz w:val="32"/>
        </w:rPr>
        <w:t xml:space="preserve">第十六条  </w:t>
      </w:r>
      <w:r>
        <w:rPr>
          <w:rFonts w:ascii="宋体" w:hAnsi="宋体" w:cs="宋体" w:hint="eastAsia"/>
          <w:color w:val="000000"/>
          <w:spacing w:val="-6"/>
          <w:sz w:val="32"/>
          <w:shd w:fill="FFFFFF" w:val="clear"/>
        </w:rPr>
        <w:t>主次干道两侧和临街建筑物、构筑物的沿街立面出现污损影响市容的，产权人、使用人或者管理人应当及时清洗，出现破损、外墙剥落影响安全的，产权人、使用人或者管理人应当及时整修。</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宋体" w:hint="eastAsia"/>
          <w:color w:val="000000"/>
          <w:spacing w:val="-6"/>
          <w:sz w:val="32"/>
          <w:shd w:fill="FFFFFF" w:val="clear"/>
        </w:rPr>
        <w:t>主次干道两侧和临街建筑物、构筑物的顶部、阳台、窗台、外走廊不得吊挂和摆放影响市容的物品；遮阳（雨）篷应当与周边环境相协调，不得妨碍交通。</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宋体" w:hint="eastAsia"/>
          <w:color w:val="000000"/>
          <w:spacing w:val="-6"/>
          <w:sz w:val="32"/>
          <w:shd w:fill="FFFFFF" w:val="clear"/>
        </w:rPr>
        <w:t>建筑物设置的护栏、防盗网、公用电视接收系统等设施</w:t>
      </w:r>
      <w:r>
        <w:rPr>
          <w:rFonts w:ascii="仿宋_GB2312" w:hAnsi="仿宋_GB2312" w:cs="黑体" w:hint="eastAsia"/>
          <w:color w:val="000000"/>
          <w:spacing w:val="-6"/>
          <w:sz w:val="32"/>
          <w:shd w:fill="FFFFFF" w:val="clear"/>
        </w:rPr>
        <w:t>应当</w:t>
      </w:r>
      <w:r>
        <w:rPr>
          <w:rFonts w:ascii="宋体" w:hAnsi="宋体" w:cs="宋体" w:hint="eastAsia"/>
          <w:color w:val="000000"/>
          <w:spacing w:val="-6"/>
          <w:sz w:val="32"/>
          <w:shd w:fill="FFFFFF" w:val="clear"/>
        </w:rPr>
        <w:t>符合国家和本市的</w:t>
      </w:r>
      <w:r>
        <w:rPr>
          <w:rFonts w:ascii="仿宋_GB2312" w:hAnsi="仿宋_GB2312" w:cs="黑体" w:hint="eastAsia"/>
          <w:color w:val="000000"/>
          <w:spacing w:val="-6"/>
          <w:sz w:val="32"/>
          <w:shd w:fill="FFFFFF" w:val="clear"/>
        </w:rPr>
        <w:t>市容</w:t>
      </w:r>
      <w:r>
        <w:rPr>
          <w:rFonts w:ascii="宋体" w:hAnsi="宋体" w:cs="宋体" w:hint="eastAsia"/>
          <w:color w:val="000000"/>
          <w:spacing w:val="-6"/>
          <w:sz w:val="32"/>
          <w:shd w:fill="FFFFFF" w:val="clear"/>
        </w:rPr>
        <w:t>标准。</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宋体" w:hint="eastAsia"/>
          <w:color w:val="000000"/>
          <w:spacing w:val="-6"/>
          <w:sz w:val="32"/>
          <w:shd w:fill="FFFFFF" w:val="clear"/>
        </w:rPr>
        <w:t>在临街安装空调器的，应当符合相关市容标准。空调器的冷却水应当引入室内或者下水道，不得凌空排放。</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黑体" w:eastAsia="黑体"/>
          <w:color w:val="000000"/>
          <w:spacing w:val="-6"/>
          <w:sz w:val="32"/>
          <w:szCs w:val="32"/>
          <w:shd w:fill="FFFFFF" w:val="clear"/>
        </w:rPr>
        <w:t>第十</w:t>
      </w:r>
      <w:r>
        <w:rPr>
          <w:rFonts w:ascii="宋体" w:hAnsi="宋体" w:cs="黑体" w:hint="eastAsia" w:eastAsia="黑体"/>
          <w:color w:val="000000"/>
          <w:spacing w:val="-6"/>
          <w:sz w:val="32"/>
          <w:szCs w:val="32"/>
          <w:shd w:fill="FFFFFF" w:val="clear"/>
        </w:rPr>
        <w:t>七</w:t>
      </w:r>
      <w:r>
        <w:rPr>
          <w:rFonts w:ascii="宋体" w:hAnsi="宋体" w:cs="黑体" w:eastAsia="黑体"/>
          <w:color w:val="000000"/>
          <w:spacing w:val="-6"/>
          <w:sz w:val="32"/>
          <w:szCs w:val="32"/>
          <w:shd w:fill="FFFFFF" w:val="clear"/>
        </w:rPr>
        <w:t>条</w:t>
      </w:r>
      <w:r>
        <w:rPr>
          <w:rFonts w:ascii="宋体" w:hAnsi="宋体" w:cs="黑体" w:hint="eastAsia" w:eastAsia="黑体"/>
          <w:color w:val="000000"/>
          <w:spacing w:val="-6"/>
          <w:sz w:val="32"/>
          <w:szCs w:val="32"/>
          <w:shd w:fill="FFFFFF" w:val="clear"/>
        </w:rPr>
        <w:t xml:space="preserve">  </w:t>
      </w:r>
      <w:r>
        <w:rPr>
          <w:rFonts w:ascii="宋体" w:hAnsi="宋体" w:cs="宋体" w:eastAsia="仿宋_GB2312"/>
          <w:color w:val="000000"/>
          <w:spacing w:val="-6"/>
          <w:sz w:val="32"/>
          <w:szCs w:val="32"/>
          <w:shd w:fill="FFFFFF" w:val="clear"/>
        </w:rPr>
        <w:t>道路路面应当保持完好，出现坑凹、碎裂、隆起、溢水以及水毁塌方等情形的，道路</w:t>
      </w:r>
      <w:r>
        <w:rPr>
          <w:rFonts w:ascii="宋体" w:hAnsi="宋体" w:cs="宋体" w:hint="eastAsia" w:eastAsia="仿宋_GB2312"/>
          <w:color w:val="000000"/>
          <w:spacing w:val="-6"/>
          <w:sz w:val="32"/>
          <w:szCs w:val="32"/>
          <w:shd w:fill="FFFFFF" w:val="clear"/>
        </w:rPr>
        <w:t>维护单位</w:t>
      </w:r>
      <w:r>
        <w:rPr>
          <w:rFonts w:ascii="宋体" w:hAnsi="宋体" w:cs="宋体" w:eastAsia="仿宋_GB2312"/>
          <w:color w:val="000000"/>
          <w:spacing w:val="-6"/>
          <w:sz w:val="32"/>
          <w:szCs w:val="32"/>
          <w:shd w:fill="FFFFFF" w:val="clear"/>
        </w:rPr>
        <w:t>应当及时修复。</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第十八条  </w:t>
      </w:r>
      <w:r>
        <w:rPr>
          <w:rFonts w:ascii="宋体" w:hAnsi="宋体" w:cs="宋体" w:eastAsia="仿宋_GB2312"/>
          <w:color w:val="000000"/>
          <w:spacing w:val="-6"/>
          <w:sz w:val="32"/>
          <w:szCs w:val="32"/>
          <w:shd w:fill="FFFFFF" w:val="clear"/>
        </w:rPr>
        <w:t>公共绿地</w:t>
      </w:r>
      <w:r>
        <w:rPr>
          <w:rFonts w:ascii="宋体" w:hAnsi="宋体" w:cs="宋体" w:hint="eastAsia" w:eastAsia="仿宋_GB2312"/>
          <w:color w:val="000000"/>
          <w:spacing w:val="-6"/>
          <w:sz w:val="32"/>
          <w:szCs w:val="32"/>
          <w:shd w:fill="FFFFFF" w:val="clear"/>
        </w:rPr>
        <w:t>和其他公共绿化区域的管理单位应当</w:t>
      </w:r>
      <w:r>
        <w:rPr>
          <w:rFonts w:ascii="宋体" w:hAnsi="宋体" w:cs="宋体" w:eastAsia="仿宋_GB2312"/>
          <w:color w:val="000000"/>
          <w:spacing w:val="-6"/>
          <w:sz w:val="32"/>
          <w:szCs w:val="32"/>
          <w:shd w:fill="FFFFFF" w:val="clear"/>
        </w:rPr>
        <w:t>及时清除绿地内的垃圾杂物</w:t>
      </w:r>
      <w:r>
        <w:rPr>
          <w:rFonts w:ascii="宋体" w:hAnsi="宋体" w:cs="宋体" w:hint="eastAsia" w:eastAsia="仿宋_GB2312"/>
          <w:color w:val="000000"/>
          <w:spacing w:val="-6"/>
          <w:sz w:val="32"/>
          <w:szCs w:val="32"/>
          <w:shd w:fill="FFFFFF" w:val="clear"/>
        </w:rPr>
        <w:t>，</w:t>
      </w:r>
      <w:r>
        <w:rPr>
          <w:rFonts w:ascii="宋体" w:hAnsi="宋体" w:cs="宋体" w:eastAsia="仿宋_GB2312"/>
          <w:color w:val="000000"/>
          <w:spacing w:val="-6"/>
          <w:sz w:val="32"/>
          <w:szCs w:val="32"/>
          <w:shd w:fill="FFFFFF" w:val="clear"/>
        </w:rPr>
        <w:t>保持绿地整洁、美观。</w:t>
      </w:r>
    </w:p>
    <w:p>
      <w:pPr>
        <w:pStyle w:val="NoSpacing"/>
        <w:spacing w:lineRule="exact" w:line="590"/>
        <w:ind w:firstLineChars="200" w:startChars="0" w:start="0" w:endChars="0" w:end="0"/>
        <w:rPr>
          <w:rFonts w:ascii="宋体" w:hAnsi="宋体" w:eastAsia="仿宋_GB2312" w:cs="宋体"/>
          <w:i/>
          <w:color w:val="000000"/>
          <w:spacing w:val="-6"/>
          <w:sz w:val="32"/>
          <w:szCs w:val="32"/>
          <w:u w:val="single"/>
          <w:shd w:fill="FFFFFF" w:val="clear"/>
        </w:rPr>
      </w:pPr>
      <w:r>
        <w:rPr>
          <w:rFonts w:ascii="宋体" w:hAnsi="宋体" w:cs="宋体" w:hint="eastAsia" w:eastAsia="仿宋_GB2312"/>
          <w:color w:val="000000"/>
          <w:spacing w:val="-6"/>
          <w:sz w:val="32"/>
          <w:szCs w:val="32"/>
          <w:shd w:fill="FFFFFF" w:val="clear"/>
        </w:rPr>
        <w:t>临街树木、绿篱、花坛（池）、草坪等，应当保持整洁、美观。栽培、整修或者其他作业留下的渣土、枝叶等，管理者或者作业者应当及时清除。</w:t>
      </w:r>
    </w:p>
    <w:p>
      <w:pPr>
        <w:pStyle w:val="NoSpacing"/>
        <w:spacing w:lineRule="exact" w:line="590"/>
        <w:ind w:firstLine="592" w:end="0"/>
        <w:rPr>
          <w:rFonts w:ascii="宋体" w:hAnsi="宋体" w:eastAsia="仿宋_GB2312" w:cs="宋体" w:hint="eastAsia"/>
          <w:color w:val="000000"/>
          <w:spacing w:val="-6"/>
          <w:sz w:val="32"/>
          <w:szCs w:val="32"/>
          <w:shd w:fill="FFFFFF" w:val="clear"/>
        </w:rPr>
      </w:pPr>
      <w:r>
        <w:rPr>
          <w:rFonts w:ascii="宋体" w:hAnsi="宋体" w:cs="黑体" w:eastAsia="黑体"/>
          <w:color w:val="000000"/>
          <w:spacing w:val="-6"/>
          <w:sz w:val="32"/>
          <w:szCs w:val="32"/>
          <w:shd w:fill="FFFFFF" w:val="clear"/>
        </w:rPr>
        <w:t>第</w:t>
      </w:r>
      <w:r>
        <w:rPr>
          <w:rFonts w:ascii="宋体" w:hAnsi="宋体" w:cs="黑体" w:hint="eastAsia" w:eastAsia="黑体"/>
          <w:color w:val="000000"/>
          <w:spacing w:val="-6"/>
          <w:sz w:val="32"/>
          <w:szCs w:val="32"/>
          <w:shd w:fill="FFFFFF" w:val="clear"/>
        </w:rPr>
        <w:t>十九</w:t>
      </w:r>
      <w:r>
        <w:rPr>
          <w:rFonts w:ascii="宋体" w:hAnsi="宋体" w:cs="黑体" w:eastAsia="黑体"/>
          <w:color w:val="000000"/>
          <w:spacing w:val="-6"/>
          <w:sz w:val="32"/>
          <w:szCs w:val="32"/>
          <w:shd w:fill="FFFFFF" w:val="clear"/>
        </w:rPr>
        <w:t>条</w:t>
      </w:r>
      <w:r>
        <w:rPr>
          <w:rFonts w:ascii="宋体" w:hAnsi="宋体" w:cs="黑体" w:hint="eastAsia" w:eastAsia="黑体"/>
          <w:color w:val="000000"/>
          <w:spacing w:val="-6"/>
          <w:sz w:val="32"/>
          <w:szCs w:val="32"/>
          <w:shd w:fill="FFFFFF" w:val="clear"/>
        </w:rPr>
        <w:t xml:space="preserve">  </w:t>
      </w:r>
      <w:r>
        <w:rPr>
          <w:rFonts w:ascii="宋体" w:hAnsi="宋体" w:cs="宋体" w:hint="eastAsia" w:eastAsia="仿宋_GB2312"/>
          <w:color w:val="000000"/>
          <w:spacing w:val="-6"/>
          <w:sz w:val="32"/>
          <w:szCs w:val="32"/>
          <w:shd w:fill="FFFFFF" w:val="clear"/>
        </w:rPr>
        <w:t>下列</w:t>
      </w:r>
      <w:r>
        <w:rPr>
          <w:rFonts w:ascii="宋体" w:hAnsi="宋体" w:cs="宋体" w:eastAsia="仿宋_GB2312"/>
          <w:color w:val="000000"/>
          <w:spacing w:val="-6"/>
          <w:sz w:val="32"/>
          <w:szCs w:val="32"/>
          <w:shd w:fill="FFFFFF" w:val="clear"/>
        </w:rPr>
        <w:t>公共设施应当保持安全、整洁、完好，位置适当</w:t>
      </w:r>
      <w:r>
        <w:rPr>
          <w:rFonts w:ascii="宋体" w:hAnsi="宋体" w:cs="宋体" w:hint="eastAsia" w:eastAsia="仿宋_GB2312"/>
          <w:color w:val="000000"/>
          <w:spacing w:val="-6"/>
          <w:sz w:val="32"/>
          <w:szCs w:val="32"/>
          <w:shd w:fill="FFFFFF" w:val="clear"/>
        </w:rPr>
        <w:t>，与周围环境相协调，</w:t>
      </w:r>
      <w:r>
        <w:rPr>
          <w:rFonts w:ascii="宋体" w:hAnsi="宋体" w:cs="宋体" w:eastAsia="仿宋_GB2312"/>
          <w:color w:val="000000"/>
          <w:spacing w:val="-6"/>
          <w:sz w:val="32"/>
          <w:szCs w:val="32"/>
          <w:shd w:fill="FFFFFF" w:val="clear"/>
        </w:rPr>
        <w:t>出现破损、锈蚀、脱落、移位</w:t>
      </w:r>
      <w:r>
        <w:rPr>
          <w:rFonts w:ascii="宋体" w:hAnsi="宋体" w:cs="宋体" w:hint="eastAsia" w:eastAsia="仿宋_GB2312"/>
          <w:color w:val="000000"/>
          <w:spacing w:val="-6"/>
          <w:sz w:val="32"/>
          <w:szCs w:val="32"/>
          <w:shd w:fill="FFFFFF" w:val="clear"/>
        </w:rPr>
        <w:t>、倒塌、缺失</w:t>
      </w:r>
      <w:r>
        <w:rPr>
          <w:rFonts w:ascii="宋体" w:hAnsi="宋体" w:cs="宋体" w:eastAsia="仿宋_GB2312"/>
          <w:color w:val="000000"/>
          <w:spacing w:val="-6"/>
          <w:sz w:val="32"/>
          <w:szCs w:val="32"/>
          <w:shd w:fill="FFFFFF" w:val="clear"/>
        </w:rPr>
        <w:t>的，管理</w:t>
      </w:r>
      <w:r>
        <w:rPr>
          <w:rFonts w:ascii="宋体" w:hAnsi="宋体" w:cs="宋体" w:hint="eastAsia" w:eastAsia="仿宋_GB2312"/>
          <w:color w:val="000000"/>
          <w:spacing w:val="-6"/>
          <w:sz w:val="32"/>
          <w:szCs w:val="32"/>
          <w:shd w:fill="FFFFFF" w:val="clear"/>
        </w:rPr>
        <w:t>者</w:t>
      </w:r>
      <w:r>
        <w:rPr>
          <w:rFonts w:ascii="宋体" w:hAnsi="宋体" w:cs="宋体" w:eastAsia="仿宋_GB2312"/>
          <w:color w:val="000000"/>
          <w:spacing w:val="-6"/>
          <w:sz w:val="32"/>
          <w:szCs w:val="32"/>
          <w:shd w:fill="FFFFFF" w:val="clear"/>
        </w:rPr>
        <w:t>应当及时</w:t>
      </w:r>
      <w:r>
        <w:rPr>
          <w:rFonts w:ascii="宋体" w:hAnsi="宋体" w:cs="宋体" w:hint="eastAsia" w:eastAsia="仿宋_GB2312"/>
          <w:color w:val="000000"/>
          <w:spacing w:val="-6"/>
          <w:sz w:val="32"/>
          <w:szCs w:val="32"/>
          <w:shd w:fill="FFFFFF" w:val="clear"/>
        </w:rPr>
        <w:t>修复、清洗、更换、拆除、安装：</w:t>
      </w:r>
    </w:p>
    <w:p>
      <w:pPr>
        <w:pStyle w:val="NoSpacing"/>
        <w:spacing w:lineRule="exact" w:line="590"/>
        <w:ind w:firstLine="592"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（一）</w:t>
      </w:r>
      <w:r>
        <w:rPr>
          <w:rFonts w:ascii="宋体" w:hAnsi="宋体" w:cs="宋体" w:eastAsia="仿宋_GB2312"/>
          <w:color w:val="000000"/>
          <w:spacing w:val="-6"/>
          <w:sz w:val="32"/>
          <w:szCs w:val="32"/>
          <w:shd w:fill="FFFFFF" w:val="clear"/>
        </w:rPr>
        <w:t>交通场站、信号装置、</w:t>
      </w:r>
      <w:r>
        <w:rPr>
          <w:rFonts w:ascii="宋体" w:hAnsi="宋体" w:cs="宋体" w:hint="eastAsia" w:eastAsia="仿宋_GB2312"/>
          <w:color w:val="000000"/>
          <w:spacing w:val="-6"/>
          <w:sz w:val="32"/>
          <w:szCs w:val="32"/>
          <w:shd w:fill="FFFFFF" w:val="clear"/>
        </w:rPr>
        <w:t>路灯、</w:t>
      </w:r>
      <w:r>
        <w:rPr>
          <w:rFonts w:ascii="宋体" w:hAnsi="宋体" w:cs="宋体" w:eastAsia="仿宋_GB2312"/>
          <w:color w:val="000000"/>
          <w:spacing w:val="-6"/>
          <w:sz w:val="32"/>
          <w:szCs w:val="32"/>
          <w:shd w:fill="FFFFFF" w:val="clear"/>
        </w:rPr>
        <w:t>隔离栅栏、路牌标志</w:t>
      </w:r>
      <w:r>
        <w:rPr>
          <w:rFonts w:ascii="宋体" w:hAnsi="宋体" w:cs="宋体" w:hint="eastAsia" w:eastAsia="仿宋_GB2312"/>
          <w:color w:val="000000"/>
          <w:spacing w:val="-6"/>
          <w:sz w:val="32"/>
          <w:szCs w:val="32"/>
          <w:shd w:fill="FFFFFF" w:val="clear"/>
        </w:rPr>
        <w:t>；</w:t>
      </w:r>
    </w:p>
    <w:p>
      <w:pPr>
        <w:pStyle w:val="NoSpacing"/>
        <w:spacing w:lineRule="exact" w:line="590"/>
        <w:ind w:firstLine="592"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（二）公共信息栏、邮政信报箱、电子显示屏；</w:t>
      </w:r>
    </w:p>
    <w:p>
      <w:pPr>
        <w:pStyle w:val="NoSpacing"/>
        <w:spacing w:lineRule="exact" w:line="590"/>
        <w:ind w:firstLine="592"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（三）果皮箱、道路井盖、消火栓；</w:t>
      </w:r>
    </w:p>
    <w:p>
      <w:pPr>
        <w:pStyle w:val="NoSpacing"/>
        <w:spacing w:lineRule="exact" w:line="590"/>
        <w:ind w:firstLine="592"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（四）城市雕塑、亭棚、休息椅、体育锻炼器材；</w:t>
      </w:r>
    </w:p>
    <w:p>
      <w:pPr>
        <w:pStyle w:val="NoSpacing"/>
        <w:spacing w:lineRule="exact" w:line="590"/>
        <w:ind w:firstLine="592"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（五）其他公共设施。</w:t>
      </w:r>
    </w:p>
    <w:p>
      <w:pPr>
        <w:pStyle w:val="NoSpacing"/>
        <w:spacing w:lineRule="exact" w:line="590"/>
        <w:ind w:firstLine="592" w:end="0"/>
        <w:rPr>
          <w:rFonts w:ascii="黑体" w:hAnsi="黑体" w:eastAsia="黑体" w:cs="黑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电力、电信、有线电视、通讯等空中架设的缆线，应当符合国家和本市的市容标准，不得乱拉乱设。</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黑体" w:eastAsia="黑体"/>
          <w:color w:val="000000"/>
          <w:spacing w:val="-6"/>
          <w:sz w:val="32"/>
          <w:szCs w:val="32"/>
          <w:shd w:fill="FFFFFF" w:val="clear"/>
        </w:rPr>
        <w:t>第</w:t>
      </w:r>
      <w:r>
        <w:rPr>
          <w:rFonts w:ascii="宋体" w:hAnsi="宋体" w:cs="黑体" w:hint="eastAsia" w:eastAsia="黑体"/>
          <w:color w:val="000000"/>
          <w:spacing w:val="-6"/>
          <w:sz w:val="32"/>
          <w:szCs w:val="32"/>
          <w:shd w:fill="FFFFFF" w:val="clear"/>
        </w:rPr>
        <w:t>二十</w:t>
      </w:r>
      <w:r>
        <w:rPr>
          <w:rFonts w:ascii="宋体" w:hAnsi="宋体" w:cs="黑体" w:eastAsia="黑体"/>
          <w:color w:val="000000"/>
          <w:spacing w:val="-6"/>
          <w:sz w:val="32"/>
          <w:szCs w:val="32"/>
          <w:shd w:fill="FFFFFF" w:val="clear"/>
        </w:rPr>
        <w:t>条</w:t>
      </w:r>
      <w:r>
        <w:rPr>
          <w:rFonts w:ascii="宋体" w:hAnsi="宋体" w:cs="黑体" w:hint="eastAsia" w:eastAsia="黑体"/>
          <w:color w:val="000000"/>
          <w:spacing w:val="-6"/>
          <w:sz w:val="32"/>
          <w:szCs w:val="32"/>
          <w:shd w:fill="FFFFFF" w:val="clear"/>
        </w:rPr>
        <w:t xml:space="preserve">  </w:t>
      </w:r>
      <w:r>
        <w:rPr>
          <w:rFonts w:ascii="宋体" w:hAnsi="宋体" w:cs="宋体" w:hint="eastAsia" w:eastAsia="仿宋_GB2312"/>
          <w:color w:val="000000"/>
          <w:spacing w:val="-6"/>
          <w:sz w:val="32"/>
          <w:szCs w:val="32"/>
          <w:shd w:fill="FFFFFF" w:val="clear"/>
        </w:rPr>
        <w:t>建设工程</w:t>
      </w:r>
      <w:r>
        <w:rPr>
          <w:rFonts w:ascii="宋体" w:hAnsi="宋体" w:cs="宋体" w:eastAsia="仿宋_GB2312"/>
          <w:color w:val="000000"/>
          <w:spacing w:val="-6"/>
          <w:sz w:val="32"/>
          <w:szCs w:val="32"/>
          <w:shd w:fill="FFFFFF" w:val="clear"/>
        </w:rPr>
        <w:t>施</w:t>
      </w:r>
      <w:r>
        <w:rPr>
          <w:rFonts w:ascii="宋体" w:hAnsi="宋体" w:cs="宋体" w:hint="eastAsia" w:eastAsia="仿宋_GB2312"/>
          <w:color w:val="000000"/>
          <w:spacing w:val="-6"/>
          <w:sz w:val="32"/>
          <w:szCs w:val="32"/>
          <w:shd w:fill="FFFFFF" w:val="clear"/>
        </w:rPr>
        <w:t>工单位</w:t>
      </w:r>
      <w:r>
        <w:rPr>
          <w:rFonts w:ascii="宋体" w:hAnsi="宋体" w:cs="宋体" w:eastAsia="仿宋_GB2312"/>
          <w:color w:val="000000"/>
          <w:spacing w:val="-6"/>
          <w:sz w:val="32"/>
          <w:szCs w:val="32"/>
          <w:shd w:fill="FFFFFF" w:val="clear"/>
        </w:rPr>
        <w:t>应当遵守下列规定：</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hint="eastAsia" w:eastAsia="仿宋_GB2312"/>
          <w:color w:val="000000"/>
          <w:spacing w:val="-6"/>
          <w:sz w:val="32"/>
          <w:szCs w:val="32"/>
          <w:shd w:fill="FFFFFF" w:val="clear"/>
        </w:rPr>
        <w:t>（一）施工工地</w:t>
      </w:r>
      <w:r>
        <w:rPr>
          <w:rFonts w:ascii="宋体" w:hAnsi="宋体" w:cs="宋体" w:eastAsia="仿宋_GB2312"/>
          <w:color w:val="000000"/>
          <w:spacing w:val="-6"/>
          <w:sz w:val="32"/>
          <w:szCs w:val="32"/>
          <w:shd w:fill="FFFFFF" w:val="clear"/>
        </w:rPr>
        <w:t>应当设置</w:t>
      </w:r>
      <w:r>
        <w:rPr>
          <w:rFonts w:ascii="宋体" w:hAnsi="宋体" w:cs="宋体" w:hint="eastAsia" w:eastAsia="仿宋_GB2312"/>
          <w:color w:val="000000"/>
          <w:spacing w:val="-6"/>
          <w:sz w:val="32"/>
          <w:szCs w:val="32"/>
          <w:shd w:fill="FFFFFF" w:val="clear"/>
        </w:rPr>
        <w:t>硬质围挡，并进行扬尘防治；</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eastAsia="仿宋_GB2312"/>
          <w:color w:val="000000"/>
          <w:spacing w:val="-6"/>
          <w:sz w:val="32"/>
          <w:szCs w:val="32"/>
          <w:shd w:fill="FFFFFF" w:val="clear"/>
        </w:rPr>
        <w:t>（</w:t>
      </w:r>
      <w:r>
        <w:rPr>
          <w:rFonts w:ascii="宋体" w:hAnsi="宋体" w:cs="宋体" w:hint="eastAsia" w:eastAsia="仿宋_GB2312"/>
          <w:color w:val="000000"/>
          <w:spacing w:val="-6"/>
          <w:sz w:val="32"/>
          <w:szCs w:val="32"/>
          <w:shd w:fill="FFFFFF" w:val="clear"/>
        </w:rPr>
        <w:t>二</w:t>
      </w:r>
      <w:r>
        <w:rPr>
          <w:rFonts w:ascii="宋体" w:hAnsi="宋体" w:cs="宋体" w:eastAsia="仿宋_GB2312"/>
          <w:color w:val="000000"/>
          <w:spacing w:val="-6"/>
          <w:sz w:val="32"/>
          <w:szCs w:val="32"/>
          <w:shd w:fill="FFFFFF" w:val="clear"/>
        </w:rPr>
        <w:t>）</w:t>
      </w:r>
      <w:r>
        <w:rPr>
          <w:rFonts w:ascii="宋体" w:hAnsi="宋体" w:cs="宋体" w:hint="eastAsia" w:eastAsia="仿宋_GB2312"/>
          <w:color w:val="000000"/>
          <w:spacing w:val="-6"/>
          <w:sz w:val="32"/>
          <w:szCs w:val="32"/>
          <w:shd w:fill="FFFFFF" w:val="clear"/>
        </w:rPr>
        <w:t>施工工地出口至道路之间应当采取地面硬化或者覆盖措施，并在出口设置车辆冲洗槽、冲洗池等设施，施工工地车辆的车身、车轮清洗干净后，方可驶离工地；</w:t>
      </w:r>
      <w:r>
        <w:rPr>
          <w:rFonts w:ascii="宋体" w:hAnsi="宋体" w:cs="宋体" w:eastAsia="仿宋_GB2312"/>
          <w:color w:val="000000"/>
          <w:spacing w:val="-6"/>
          <w:sz w:val="32"/>
          <w:szCs w:val="32"/>
          <w:shd w:fill="FFFFFF" w:val="clear"/>
        </w:rPr>
        <w:t xml:space="preserve"> </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eastAsia="仿宋_GB2312"/>
          <w:color w:val="000000"/>
          <w:spacing w:val="-6"/>
          <w:sz w:val="32"/>
          <w:szCs w:val="32"/>
          <w:shd w:fill="FFFFFF" w:val="clear"/>
        </w:rPr>
        <w:t>（</w:t>
      </w:r>
      <w:r>
        <w:rPr>
          <w:rFonts w:ascii="宋体" w:hAnsi="宋体" w:cs="宋体" w:hint="eastAsia" w:eastAsia="仿宋_GB2312"/>
          <w:color w:val="000000"/>
          <w:spacing w:val="-6"/>
          <w:sz w:val="32"/>
          <w:szCs w:val="32"/>
          <w:shd w:fill="FFFFFF" w:val="clear"/>
        </w:rPr>
        <w:t>三</w:t>
      </w:r>
      <w:r>
        <w:rPr>
          <w:rFonts w:ascii="宋体" w:hAnsi="宋体" w:cs="宋体" w:eastAsia="仿宋_GB2312"/>
          <w:color w:val="000000"/>
          <w:spacing w:val="-6"/>
          <w:sz w:val="32"/>
          <w:szCs w:val="32"/>
          <w:shd w:fill="FFFFFF" w:val="clear"/>
        </w:rPr>
        <w:t>）经批准占用道路堆放建筑材料的，应当按照批准范围堆放整齐，占用期满应当立即清</w:t>
      </w:r>
      <w:r>
        <w:rPr>
          <w:rFonts w:ascii="宋体" w:hAnsi="宋体" w:cs="宋体" w:hint="eastAsia" w:eastAsia="仿宋_GB2312"/>
          <w:color w:val="000000"/>
          <w:spacing w:val="-6"/>
          <w:sz w:val="32"/>
          <w:szCs w:val="32"/>
          <w:shd w:fill="FFFFFF" w:val="clear"/>
        </w:rPr>
        <w:t>理；</w:t>
      </w:r>
      <w:r>
        <w:rPr>
          <w:rFonts w:ascii="宋体" w:hAnsi="宋体" w:cs="宋体" w:eastAsia="仿宋_GB2312"/>
          <w:color w:val="000000"/>
          <w:spacing w:val="-6"/>
          <w:sz w:val="32"/>
          <w:szCs w:val="32"/>
          <w:shd w:fill="FFFFFF" w:val="clear"/>
        </w:rPr>
        <w:t xml:space="preserve"> </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eastAsia="仿宋_GB2312"/>
          <w:color w:val="000000"/>
          <w:spacing w:val="-6"/>
          <w:sz w:val="32"/>
          <w:szCs w:val="32"/>
          <w:shd w:fill="FFFFFF" w:val="clear"/>
        </w:rPr>
        <w:t>（</w:t>
      </w:r>
      <w:r>
        <w:rPr>
          <w:rFonts w:ascii="宋体" w:hAnsi="宋体" w:cs="宋体" w:hint="eastAsia" w:eastAsia="仿宋_GB2312"/>
          <w:color w:val="000000"/>
          <w:spacing w:val="-6"/>
          <w:sz w:val="32"/>
          <w:szCs w:val="32"/>
          <w:shd w:fill="FFFFFF" w:val="clear"/>
        </w:rPr>
        <w:t>四</w:t>
      </w:r>
      <w:r>
        <w:rPr>
          <w:rFonts w:ascii="宋体" w:hAnsi="宋体" w:cs="宋体" w:eastAsia="仿宋_GB2312"/>
          <w:color w:val="000000"/>
          <w:spacing w:val="-6"/>
          <w:sz w:val="32"/>
          <w:szCs w:val="32"/>
          <w:shd w:fill="FFFFFF" w:val="clear"/>
        </w:rPr>
        <w:t>）</w:t>
      </w:r>
      <w:r>
        <w:rPr>
          <w:rFonts w:ascii="宋体" w:hAnsi="宋体" w:cs="宋体" w:hint="eastAsia" w:eastAsia="仿宋_GB2312"/>
          <w:color w:val="000000"/>
          <w:spacing w:val="-6"/>
          <w:sz w:val="32"/>
          <w:szCs w:val="32"/>
          <w:shd w:fill="FFFFFF" w:val="clear"/>
        </w:rPr>
        <w:t>经依法批准挖掘城市道路的，应当按照规定设置围栏和警示标志，施工产生的渣土，应当及时清理；</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eastAsia="仿宋_GB2312"/>
          <w:color w:val="000000"/>
          <w:spacing w:val="-6"/>
          <w:sz w:val="32"/>
          <w:szCs w:val="32"/>
          <w:shd w:fill="FFFFFF" w:val="clear"/>
        </w:rPr>
        <w:t>（</w:t>
      </w:r>
      <w:r>
        <w:rPr>
          <w:rFonts w:ascii="宋体" w:hAnsi="宋体" w:cs="宋体" w:hint="eastAsia" w:eastAsia="仿宋_GB2312"/>
          <w:color w:val="000000"/>
          <w:spacing w:val="-6"/>
          <w:sz w:val="32"/>
          <w:szCs w:val="32"/>
          <w:shd w:fill="FFFFFF" w:val="clear"/>
        </w:rPr>
        <w:t>五</w:t>
      </w:r>
      <w:r>
        <w:rPr>
          <w:rFonts w:ascii="宋体" w:hAnsi="宋体" w:cs="宋体" w:eastAsia="仿宋_GB2312"/>
          <w:color w:val="000000"/>
          <w:spacing w:val="-6"/>
          <w:sz w:val="32"/>
          <w:szCs w:val="32"/>
          <w:shd w:fill="FFFFFF" w:val="clear"/>
        </w:rPr>
        <w:t>）</w:t>
      </w:r>
      <w:r>
        <w:rPr>
          <w:rFonts w:ascii="宋体" w:hAnsi="宋体" w:cs="宋体" w:hint="eastAsia" w:eastAsia="仿宋_GB2312"/>
          <w:color w:val="000000"/>
          <w:spacing w:val="-6"/>
          <w:sz w:val="32"/>
          <w:szCs w:val="32"/>
          <w:shd w:fill="FFFFFF" w:val="clear"/>
        </w:rPr>
        <w:t>回填或者排放渣土应当符合余泥渣土排放管理规定；</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eastAsia="仿宋_GB2312"/>
          <w:color w:val="000000"/>
          <w:spacing w:val="-6"/>
          <w:sz w:val="32"/>
          <w:szCs w:val="32"/>
          <w:shd w:fill="FFFFFF" w:val="clear"/>
        </w:rPr>
        <w:t>（</w:t>
      </w:r>
      <w:r>
        <w:rPr>
          <w:rFonts w:ascii="宋体" w:hAnsi="宋体" w:cs="宋体" w:hint="eastAsia" w:eastAsia="仿宋_GB2312"/>
          <w:color w:val="000000"/>
          <w:spacing w:val="-6"/>
          <w:sz w:val="32"/>
          <w:szCs w:val="32"/>
          <w:shd w:fill="FFFFFF" w:val="clear"/>
        </w:rPr>
        <w:t>六</w:t>
      </w:r>
      <w:r>
        <w:rPr>
          <w:rFonts w:ascii="宋体" w:hAnsi="宋体" w:cs="宋体" w:eastAsia="仿宋_GB2312"/>
          <w:color w:val="000000"/>
          <w:spacing w:val="-6"/>
          <w:sz w:val="32"/>
          <w:szCs w:val="32"/>
          <w:shd w:fill="FFFFFF" w:val="clear"/>
        </w:rPr>
        <w:t>）</w:t>
      </w:r>
      <w:r>
        <w:rPr>
          <w:rFonts w:ascii="宋体" w:hAnsi="宋体" w:cs="宋体" w:hint="eastAsia" w:eastAsia="仿宋_GB2312"/>
          <w:color w:val="000000"/>
          <w:spacing w:val="-6"/>
          <w:sz w:val="32"/>
          <w:szCs w:val="32"/>
          <w:shd w:fill="FFFFFF" w:val="clear"/>
        </w:rPr>
        <w:t>施工产生的污水应当按照污水管理有关规定排放</w:t>
      </w:r>
      <w:r>
        <w:rPr>
          <w:rFonts w:ascii="宋体" w:hAnsi="宋体" w:cs="宋体" w:eastAsia="仿宋_GB2312"/>
          <w:color w:val="000000"/>
          <w:spacing w:val="-6"/>
          <w:sz w:val="32"/>
          <w:szCs w:val="32"/>
          <w:shd w:fill="FFFFFF" w:val="clear"/>
        </w:rPr>
        <w:t>。</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黑体" w:eastAsia="黑体"/>
          <w:color w:val="000000"/>
          <w:spacing w:val="-6"/>
          <w:sz w:val="32"/>
          <w:szCs w:val="32"/>
          <w:shd w:fill="FFFFFF" w:val="clear"/>
        </w:rPr>
        <w:t>第</w:t>
      </w:r>
      <w:r>
        <w:rPr>
          <w:rFonts w:ascii="宋体" w:hAnsi="宋体" w:cs="黑体" w:hint="eastAsia" w:eastAsia="黑体"/>
          <w:color w:val="000000"/>
          <w:spacing w:val="-6"/>
          <w:sz w:val="32"/>
          <w:szCs w:val="32"/>
          <w:shd w:fill="FFFFFF" w:val="clear"/>
        </w:rPr>
        <w:t>二</w:t>
      </w:r>
      <w:r>
        <w:rPr>
          <w:rFonts w:ascii="宋体" w:hAnsi="宋体" w:cs="黑体" w:eastAsia="黑体"/>
          <w:color w:val="000000"/>
          <w:spacing w:val="-6"/>
          <w:sz w:val="32"/>
          <w:szCs w:val="32"/>
          <w:shd w:fill="FFFFFF" w:val="clear"/>
        </w:rPr>
        <w:t>十</w:t>
      </w:r>
      <w:r>
        <w:rPr>
          <w:rFonts w:ascii="宋体" w:hAnsi="宋体" w:cs="黑体" w:hint="eastAsia" w:eastAsia="黑体"/>
          <w:color w:val="000000"/>
          <w:spacing w:val="-6"/>
          <w:sz w:val="32"/>
          <w:szCs w:val="32"/>
          <w:shd w:fill="FFFFFF" w:val="clear"/>
        </w:rPr>
        <w:t>一</w:t>
      </w:r>
      <w:r>
        <w:rPr>
          <w:rFonts w:ascii="宋体" w:hAnsi="宋体" w:cs="黑体" w:eastAsia="黑体"/>
          <w:color w:val="000000"/>
          <w:spacing w:val="-6"/>
          <w:sz w:val="32"/>
          <w:szCs w:val="32"/>
          <w:shd w:fill="FFFFFF" w:val="clear"/>
        </w:rPr>
        <w:t>条</w:t>
      </w:r>
      <w:r>
        <w:rPr>
          <w:rFonts w:ascii="宋体" w:hAnsi="宋体" w:cs="黑体" w:hint="eastAsia" w:eastAsia="黑体"/>
          <w:color w:val="000000"/>
          <w:spacing w:val="-6"/>
          <w:sz w:val="32"/>
          <w:szCs w:val="32"/>
          <w:shd w:fill="FFFFFF" w:val="clear"/>
        </w:rPr>
        <w:t xml:space="preserve">  </w:t>
      </w:r>
      <w:r>
        <w:rPr>
          <w:rFonts w:ascii="宋体" w:hAnsi="宋体" w:cs="宋体" w:hint="eastAsia" w:eastAsia="仿宋_GB2312"/>
          <w:color w:val="000000"/>
          <w:spacing w:val="-6"/>
          <w:sz w:val="32"/>
          <w:szCs w:val="32"/>
          <w:shd w:fill="FFFFFF" w:val="clear"/>
        </w:rPr>
        <w:t>货运车辆运输的液体、散装货物，应当密封、包扎、覆盖，避免泄漏、遗撒。</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城市管理和综合执法部门对道路运输过程中违反市容和环境卫生管理的车辆进行查处时，公安机关交通管理部门、住房和城乡建设主管部门、交通运输主管部门等应当协助取证。</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第二十二条  </w:t>
      </w:r>
      <w:r>
        <w:rPr>
          <w:rFonts w:ascii="宋体" w:hAnsi="宋体" w:cs="宋体" w:hint="eastAsia" w:eastAsia="仿宋_GB2312"/>
          <w:color w:val="000000"/>
          <w:spacing w:val="-6"/>
          <w:sz w:val="32"/>
          <w:szCs w:val="32"/>
          <w:shd w:fill="FFFFFF" w:val="clear"/>
        </w:rPr>
        <w:t>共享出行工具的所有人应当加强共享出行工具的日常管理，不得影响交通和市容，对在规定区域外停放或者已经损坏的共享出行工具，应当及时回收处理。</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使用人应当文明使用共享出行工具，在规定的区域有序停放。</w:t>
      </w:r>
    </w:p>
    <w:p>
      <w:pPr>
        <w:pStyle w:val="NoSpacing"/>
        <w:spacing w:lineRule="exact" w:line="590"/>
        <w:ind w:firstLineChars="200" w:startChars="0" w:start="0" w:endChars="0" w:end="0"/>
        <w:rPr>
          <w:rFonts w:ascii="仿宋_GB2312" w:hAnsi="仿宋_GB2312" w:eastAsia="仿宋_GB2312" w:cs="黑体" w:hint="eastAsia"/>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第二十三条  </w:t>
      </w:r>
      <w:r>
        <w:rPr>
          <w:rFonts w:ascii="仿宋_GB2312" w:hAnsi="仿宋_GB2312" w:cs="黑体" w:hint="eastAsia" w:eastAsia="仿宋_GB2312"/>
          <w:color w:val="000000"/>
          <w:spacing w:val="-6"/>
          <w:sz w:val="32"/>
          <w:szCs w:val="32"/>
          <w:shd w:fill="FFFFFF" w:val="clear"/>
        </w:rPr>
        <w:t>城市管理和综合执法部门可以根据实际情况，划定特定区域，在规定时间段供流动摊贩设摊经营。</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自然人、法人和非法人组织不得擅自占用街道两侧和道路、桥梁、人行天桥、地下通道、广场、各类建筑退让区域等公共场地设摊经营、兜售物品、演出或者堆放、晾晒物品。</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道路两侧和广场周围建筑物、构筑物内的经营者不得超出门窗和外墙经营。</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因建设、完善公共服务功能或者举办旅游、文化、体育等活动的特殊需要，在街道两侧和公共场地临时堆放物料，搭建非永久性建筑物、构筑物或者其他设施的，</w:t>
      </w:r>
      <w:r>
        <w:rPr>
          <w:rFonts w:ascii="仿宋_GB2312" w:hAnsi="仿宋_GB2312" w:cs="楷体" w:hint="eastAsia" w:eastAsia="仿宋_GB2312"/>
          <w:spacing w:val="-6"/>
          <w:sz w:val="32"/>
          <w:szCs w:val="32"/>
        </w:rPr>
        <w:t>应当征得市</w:t>
      </w:r>
      <w:r>
        <w:rPr>
          <w:rFonts w:ascii="仿宋_GB2312" w:hAnsi="仿宋_GB2312" w:cs="黑体" w:hint="eastAsia" w:eastAsia="仿宋_GB2312"/>
          <w:color w:val="000000"/>
          <w:spacing w:val="-6"/>
          <w:sz w:val="32"/>
          <w:szCs w:val="32"/>
          <w:shd w:fill="FFFFFF" w:val="clear"/>
        </w:rPr>
        <w:t>城市管理和综合执法</w:t>
      </w:r>
      <w:r>
        <w:rPr>
          <w:rFonts w:ascii="仿宋_GB2312" w:hAnsi="仿宋_GB2312" w:cs="楷体" w:hint="eastAsia" w:eastAsia="仿宋_GB2312"/>
          <w:spacing w:val="-6"/>
          <w:sz w:val="32"/>
          <w:szCs w:val="32"/>
        </w:rPr>
        <w:t>部门同意后，按照有关规定办理审批手续</w:t>
      </w:r>
      <w:r>
        <w:rPr>
          <w:rFonts w:ascii="仿宋_GB2312" w:hAnsi="仿宋_GB2312" w:cs="黑体" w:hint="eastAsia" w:eastAsia="仿宋_GB2312"/>
          <w:color w:val="000000"/>
          <w:spacing w:val="-6"/>
          <w:sz w:val="32"/>
          <w:szCs w:val="32"/>
          <w:shd w:fill="FFFFFF" w:val="clear"/>
        </w:rPr>
        <w:t>。</w:t>
      </w:r>
      <w:r>
        <w:rPr>
          <w:rFonts w:ascii="宋体" w:hAnsi="宋体" w:cs="宋体" w:hint="eastAsia" w:eastAsia="仿宋_GB2312"/>
          <w:color w:val="000000"/>
          <w:spacing w:val="-6"/>
          <w:sz w:val="32"/>
          <w:szCs w:val="32"/>
          <w:shd w:fill="FFFFFF" w:val="clear"/>
        </w:rPr>
        <w:t>建设或者活动结束后三日内，应当拆除临时设置的建筑物、构筑物或者其他设施，以及清理产生的废弃物。</w:t>
      </w:r>
    </w:p>
    <w:p>
      <w:pPr>
        <w:pStyle w:val="NoSpacing"/>
        <w:spacing w:lineRule="exact" w:line="590"/>
        <w:ind w:firstLineChars="200" w:startChars="0" w:start="0" w:endChars="0" w:end="0"/>
        <w:rPr>
          <w:rFonts w:ascii="黑体" w:hAnsi="黑体" w:eastAsia="黑体" w:cs="黑体"/>
          <w:color w:val="000000"/>
          <w:spacing w:val="-6"/>
          <w:sz w:val="32"/>
          <w:szCs w:val="32"/>
          <w:shd w:fill="FFFFFF" w:val="clear"/>
        </w:rPr>
      </w:pPr>
      <w:r>
        <w:rPr>
          <w:rFonts w:ascii="宋体" w:hAnsi="宋体" w:cs="黑体" w:eastAsia="黑体"/>
          <w:color w:val="000000"/>
          <w:spacing w:val="-6"/>
          <w:sz w:val="32"/>
          <w:szCs w:val="32"/>
          <w:shd w:fill="FFFFFF" w:val="clear"/>
        </w:rPr>
        <w:t>第</w:t>
      </w:r>
      <w:r>
        <w:rPr>
          <w:rFonts w:ascii="宋体" w:hAnsi="宋体" w:cs="黑体" w:hint="eastAsia" w:eastAsia="黑体"/>
          <w:color w:val="000000"/>
          <w:spacing w:val="-6"/>
          <w:sz w:val="32"/>
          <w:szCs w:val="32"/>
          <w:shd w:fill="FFFFFF" w:val="clear"/>
        </w:rPr>
        <w:t>二十四</w:t>
      </w:r>
      <w:r>
        <w:rPr>
          <w:rFonts w:ascii="宋体" w:hAnsi="宋体" w:cs="黑体" w:eastAsia="黑体"/>
          <w:color w:val="000000"/>
          <w:spacing w:val="-6"/>
          <w:sz w:val="32"/>
          <w:szCs w:val="32"/>
          <w:shd w:fill="FFFFFF" w:val="clear"/>
        </w:rPr>
        <w:t>条</w:t>
      </w:r>
      <w:r>
        <w:rPr>
          <w:rFonts w:ascii="宋体" w:hAnsi="宋体" w:cs="黑体" w:hint="eastAsia" w:eastAsia="黑体"/>
          <w:color w:val="000000"/>
          <w:spacing w:val="-6"/>
          <w:sz w:val="32"/>
          <w:szCs w:val="32"/>
          <w:shd w:fill="FFFFFF" w:val="clear"/>
        </w:rPr>
        <w:t xml:space="preserve">  </w:t>
      </w:r>
      <w:r>
        <w:rPr>
          <w:rFonts w:ascii="仿宋_GB2312" w:hAnsi="仿宋_GB2312" w:cs="黑体" w:hint="eastAsia" w:eastAsia="仿宋_GB2312"/>
          <w:color w:val="000000"/>
          <w:spacing w:val="-6"/>
          <w:sz w:val="32"/>
          <w:szCs w:val="32"/>
          <w:shd w:fill="FFFFFF" w:val="clear"/>
        </w:rPr>
        <w:t>镇人民政府、街道办事处应当选择街巷和住宅小区等适当地点组织设置张贴宣传品的公共信息栏，为发布信息者提供方便，并负责维护管理。</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自然人、法人和非法人组织不得从事下列行为：</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（一）擅自在建筑物、设施上张挂、张贴宣传品等；</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（二）在建筑物、构筑物、城市道路、树木以及其他户外设施或者公共场所涂写、刻画；</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（三）擅自往他人交通工具上投放广告印刷品。</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自然人、法人和非法人组织因重大庆典、节日或者其他特殊情况确需张挂、张贴横幅、标语等宣传品的，应当经城市管理和综合执法部门或者其他有关部门批准，期限届满后三日内自行清理。</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hint="eastAsia" w:eastAsia="仿宋_GB2312"/>
          <w:color w:val="000000"/>
          <w:spacing w:val="-6"/>
          <w:sz w:val="32"/>
          <w:szCs w:val="32"/>
          <w:shd w:fill="FFFFFF" w:val="clear"/>
        </w:rPr>
        <w:t>对无法核实行为人的违法刻画涂写现场、张挂张贴的宣传品，由</w:t>
      </w:r>
      <w:r>
        <w:rPr>
          <w:rFonts w:ascii="仿宋_GB2312" w:hAnsi="仿宋_GB2312" w:cs="黑体" w:hint="eastAsia" w:eastAsia="仿宋_GB2312"/>
          <w:color w:val="000000"/>
          <w:spacing w:val="-6"/>
          <w:sz w:val="32"/>
          <w:szCs w:val="32"/>
          <w:shd w:fill="FFFFFF" w:val="clear"/>
        </w:rPr>
        <w:t>城市管理和综合执法部门</w:t>
      </w:r>
      <w:r>
        <w:rPr>
          <w:rFonts w:ascii="宋体" w:hAnsi="宋体" w:cs="宋体" w:hint="eastAsia" w:eastAsia="仿宋_GB2312"/>
          <w:color w:val="000000"/>
          <w:spacing w:val="-6"/>
          <w:sz w:val="32"/>
          <w:szCs w:val="32"/>
          <w:shd w:fill="FFFFFF" w:val="clear"/>
        </w:rPr>
        <w:t>组织清除。</w:t>
      </w:r>
    </w:p>
    <w:p>
      <w:pPr>
        <w:pStyle w:val="NoSpacing"/>
        <w:spacing w:lineRule="exact" w:line="590"/>
        <w:ind w:firstLineChars="200" w:startChars="0" w:start="0" w:endChars="0" w:end="0"/>
        <w:rPr>
          <w:rFonts w:ascii="宋体" w:hAnsi="宋体" w:eastAsia="仿宋_GB2312" w:cs="宋体" w:hint="eastAsia"/>
          <w:sz w:val="32"/>
          <w:szCs w:val="32"/>
          <w:shd w:fill="FFFFFF" w:val="clear"/>
        </w:rPr>
      </w:pPr>
      <w:r>
        <w:rPr>
          <w:rFonts w:ascii="宋体" w:hAnsi="宋体" w:cs="黑体" w:eastAsia="黑体"/>
          <w:color w:val="000000"/>
          <w:spacing w:val="-6"/>
          <w:sz w:val="32"/>
          <w:szCs w:val="32"/>
          <w:shd w:fill="FFFFFF" w:val="clear"/>
        </w:rPr>
        <w:t>第二十</w:t>
      </w:r>
      <w:r>
        <w:rPr>
          <w:rFonts w:ascii="宋体" w:hAnsi="宋体" w:cs="黑体" w:hint="eastAsia" w:eastAsia="黑体"/>
          <w:color w:val="000000"/>
          <w:spacing w:val="-6"/>
          <w:sz w:val="32"/>
          <w:szCs w:val="32"/>
          <w:shd w:fill="FFFFFF" w:val="clear"/>
        </w:rPr>
        <w:t>五</w:t>
      </w:r>
      <w:r>
        <w:rPr>
          <w:rFonts w:ascii="宋体" w:hAnsi="宋体" w:cs="黑体" w:eastAsia="黑体"/>
          <w:color w:val="000000"/>
          <w:spacing w:val="-6"/>
          <w:sz w:val="32"/>
          <w:szCs w:val="32"/>
          <w:shd w:fill="FFFFFF" w:val="clear"/>
        </w:rPr>
        <w:t>条</w:t>
      </w:r>
      <w:r>
        <w:rPr>
          <w:rFonts w:ascii="宋体" w:hAnsi="宋体" w:cs="黑体" w:hint="eastAsia" w:eastAsia="黑体"/>
          <w:color w:val="000000"/>
          <w:spacing w:val="-6"/>
          <w:sz w:val="32"/>
          <w:szCs w:val="32"/>
          <w:shd w:fill="FFFFFF" w:val="clear"/>
        </w:rPr>
        <w:t xml:space="preserve">  </w:t>
      </w:r>
      <w:r>
        <w:rPr>
          <w:rFonts w:ascii="宋体" w:hAnsi="宋体" w:cs="宋体" w:hint="eastAsia" w:eastAsia="仿宋_GB2312"/>
          <w:sz w:val="32"/>
          <w:szCs w:val="32"/>
          <w:shd w:fill="FFFFFF" w:val="clear"/>
        </w:rPr>
        <w:t>设置户外广告、户外招牌、标语牌、画廊、橱窗等，应当内容健康、外形美观，</w:t>
      </w:r>
      <w:r>
        <w:rPr>
          <w:rFonts w:ascii="宋体" w:hAnsi="宋体" w:cs="宋体" w:hint="eastAsia" w:eastAsia="仿宋_GB2312"/>
          <w:color w:val="000000"/>
          <w:spacing w:val="-6"/>
          <w:sz w:val="32"/>
          <w:szCs w:val="32"/>
          <w:shd w:fill="FFFFFF" w:val="clear"/>
        </w:rPr>
        <w:t>符合国家有关强制性标准和</w:t>
      </w:r>
      <w:r>
        <w:rPr>
          <w:rFonts w:ascii="宋体" w:hAnsi="宋体" w:cs="宋体" w:hint="eastAsia" w:eastAsia="仿宋_GB2312"/>
          <w:sz w:val="32"/>
          <w:szCs w:val="32"/>
          <w:shd w:fill="FFFFFF" w:val="clear"/>
        </w:rPr>
        <w:t>本市相关技术规范，并按照规定进行管理、维修、油饰、补正、拆除或者更新。</w:t>
      </w:r>
    </w:p>
    <w:p>
      <w:pPr>
        <w:pStyle w:val="NoSpacing"/>
        <w:spacing w:lineRule="exact" w:line="590"/>
        <w:ind w:firstLineChars="200" w:startChars="0" w:start="0" w:endChars="0" w:end="0"/>
        <w:rPr>
          <w:rFonts w:ascii="宋体" w:hAnsi="宋体" w:eastAsia="仿宋_GB2312" w:cs="宋体" w:hint="eastAsia"/>
          <w:sz w:val="32"/>
          <w:szCs w:val="32"/>
          <w:shd w:fill="FFFFFF" w:val="clear"/>
        </w:rPr>
      </w:pPr>
      <w:r>
        <w:rPr>
          <w:rFonts w:ascii="宋体" w:hAnsi="宋体" w:cs="宋体" w:hint="eastAsia" w:eastAsia="仿宋_GB2312"/>
          <w:sz w:val="32"/>
          <w:szCs w:val="32"/>
          <w:shd w:fill="FFFFFF" w:val="clear"/>
        </w:rPr>
        <w:t>设置大型户外广告的，设置者应当征得城市管理和综合执法部门同意后，按照有关规定办理审批手续，并按照审批要求设置户外广告；批准设置期限届满后，应当及时拆除。</w:t>
      </w:r>
    </w:p>
    <w:p>
      <w:pPr>
        <w:pStyle w:val="NoSpacing"/>
        <w:spacing w:lineRule="exact" w:line="590"/>
        <w:ind w:firstLineChars="200" w:startChars="0" w:start="0" w:endChars="0" w:end="0"/>
        <w:rPr>
          <w:rFonts w:ascii="黑体" w:hAnsi="黑体" w:eastAsia="黑体" w:cs="黑体" w:hint="eastAsia"/>
          <w:color w:val="000000"/>
          <w:spacing w:val="-6"/>
          <w:sz w:val="32"/>
          <w:szCs w:val="32"/>
          <w:shd w:fill="FFFFFF" w:val="clear"/>
        </w:rPr>
      </w:pPr>
      <w:r>
        <w:rPr>
          <w:rFonts w:ascii="宋体" w:hAnsi="宋体" w:cs="宋体" w:hint="eastAsia" w:eastAsia="仿宋_GB2312"/>
          <w:sz w:val="32"/>
          <w:szCs w:val="32"/>
          <w:shd w:fill="FFFFFF" w:val="clear"/>
        </w:rPr>
        <w:t>对未经批准设置的大型户外广告，经调查无法确定设置者或者所有人的，城市管理和综合执法部门应当在公共媒体以及户外广告所在地发布公告，要求设置者或者所有人在规定期限内接受处理，公告期限不少于十日。设置者或者所有人未在规定期限内接受处理的，城市管理和综合执法部门应当在公共媒体以及户外广告所在地发布公告，督促设置者或者所有人限期拆除，公告期限不少于三十日，在公告限定期限内未提出异议或者未自行拆除的，城市管理和综合执法部门可以在办理证据保全手续后予以拆除。</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eastAsia="仿宋_GB2312" w:cs="宋体" w:hint="eastAsia" w:ascii="宋体" w:hAnsi="宋体"/>
          <w:color w:val="000000"/>
          <w:spacing w:val="-6"/>
          <w:sz w:val="32"/>
          <w:szCs w:val="32"/>
          <w:shd w:fill="FFFFFF" w:val="clear"/>
        </w:rPr>
      </w:r>
    </w:p>
    <w:p>
      <w:pPr>
        <w:pStyle w:val="Normal"/>
        <w:spacing w:lineRule="exact" w:line="590"/>
        <w:jc w:val="center"/>
        <w:rPr>
          <w:rFonts w:ascii="宋体" w:hAnsi="宋体" w:eastAsia="黑体" w:cs="宋体"/>
          <w:bCs/>
          <w:sz w:val="32"/>
        </w:rPr>
      </w:pPr>
      <w:r>
        <w:rPr>
          <w:rFonts w:ascii="宋体" w:hAnsi="宋体" w:cs="宋体" w:eastAsia="黑体"/>
          <w:bCs/>
          <w:sz w:val="32"/>
        </w:rPr>
        <w:t>第</w:t>
      </w:r>
      <w:r>
        <w:rPr>
          <w:rFonts w:ascii="宋体" w:hAnsi="宋体" w:cs="宋体" w:hint="eastAsia" w:eastAsia="黑体"/>
          <w:bCs/>
          <w:sz w:val="32"/>
        </w:rPr>
        <w:t>四</w:t>
      </w:r>
      <w:r>
        <w:rPr>
          <w:rFonts w:ascii="宋体" w:hAnsi="宋体" w:cs="宋体" w:eastAsia="黑体"/>
          <w:bCs/>
          <w:sz w:val="32"/>
        </w:rPr>
        <w:t xml:space="preserve">章 </w:t>
      </w:r>
      <w:r>
        <w:rPr>
          <w:rFonts w:ascii="宋体" w:hAnsi="宋体" w:cs="宋体" w:hint="eastAsia" w:eastAsia="黑体"/>
          <w:bCs/>
          <w:sz w:val="32"/>
        </w:rPr>
        <w:t xml:space="preserve"> </w:t>
      </w:r>
      <w:r>
        <w:rPr>
          <w:rFonts w:ascii="宋体" w:hAnsi="宋体" w:cs="宋体" w:eastAsia="黑体"/>
          <w:bCs/>
          <w:sz w:val="32"/>
        </w:rPr>
        <w:t>环境卫生管理</w:t>
      </w:r>
    </w:p>
    <w:p>
      <w:pPr>
        <w:pStyle w:val="Normal"/>
        <w:spacing w:lineRule="exact" w:line="590"/>
        <w:jc w:val="center"/>
        <w:rPr>
          <w:rFonts w:ascii="宋体" w:hAnsi="宋体" w:eastAsia="黑体" w:cs="宋体"/>
          <w:bCs/>
          <w:sz w:val="32"/>
        </w:rPr>
      </w:pPr>
      <w:r>
        <w:rPr>
          <w:rFonts w:eastAsia="黑体" w:cs="宋体" w:ascii="宋体" w:hAnsi="宋体"/>
          <w:bCs/>
          <w:sz w:val="32"/>
        </w:rPr>
      </w:r>
    </w:p>
    <w:p>
      <w:pPr>
        <w:pStyle w:val="NoSpacing"/>
        <w:spacing w:lineRule="exact" w:line="590"/>
        <w:ind w:firstLineChars="200" w:startChars="0" w:start="0" w:endChars="0" w:end="0"/>
        <w:rPr>
          <w:rFonts w:ascii="仿宋_GB2312" w:hAnsi="仿宋_GB2312" w:eastAsia="仿宋_GB2312" w:cs="黑体" w:hint="eastAsia"/>
          <w:spacing w:val="-6"/>
          <w:sz w:val="32"/>
          <w:szCs w:val="32"/>
          <w:shd w:fill="FFFFFF" w:val="clear"/>
        </w:rPr>
      </w:pPr>
      <w:r>
        <w:rPr>
          <w:rFonts w:ascii="宋体" w:hAnsi="宋体" w:cs="黑体" w:hint="eastAsia" w:eastAsia="黑体"/>
          <w:spacing w:val="-6"/>
          <w:sz w:val="32"/>
          <w:szCs w:val="32"/>
          <w:shd w:fill="FFFFFF" w:val="clear"/>
        </w:rPr>
        <w:t>第</w:t>
      </w:r>
      <w:r>
        <w:rPr>
          <w:rFonts w:ascii="宋体" w:hAnsi="宋体" w:cs="黑体" w:eastAsia="黑体"/>
          <w:spacing w:val="-6"/>
          <w:sz w:val="32"/>
          <w:szCs w:val="32"/>
          <w:shd w:fill="FFFFFF" w:val="clear"/>
        </w:rPr>
        <w:t>二十</w:t>
      </w:r>
      <w:r>
        <w:rPr>
          <w:rFonts w:ascii="宋体" w:hAnsi="宋体" w:cs="黑体" w:hint="eastAsia" w:eastAsia="黑体"/>
          <w:spacing w:val="-6"/>
          <w:sz w:val="32"/>
          <w:szCs w:val="32"/>
          <w:shd w:fill="FFFFFF" w:val="clear"/>
        </w:rPr>
        <w:t xml:space="preserve">六条  </w:t>
      </w:r>
      <w:r>
        <w:rPr>
          <w:rFonts w:ascii="仿宋_GB2312" w:hAnsi="仿宋_GB2312" w:cs="黑体" w:hint="eastAsia" w:eastAsia="仿宋_GB2312"/>
          <w:spacing w:val="-6"/>
          <w:sz w:val="32"/>
          <w:szCs w:val="32"/>
          <w:shd w:fill="FFFFFF" w:val="clear"/>
        </w:rPr>
        <w:t>生活垃圾治理应当遵循减量化、资源化、无害化的原则，实行生活垃圾分类投放、分类收集、分类运输和分类处置。</w:t>
      </w:r>
    </w:p>
    <w:p>
      <w:pPr>
        <w:pStyle w:val="NoSpacing"/>
        <w:spacing w:lineRule="exact" w:line="590"/>
        <w:ind w:firstLineChars="200" w:startChars="0" w:start="0" w:endChars="0" w:end="0"/>
        <w:rPr>
          <w:rFonts w:ascii="仿宋_GB2312" w:hAnsi="仿宋_GB2312" w:eastAsia="仿宋_GB2312" w:cs="黑体" w:hint="eastAsia"/>
          <w:spacing w:val="-6"/>
          <w:sz w:val="32"/>
          <w:szCs w:val="32"/>
          <w:shd w:fill="FFFFFF" w:val="clear"/>
        </w:rPr>
      </w:pPr>
      <w:r>
        <w:rPr>
          <w:rFonts w:ascii="仿宋_GB2312" w:hAnsi="仿宋_GB2312" w:cs="黑体" w:hint="eastAsia" w:eastAsia="仿宋_GB2312"/>
          <w:spacing w:val="-6"/>
          <w:sz w:val="32"/>
          <w:szCs w:val="32"/>
          <w:shd w:fill="FFFFFF" w:val="clear"/>
        </w:rPr>
        <w:t>生活垃圾分类收集、分类运输、分类处置单位应当严格执行各项技术规范、操作规程和污染防治标准。</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第二十七条  </w:t>
      </w:r>
      <w:r>
        <w:rPr>
          <w:rFonts w:ascii="宋体" w:hAnsi="宋体" w:cs="宋体" w:hint="eastAsia" w:eastAsia="仿宋_GB2312"/>
          <w:color w:val="000000"/>
          <w:spacing w:val="-6"/>
          <w:sz w:val="32"/>
          <w:szCs w:val="32"/>
          <w:shd w:fill="FFFFFF" w:val="clear"/>
        </w:rPr>
        <w:t>市、镇人民政府应当根据人口密度以及城市发展需要，完善生活垃圾分类投放、分类收集、分类转运、分类处理等公共环境卫生设施，并将配套建设的垃圾转运站、垃圾收集点、垃圾分类收集容器、再生资源回收站、公共厕所等公共环境卫生设施的相关信息向社会公布。</w:t>
      </w:r>
    </w:p>
    <w:p>
      <w:pPr>
        <w:pStyle w:val="NoSpacing"/>
        <w:spacing w:lineRule="exact" w:line="590"/>
        <w:ind w:firstLineChars="200" w:startChars="0" w:start="0" w:endChars="0" w:end="0"/>
        <w:rPr>
          <w:rFonts w:ascii="宋体" w:hAnsi="宋体" w:eastAsia="仿宋_GB2312" w:cs="宋体" w:hint="eastAsia"/>
          <w:color w:val="FF0000"/>
          <w:spacing w:val="-6"/>
          <w:sz w:val="32"/>
          <w:szCs w:val="32"/>
          <w:u w:val="single"/>
          <w:shd w:fill="FFFFFF" w:val="clear"/>
        </w:rPr>
      </w:pPr>
      <w:r>
        <w:rPr>
          <w:rFonts w:ascii="宋体" w:hAnsi="宋体" w:cs="宋体" w:hint="eastAsia" w:eastAsia="仿宋_GB2312"/>
          <w:color w:val="000000"/>
          <w:spacing w:val="-6"/>
          <w:sz w:val="32"/>
          <w:szCs w:val="32"/>
          <w:shd w:fill="FFFFFF" w:val="clear"/>
        </w:rPr>
        <w:t>从事城市新区开发、旧区改建和住宅小区开发建设、村镇建设的单位，以及机场、码头、车站、公园、商店等公共设施、场所的经营管理单位，应当按照国家有关环境卫生的规定，配套建设生活垃圾收集设施。</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宋体" w:hint="eastAsia" w:eastAsia="仿宋_GB2312"/>
          <w:color w:val="000000"/>
          <w:spacing w:val="-6"/>
          <w:sz w:val="32"/>
          <w:szCs w:val="32"/>
          <w:shd w:fill="FFFFFF" w:val="clear"/>
        </w:rPr>
        <w:t>市、镇人民政府应当统筹生活垃圾公共转运、处置设施与前款规定的收集设施的有效衔接，并加强生活垃圾分类收运体系和再生资源回收体系在规划、建设、运营等方面的融合。</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黑体" w:eastAsia="黑体"/>
          <w:color w:val="000000"/>
          <w:spacing w:val="-6"/>
          <w:sz w:val="32"/>
          <w:szCs w:val="32"/>
          <w:shd w:fill="FFFFFF" w:val="clear"/>
        </w:rPr>
        <w:t>第</w:t>
      </w:r>
      <w:r>
        <w:rPr>
          <w:rFonts w:ascii="宋体" w:hAnsi="宋体" w:cs="黑体" w:hint="eastAsia" w:eastAsia="黑体"/>
          <w:color w:val="000000"/>
          <w:spacing w:val="-6"/>
          <w:sz w:val="32"/>
          <w:szCs w:val="32"/>
          <w:shd w:fill="FFFFFF" w:val="clear"/>
        </w:rPr>
        <w:t>二十八</w:t>
      </w:r>
      <w:r>
        <w:rPr>
          <w:rFonts w:ascii="宋体" w:hAnsi="宋体" w:cs="黑体" w:eastAsia="黑体"/>
          <w:color w:val="000000"/>
          <w:spacing w:val="-6"/>
          <w:sz w:val="32"/>
          <w:szCs w:val="32"/>
          <w:shd w:fill="FFFFFF" w:val="clear"/>
        </w:rPr>
        <w:t>条</w:t>
      </w:r>
      <w:r>
        <w:rPr>
          <w:rFonts w:ascii="宋体" w:hAnsi="宋体" w:cs="黑体" w:hint="eastAsia" w:eastAsia="黑体"/>
          <w:color w:val="000000"/>
          <w:spacing w:val="-6"/>
          <w:sz w:val="32"/>
          <w:szCs w:val="32"/>
          <w:shd w:fill="FFFFFF" w:val="clear"/>
        </w:rPr>
        <w:t xml:space="preserve">  </w:t>
      </w:r>
      <w:r>
        <w:rPr>
          <w:rFonts w:ascii="宋体" w:hAnsi="宋体" w:cs="宋体" w:hint="eastAsia" w:eastAsia="仿宋_GB2312"/>
          <w:color w:val="000000"/>
          <w:spacing w:val="-6"/>
          <w:sz w:val="32"/>
          <w:szCs w:val="32"/>
          <w:shd w:fill="FFFFFF" w:val="clear"/>
        </w:rPr>
        <w:t>镇人民政府、街道办事处应当在</w:t>
      </w:r>
      <w:r>
        <w:rPr>
          <w:rFonts w:ascii="宋体" w:hAnsi="宋体" w:cs="宋体" w:eastAsia="仿宋_GB2312"/>
          <w:color w:val="000000"/>
          <w:spacing w:val="-6"/>
          <w:sz w:val="32"/>
          <w:szCs w:val="32"/>
          <w:shd w:fill="FFFFFF" w:val="clear"/>
        </w:rPr>
        <w:t>道路两侧</w:t>
      </w:r>
      <w:r>
        <w:rPr>
          <w:rFonts w:ascii="宋体" w:hAnsi="宋体" w:cs="宋体" w:hint="eastAsia" w:eastAsia="仿宋_GB2312"/>
          <w:color w:val="000000"/>
          <w:spacing w:val="-6"/>
          <w:sz w:val="32"/>
          <w:szCs w:val="32"/>
          <w:shd w:fill="FFFFFF" w:val="clear"/>
        </w:rPr>
        <w:t>、</w:t>
      </w:r>
      <w:r>
        <w:rPr>
          <w:rFonts w:ascii="宋体" w:hAnsi="宋体" w:cs="宋体" w:eastAsia="仿宋_GB2312"/>
          <w:color w:val="000000"/>
          <w:spacing w:val="-6"/>
          <w:sz w:val="32"/>
          <w:szCs w:val="32"/>
          <w:shd w:fill="FFFFFF" w:val="clear"/>
        </w:rPr>
        <w:t>居住区</w:t>
      </w:r>
      <w:r>
        <w:rPr>
          <w:rFonts w:ascii="宋体" w:hAnsi="宋体" w:cs="宋体" w:hint="eastAsia" w:eastAsia="仿宋_GB2312"/>
          <w:color w:val="000000"/>
          <w:spacing w:val="-6"/>
          <w:sz w:val="32"/>
          <w:szCs w:val="32"/>
          <w:shd w:fill="FFFFFF" w:val="clear"/>
        </w:rPr>
        <w:t>和</w:t>
      </w:r>
      <w:r>
        <w:rPr>
          <w:rFonts w:ascii="宋体" w:hAnsi="宋体" w:cs="宋体" w:eastAsia="仿宋_GB2312"/>
          <w:color w:val="000000"/>
          <w:spacing w:val="-6"/>
          <w:sz w:val="32"/>
          <w:szCs w:val="32"/>
          <w:shd w:fill="FFFFFF" w:val="clear"/>
        </w:rPr>
        <w:t>人流密集地区，设置封闭式垃圾容器、果皮箱等设施。</w:t>
      </w:r>
    </w:p>
    <w:p>
      <w:pPr>
        <w:pStyle w:val="NoSpacing"/>
        <w:spacing w:lineRule="exact" w:line="590"/>
        <w:ind w:firstLineChars="200" w:startChars="0" w:start="0" w:endChars="0" w:end="0"/>
        <w:rPr>
          <w:rFonts w:ascii="宋体" w:hAnsi="宋体" w:eastAsia="仿宋_GB2312" w:cs="宋体"/>
          <w:color w:val="000000"/>
          <w:spacing w:val="-6"/>
          <w:sz w:val="32"/>
          <w:szCs w:val="32"/>
          <w:shd w:fill="FFFFFF" w:val="clear"/>
        </w:rPr>
      </w:pPr>
      <w:r>
        <w:rPr>
          <w:rFonts w:ascii="宋体" w:hAnsi="宋体" w:cs="宋体" w:eastAsia="仿宋_GB2312"/>
          <w:color w:val="000000"/>
          <w:spacing w:val="-6"/>
          <w:sz w:val="32"/>
          <w:szCs w:val="32"/>
          <w:shd w:fill="FFFFFF" w:val="clear"/>
        </w:rPr>
        <w:t>集贸市场开办者应当在集贸市场设</w:t>
      </w:r>
      <w:r>
        <w:rPr>
          <w:rFonts w:ascii="仿宋_GB2312" w:hAnsi="仿宋_GB2312" w:cs="宋体" w:hint="eastAsia" w:eastAsia="仿宋_GB2312"/>
          <w:color w:val="000000"/>
          <w:spacing w:val="-6"/>
          <w:sz w:val="32"/>
          <w:szCs w:val="32"/>
          <w:shd w:fill="FFFFFF" w:val="clear"/>
        </w:rPr>
        <w:t>置</w:t>
      </w:r>
      <w:r>
        <w:rPr>
          <w:rFonts w:ascii="仿宋_GB2312" w:hAnsi="仿宋_GB2312" w:cs="黑体" w:hint="eastAsia" w:eastAsia="仿宋_GB2312"/>
          <w:color w:val="000000"/>
          <w:spacing w:val="-6"/>
          <w:sz w:val="32"/>
          <w:szCs w:val="32"/>
          <w:shd w:fill="FFFFFF" w:val="clear"/>
        </w:rPr>
        <w:t>垃圾屋和</w:t>
      </w:r>
      <w:r>
        <w:rPr>
          <w:rFonts w:ascii="宋体" w:hAnsi="宋体" w:cs="宋体" w:eastAsia="仿宋_GB2312"/>
          <w:color w:val="000000"/>
          <w:spacing w:val="-6"/>
          <w:sz w:val="32"/>
          <w:szCs w:val="32"/>
          <w:shd w:fill="FFFFFF" w:val="clear"/>
        </w:rPr>
        <w:t>垃圾收集容器，集贸市场内经营者应当自备垃圾收集容器。</w:t>
      </w:r>
    </w:p>
    <w:p>
      <w:pPr>
        <w:pStyle w:val="NoSpacing"/>
        <w:spacing w:lineRule="exact" w:line="590"/>
        <w:ind w:firstLineChars="200" w:startChars="0" w:start="0" w:endChars="0" w:end="0"/>
        <w:rPr>
          <w:rFonts w:ascii="宋体" w:hAnsi="宋体" w:eastAsia="仿宋_GB2312" w:cs="宋体"/>
          <w:i/>
          <w:iCs/>
          <w:color w:val="000000"/>
          <w:spacing w:val="-6"/>
          <w:sz w:val="32"/>
          <w:szCs w:val="32"/>
          <w:u w:val="single"/>
          <w:shd w:fill="FFFFFF" w:val="clear"/>
        </w:rPr>
      </w:pPr>
      <w:r>
        <w:rPr>
          <w:rFonts w:ascii="宋体" w:hAnsi="宋体" w:cs="宋体" w:eastAsia="仿宋_GB2312"/>
          <w:color w:val="000000"/>
          <w:spacing w:val="-6"/>
          <w:sz w:val="32"/>
          <w:szCs w:val="32"/>
          <w:shd w:fill="FFFFFF" w:val="clear"/>
        </w:rPr>
        <w:t>施工单位应当在施工工地设置临时厕所、垃圾收集容器等环境卫生设施。</w:t>
      </w:r>
    </w:p>
    <w:p>
      <w:pPr>
        <w:pStyle w:val="NoSpacing"/>
        <w:spacing w:lineRule="exact" w:line="590"/>
        <w:ind w:firstLineChars="200" w:startChars="0" w:start="0" w:endChars="0" w:end="0"/>
        <w:rPr>
          <w:rFonts w:ascii="宋体" w:hAnsi="宋体" w:eastAsia="仿宋_GB2312" w:cs="黑体" w:hint="eastAsia"/>
          <w:color w:val="000000"/>
          <w:spacing w:val="-6"/>
          <w:sz w:val="32"/>
          <w:szCs w:val="32"/>
          <w:shd w:fill="FFFFFF" w:val="clear"/>
        </w:rPr>
      </w:pPr>
      <w:r>
        <w:rPr>
          <w:rFonts w:ascii="宋体" w:hAnsi="宋体" w:cs="黑体" w:eastAsia="黑体"/>
          <w:color w:val="000000"/>
          <w:spacing w:val="-6"/>
          <w:sz w:val="32"/>
          <w:szCs w:val="32"/>
          <w:shd w:fill="FFFFFF" w:val="clear"/>
        </w:rPr>
        <w:t>第</w:t>
      </w:r>
      <w:r>
        <w:rPr>
          <w:rFonts w:ascii="宋体" w:hAnsi="宋体" w:cs="黑体" w:hint="eastAsia" w:eastAsia="黑体"/>
          <w:color w:val="000000"/>
          <w:spacing w:val="-6"/>
          <w:sz w:val="32"/>
          <w:szCs w:val="32"/>
          <w:shd w:fill="FFFFFF" w:val="clear"/>
        </w:rPr>
        <w:t>二十九</w:t>
      </w:r>
      <w:r>
        <w:rPr>
          <w:rFonts w:ascii="宋体" w:hAnsi="宋体" w:cs="黑体" w:eastAsia="黑体"/>
          <w:color w:val="000000"/>
          <w:spacing w:val="-6"/>
          <w:sz w:val="32"/>
          <w:szCs w:val="32"/>
          <w:shd w:fill="FFFFFF" w:val="clear"/>
        </w:rPr>
        <w:t>条</w:t>
      </w:r>
      <w:r>
        <w:rPr>
          <w:rFonts w:ascii="宋体" w:hAnsi="宋体" w:cs="黑体" w:hint="eastAsia" w:eastAsia="黑体"/>
          <w:color w:val="000000"/>
          <w:spacing w:val="-6"/>
          <w:sz w:val="32"/>
          <w:szCs w:val="32"/>
          <w:shd w:fill="FFFFFF" w:val="clear"/>
        </w:rPr>
        <w:t xml:space="preserve">  </w:t>
      </w:r>
      <w:r>
        <w:rPr>
          <w:rFonts w:ascii="宋体" w:hAnsi="宋体" w:cs="黑体" w:hint="eastAsia" w:eastAsia="仿宋_GB2312"/>
          <w:color w:val="000000"/>
          <w:spacing w:val="-6"/>
          <w:sz w:val="32"/>
          <w:szCs w:val="32"/>
          <w:shd w:fill="FFFFFF" w:val="clear"/>
        </w:rPr>
        <w:t>禁止损坏环境卫生设施。</w:t>
      </w:r>
    </w:p>
    <w:p>
      <w:pPr>
        <w:pStyle w:val="Normal"/>
        <w:spacing w:lineRule="exact" w:line="590"/>
        <w:ind w:firstLineChars="200" w:startChars="0" w:start="0" w:endChars="0" w:end="0"/>
        <w:rPr>
          <w:rFonts w:ascii="宋体" w:hAnsi="宋体" w:cs="黑体" w:hint="eastAsia"/>
          <w:color w:val="000000"/>
          <w:spacing w:val="-6"/>
          <w:sz w:val="32"/>
          <w:shd w:fill="FFFFFF" w:val="clear"/>
        </w:rPr>
      </w:pPr>
      <w:r>
        <w:rPr>
          <w:rFonts w:ascii="宋体" w:hAnsi="宋体" w:cs="黑体" w:hint="eastAsia"/>
          <w:color w:val="000000"/>
          <w:spacing w:val="-6"/>
          <w:sz w:val="32"/>
          <w:shd w:fill="FFFFFF" w:val="clear"/>
        </w:rPr>
        <w:t>未经批准不得擅自拆除环境卫生设施。因建设需要必须拆除的，建设单位应当事先提出拆迁方案，报市城市管理和综合执法部</w:t>
      </w:r>
      <w:r>
        <w:rPr>
          <w:rFonts w:ascii="仿宋_GB2312" w:hAnsi="仿宋_GB2312" w:cs="黑体" w:hint="eastAsia"/>
          <w:color w:val="000000"/>
          <w:spacing w:val="-6"/>
          <w:sz w:val="32"/>
          <w:shd w:fill="FFFFFF" w:val="clear"/>
        </w:rPr>
        <w:t>门核准</w:t>
      </w:r>
      <w:r>
        <w:rPr>
          <w:rFonts w:ascii="宋体" w:hAnsi="宋体" w:cs="黑体" w:hint="eastAsia"/>
          <w:color w:val="000000"/>
          <w:spacing w:val="-6"/>
          <w:sz w:val="32"/>
          <w:shd w:fill="FFFFFF" w:val="clear"/>
        </w:rPr>
        <w:t>，未经</w:t>
      </w:r>
      <w:r>
        <w:rPr>
          <w:rFonts w:ascii="仿宋_GB2312" w:hAnsi="仿宋_GB2312" w:cs="黑体" w:hint="eastAsia"/>
          <w:color w:val="000000"/>
          <w:spacing w:val="-6"/>
          <w:sz w:val="32"/>
          <w:shd w:fill="FFFFFF" w:val="clear"/>
        </w:rPr>
        <w:t>核准</w:t>
      </w:r>
      <w:r>
        <w:rPr>
          <w:rFonts w:ascii="宋体" w:hAnsi="宋体" w:cs="黑体" w:hint="eastAsia"/>
          <w:color w:val="000000"/>
          <w:spacing w:val="-6"/>
          <w:sz w:val="32"/>
          <w:shd w:fill="FFFFFF" w:val="clear"/>
        </w:rPr>
        <w:t>不得拆迁。</w:t>
      </w:r>
    </w:p>
    <w:p>
      <w:pPr>
        <w:pStyle w:val="Style14"/>
        <w:spacing w:lineRule="exact" w:line="590" w:before="0" w:after="0"/>
        <w:ind w:firstLineChars="200" w:startChars="0" w:start="0" w:endChars="0" w:end="0"/>
        <w:jc w:val="both"/>
        <w:rPr>
          <w:rFonts w:ascii="仿宋_GB2312" w:hAnsi="仿宋_GB2312" w:eastAsia="仿宋_GB2312" w:cs="黑体" w:hint="eastAsia"/>
          <w:iCs/>
          <w:spacing w:val="-6"/>
          <w:kern w:val="2"/>
          <w:sz w:val="32"/>
          <w:szCs w:val="32"/>
          <w:shd w:fill="FFFFFF" w:val="clear"/>
          <w:lang w:bidi="ar"/>
        </w:rPr>
      </w:pPr>
      <w:r>
        <w:rPr>
          <w:rFonts w:ascii="黑体" w:hAnsi="黑体" w:cs="黑体" w:hint="eastAsia" w:eastAsia="黑体"/>
          <w:spacing w:val="-6"/>
          <w:kern w:val="2"/>
          <w:sz w:val="32"/>
          <w:szCs w:val="32"/>
          <w:shd w:fill="FFFFFF" w:val="clear"/>
          <w:lang w:bidi="ar"/>
        </w:rPr>
        <w:t>第三十条</w:t>
      </w:r>
      <w:r>
        <w:rPr>
          <w:rFonts w:hint="eastAsia" w:eastAsia="黑体"/>
          <w:spacing w:val="-6"/>
          <w:kern w:val="2"/>
          <w:sz w:val="32"/>
          <w:szCs w:val="32"/>
          <w:shd w:fill="FFFFFF" w:val="clear"/>
          <w:lang w:bidi="ar"/>
        </w:rPr>
        <w:t xml:space="preserve">  </w:t>
      </w:r>
      <w:r>
        <w:rPr>
          <w:rFonts w:ascii="仿宋_GB2312" w:hAnsi="仿宋_GB2312" w:cs="黑体" w:hint="eastAsia" w:eastAsia="仿宋_GB2312"/>
          <w:spacing w:val="-6"/>
          <w:kern w:val="2"/>
          <w:sz w:val="32"/>
          <w:szCs w:val="32"/>
          <w:shd w:fill="FFFFFF" w:val="clear"/>
          <w:lang w:bidi="ar"/>
        </w:rPr>
        <w:t>禁</w:t>
      </w:r>
      <w:r>
        <w:rPr>
          <w:rFonts w:ascii="仿宋_GB2312" w:hAnsi="仿宋_GB2312" w:cs="黑体" w:hint="eastAsia" w:eastAsia="仿宋_GB2312"/>
          <w:iCs/>
          <w:spacing w:val="-6"/>
          <w:kern w:val="2"/>
          <w:sz w:val="32"/>
          <w:szCs w:val="32"/>
          <w:shd w:fill="FFFFFF" w:val="clear"/>
          <w:lang w:bidi="ar"/>
        </w:rPr>
        <w:t>止下列影响公共环境卫生的行为：</w:t>
      </w:r>
    </w:p>
    <w:p>
      <w:pPr>
        <w:pStyle w:val="Style14"/>
        <w:spacing w:lineRule="exact" w:line="590" w:before="0" w:after="0"/>
        <w:ind w:firstLineChars="200" w:startChars="0" w:start="0" w:endChars="0" w:end="0"/>
        <w:jc w:val="both"/>
        <w:rPr>
          <w:rFonts w:ascii="仿宋_GB2312" w:hAnsi="仿宋_GB2312" w:eastAsia="仿宋_GB2312" w:cs="黑体" w:hint="eastAsia"/>
          <w:iCs/>
          <w:spacing w:val="-6"/>
          <w:kern w:val="2"/>
          <w:sz w:val="32"/>
          <w:szCs w:val="32"/>
          <w:shd w:fill="FFFFFF" w:val="clear"/>
          <w:lang w:bidi="ar"/>
        </w:rPr>
      </w:pPr>
      <w:r>
        <w:rPr>
          <w:rFonts w:ascii="仿宋_GB2312" w:hAnsi="仿宋_GB2312" w:cs="黑体" w:hint="eastAsia" w:eastAsia="仿宋_GB2312"/>
          <w:iCs/>
          <w:spacing w:val="-6"/>
          <w:kern w:val="2"/>
          <w:sz w:val="32"/>
          <w:szCs w:val="32"/>
          <w:shd w:fill="FFFFFF" w:val="clear"/>
          <w:lang w:bidi="ar"/>
        </w:rPr>
        <w:t>（一）随地吐痰、便溺、乱吐口香糖；</w:t>
      </w:r>
    </w:p>
    <w:p>
      <w:pPr>
        <w:pStyle w:val="Style14"/>
        <w:spacing w:lineRule="exact" w:line="590" w:before="0" w:after="0"/>
        <w:ind w:firstLineChars="200" w:startChars="0" w:start="0" w:endChars="0" w:end="0"/>
        <w:jc w:val="both"/>
        <w:rPr>
          <w:rFonts w:ascii="仿宋_GB2312" w:hAnsi="仿宋_GB2312" w:eastAsia="仿宋_GB2312" w:cs="黑体" w:hint="eastAsia"/>
          <w:iCs/>
          <w:spacing w:val="-6"/>
          <w:kern w:val="2"/>
          <w:sz w:val="32"/>
          <w:szCs w:val="32"/>
          <w:shd w:fill="FFFFFF" w:val="clear"/>
          <w:lang w:bidi="ar"/>
        </w:rPr>
      </w:pPr>
      <w:r>
        <w:rPr>
          <w:rFonts w:ascii="仿宋_GB2312" w:hAnsi="仿宋_GB2312" w:cs="黑体" w:hint="eastAsia" w:eastAsia="仿宋_GB2312"/>
          <w:iCs/>
          <w:spacing w:val="-6"/>
          <w:kern w:val="2"/>
          <w:sz w:val="32"/>
          <w:szCs w:val="32"/>
          <w:shd w:fill="FFFFFF" w:val="clear"/>
          <w:lang w:bidi="ar"/>
        </w:rPr>
        <w:t>（二）乱倒生活污水、污油、粪便，乱扔果皮、纸屑、烟蒂、饮料瓶罐等生活垃圾；</w:t>
      </w:r>
    </w:p>
    <w:p>
      <w:pPr>
        <w:pStyle w:val="Style14"/>
        <w:spacing w:lineRule="exact" w:line="590" w:before="0" w:after="0"/>
        <w:ind w:firstLineChars="200" w:startChars="0" w:start="0" w:endChars="0" w:end="0"/>
        <w:jc w:val="both"/>
        <w:rPr>
          <w:rFonts w:ascii="仿宋_GB2312" w:hAnsi="仿宋_GB2312" w:eastAsia="仿宋_GB2312" w:cs="黑体" w:hint="eastAsia"/>
          <w:iCs/>
          <w:spacing w:val="-6"/>
          <w:kern w:val="2"/>
          <w:sz w:val="32"/>
          <w:szCs w:val="32"/>
          <w:shd w:fill="FFFFFF" w:val="clear"/>
          <w:lang w:bidi="ar"/>
        </w:rPr>
      </w:pPr>
      <w:r>
        <w:rPr>
          <w:rFonts w:ascii="仿宋_GB2312" w:hAnsi="仿宋_GB2312" w:cs="黑体" w:hint="eastAsia" w:eastAsia="仿宋_GB2312"/>
          <w:iCs/>
          <w:spacing w:val="-6"/>
          <w:kern w:val="2"/>
          <w:sz w:val="32"/>
          <w:szCs w:val="32"/>
          <w:shd w:fill="FFFFFF" w:val="clear"/>
          <w:lang w:bidi="ar"/>
        </w:rPr>
        <w:t>（三）乱扔动物尸体；</w:t>
      </w:r>
    </w:p>
    <w:p>
      <w:pPr>
        <w:pStyle w:val="Style14"/>
        <w:spacing w:lineRule="exact" w:line="590" w:before="0" w:after="0"/>
        <w:ind w:firstLineChars="200" w:startChars="0" w:start="0" w:endChars="0" w:end="0"/>
        <w:jc w:val="both"/>
        <w:rPr>
          <w:rFonts w:ascii="仿宋_GB2312" w:hAnsi="仿宋_GB2312" w:eastAsia="仿宋_GB2312" w:cs="黑体" w:hint="eastAsia"/>
          <w:iCs/>
          <w:spacing w:val="-6"/>
          <w:kern w:val="2"/>
          <w:sz w:val="32"/>
          <w:szCs w:val="32"/>
          <w:shd w:fill="FFFFFF" w:val="clear"/>
          <w:lang w:bidi="ar"/>
        </w:rPr>
      </w:pPr>
      <w:r>
        <w:rPr>
          <w:rFonts w:ascii="仿宋_GB2312" w:hAnsi="仿宋_GB2312" w:cs="黑体" w:hint="eastAsia" w:eastAsia="仿宋_GB2312"/>
          <w:iCs/>
          <w:spacing w:val="-6"/>
          <w:kern w:val="2"/>
          <w:sz w:val="32"/>
          <w:szCs w:val="32"/>
          <w:shd w:fill="FFFFFF" w:val="clear"/>
          <w:lang w:bidi="ar"/>
        </w:rPr>
        <w:t>（四）翻拣垃圾造成垃圾散落；</w:t>
      </w:r>
    </w:p>
    <w:p>
      <w:pPr>
        <w:pStyle w:val="Style14"/>
        <w:spacing w:lineRule="exact" w:line="590" w:before="0" w:after="0"/>
        <w:ind w:firstLineChars="200" w:startChars="0" w:start="0" w:endChars="0" w:end="0"/>
        <w:jc w:val="both"/>
        <w:rPr>
          <w:rFonts w:ascii="仿宋_GB2312" w:hAnsi="仿宋_GB2312" w:eastAsia="仿宋_GB2312" w:cs="黑体" w:hint="eastAsia"/>
          <w:iCs/>
          <w:spacing w:val="-6"/>
          <w:kern w:val="2"/>
          <w:sz w:val="32"/>
          <w:szCs w:val="32"/>
          <w:shd w:fill="FFFFFF" w:val="clear"/>
          <w:lang w:bidi="ar"/>
        </w:rPr>
      </w:pPr>
      <w:r>
        <w:rPr>
          <w:rFonts w:ascii="仿宋_GB2312" w:hAnsi="仿宋_GB2312" w:cs="黑体" w:hint="eastAsia" w:eastAsia="仿宋_GB2312"/>
          <w:iCs/>
          <w:spacing w:val="-6"/>
          <w:kern w:val="2"/>
          <w:sz w:val="32"/>
          <w:szCs w:val="32"/>
          <w:shd w:fill="FFFFFF" w:val="clear"/>
          <w:lang w:bidi="ar"/>
        </w:rPr>
        <w:t>（五）派发宣传品造成宣传品散落地面；</w:t>
      </w:r>
    </w:p>
    <w:p>
      <w:pPr>
        <w:pStyle w:val="Style14"/>
        <w:spacing w:lineRule="exact" w:line="590" w:before="0" w:after="0"/>
        <w:ind w:firstLineChars="200" w:startChars="0" w:start="0" w:endChars="0" w:end="0"/>
        <w:jc w:val="both"/>
        <w:rPr>
          <w:rFonts w:ascii="仿宋_GB2312" w:hAnsi="仿宋_GB2312" w:eastAsia="仿宋_GB2312" w:cs="黑体" w:hint="eastAsia"/>
          <w:iCs/>
          <w:spacing w:val="-6"/>
          <w:kern w:val="2"/>
          <w:sz w:val="32"/>
          <w:szCs w:val="32"/>
          <w:shd w:fill="FFFFFF" w:val="clear"/>
          <w:lang w:bidi="ar"/>
        </w:rPr>
      </w:pPr>
      <w:r>
        <w:rPr>
          <w:rFonts w:ascii="仿宋_GB2312" w:hAnsi="仿宋_GB2312" w:cs="黑体" w:hint="eastAsia" w:eastAsia="仿宋_GB2312"/>
          <w:iCs/>
          <w:spacing w:val="-6"/>
          <w:kern w:val="2"/>
          <w:sz w:val="32"/>
          <w:szCs w:val="32"/>
          <w:shd w:fill="FFFFFF" w:val="clear"/>
          <w:lang w:bidi="ar"/>
        </w:rPr>
        <w:t>（六）占用道路、街巷等公共场地清洗车辆；</w:t>
      </w:r>
    </w:p>
    <w:p>
      <w:pPr>
        <w:pStyle w:val="Style14"/>
        <w:spacing w:lineRule="exact" w:line="590" w:before="0" w:after="0"/>
        <w:ind w:firstLineChars="200" w:startChars="0" w:start="0" w:endChars="0" w:end="0"/>
        <w:jc w:val="both"/>
        <w:rPr>
          <w:rFonts w:eastAsia="仿宋_GB2312" w:cs="黑体" w:hint="eastAsia"/>
          <w:spacing w:val="-6"/>
          <w:sz w:val="32"/>
          <w:szCs w:val="32"/>
          <w:shd w:fill="FFFFFF" w:val="clear"/>
        </w:rPr>
      </w:pPr>
      <w:r>
        <w:rPr>
          <w:rFonts w:ascii="仿宋_GB2312" w:hAnsi="仿宋_GB2312" w:cs="黑体" w:hint="eastAsia" w:eastAsia="仿宋_GB2312"/>
          <w:iCs/>
          <w:spacing w:val="-6"/>
          <w:kern w:val="2"/>
          <w:sz w:val="32"/>
          <w:szCs w:val="32"/>
          <w:shd w:fill="FFFFFF" w:val="clear"/>
          <w:lang w:bidi="ar"/>
        </w:rPr>
        <w:t>（七）</w:t>
      </w:r>
      <w:r>
        <w:rPr>
          <w:rFonts w:ascii="仿宋_GB2312" w:hAnsi="仿宋_GB2312" w:cs="黑体" w:hint="eastAsia" w:eastAsia="仿宋_GB2312"/>
          <w:spacing w:val="-6"/>
          <w:kern w:val="2"/>
          <w:sz w:val="32"/>
          <w:szCs w:val="32"/>
          <w:shd w:fill="FFFFFF" w:val="clear"/>
          <w:lang w:bidi="ar"/>
        </w:rPr>
        <w:t>其他影响环境卫生的行为。</w:t>
      </w:r>
    </w:p>
    <w:p>
      <w:pPr>
        <w:pStyle w:val="NoSpacing"/>
        <w:spacing w:lineRule="exact" w:line="590"/>
        <w:ind w:firstLineChars="200" w:startChars="0" w:start="0" w:endChars="0" w:end="0"/>
        <w:rPr>
          <w:rFonts w:ascii="宋体" w:hAnsi="宋体" w:eastAsia="仿宋_GB2312" w:cs="宋体" w:hint="eastAsia"/>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第三十一条  </w:t>
      </w:r>
      <w:r>
        <w:rPr>
          <w:rFonts w:ascii="宋体" w:hAnsi="宋体" w:cs="宋体" w:hint="eastAsia" w:eastAsia="仿宋_GB2312"/>
          <w:color w:val="000000"/>
          <w:spacing w:val="-6"/>
          <w:sz w:val="32"/>
          <w:szCs w:val="32"/>
          <w:shd w:fill="FFFFFF" w:val="clear"/>
        </w:rPr>
        <w:t>清疏沟渠、下水道的，作业单位应当用容器装载清理物，当天运送至指定地点，作业完成应当将现场冲洗干净。</w:t>
      </w:r>
    </w:p>
    <w:p>
      <w:pPr>
        <w:pStyle w:val="NoSpacing"/>
        <w:spacing w:lineRule="exact" w:line="590"/>
        <w:ind w:firstLineChars="200" w:startChars="0" w:start="0" w:endChars="0" w:end="0"/>
        <w:rPr>
          <w:rFonts w:ascii="宋体" w:hAnsi="宋体" w:eastAsia="黑体" w:cs="黑体" w:hint="eastAsia"/>
          <w:color w:val="000000"/>
          <w:spacing w:val="-6"/>
          <w:sz w:val="32"/>
          <w:szCs w:val="32"/>
          <w:shd w:fill="FFFFFF" w:val="clear"/>
        </w:rPr>
      </w:pPr>
      <w:r>
        <w:rPr>
          <w:rFonts w:eastAsia="黑体" w:cs="黑体" w:hint="eastAsia" w:ascii="宋体" w:hAnsi="宋体"/>
          <w:color w:val="000000"/>
          <w:spacing w:val="-6"/>
          <w:sz w:val="32"/>
          <w:szCs w:val="32"/>
          <w:shd w:fill="FFFFFF" w:val="clear"/>
        </w:rPr>
      </w:r>
    </w:p>
    <w:p>
      <w:pPr>
        <w:pStyle w:val="Normal"/>
        <w:spacing w:lineRule="exact" w:line="590"/>
        <w:jc w:val="center"/>
        <w:rPr>
          <w:rFonts w:ascii="宋体" w:hAnsi="宋体" w:eastAsia="黑体" w:cs="宋体" w:hint="eastAsia"/>
          <w:bCs/>
          <w:sz w:val="32"/>
        </w:rPr>
      </w:pPr>
      <w:r>
        <w:rPr>
          <w:rFonts w:ascii="宋体" w:hAnsi="宋体" w:cs="宋体" w:hint="eastAsia" w:eastAsia="黑体"/>
          <w:bCs/>
          <w:sz w:val="32"/>
        </w:rPr>
        <w:t>第五章  法律责任</w:t>
      </w:r>
    </w:p>
    <w:p>
      <w:pPr>
        <w:pStyle w:val="Normal"/>
        <w:spacing w:lineRule="exact" w:line="590"/>
        <w:jc w:val="center"/>
        <w:rPr>
          <w:rFonts w:ascii="宋体" w:hAnsi="宋体" w:eastAsia="黑体" w:cs="宋体" w:hint="eastAsia"/>
          <w:bCs/>
          <w:sz w:val="32"/>
        </w:rPr>
      </w:pPr>
      <w:r>
        <w:rPr>
          <w:rFonts w:eastAsia="黑体" w:cs="宋体" w:hint="eastAsia" w:ascii="宋体" w:hAnsi="宋体"/>
          <w:bCs/>
          <w:sz w:val="32"/>
        </w:rPr>
      </w:r>
    </w:p>
    <w:p>
      <w:pPr>
        <w:pStyle w:val="NoSpacing"/>
        <w:snapToGrid w:val="false"/>
        <w:spacing w:lineRule="exact" w:line="590"/>
        <w:ind w:firstLine="643" w:end="0"/>
        <w:rPr>
          <w:rFonts w:ascii="宋体" w:hAnsi="宋体" w:eastAsia="仿宋_GB2312" w:cs="宋体"/>
          <w:color w:val="000000"/>
          <w:spacing w:val="-6"/>
          <w:sz w:val="32"/>
          <w:szCs w:val="32"/>
          <w:shd w:fill="FFFFFF" w:val="clear"/>
        </w:rPr>
      </w:pPr>
      <w:r>
        <w:rPr>
          <w:rFonts w:ascii="宋体" w:hAnsi="宋体" w:cs="黑体" w:hint="eastAsia" w:eastAsia="黑体"/>
          <w:color w:val="000000"/>
          <w:spacing w:val="-6"/>
          <w:sz w:val="32"/>
          <w:szCs w:val="32"/>
          <w:shd w:fill="FFFFFF" w:val="clear"/>
        </w:rPr>
        <w:t xml:space="preserve">第三十二条  </w:t>
      </w:r>
      <w:r>
        <w:rPr>
          <w:rFonts w:ascii="宋体" w:hAnsi="宋体" w:cs="宋体" w:hint="eastAsia" w:eastAsia="仿宋_GB2312"/>
          <w:color w:val="000000"/>
          <w:spacing w:val="-6"/>
          <w:sz w:val="32"/>
          <w:szCs w:val="32"/>
          <w:shd w:fill="FFFFFF" w:val="clear"/>
        </w:rPr>
        <w:t>违反本条例第十一条的规定，责任人不履行市容和环境卫生责任区相应义务的，由城市管理和综合执法部门责令其纠正违法行为、采取补救措施；逾期不改正的，处一千元以上一万元以下的罚款。</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黑体" w:hint="eastAsia" w:eastAsia="黑体"/>
          <w:color w:val="000000"/>
          <w:spacing w:val="-6"/>
          <w:sz w:val="32"/>
          <w:shd w:fill="FFFFFF" w:val="clear"/>
        </w:rPr>
        <w:t xml:space="preserve">第三十三条  </w:t>
      </w:r>
      <w:r>
        <w:rPr>
          <w:rFonts w:ascii="宋体" w:hAnsi="宋体" w:cs="宋体" w:hint="eastAsia"/>
          <w:color w:val="000000"/>
          <w:spacing w:val="-6"/>
          <w:sz w:val="32"/>
          <w:shd w:fill="FFFFFF" w:val="clear"/>
        </w:rPr>
        <w:t>违反本条例第十五条的规定，建筑物、构筑物和其他设施不符合国家和本市的市容标准和规范的，由城市管理和综合执法部门责令产权人、使用人或者管理人限期改造或者自行拆除；逾期未改造或者未拆除的，经市人民政府批准，由城市管理和综合执法部门组织强制拆除，并可以处一万元以上三万元以下的罚款。</w:t>
      </w:r>
    </w:p>
    <w:p>
      <w:pPr>
        <w:pStyle w:val="Normal"/>
        <w:spacing w:lineRule="exact" w:line="590"/>
        <w:ind w:firstLineChars="200" w:startChars="0" w:start="0" w:endChars="0" w:end="0"/>
        <w:rPr>
          <w:rFonts w:ascii="宋体" w:hAnsi="宋体" w:eastAsia="黑体" w:cs="黑体" w:hint="eastAsia"/>
          <w:color w:val="000000"/>
          <w:spacing w:val="-6"/>
          <w:sz w:val="32"/>
          <w:shd w:fill="FFFFFF" w:val="clear"/>
        </w:rPr>
      </w:pPr>
      <w:r>
        <w:rPr>
          <w:rFonts w:ascii="宋体" w:hAnsi="宋体" w:cs="黑体" w:hint="eastAsia" w:eastAsia="黑体"/>
          <w:color w:val="000000"/>
          <w:spacing w:val="-6"/>
          <w:sz w:val="32"/>
          <w:shd w:fill="FFFFFF" w:val="clear"/>
        </w:rPr>
        <w:t xml:space="preserve">第三十四条  </w:t>
      </w:r>
      <w:r>
        <w:rPr>
          <w:rFonts w:ascii="宋体" w:hAnsi="宋体" w:cs="宋体" w:hint="eastAsia"/>
          <w:color w:val="000000"/>
          <w:spacing w:val="-6"/>
          <w:sz w:val="32"/>
          <w:shd w:fill="FFFFFF" w:val="clear"/>
        </w:rPr>
        <w:t>违反本条例第十六条第一款的规定，主次干道两侧和临街建筑物、构筑物的沿街立面出现污损影响市容，产权人、使用人或者管理人未及时清洗，或者出现破损、外墙剥落影响安全，产权人、使用人或者管理人未及时修复的，由城市管理和综合执法部门责令限期清洗或者修复，逾期未清洗或者修复的，处二千元以上五千元以下的罚款。</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宋体"/>
          <w:color w:val="000000"/>
          <w:spacing w:val="-6"/>
          <w:sz w:val="32"/>
          <w:shd w:fill="FFFFFF" w:val="clear"/>
        </w:rPr>
        <w:t>违反本条例第</w:t>
      </w:r>
      <w:r>
        <w:rPr>
          <w:rFonts w:ascii="宋体" w:hAnsi="宋体" w:cs="宋体" w:hint="eastAsia"/>
          <w:color w:val="000000"/>
          <w:spacing w:val="-6"/>
          <w:sz w:val="32"/>
          <w:shd w:fill="FFFFFF" w:val="clear"/>
        </w:rPr>
        <w:t>十六</w:t>
      </w:r>
      <w:r>
        <w:rPr>
          <w:rFonts w:ascii="宋体" w:hAnsi="宋体" w:cs="宋体"/>
          <w:color w:val="000000"/>
          <w:spacing w:val="-6"/>
          <w:sz w:val="32"/>
          <w:shd w:fill="FFFFFF" w:val="clear"/>
        </w:rPr>
        <w:t>条第</w:t>
      </w:r>
      <w:r>
        <w:rPr>
          <w:rFonts w:ascii="宋体" w:hAnsi="宋体" w:cs="宋体" w:hint="eastAsia"/>
          <w:color w:val="000000"/>
          <w:spacing w:val="-6"/>
          <w:sz w:val="32"/>
          <w:shd w:fill="FFFFFF" w:val="clear"/>
        </w:rPr>
        <w:t>二</w:t>
      </w:r>
      <w:r>
        <w:rPr>
          <w:rFonts w:ascii="宋体" w:hAnsi="宋体" w:cs="宋体"/>
          <w:color w:val="000000"/>
          <w:spacing w:val="-6"/>
          <w:sz w:val="32"/>
          <w:shd w:fill="FFFFFF" w:val="clear"/>
        </w:rPr>
        <w:t>款</w:t>
      </w:r>
      <w:r>
        <w:rPr>
          <w:rFonts w:ascii="宋体" w:hAnsi="宋体" w:cs="宋体" w:hint="eastAsia"/>
          <w:color w:val="000000"/>
          <w:spacing w:val="-6"/>
          <w:sz w:val="32"/>
          <w:shd w:fill="FFFFFF" w:val="clear"/>
        </w:rPr>
        <w:t>的</w:t>
      </w:r>
      <w:r>
        <w:rPr>
          <w:rFonts w:ascii="宋体" w:hAnsi="宋体" w:cs="宋体"/>
          <w:color w:val="000000"/>
          <w:spacing w:val="-6"/>
          <w:sz w:val="32"/>
          <w:shd w:fill="FFFFFF" w:val="clear"/>
        </w:rPr>
        <w:t>规定</w:t>
      </w:r>
      <w:r>
        <w:rPr>
          <w:rFonts w:ascii="宋体" w:hAnsi="宋体" w:cs="宋体" w:hint="eastAsia"/>
          <w:color w:val="000000"/>
          <w:spacing w:val="-6"/>
          <w:sz w:val="32"/>
          <w:shd w:fill="FFFFFF" w:val="clear"/>
        </w:rPr>
        <w:t>，在主次干道两侧和临街建筑物、构筑物的顶部、阳台、窗台、外走廊上吊挂和摆放影响市容物品的，由城市管理和综合执法部门责令改正，可以处一百元以上一千元以下的罚款。</w:t>
      </w:r>
    </w:p>
    <w:p>
      <w:pPr>
        <w:pStyle w:val="Normal"/>
        <w:spacing w:lineRule="exact" w:line="590"/>
        <w:ind w:firstLineChars="200" w:startChars="0" w:start="0" w:endChars="0" w:end="0"/>
        <w:rPr>
          <w:rFonts w:ascii="宋体" w:hAnsi="宋体" w:cs="宋体" w:hint="eastAsia"/>
          <w:sz w:val="32"/>
        </w:rPr>
      </w:pPr>
      <w:r>
        <w:rPr>
          <w:rFonts w:ascii="宋体" w:hAnsi="宋体" w:cs="宋体" w:hint="eastAsia"/>
          <w:color w:val="000000"/>
          <w:spacing w:val="-6"/>
          <w:sz w:val="32"/>
          <w:shd w:fill="FFFFFF" w:val="clear"/>
        </w:rPr>
        <w:t>违反本条例第十六条第三款的规定，建筑物设置的护栏、防盗网、公用电视接收系统等设施不符合市容标准的，由城市管理和综合执法部门责令产权人、使用人或者管理人限期改装或者拆除；逾期未改装或者未拆除的，经市人民政府批准，由城市管理和综合执法部门组织强制拆除，可以</w:t>
      </w:r>
      <w:r>
        <w:rPr>
          <w:rFonts w:ascii="宋体" w:hAnsi="宋体" w:cs="宋体" w:hint="eastAsia"/>
          <w:sz w:val="32"/>
        </w:rPr>
        <w:t>对单位处一千元以上一万元以下的罚款，对个人处一百元以上五百元以下的罚款。</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宋体" w:hint="eastAsia"/>
          <w:color w:val="000000"/>
          <w:spacing w:val="-6"/>
          <w:sz w:val="32"/>
          <w:shd w:fill="FFFFFF" w:val="clear"/>
        </w:rPr>
        <w:t>违反本条例第十六条第四款规定，空调器的冷却水凌空排放的，由城市管理和综合执法部门责令限期改正，可以处一百元以上五百元以下的罚款。</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黑体" w:hint="eastAsia" w:eastAsia="黑体"/>
          <w:color w:val="000000"/>
          <w:spacing w:val="-6"/>
          <w:sz w:val="32"/>
          <w:shd w:fill="FFFFFF" w:val="clear"/>
        </w:rPr>
        <w:t xml:space="preserve">第三十五条  </w:t>
      </w:r>
      <w:r>
        <w:rPr>
          <w:rFonts w:ascii="宋体" w:hAnsi="宋体" w:cs="宋体" w:hint="eastAsia"/>
          <w:sz w:val="32"/>
          <w:shd w:fill="FFFFFF" w:val="clear"/>
        </w:rPr>
        <w:t>违反本条例第十八条第二款的规定，未及时清理因栽培、整修或者其他作业留下</w:t>
      </w:r>
      <w:r>
        <w:rPr>
          <w:rFonts w:ascii="宋体" w:hAnsi="宋体" w:cs="宋体" w:hint="eastAsia"/>
          <w:color w:val="000000"/>
          <w:spacing w:val="-6"/>
          <w:sz w:val="32"/>
          <w:shd w:fill="FFFFFF" w:val="clear"/>
        </w:rPr>
        <w:t>的渣土、枝叶的，由城市管理和综合执法部门责令改正，可以处一百元以上一千元以下的罚款。</w:t>
      </w:r>
    </w:p>
    <w:p>
      <w:pPr>
        <w:pStyle w:val="Normal"/>
        <w:spacing w:lineRule="exact" w:line="590"/>
        <w:ind w:firstLineChars="200" w:startChars="0" w:start="0" w:endChars="0" w:end="0"/>
        <w:jc w:val="start"/>
        <w:rPr>
          <w:rFonts w:ascii="仿宋_GB2312" w:hAnsi="仿宋_GB2312" w:cs="宋体" w:hint="eastAsia"/>
          <w:color w:val="000000"/>
          <w:spacing w:val="-6"/>
          <w:sz w:val="32"/>
          <w:shd w:fill="FFFFFF" w:val="clear"/>
        </w:rPr>
      </w:pPr>
      <w:r>
        <w:rPr>
          <w:rFonts w:ascii="宋体" w:hAnsi="宋体" w:cs="黑体" w:hint="eastAsia" w:eastAsia="黑体"/>
          <w:color w:val="000000"/>
          <w:spacing w:val="-6"/>
          <w:sz w:val="32"/>
          <w:shd w:fill="FFFFFF" w:val="clear"/>
        </w:rPr>
        <w:t xml:space="preserve">第三十六条  </w:t>
      </w:r>
      <w:r>
        <w:rPr>
          <w:rFonts w:ascii="仿宋_GB2312" w:hAnsi="仿宋_GB2312" w:cs="黑体" w:hint="eastAsia"/>
          <w:color w:val="000000"/>
          <w:spacing w:val="-6"/>
          <w:sz w:val="32"/>
          <w:shd w:fill="FFFFFF" w:val="clear"/>
        </w:rPr>
        <w:t>违</w:t>
      </w:r>
      <w:r>
        <w:rPr>
          <w:rFonts w:ascii="仿宋_GB2312" w:hAnsi="仿宋_GB2312" w:cs="宋体" w:hint="eastAsia"/>
          <w:color w:val="000000"/>
          <w:spacing w:val="-6"/>
          <w:sz w:val="32"/>
          <w:shd w:fill="FFFFFF" w:val="clear"/>
        </w:rPr>
        <w:t>反本条例第二十条第一项、第二项的规定，施工工地未设置硬质围挡，并进行扬尘防治的，或者施工工地出口至道路之间未采取地面硬化或者覆盖措施的，或者未在出口设置车辆冲洗槽、冲洗池等设施的，由城市管理和综合执法部门责令改正，对施工单位处五万元以上十万元以下的罚款；拒不改正的，责令停工整治。</w:t>
      </w:r>
    </w:p>
    <w:p>
      <w:pPr>
        <w:pStyle w:val="Normal"/>
        <w:spacing w:lineRule="exact" w:line="590"/>
        <w:ind w:firstLineChars="200" w:startChars="0" w:start="0" w:endChars="0" w:end="0"/>
        <w:jc w:val="start"/>
        <w:rPr>
          <w:rFonts w:ascii="宋体" w:hAnsi="宋体" w:cs="宋体" w:hint="eastAsia"/>
          <w:color w:val="000000"/>
          <w:spacing w:val="-6"/>
          <w:sz w:val="32"/>
          <w:shd w:fill="FFFFFF" w:val="clear"/>
        </w:rPr>
      </w:pPr>
      <w:r>
        <w:rPr>
          <w:rFonts w:ascii="仿宋_GB2312" w:hAnsi="仿宋_GB2312" w:cs="宋体" w:hint="eastAsia"/>
          <w:color w:val="000000"/>
          <w:spacing w:val="-6"/>
          <w:sz w:val="32"/>
          <w:shd w:fill="FFFFFF" w:val="clear"/>
        </w:rPr>
        <w:t>违反本条例第二十条第三项、第四项的规定，建设工程施工单位不遵守施工现场管理规定，影响市容和环境卫生的，由城市管理和综合执法部门责令改正，限期清理、拆除或者采取补救措</w:t>
      </w:r>
      <w:r>
        <w:rPr>
          <w:rFonts w:ascii="宋体" w:hAnsi="宋体" w:cs="宋体" w:hint="eastAsia"/>
          <w:color w:val="000000"/>
          <w:spacing w:val="-6"/>
          <w:sz w:val="32"/>
          <w:shd w:fill="FFFFFF" w:val="clear"/>
        </w:rPr>
        <w:t>施，可以处二千</w:t>
      </w:r>
      <w:r>
        <w:rPr>
          <w:rFonts w:ascii="宋体" w:hAnsi="宋体" w:cs="宋体"/>
          <w:color w:val="000000"/>
          <w:spacing w:val="-6"/>
          <w:sz w:val="32"/>
          <w:shd w:fill="FFFFFF" w:val="clear"/>
        </w:rPr>
        <w:t>元以上</w:t>
      </w:r>
      <w:r>
        <w:rPr>
          <w:rFonts w:ascii="宋体" w:hAnsi="宋体" w:cs="宋体" w:hint="eastAsia"/>
          <w:color w:val="000000"/>
          <w:spacing w:val="-6"/>
          <w:sz w:val="32"/>
          <w:shd w:fill="FFFFFF" w:val="clear"/>
        </w:rPr>
        <w:t>二</w:t>
      </w:r>
      <w:r>
        <w:rPr>
          <w:rFonts w:ascii="宋体" w:hAnsi="宋体" w:cs="宋体"/>
          <w:color w:val="000000"/>
          <w:spacing w:val="-6"/>
          <w:sz w:val="32"/>
          <w:shd w:fill="FFFFFF" w:val="clear"/>
        </w:rPr>
        <w:t>万元以下</w:t>
      </w:r>
      <w:r>
        <w:rPr>
          <w:rFonts w:ascii="宋体" w:hAnsi="宋体" w:cs="宋体" w:hint="eastAsia"/>
          <w:color w:val="000000"/>
          <w:spacing w:val="-6"/>
          <w:sz w:val="32"/>
          <w:shd w:fill="FFFFFF" w:val="clear"/>
        </w:rPr>
        <w:t>的</w:t>
      </w:r>
      <w:r>
        <w:rPr>
          <w:rFonts w:ascii="宋体" w:hAnsi="宋体" w:cs="宋体"/>
          <w:color w:val="000000"/>
          <w:spacing w:val="-6"/>
          <w:sz w:val="32"/>
          <w:shd w:fill="FFFFFF" w:val="clear"/>
        </w:rPr>
        <w:t>罚款。</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黑体" w:hint="eastAsia" w:eastAsia="黑体"/>
          <w:color w:val="000000"/>
          <w:spacing w:val="-6"/>
          <w:sz w:val="32"/>
          <w:shd w:fill="FFFFFF" w:val="clear"/>
        </w:rPr>
        <w:t xml:space="preserve">第三十七条  </w:t>
      </w:r>
      <w:r>
        <w:rPr>
          <w:rFonts w:ascii="宋体" w:hAnsi="宋体" w:cs="黑体" w:hint="eastAsia"/>
          <w:color w:val="000000"/>
          <w:spacing w:val="-6"/>
          <w:sz w:val="32"/>
          <w:shd w:fill="FFFFFF" w:val="clear"/>
        </w:rPr>
        <w:t>违反本条例第二十三条第二款的规定，擅自占用公共场地设摊经营、兜售物品、演出或者堆放、晾晒</w:t>
      </w:r>
      <w:r>
        <w:rPr>
          <w:rFonts w:ascii="宋体" w:hAnsi="宋体" w:cs="宋体" w:hint="eastAsia"/>
          <w:color w:val="000000"/>
          <w:spacing w:val="-6"/>
          <w:sz w:val="32"/>
          <w:shd w:fill="FFFFFF" w:val="clear"/>
        </w:rPr>
        <w:t>物品的，由城市管理和综合执法部门责令改正，可以处五百元以上一万元以下的罚款。</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宋体" w:hint="eastAsia"/>
          <w:color w:val="000000"/>
          <w:spacing w:val="-6"/>
          <w:sz w:val="32"/>
          <w:shd w:fill="FFFFFF" w:val="clear"/>
        </w:rPr>
        <w:t>违反本条例第二十三条第三款的规定，道路两侧和广场周围建筑物、构筑物内的经营者超出门窗和外墙经营的，由城市管理和综合执法部门责令改正，可以处五百元以上五千元以下的罚款。</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宋体" w:hint="eastAsia"/>
          <w:color w:val="000000"/>
          <w:spacing w:val="-6"/>
          <w:sz w:val="32"/>
          <w:shd w:fill="FFFFFF" w:val="clear"/>
        </w:rPr>
        <w:t>违反本条例第二十三条第四款规定，在街道两侧和公共场地搭建非永久性建筑物、构筑物或者其他设施前，未征得城市管理和综合执法部门同意的，或者经批准搭建但在建设、活动结束后未按时拆除临时建筑物、构筑物或者其他设施的，由城市管理和综合执法部门责令改正，可以处五千元以上二万元以下的罚款。</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黑体" w:hint="eastAsia" w:eastAsia="黑体"/>
          <w:color w:val="000000"/>
          <w:spacing w:val="-6"/>
          <w:sz w:val="32"/>
          <w:shd w:fill="FFFFFF" w:val="clear"/>
        </w:rPr>
        <w:t xml:space="preserve">第三十八条  </w:t>
      </w:r>
      <w:r>
        <w:rPr>
          <w:rFonts w:ascii="宋体" w:hAnsi="宋体" w:cs="宋体" w:hint="eastAsia"/>
          <w:color w:val="000000"/>
          <w:spacing w:val="-6"/>
          <w:sz w:val="32"/>
          <w:shd w:fill="FFFFFF" w:val="clear"/>
        </w:rPr>
        <w:t>违反本条例第二十四条第二款第一项、第二项和第三款的规定，擅自在城市建筑物、设施上张挂、张贴宣传品等，在建筑物、构筑物、城市道路、树木以及其他户外设施或者公共场所涂写、刻画，或者经批准设置临时宣传品到期后未及时清理的，由城市管理和综合执法部门责令改正，可以处五百元以上五千元以下的罚款。</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宋体" w:hint="eastAsia"/>
          <w:color w:val="000000"/>
          <w:spacing w:val="-6"/>
          <w:sz w:val="32"/>
          <w:shd w:fill="FFFFFF" w:val="clear"/>
        </w:rPr>
        <w:t>违反第二十四条第二款第三项的规定，擅自往他人交通工具上投放广告印刷品的，由城市管理和综合执法部门责令改正，对广告主处五千元以上三万元以下的罚款。</w:t>
      </w:r>
    </w:p>
    <w:p>
      <w:pPr>
        <w:pStyle w:val="Normal"/>
        <w:spacing w:lineRule="exact" w:line="590"/>
        <w:ind w:firstLineChars="200" w:startChars="0" w:start="0" w:endChars="0" w:end="0"/>
        <w:jc w:val="start"/>
        <w:rPr>
          <w:rFonts w:ascii="宋体" w:hAnsi="宋体" w:cs="宋体" w:hint="eastAsia"/>
          <w:color w:val="000000"/>
          <w:spacing w:val="-6"/>
          <w:sz w:val="32"/>
          <w:shd w:fill="FFFFFF" w:val="clear"/>
        </w:rPr>
      </w:pPr>
      <w:r>
        <w:rPr>
          <w:rFonts w:ascii="宋体" w:hAnsi="宋体" w:cs="黑体" w:hint="eastAsia" w:eastAsia="黑体"/>
          <w:color w:val="000000"/>
          <w:spacing w:val="-6"/>
          <w:sz w:val="32"/>
          <w:shd w:fill="FFFFFF" w:val="clear"/>
        </w:rPr>
        <w:t xml:space="preserve">第三十九条  </w:t>
      </w:r>
      <w:r>
        <w:rPr>
          <w:rFonts w:ascii="宋体" w:hAnsi="宋体" w:cs="宋体" w:hint="eastAsia"/>
          <w:color w:val="000000"/>
          <w:spacing w:val="-6"/>
          <w:sz w:val="32"/>
          <w:shd w:fill="FFFFFF" w:val="clear"/>
        </w:rPr>
        <w:t>违反本条例第二十五条第二款规定，未经城市管理和综合执法部门同意，擅自设置大型户外广告，或者未按批准要求设置大型户外广告，或者批准设置期限届满后未及时拆除的，由城市管理和综合执法部门责令其停止违法行为，限期清理、拆除，可以处五千元以上二万元以下的罚款。</w:t>
      </w:r>
    </w:p>
    <w:p>
      <w:pPr>
        <w:pStyle w:val="Normal"/>
        <w:spacing w:lineRule="exact" w:line="590"/>
        <w:ind w:firstLineChars="200" w:startChars="0" w:start="0" w:endChars="0" w:end="0"/>
        <w:rPr>
          <w:rFonts w:ascii="宋体" w:hAnsi="宋体" w:cs="宋体" w:hint="eastAsia"/>
          <w:sz w:val="32"/>
        </w:rPr>
      </w:pPr>
      <w:r>
        <w:rPr>
          <w:rFonts w:ascii="宋体" w:hAnsi="宋体" w:cs="黑体" w:eastAsia="黑体"/>
          <w:color w:val="000000"/>
          <w:spacing w:val="-6"/>
          <w:sz w:val="32"/>
          <w:shd w:fill="FFFFFF" w:val="clear"/>
        </w:rPr>
        <w:t>第</w:t>
      </w:r>
      <w:r>
        <w:rPr>
          <w:rFonts w:ascii="宋体" w:hAnsi="宋体" w:cs="黑体" w:hint="eastAsia" w:eastAsia="黑体"/>
          <w:color w:val="000000"/>
          <w:spacing w:val="-6"/>
          <w:sz w:val="32"/>
          <w:shd w:fill="FFFFFF" w:val="clear"/>
        </w:rPr>
        <w:t xml:space="preserve">四十条  </w:t>
      </w:r>
      <w:r>
        <w:rPr>
          <w:rFonts w:ascii="宋体" w:hAnsi="宋体" w:cs="宋体"/>
          <w:sz w:val="32"/>
        </w:rPr>
        <w:t>违反本条例第</w:t>
      </w:r>
      <w:r>
        <w:rPr>
          <w:rFonts w:ascii="宋体" w:hAnsi="宋体" w:cs="宋体" w:hint="eastAsia"/>
          <w:sz w:val="32"/>
        </w:rPr>
        <w:t>二十九</w:t>
      </w:r>
      <w:r>
        <w:rPr>
          <w:rFonts w:ascii="宋体" w:hAnsi="宋体" w:cs="宋体"/>
          <w:sz w:val="32"/>
        </w:rPr>
        <w:t>条</w:t>
      </w:r>
      <w:r>
        <w:rPr>
          <w:rFonts w:ascii="宋体" w:hAnsi="宋体" w:cs="宋体" w:hint="eastAsia"/>
          <w:sz w:val="32"/>
        </w:rPr>
        <w:t>第一款的</w:t>
      </w:r>
      <w:r>
        <w:rPr>
          <w:rFonts w:ascii="宋体" w:hAnsi="宋体" w:cs="宋体"/>
          <w:sz w:val="32"/>
        </w:rPr>
        <w:t>规定，损坏环境卫生设施的，</w:t>
      </w:r>
      <w:r>
        <w:rPr>
          <w:rFonts w:ascii="宋体" w:hAnsi="宋体" w:cs="宋体" w:hint="eastAsia"/>
          <w:sz w:val="32"/>
        </w:rPr>
        <w:t>由城市管理和综合执法部门责令其恢复原状，可以处</w:t>
      </w:r>
      <w:r>
        <w:rPr>
          <w:rFonts w:ascii="宋体" w:hAnsi="宋体" w:cs="宋体"/>
          <w:sz w:val="32"/>
        </w:rPr>
        <w:t>三万元</w:t>
      </w:r>
      <w:r>
        <w:rPr>
          <w:rFonts w:ascii="宋体" w:hAnsi="宋体" w:cs="宋体" w:hint="eastAsia"/>
          <w:sz w:val="32"/>
        </w:rPr>
        <w:t>以下的罚款。</w:t>
      </w:r>
    </w:p>
    <w:p>
      <w:pPr>
        <w:pStyle w:val="Normal"/>
        <w:spacing w:lineRule="exact" w:line="590"/>
        <w:ind w:firstLineChars="200" w:startChars="0" w:start="0" w:endChars="0" w:end="0"/>
        <w:rPr>
          <w:rFonts w:ascii="宋体" w:hAnsi="宋体" w:cs="宋体" w:hint="eastAsia"/>
          <w:sz w:val="32"/>
        </w:rPr>
      </w:pPr>
      <w:r>
        <w:rPr>
          <w:rFonts w:ascii="宋体" w:hAnsi="宋体" w:cs="宋体"/>
          <w:sz w:val="32"/>
        </w:rPr>
        <w:t>违反本条例第</w:t>
      </w:r>
      <w:r>
        <w:rPr>
          <w:rFonts w:ascii="宋体" w:hAnsi="宋体" w:cs="宋体" w:hint="eastAsia"/>
          <w:sz w:val="32"/>
        </w:rPr>
        <w:t>二十九</w:t>
      </w:r>
      <w:r>
        <w:rPr>
          <w:rFonts w:ascii="宋体" w:hAnsi="宋体" w:cs="宋体"/>
          <w:sz w:val="32"/>
        </w:rPr>
        <w:t>条</w:t>
      </w:r>
      <w:r>
        <w:rPr>
          <w:rFonts w:ascii="宋体" w:hAnsi="宋体" w:cs="宋体" w:hint="eastAsia"/>
          <w:sz w:val="32"/>
        </w:rPr>
        <w:t>第二款的</w:t>
      </w:r>
      <w:r>
        <w:rPr>
          <w:rFonts w:ascii="宋体" w:hAnsi="宋体" w:cs="宋体"/>
          <w:sz w:val="32"/>
        </w:rPr>
        <w:t>规定，</w:t>
      </w:r>
      <w:r>
        <w:rPr>
          <w:rFonts w:ascii="宋体" w:hAnsi="宋体" w:cs="宋体" w:hint="eastAsia"/>
          <w:sz w:val="32"/>
        </w:rPr>
        <w:t>未经批准擅自拆除环境卫生设施或者未按核准的拆迁方案进行拆迁的，由城市</w:t>
      </w:r>
      <w:r>
        <w:rPr>
          <w:rFonts w:ascii="宋体" w:hAnsi="宋体" w:cs="宋体" w:hint="eastAsia"/>
          <w:color w:val="000000"/>
          <w:spacing w:val="-6"/>
          <w:sz w:val="32"/>
          <w:shd w:fill="FFFFFF" w:val="clear"/>
        </w:rPr>
        <w:t>管理和综合执法部门</w:t>
      </w:r>
      <w:r>
        <w:rPr>
          <w:rFonts w:ascii="宋体" w:hAnsi="宋体" w:cs="宋体"/>
          <w:sz w:val="32"/>
        </w:rPr>
        <w:t>责令</w:t>
      </w:r>
      <w:r>
        <w:rPr>
          <w:rFonts w:ascii="宋体" w:hAnsi="宋体" w:cs="宋体" w:hint="eastAsia"/>
          <w:sz w:val="32"/>
        </w:rPr>
        <w:t>其停止违法行为，限期采取补救措施，可以</w:t>
      </w:r>
      <w:r>
        <w:rPr>
          <w:rFonts w:ascii="宋体" w:hAnsi="宋体" w:cs="宋体"/>
          <w:sz w:val="32"/>
        </w:rPr>
        <w:t>处一万元以上十万元以下</w:t>
      </w:r>
      <w:r>
        <w:rPr>
          <w:rFonts w:ascii="宋体" w:hAnsi="宋体" w:cs="宋体" w:hint="eastAsia"/>
          <w:sz w:val="32"/>
        </w:rPr>
        <w:t>的</w:t>
      </w:r>
      <w:r>
        <w:rPr>
          <w:rFonts w:ascii="宋体" w:hAnsi="宋体" w:cs="宋体"/>
          <w:sz w:val="32"/>
        </w:rPr>
        <w:t>罚款</w:t>
      </w:r>
      <w:r>
        <w:rPr>
          <w:rFonts w:ascii="宋体" w:hAnsi="宋体" w:cs="宋体" w:hint="eastAsia"/>
          <w:sz w:val="32"/>
        </w:rPr>
        <w:t>。</w:t>
      </w:r>
    </w:p>
    <w:p>
      <w:pPr>
        <w:pStyle w:val="Normal"/>
        <w:spacing w:lineRule="exact" w:line="590"/>
        <w:ind w:firstLineChars="200" w:startChars="0" w:start="0" w:endChars="0" w:end="0"/>
        <w:rPr>
          <w:rFonts w:ascii="宋体" w:hAnsi="宋体" w:cs="宋体" w:hint="eastAsia"/>
          <w:sz w:val="32"/>
        </w:rPr>
      </w:pPr>
      <w:r>
        <w:rPr>
          <w:rFonts w:ascii="宋体" w:hAnsi="宋体" w:cs="黑体" w:eastAsia="黑体"/>
          <w:color w:val="000000"/>
          <w:spacing w:val="-6"/>
          <w:sz w:val="32"/>
          <w:shd w:fill="FFFFFF" w:val="clear"/>
        </w:rPr>
        <w:t>第</w:t>
      </w:r>
      <w:r>
        <w:rPr>
          <w:rFonts w:ascii="宋体" w:hAnsi="宋体" w:cs="黑体" w:hint="eastAsia" w:eastAsia="黑体"/>
          <w:color w:val="000000"/>
          <w:spacing w:val="-6"/>
          <w:sz w:val="32"/>
          <w:shd w:fill="FFFFFF" w:val="clear"/>
        </w:rPr>
        <w:t>四十一</w:t>
      </w:r>
      <w:r>
        <w:rPr>
          <w:rFonts w:ascii="宋体" w:hAnsi="宋体" w:cs="黑体" w:eastAsia="黑体"/>
          <w:color w:val="000000"/>
          <w:spacing w:val="-6"/>
          <w:sz w:val="32"/>
          <w:shd w:fill="FFFFFF" w:val="clear"/>
        </w:rPr>
        <w:t>条</w:t>
      </w:r>
      <w:r>
        <w:rPr>
          <w:rFonts w:ascii="宋体" w:hAnsi="宋体" w:cs="黑体" w:hint="eastAsia" w:eastAsia="黑体"/>
          <w:color w:val="000000"/>
          <w:spacing w:val="-6"/>
          <w:sz w:val="32"/>
          <w:shd w:fill="FFFFFF" w:val="clear"/>
        </w:rPr>
        <w:t xml:space="preserve">  </w:t>
      </w:r>
      <w:r>
        <w:rPr>
          <w:rFonts w:ascii="宋体" w:hAnsi="宋体" w:cs="宋体" w:hint="eastAsia"/>
          <w:sz w:val="32"/>
        </w:rPr>
        <w:t>违反本条例第三十条第一项的规定，随地吐痰、便溺、乱吐口香糖的，</w:t>
      </w:r>
      <w:r>
        <w:rPr>
          <w:rFonts w:ascii="宋体" w:hAnsi="宋体" w:cs="宋体" w:hint="eastAsia"/>
          <w:color w:val="000000"/>
          <w:spacing w:val="-6"/>
          <w:sz w:val="32"/>
          <w:shd w:fill="FFFFFF" w:val="clear"/>
        </w:rPr>
        <w:t>由城市管理和综合执法部门</w:t>
      </w:r>
      <w:r>
        <w:rPr>
          <w:rFonts w:ascii="宋体" w:hAnsi="宋体" w:cs="宋体" w:hint="eastAsia"/>
          <w:sz w:val="32"/>
        </w:rPr>
        <w:t>责令其纠正违法行为、采取补救措施，可以处五十元以上五百元以下的罚款。</w:t>
      </w:r>
    </w:p>
    <w:p>
      <w:pPr>
        <w:pStyle w:val="Normal"/>
        <w:spacing w:lineRule="exact" w:line="590"/>
        <w:ind w:firstLineChars="200" w:startChars="0" w:start="0" w:endChars="0" w:end="0"/>
        <w:rPr>
          <w:rFonts w:ascii="宋体" w:hAnsi="宋体" w:cs="宋体" w:hint="eastAsia"/>
          <w:sz w:val="32"/>
        </w:rPr>
      </w:pPr>
      <w:r>
        <w:rPr>
          <w:rFonts w:ascii="宋体" w:hAnsi="宋体" w:cs="宋体" w:hint="eastAsia"/>
          <w:sz w:val="32"/>
        </w:rPr>
        <w:t>违反本条例第三十条第二项的规定，乱倒生活污水、污油、粪便，乱扔果皮、纸屑、烟蒂、饮料瓶罐等生活垃圾的，由城市管理和综合执法部门责令改正，处一百元以上五百元以下的罚款。</w:t>
      </w:r>
    </w:p>
    <w:p>
      <w:pPr>
        <w:pStyle w:val="Normal"/>
        <w:spacing w:lineRule="exact" w:line="590"/>
        <w:ind w:firstLineChars="200" w:startChars="0" w:start="0" w:endChars="0" w:end="0"/>
        <w:rPr>
          <w:rFonts w:ascii="宋体" w:hAnsi="宋体" w:cs="宋体" w:hint="eastAsia"/>
          <w:sz w:val="32"/>
        </w:rPr>
      </w:pPr>
      <w:r>
        <w:rPr>
          <w:rFonts w:ascii="宋体" w:hAnsi="宋体" w:cs="宋体" w:hint="eastAsia"/>
          <w:sz w:val="32"/>
        </w:rPr>
        <w:t>违反第三十条第三项的规定，乱扔动物尸体的，由城市管理和综合执法部门责令无害化处理，所需处理费用由违法行为人承担，可以处三千元以下的罚款。</w:t>
      </w:r>
    </w:p>
    <w:p>
      <w:pPr>
        <w:pStyle w:val="Normal"/>
        <w:spacing w:lineRule="exact" w:line="590"/>
        <w:ind w:firstLineChars="200" w:startChars="0" w:start="0" w:endChars="0" w:end="0"/>
        <w:rPr>
          <w:rFonts w:ascii="宋体" w:hAnsi="宋体" w:cs="宋体" w:hint="eastAsia"/>
          <w:sz w:val="32"/>
        </w:rPr>
      </w:pPr>
      <w:r>
        <w:rPr>
          <w:rFonts w:ascii="宋体" w:hAnsi="宋体" w:cs="宋体" w:hint="eastAsia"/>
          <w:sz w:val="32"/>
        </w:rPr>
        <w:t>违反第三十条第四项、第五项的规定，翻拣垃圾造成垃圾散落或者派发宣传品造成宣传品散落地面的，由城市管理和综合执法部门责令停止行为，并处五百元以下的罚款。</w:t>
      </w:r>
    </w:p>
    <w:p>
      <w:pPr>
        <w:pStyle w:val="Normal"/>
        <w:spacing w:lineRule="exact" w:line="590"/>
        <w:ind w:firstLineChars="200" w:startChars="0" w:start="0" w:endChars="0" w:end="0"/>
        <w:rPr>
          <w:rFonts w:ascii="宋体" w:hAnsi="宋体" w:cs="宋体" w:hint="eastAsia"/>
          <w:color w:val="000000"/>
          <w:spacing w:val="-6"/>
          <w:sz w:val="32"/>
          <w:shd w:fill="FFFFFF" w:val="clear"/>
        </w:rPr>
      </w:pPr>
      <w:r>
        <w:rPr>
          <w:rFonts w:ascii="宋体" w:hAnsi="宋体" w:cs="宋体" w:hint="eastAsia"/>
          <w:color w:val="000000"/>
          <w:spacing w:val="-6"/>
          <w:sz w:val="32"/>
          <w:shd w:fill="FFFFFF" w:val="clear"/>
        </w:rPr>
        <w:t>违反第三十条第六项的规定，占用道路、街巷等公共场地清洗车辆的，由城市管理和综合执法部门责令改正，对非经营性的违法行为人处五百元以上二千元以下的罚款，对经营性的违法行为人处五千元以上一万元以下的罚款。</w:t>
      </w:r>
    </w:p>
    <w:p>
      <w:pPr>
        <w:pStyle w:val="NoSpacing"/>
        <w:spacing w:lineRule="exact" w:line="590"/>
        <w:ind w:firstLineChars="200" w:startChars="0" w:start="0" w:endChars="0" w:end="0"/>
        <w:rPr>
          <w:rFonts w:ascii="宋体" w:hAnsi="宋体" w:eastAsia="仿宋_GB2312" w:cs="宋体" w:hint="eastAsia"/>
          <w:color w:val="FF0000"/>
          <w:spacing w:val="-6"/>
          <w:sz w:val="32"/>
          <w:szCs w:val="32"/>
          <w:shd w:fill="FFFFFF" w:val="clear"/>
        </w:rPr>
      </w:pPr>
      <w:r>
        <w:rPr>
          <w:rFonts w:eastAsia="仿宋_GB2312" w:cs="宋体" w:hint="eastAsia" w:ascii="宋体" w:hAnsi="宋体"/>
          <w:color w:val="FF0000"/>
          <w:spacing w:val="-6"/>
          <w:sz w:val="32"/>
          <w:szCs w:val="32"/>
          <w:shd w:fill="FFFFFF" w:val="clear"/>
        </w:rPr>
      </w:r>
    </w:p>
    <w:p>
      <w:pPr>
        <w:pStyle w:val="Normal"/>
        <w:spacing w:lineRule="exact" w:line="590"/>
        <w:jc w:val="center"/>
        <w:rPr>
          <w:rFonts w:ascii="宋体" w:hAnsi="宋体" w:eastAsia="黑体" w:cs="宋体" w:hint="eastAsia"/>
          <w:bCs/>
          <w:sz w:val="32"/>
        </w:rPr>
      </w:pPr>
      <w:r>
        <w:rPr>
          <w:rFonts w:ascii="宋体" w:hAnsi="宋体" w:cs="宋体" w:hint="eastAsia" w:eastAsia="黑体"/>
          <w:bCs/>
          <w:sz w:val="32"/>
        </w:rPr>
        <w:t>第六章 附  则</w:t>
      </w:r>
    </w:p>
    <w:p>
      <w:pPr>
        <w:pStyle w:val="Normal"/>
        <w:spacing w:lineRule="exact" w:line="590"/>
        <w:jc w:val="center"/>
        <w:rPr>
          <w:rFonts w:ascii="宋体" w:hAnsi="宋体" w:eastAsia="黑体" w:cs="宋体" w:hint="eastAsia"/>
          <w:bCs/>
          <w:sz w:val="32"/>
        </w:rPr>
      </w:pPr>
      <w:r>
        <w:rPr>
          <w:rFonts w:eastAsia="黑体" w:cs="宋体" w:hint="eastAsia" w:ascii="宋体" w:hAnsi="宋体"/>
          <w:bCs/>
          <w:sz w:val="32"/>
        </w:rPr>
      </w:r>
    </w:p>
    <w:p>
      <w:pPr>
        <w:pStyle w:val="Normal"/>
        <w:spacing w:lineRule="exact" w:line="590"/>
        <w:ind w:firstLineChars="200" w:startChars="0" w:start="0" w:endChars="0" w:end="0"/>
        <w:rPr>
          <w:rFonts w:ascii="黑体" w:hAnsi="黑体" w:eastAsia="黑体" w:cs="黑体" w:hint="eastAsia"/>
          <w:color w:val="000000"/>
          <w:spacing w:val="-6"/>
          <w:sz w:val="32"/>
          <w:shd w:fill="FFFFFF" w:val="clear"/>
        </w:rPr>
      </w:pPr>
      <w:r>
        <w:rPr>
          <w:rFonts w:ascii="黑体" w:hAnsi="黑体" w:cs="黑体" w:hint="eastAsia" w:eastAsia="黑体"/>
          <w:color w:val="000000"/>
          <w:spacing w:val="-6"/>
          <w:sz w:val="32"/>
          <w:shd w:fill="FFFFFF" w:val="clear"/>
        </w:rPr>
        <w:t xml:space="preserve">第四十二条  </w:t>
      </w:r>
      <w:r>
        <w:rPr>
          <w:rFonts w:ascii="仿宋_GB2312" w:hAnsi="仿宋_GB2312" w:cs="黑体" w:hint="eastAsia"/>
          <w:color w:val="000000"/>
          <w:spacing w:val="-6"/>
          <w:sz w:val="32"/>
          <w:shd w:fill="FFFFFF" w:val="clear"/>
        </w:rPr>
        <w:t>火炬开发区管理委员会、翠亨新区管理委员会比照镇人民政府、街道办事处的有关规定执行本条例。</w:t>
      </w:r>
    </w:p>
    <w:p>
      <w:pPr>
        <w:pStyle w:val="Normal"/>
        <w:spacing w:lineRule="exact" w:line="590"/>
        <w:ind w:firstLineChars="200" w:startChars="-2" w:endChars="12"/>
        <w:jc w:val="start"/>
        <w:rPr>
          <w:rFonts w:hint="eastAsia"/>
          <w:spacing w:val="-2"/>
          <w:szCs w:val="32"/>
        </w:rPr>
      </w:pPr>
      <w:r>
        <w:rPr>
          <w:rFonts w:ascii="黑体" w:hAnsi="黑体" w:cs="黑体" w:hint="eastAsia" w:eastAsia="黑体"/>
          <w:color w:val="000000"/>
          <w:spacing w:val="-6"/>
          <w:sz w:val="32"/>
          <w:shd w:fill="FFFFFF" w:val="clear"/>
        </w:rPr>
        <w:t>第四</w:t>
      </w:r>
      <w:r>
        <w:rPr>
          <w:rFonts w:ascii="黑体" w:hAnsi="黑体" w:cs="黑体" w:hint="eastAsia" w:eastAsia="黑体"/>
          <w:color w:val="000000"/>
          <w:spacing w:val="-6"/>
          <w:sz w:val="32"/>
          <w:shd w:fill="FFFFFF" w:val="clear"/>
        </w:rPr>
        <w:t>十三</w:t>
      </w:r>
      <w:r>
        <w:rPr>
          <w:rFonts w:ascii="黑体" w:hAnsi="黑体" w:cs="黑体" w:hint="eastAsia" w:eastAsia="黑体"/>
          <w:color w:val="000000"/>
          <w:spacing w:val="-6"/>
          <w:sz w:val="32"/>
          <w:shd w:fill="FFFFFF" w:val="clear"/>
        </w:rPr>
        <w:t>条</w:t>
      </w:r>
      <w:r>
        <w:rPr>
          <w:rFonts w:ascii="宋体" w:hAnsi="宋体" w:cs="宋体" w:hint="eastAsia"/>
          <w:b/>
          <w:bCs/>
          <w:color w:val="000000"/>
          <w:spacing w:val="-6"/>
          <w:sz w:val="32"/>
          <w:shd w:fill="FFFFFF" w:val="clear"/>
        </w:rPr>
        <w:t xml:space="preserve">  </w:t>
      </w:r>
      <w:r>
        <w:rPr>
          <w:rFonts w:ascii="宋体" w:hAnsi="宋体" w:cs="宋体"/>
          <w:color w:val="000000"/>
          <w:spacing w:val="-6"/>
          <w:sz w:val="32"/>
          <w:shd w:fill="FFFFFF" w:val="clear"/>
        </w:rPr>
        <w:t>本条例自</w:t>
      </w:r>
      <w:r>
        <w:rPr>
          <w:rFonts w:eastAsia="宋体" w:cs="宋体" w:hint="eastAsia" w:ascii="宋体" w:hAnsi="宋体"/>
          <w:spacing w:val="-2"/>
          <w:sz w:val="32"/>
        </w:rPr>
        <w:t>2020</w:t>
      </w:r>
      <w:r>
        <w:rPr>
          <w:rFonts w:ascii="宋体" w:hAnsi="宋体" w:cs="宋体"/>
          <w:color w:val="000000"/>
          <w:spacing w:val="-6"/>
          <w:sz w:val="32"/>
          <w:shd w:fill="FFFFFF" w:val="clear"/>
        </w:rPr>
        <w:t>年</w:t>
      </w:r>
      <w:r>
        <w:rPr>
          <w:rFonts w:eastAsia="宋体" w:cs="宋体" w:hint="eastAsia" w:ascii="宋体" w:hAnsi="宋体"/>
          <w:spacing w:val="-2"/>
          <w:sz w:val="32"/>
        </w:rPr>
        <w:t>10</w:t>
      </w:r>
      <w:r>
        <w:rPr>
          <w:rFonts w:ascii="宋体" w:hAnsi="宋体" w:cs="宋体"/>
          <w:color w:val="000000"/>
          <w:spacing w:val="-6"/>
          <w:sz w:val="32"/>
          <w:shd w:fill="FFFFFF" w:val="clear"/>
        </w:rPr>
        <w:t>月</w:t>
      </w:r>
      <w:r>
        <w:rPr>
          <w:rFonts w:eastAsia="宋体" w:cs="宋体" w:hint="eastAsia" w:ascii="宋体" w:hAnsi="宋体"/>
          <w:spacing w:val="-2"/>
          <w:sz w:val="32"/>
        </w:rPr>
        <w:t>1</w:t>
      </w:r>
      <w:r>
        <w:rPr>
          <w:rFonts w:ascii="宋体" w:hAnsi="宋体" w:cs="宋体"/>
          <w:color w:val="000000"/>
          <w:spacing w:val="-6"/>
          <w:sz w:val="32"/>
          <w:shd w:fill="FFFFFF" w:val="clear"/>
        </w:rPr>
        <w:t>日起施行</w:t>
      </w:r>
      <w:r>
        <w:rPr>
          <w:rFonts w:cs="仿宋_GB2312" w:hint="eastAsia"/>
          <w:sz w:val="32"/>
          <w:szCs w:val="20"/>
          <w:lang w:bidi="ar"/>
        </w:rPr>
        <w:t>。</w:t>
      </w:r>
    </w:p>
    <w:p>
      <w:pPr>
        <w:pStyle w:val="Normal"/>
        <w:spacing w:lineRule="exact" w:line="580"/>
        <w:rPr>
          <w:rFonts w:ascii="仿宋_GB2312" w:hAnsi="仿宋_GB2312" w:cs="仿宋_GB2312" w:hint="eastAsia"/>
          <w:spacing w:val="-2"/>
          <w:szCs w:val="32"/>
        </w:rPr>
      </w:pPr>
      <w:r>
        <w:rPr>
          <w:rFonts w:cs="仿宋_GB2312" w:hint="eastAsia" w:ascii="仿宋_GB2312" w:hAnsi="仿宋_GB2312"/>
          <w:spacing w:val="-2"/>
          <w:szCs w:val="32"/>
        </w:rPr>
      </w:r>
    </w:p>
    <w:sectPr>
      <w:headerReference w:type="default" r:id="rId2"/>
      <w:footerReference w:type="default" r:id="rId3"/>
      <w:type w:val="nextPage"/>
      <w:pgSz w:w="11906" w:h="16838"/>
      <w:pgMar w:left="1587" w:right="1474" w:gutter="0" w:header="1134" w:top="2098" w:footer="1701"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Verdana">
    <w:charset w:val="00" w:characterSet="windows-1252"/>
    <w:family w:val="swiss"/>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18</w:t>
                          </w:r>
                          <w:r>
                            <w:rPr>
                              <w:rFonts w:eastAsia="宋体"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18</w:t>
                    </w:r>
                    <w:r>
                      <w:rPr>
                        <w:rFonts w:eastAsia="宋体" w:cs="宋体" w:ascii="宋体" w:hAnsi="宋体"/>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docVars>
    <w:docVar w:name="{1CF0217A-5CA0-44DB-B0D1-FB7674E94829}" w:val="XqEZTrvasnBYUkD+WKgmMHhoAw=lft3/GQ6dOxCy4PFRS790Vi2eJN58jLu1Icbzp"/>
    <w:docVar w:name="DocumentID" w:val="{4480DB8B-D322-45EA-B6AD-32CF18F8CCFF}"/>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7"/>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BodyText"/>
    <w:qFormat/>
    <w:pPr>
      <w:widowControl/>
      <w:numPr>
        <w:ilvl w:val="0"/>
        <w:numId w:val="1"/>
      </w:numPr>
      <w:spacing w:lineRule="auto" w:line="432" w:before="280" w:after="280"/>
      <w:jc w:val="center"/>
      <w:outlineLvl w:val="0"/>
    </w:pPr>
    <w:rPr>
      <w:rFonts w:ascii="ˎ̥;Times New Roman" w:hAnsi="ˎ̥;Times New Roman" w:eastAsia="宋体" w:cs="宋体"/>
      <w:b/>
      <w:bCs/>
      <w:color w:val="000000"/>
      <w:kern w:val="2"/>
      <w:sz w:val="24"/>
      <w:szCs w:val="32"/>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exact" w:line="640"/>
      <w:jc w:val="center"/>
    </w:pPr>
    <w:rPr>
      <w:rFonts w:eastAsia="创艺简标宋;方正小标宋简体"/>
      <w:sz w:val="44"/>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spacing w:before="100" w:after="100"/>
      <w:jc w:val="start"/>
    </w:pPr>
    <w:rPr>
      <w:rFonts w:ascii="宋体" w:hAnsi="宋体" w:eastAsia="宋体" w:cs="宋体"/>
      <w:color w:val="000000"/>
      <w:kern w:val="0"/>
      <w:sz w:val="24"/>
      <w:szCs w:val="24"/>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2">
    <w:name w:val="正文文本缩进 2"/>
    <w:basedOn w:val="Normal"/>
    <w:qFormat/>
    <w:pPr>
      <w:spacing w:lineRule="exact" w:line="640"/>
      <w:ind w:firstLineChars="200" w:startChars="0" w:start="0" w:endChars="0" w:end="0"/>
    </w:pPr>
    <w:rPr>
      <w:spacing w:val="-10"/>
    </w:rPr>
  </w:style>
  <w:style w:type="paragraph" w:styleId="BodyTextIndent">
    <w:name w:val="Body Text Indent"/>
    <w:basedOn w:val="Normal"/>
    <w:pPr>
      <w:snapToGrid w:val="false"/>
      <w:spacing w:lineRule="atLeast" w:line="600"/>
      <w:ind w:firstLineChars="200" w:startChars="0" w:start="0" w:endChars="0" w:end="0"/>
    </w:pPr>
    <w:rPr/>
  </w:style>
  <w:style w:type="paragraph" w:styleId="Style17">
    <w:name w:val="正文缩进"/>
    <w:basedOn w:val="Normal"/>
    <w:qFormat/>
    <w:pPr>
      <w:ind w:firstLineChars="200" w:startChars="0" w:start="0" w:endChars="0" w:end="0"/>
    </w:pPr>
    <w:rPr>
      <w:rFonts w:eastAsia="宋体"/>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pacing w:val="-6"/>
      <w:sz w:val="18"/>
      <w:szCs w:val="18"/>
    </w:rPr>
  </w:style>
  <w:style w:type="paragraph" w:styleId="NoSpacing">
    <w:name w:val="No Spacing"/>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CharCharChar">
    <w:name w:val="Char Char Char Char"/>
    <w:basedOn w:val="Normal"/>
    <w:qFormat/>
    <w:pPr>
      <w:widowControl/>
      <w:spacing w:lineRule="exact" w:line="240" w:before="0" w:after="160"/>
      <w:jc w:val="start"/>
    </w:pPr>
    <w:rPr>
      <w:rFonts w:eastAsia="宋体"/>
      <w:sz w:val="21"/>
      <w:szCs w:val="20"/>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eastAsia="宋体"/>
      <w:sz w:val="21"/>
      <w:szCs w:val="20"/>
    </w:rPr>
  </w:style>
  <w:style w:type="paragraph" w:styleId="CharCharCharCharCharCharCharCharCharCharCharCharCharCharCharCharCharCharCharCharCharCharCharCharCharCharCharCharCharCharCharCharChar1">
    <w:name w:val=" 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rFonts w:eastAsia="宋体"/>
      <w:sz w:val="21"/>
      <w:szCs w:val="20"/>
    </w:rPr>
  </w:style>
  <w:style w:type="paragraph" w:styleId="Style18">
    <w:name w:val="第二层标题：三号楷体"/>
    <w:basedOn w:val="Normal"/>
    <w:qFormat/>
    <w:pPr>
      <w:keepNext w:val="false"/>
      <w:keepLines w:val="false"/>
      <w:widowControl w:val="false"/>
      <w:spacing w:before="0" w:after="0"/>
      <w:ind w:firstLineChars="200" w:startChars="0" w:start="0" w:endChars="0" w:end="0"/>
      <w:jc w:val="both"/>
    </w:pPr>
    <w:rPr>
      <w:rFonts w:ascii="楷体_GB2312" w:hAnsi="楷体_GB2312" w:eastAsia="楷体_GB2312" w:cs="楷体_GB2312" w:hint="eastAsia"/>
      <w:kern w:val="2"/>
      <w:sz w:val="32"/>
      <w:szCs w:val="32"/>
      <w:lang w:bidi="ar"/>
    </w:rPr>
  </w:style>
  <w:style w:type="paragraph" w:styleId="Char">
    <w:name w:val="Char"/>
    <w:basedOn w:val="Normal"/>
    <w:qFormat/>
    <w:pPr/>
    <w:rPr>
      <w:rFonts w:eastAsia="宋体"/>
      <w:sz w:val="21"/>
      <w:szCs w:val="20"/>
    </w:rPr>
  </w:style>
  <w:style w:type="paragraph" w:styleId="p0">
    <w:name w:val="p0"/>
    <w:basedOn w:val="Normal"/>
    <w:qFormat/>
    <w:pPr>
      <w:widowControl/>
    </w:pPr>
    <w:rPr>
      <w:rFonts w:eastAsia="宋体"/>
      <w:kern w:val="0"/>
      <w:sz w:val="21"/>
      <w:szCs w:val="21"/>
    </w:rPr>
  </w:style>
  <w:style w:type="paragraph" w:styleId="CharCharCharCharCharCharCharChar">
    <w:name w:val=" Char Char Char Char Char Char Char Char"/>
    <w:basedOn w:val="Normal"/>
    <w:qFormat/>
    <w:pPr>
      <w:widowControl/>
      <w:spacing w:lineRule="exact" w:line="240" w:before="0" w:after="160"/>
      <w:jc w:val="start"/>
      <w:textAlignment w:val="baseline"/>
    </w:pPr>
    <w:rPr>
      <w:rFonts w:ascii="Verdana" w:hAnsi="Verdana" w:eastAsia="宋体" w:cs="Verdana"/>
      <w:kern w:val="0"/>
      <w:sz w:val="20"/>
      <w:szCs w:val="20"/>
      <w:lang w:eastAsia="en-US"/>
    </w:rPr>
  </w:style>
  <w:style w:type="paragraph" w:styleId="CharCharCharCharCharCharCharCharCharCharCharCharChar">
    <w:name w:val=" Char Char Char Char Char Char Char Char Char Char Char Char Char"/>
    <w:basedOn w:val="Normal"/>
    <w:qFormat/>
    <w:pPr>
      <w:widowControl/>
      <w:snapToGrid w:val="false"/>
      <w:spacing w:lineRule="exact" w:line="240" w:before="0" w:after="160"/>
      <w:jc w:val="start"/>
    </w:pPr>
    <w:rPr>
      <w:rFonts w:eastAsia="宋体"/>
      <w:sz w:val="21"/>
    </w:rPr>
  </w:style>
  <w:style w:type="paragraph" w:styleId="CharCharCharChar1">
    <w:name w:val=" Char Char Char Char"/>
    <w:basedOn w:val="Normal"/>
    <w:qFormat/>
    <w:pPr/>
    <w:rPr>
      <w:rFonts w:eastAsia="宋体"/>
      <w:sz w:val="24"/>
    </w:rPr>
  </w:style>
  <w:style w:type="paragraph" w:styleId="Char1">
    <w:name w:val=" Char1"/>
    <w:basedOn w:val="Normal"/>
    <w:qFormat/>
    <w:pPr>
      <w:widowControl/>
      <w:spacing w:lineRule="exact" w:line="240" w:before="0" w:after="160"/>
      <w:jc w:val="start"/>
    </w:pPr>
    <w:rPr>
      <w:rFonts w:eastAsia="宋体"/>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2014-12-31T14:37:00Z</dcterms:created>
  <dc:creator>l</dc:creator>
  <dc:description/>
  <dc:language>en-US</dc:language>
  <cp:lastModifiedBy>谢浩然</cp:lastModifiedBy>
  <cp:lastPrinted>2020-08-14T09:30:00Z</cp:lastPrinted>
  <dcterms:modified xsi:type="dcterms:W3CDTF">2020-08-14T16:56:14Z</dcterms:modified>
  <cp:revision>6</cp:revision>
  <dc:subject/>
  <dc:title>主任会议材料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