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安顺市黄果树旅游景区建设促进条例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（2025年10月23日安顺市第五届人民代表大会常务委员会第三十次会议通过　2025年12月3日贵州省第十四届人民代表大会常务委员会第二十次会议批准）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旅游设施提升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业态培育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国际旅游市场拓展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为了促进黄果树旅游景区建设，保护和合理利用旅游资源，推动旅游业高质量发展，根据有关法律、法规的规定，结合本市实际，制定本条例。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本市行政区域内促进黄果树旅游景区建设相关工作，适用本条例。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黄果树旅游景区建设应当铸牢中华民族共同体意识，遵循国际视野、生态优先、科学规划、产业融合、智慧管理的原则，推动黄果树旅游景区建设成世界级旅游景区，实现生态效益、经济效益和社会效益相统一。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市人民政府应当加强对黄果树旅游景区建设工作的组织领导，制定政策措施，协调解决建设工作中的重大问题。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黄果树旅游区管理委员会和镇宁布依族苗族自治县人民政府、关岭布依族苗族自治县人民政府、西秀区人民政府等，根据职责协调推进黄果树旅游景区建设工作。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市人民政府旅游主管部门负责黄果树旅游景区建设的组织协调、行业指导、公共服务和监督管理工作。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住房和城乡建设、交通运输、市场监管、商务、农业农村、生态环境、水务、林业、应急管理、民族宗教、公安机关等部门和气象主管机构按照各自职责，做好黄果树旅游景区建设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乡镇人民政府应当在职责范围内配合有关部门做好本辖区黄果树旅游景区建设相关工作。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黄果树旅游景区建设与管理构建政府主导、社会参与、公众监督的工作格局。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鼓励和支持公民、法人和其他组织通过协商、协作、志愿服务等方式，依法参与景区规划建设、服务提升、文化传承、生态保护与监督活动，共享景区发展成果。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县级以上人民政府应当依托黄果树、龙宫、格凸河等景区的自然资源稀缺性，促进区域旅游协同发展。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旅行社、景区经营者等充分挖掘布依族、苗族等少数民族文化及屯堡文化的独特魅力，依托旅游景区的自然景观与人文底蕴，优化互为旅游客源地和目的地的合作路径，打造具有国际影响力、品牌竞争力与强大吸引力的特色旅游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县级以上人民政府及有关部门应当创新宣传方式，丰富宣传内容，利用各类媒介、数字平台等加大黄果树旅游景区建设的宣传。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鼓励旅游经营者、旅游者、文艺工作者等利用黄果树旅游景区的自然景观、人文景观、非物质文化遗产、特色美食等素材，依法进行文学、歌曲、舞蹈、影视、短视频、直播等创作和宣传。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市人民政府旅游主管部门会同自然资源、林业等部门根据国土空间规划、风景名胜区规划编制黄果树旅游景区建设规划，报市人民政府批准后公布实施。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任何单位和个人不得擅自变更经批准的黄果树旅游景区建设规划，确需变更的，按原审批程序报批。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黄果树旅游景区建设按照规划进行空间布局，打造以大瀑布、陡坡塘、天星桥、滴水滩等瀑布群为中心的黄果树核心旅游景区，建设滑石哨山水秘境亲水区、峡谷高桥国际极限运动体验区、郎宫半岛温泉度假区、布依八寨民族风情旅游区、龙宫喀斯特溶洞康养旅游区，贯通黄果树旅游交通大环线，提升景区之间的通达性，为游客提供便捷、高效的游览路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市人民政府应当推动文化博览、演艺演出、夜市夜景、美食购物、休闲娱乐等特色旅游街区建设，促进黄果树旅游景区与一流旅游城市的景城共建。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市人民政府应当围绕资源、客源、服务三大要素，推动黄果树旅游景区建设与关岭化石群国家地质公园、花江峡谷大桥旅游区、夜郎洞、高荡千年布依古寨等一体化发展。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旅游主管部门应当会同有关部门对本行政区域内的旅游资源开展普查、登记和评估，实行分级分类保护，建立旅游资源档案和旅游资源动态更新机制，确定重点保护对象，适时向社会公布并及时更新相关信息。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县级以上人民政府旅游主管部门应当组织编制旅游资源保护方案，重点保护下列旅游资源：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（一）黄果树瀑布群、关岭冰臼群、白水河、坝陵河、黄龙湖、郎宫温泉等水体；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（二）黄果树水帘洞、龙宫溶洞、奇峰异石；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（三）植被、湿地、野生动物；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（四）布依八寨、红崖天书、铜鼓十二调等文物古迹、人文景观和非物质文化遗产；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（五）其它应当予以保护的资源。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黄果树旅游景区建设活动，应当依照风景名胜区管理有关法律、法规的规定执行。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旅游设施提升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县级以上人民政府及有关部门应当加强水、电、气、网和环卫绿化、消防安全等公共基础设施检查、更新，提升旅游设施服务功能。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支持和引导市场主体完善餐饮、住宿、购物、娱乐、康养、露营、停车、新能源汽车充换电等旅游服务设施建设。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交通运输部门应当会同有关部门依托国道、省道、县道等交通干道，按照国家旅游风景道标准，打造旅游集散中心、旅游者服务中心至各景区之间的交通大环线，提升互联互通交通功能。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县级以上人民政府及有关部门应当建设和完善旅游者服务中心、换乘中心、停车场等基础设施建设。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旅游经营者应当向旅游者提供导览、多语种、餐饮、购物、文化、娱乐等多维度服务。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景区经营者应当为残疾人、老年人等特殊群体提供专用停车位、通道、电梯、厕所等服务，满足特殊游客的无障碍需求。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业态培育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依托景区高浓度负氧离子等生态优势，培育以康养旅居为核心的特色旅游业态。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依托自然景观、传统村落、民族文化、非物质文化遗产等资源开发实景演艺、影视、动漫等文化业态，培育户外运动产业，支持举办体育赛事，推动文旅体融合发展。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依托瀑布奇观与民族风情，打造光影夜游、特色夜宴、非遗夜演、文创夜娱和地质夜展，大力发展夜间经济。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依托黄果树旅游景区旅游资源依法拓展培育山地徒步、骑行越野、露营探险、攀岩溯溪、冲浪漂流、桥梁极限等户外运动，依法利用直升机、无人机、热气球、滑翔伞等开发低空旅游业态，提升景区品牌力、吸引力和国际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依托黄果树旅游景区建设特色商业街区，引导开发旅游文创产品，建立与现代传媒相适应的旅游产品营销机制，扩大产品市场。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服务提升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景区应当充分利用智慧文旅综合服务云平台，适时发布和推送道路出行、气象预警、实时游客量、票务、求助、导览、解说、医疗救助、投诉和灾害救援等信息，为游客提供方便快捷的在线旅游服务。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交通运输部门应当会同有关部门优化景区与中心城区、高铁站、火车站、汽车站、机场之间旅游直通车接驳服务，开通景城旅游专线，完善交通枢纽旅游服务功能，在节假日与旅游高峰期合理延长运营时间，维护景区道路交通秩序，为旅游者提供安全、便捷、畅通的交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景区应当完善门票预约制度，优化预约服务，为旅游者提供网络售票、自助售票和人工售票等购票方式，对老年人、残疾人、未成年人、军人、全日制学校学生等实行门票优惠减免。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景区门票、观光车、游船、电梯扶梯、缆车等收费项目应当明码标价，不得捆绑销售。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以套票等优惠方式出售门票时，应当同时提供单独的门票销售。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景区经营者应当利用数字技术引导旅游者方便快捷进入景区，并依法保护旅游者个人信息安全。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景区经营者应当完善景区内交通、安全、消防、商业、环保、旅游厕所、关爱救助、母婴室等旅游服务设施和服务内容，构建便捷、舒适、安全、卫生的旅游环境。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景区经营者应当保障景区内道路安全、有序畅通，科学设置观光车乘车点，通过标识牌、小程序等公示观光车线路图、运行时段、应急联系电话。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景区经营者根据旅游者需求，加强大数据、云计算、人工智能等新科技在旅游服务领域的应用，关注残疾人、老年人、病人、孕妇和少年儿童等特殊旅游者的旅游状态，为旅游者提供人性化、温情化、个性化、智能化旅游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鼓励景区周边机关、企事业单位在双休日、法定节假日和旅游旺季向旅游者免费开放内部停车场和厕所。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鼓励具备安全和开放条件的中小学校在假期向旅游者开放体育场馆。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市人民政府应当建立健全旅游服务质量品牌培育机制，推动旅游业标准化、专业化、品牌化建设，创建高质量旅游服务品牌体系。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支持行业协会、第三方机构开展旅游服务质量评估和旅游服务品牌培育，建立优质旅游服务商名录。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支持旅游经营者申请旅游服务质量国际认证，提升旅游服务质量管理水平。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旅游经营者应当加大对旅游从业人员的培训力度，提高旅游从业人员的素质和能力。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鼓励志愿者服务组织组建具备专业能力和服务技能的旅游志愿服务队伍，提供专业导览、科普教育、文明引导、心理疏导、紧急救助等志愿服务。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旅游主管部门应当完善服务质量评价体系，常态化开展旅游服务质量监测评估，通过设置旅游服务质量评价应用场景、旅游服务质量二维码，全面采集旅游服务质量信息，对服务质量存在问题的旅游经营者及时进行警示和约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黄果树旅游区管理委员会应当优化管理制度，落实部门职责，完善景区建设、资源保护和旅游者服务质量监管机制。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景区经营者应当强化服务意识、制度执行和规范操作，优化管理流程，落实岗位责任，提升旅游景区管理制度的标准化、特色化和国际化水平。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旅游安全监管体系，落实生产、生态、数据等方面安全监管主体责任，促进安全数据同步共享，开展风险隐患排查，制定应急预案并开展应急演练，提高旅游安全预警和多部门协同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经营者应当建立健全景区安全管理制度，开展安全检查，及时采取有效措施消除安全隐患，在易发生地质灾害、火灾和其他安全隐患的区域设置安全警示标识，制定应急预案并定期开展应急演练，确保旅游者人身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景区经营者应当根据景区最高人数限额实行旅游者流量控制，当旅游者数量临近最高人数限额时，及时发布警示信息，积极采取相应措施有序分流。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国际旅游市场拓展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鼓励景区经营者拓展国际旅游市场，创新国际宣传方式，强化国际营销，开展多元化国际合作，提升旅游景区品牌国际知名度。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支持景区经营者协同旅游服务机构为国际旅游者提供旅游咨询，推介旅游资源，量身定制旅游线路和旅游服务，积极拓展国际营销渠道。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依法引进国际资本参与黄果树旅游景区建设运营，推动景区建设运营按照国际标准转型升级。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支持黄果树旅游景区与其他国家或者地区的景区建立友好合作关系，推动旅游文化活动融合发展。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鼓励景区经营者、旅行社等市场主体为国际旅游团提供个性化、精准化的旅游服务，增强国际旅游者旅行体验感、获得感，全面提升服务质量与品牌竞争力。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鼓励、支持景区经营者通过线上线下服务方式，为国际旅游者提供咨询服务。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鼓励饭店、酒店、商店等旅游服务经营者为国际旅游者提供多语种服务。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鼓励金融机构在酒店、旅游集散中心、旅游者服务中心、购物中心等场所为国际旅游者提供快捷便利的货币兑换服务。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市人民政府旅游主管部门应当对接待国际旅游者的从业人员进行培训，确保旅游服务等符合国际礼仪和文明服务要求。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支持黄果树旅游区按规定举办国际会议、展览展会、体育赛事等国际文化体育活动，广泛开展旅游文化交流，扩大国际影响力。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市人民政府应当根据国土空间规划、风景名胜区规划和黄果树旅游景区建设规划保障项目用地，建立以市场为主导的多元化资金投入机制，引导社会资本参与黄果树旅游景区建设运营。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建立健全公众参与机制，畅通公众参与渠道，充分听取公众对黄果树旅游景区建设的意见和建议。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支持人大代表、新闻媒体、行业协会等依法对黄果树旅游景区建设进行监督。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任何单位和个人有权对黄果树旅游景区建设过程中的违法行为进行投诉举报，接到投诉举报的部门应当及时依法处理，并将处理结果向投诉举报人反馈。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充分依托高校，加快培育应用型、复合型、跨国型的高级人才和适用人才队伍，支持旅游经营者引进急需紧缺人才，为黄果树旅游景区建设和运营管理提供人才保障。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