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 w:hint="eastAsia"/>
          <w:bCs/>
          <w:color w:val="000000"/>
          <w:kern w:val="0"/>
          <w:sz w:val="40"/>
          <w:szCs w:val="40"/>
        </w:rPr>
      </w:pPr>
      <w:r>
        <w:rPr>
          <w:rFonts w:eastAsia="方正小标宋简体" w:hint="eastAsia"/>
          <w:bCs/>
          <w:color w:val="000000"/>
          <w:kern w:val="0"/>
          <w:sz w:val="40"/>
          <w:szCs w:val="40"/>
        </w:rPr>
      </w:r>
    </w:p>
    <w:p>
      <w:pPr>
        <w:pStyle w:val="Normal"/>
        <w:spacing w:lineRule="exact" w:line="578"/>
        <w:jc w:val="center"/>
        <w:rPr>
          <w:rFonts w:eastAsia="方正小标宋简体" w:hint="eastAsia"/>
          <w:bCs/>
          <w:color w:val="000000"/>
          <w:kern w:val="0"/>
          <w:sz w:val="40"/>
          <w:szCs w:val="40"/>
        </w:rPr>
      </w:pPr>
      <w:r>
        <w:rPr>
          <w:rFonts w:eastAsia="方正小标宋简体" w:hint="eastAsia"/>
          <w:bCs/>
          <w:color w:val="000000"/>
          <w:kern w:val="0"/>
          <w:sz w:val="40"/>
          <w:szCs w:val="40"/>
        </w:rPr>
      </w:r>
    </w:p>
    <w:p>
      <w:pPr>
        <w:pStyle w:val="Normal"/>
        <w:spacing w:lineRule="exact" w:line="578"/>
        <w:jc w:val="center"/>
        <w:rPr>
          <w:rFonts w:ascii="宋体;SimSun" w:hAnsi="宋体;SimSun" w:cs="宋体;SimSun" w:hint="eastAsia"/>
          <w:color w:val="000000"/>
          <w:kern w:val="0"/>
          <w:sz w:val="44"/>
          <w:szCs w:val="44"/>
        </w:rPr>
      </w:pPr>
      <w:r>
        <w:rPr>
          <w:rFonts w:ascii="宋体;SimSun" w:hAnsi="宋体;SimSun" w:cs="宋体;SimSun" w:hint="eastAsia"/>
          <w:bCs/>
          <w:color w:val="000000"/>
          <w:kern w:val="0"/>
          <w:sz w:val="44"/>
          <w:szCs w:val="44"/>
        </w:rPr>
        <w:t>大同市人民代表大会议事规则</w:t>
      </w:r>
    </w:p>
    <w:p>
      <w:pPr>
        <w:pStyle w:val="Normal"/>
        <w:spacing w:lineRule="exact" w:line="578"/>
        <w:ind w:firstLineChars="196" w:startChars="0" w:start="0" w:endChars="0" w:end="0"/>
        <w:rPr>
          <w:rFonts w:ascii="宋体;SimSun" w:hAnsi="宋体;SimSun" w:eastAsia="仿宋_GB2312" w:cs="宋体;SimSun" w:hint="eastAsia"/>
          <w:color w:val="000000"/>
          <w:kern w:val="0"/>
          <w:sz w:val="32"/>
          <w:szCs w:val="32"/>
        </w:rPr>
      </w:pPr>
      <w:r>
        <w:rPr>
          <w:rFonts w:eastAsia="仿宋_GB2312" w:cs="宋体;SimSun" w:hint="eastAsia" w:ascii="宋体;SimSun" w:hAnsi="宋体;SimSun"/>
          <w:color w:val="000000"/>
          <w:kern w:val="0"/>
          <w:sz w:val="32"/>
          <w:szCs w:val="32"/>
        </w:rPr>
      </w:r>
    </w:p>
    <w:p>
      <w:pPr>
        <w:pStyle w:val="Normal"/>
        <w:spacing w:lineRule="exact" w:line="578"/>
        <w:ind w:firstLineChars="0" w:firstLine="0" w:startChars="320" w:endChars="280"/>
        <w:rPr/>
      </w:pPr>
      <w:r>
        <w:rPr>
          <w:rFonts w:eastAsia="楷体_GB2312"/>
          <w:bCs/>
          <w:color w:val="000000"/>
          <w:kern w:val="0"/>
          <w:sz w:val="32"/>
          <w:szCs w:val="32"/>
        </w:rPr>
        <w:t>（</w:t>
      </w:r>
      <w:r>
        <w:rPr>
          <w:rFonts w:eastAsia="楷体_GB2312" w:hint="eastAsia" w:ascii="楷体_GB2312" w:hAnsi="楷体_GB2312"/>
          <w:bCs/>
          <w:color w:val="000000"/>
          <w:kern w:val="0"/>
          <w:sz w:val="32"/>
          <w:szCs w:val="32"/>
        </w:rPr>
        <w:t>2002</w:t>
      </w:r>
      <w:r>
        <w:rPr>
          <w:rFonts w:ascii="楷体_GB2312" w:hAnsi="楷体_GB2312" w:hint="eastAsia" w:eastAsia="楷体_GB2312"/>
          <w:bCs/>
          <w:color w:val="000000"/>
          <w:kern w:val="0"/>
          <w:sz w:val="32"/>
          <w:szCs w:val="32"/>
        </w:rPr>
        <w:t>年</w:t>
      </w:r>
      <w:r>
        <w:rPr>
          <w:rFonts w:eastAsia="楷体_GB2312" w:hint="eastAsia" w:ascii="楷体_GB2312" w:hAnsi="楷体_GB2312"/>
          <w:bCs/>
          <w:color w:val="000000"/>
          <w:kern w:val="0"/>
          <w:sz w:val="32"/>
          <w:szCs w:val="32"/>
        </w:rPr>
        <w:t>3</w:t>
      </w:r>
      <w:r>
        <w:rPr>
          <w:rFonts w:ascii="楷体_GB2312" w:hAnsi="楷体_GB2312" w:hint="eastAsia" w:eastAsia="楷体_GB2312"/>
          <w:bCs/>
          <w:color w:val="000000"/>
          <w:kern w:val="0"/>
          <w:sz w:val="32"/>
          <w:szCs w:val="32"/>
        </w:rPr>
        <w:t>月</w:t>
      </w:r>
      <w:r>
        <w:rPr>
          <w:rFonts w:eastAsia="楷体_GB2312" w:hint="eastAsia" w:ascii="楷体_GB2312" w:hAnsi="楷体_GB2312"/>
          <w:bCs/>
          <w:color w:val="000000"/>
          <w:kern w:val="0"/>
          <w:sz w:val="32"/>
          <w:szCs w:val="32"/>
        </w:rPr>
        <w:t>31</w:t>
      </w:r>
      <w:r>
        <w:rPr>
          <w:rFonts w:ascii="楷体_GB2312" w:hAnsi="楷体_GB2312" w:hint="eastAsia" w:eastAsia="楷体_GB2312"/>
          <w:bCs/>
          <w:color w:val="000000"/>
          <w:kern w:val="0"/>
          <w:sz w:val="32"/>
          <w:szCs w:val="32"/>
        </w:rPr>
        <w:t>日大同市第十一届人民代表大会第五次会议通过　</w:t>
      </w:r>
      <w:r>
        <w:rPr>
          <w:rFonts w:eastAsia="楷体_GB2312" w:hint="eastAsia" w:ascii="楷体_GB2312" w:hAnsi="楷体_GB2312"/>
          <w:bCs/>
          <w:color w:val="000000"/>
          <w:kern w:val="0"/>
          <w:sz w:val="32"/>
          <w:szCs w:val="32"/>
        </w:rPr>
        <w:t>2002</w:t>
      </w:r>
      <w:r>
        <w:rPr>
          <w:rFonts w:ascii="楷体_GB2312" w:hAnsi="楷体_GB2312" w:hint="eastAsia" w:eastAsia="楷体_GB2312"/>
          <w:bCs/>
          <w:color w:val="000000"/>
          <w:kern w:val="0"/>
          <w:sz w:val="32"/>
          <w:szCs w:val="32"/>
        </w:rPr>
        <w:t>年</w:t>
      </w:r>
      <w:r>
        <w:rPr>
          <w:rFonts w:eastAsia="楷体_GB2312" w:hint="eastAsia" w:ascii="楷体_GB2312" w:hAnsi="楷体_GB2312"/>
          <w:bCs/>
          <w:color w:val="000000"/>
          <w:kern w:val="0"/>
          <w:sz w:val="32"/>
          <w:szCs w:val="32"/>
        </w:rPr>
        <w:t>5</w:t>
      </w:r>
      <w:r>
        <w:rPr>
          <w:rFonts w:ascii="楷体_GB2312" w:hAnsi="楷体_GB2312" w:hint="eastAsia" w:eastAsia="楷体_GB2312"/>
          <w:bCs/>
          <w:color w:val="000000"/>
          <w:kern w:val="0"/>
          <w:sz w:val="32"/>
          <w:szCs w:val="32"/>
        </w:rPr>
        <w:t>月</w:t>
      </w:r>
      <w:r>
        <w:rPr>
          <w:rFonts w:eastAsia="楷体_GB2312" w:hint="eastAsia" w:ascii="楷体_GB2312" w:hAnsi="楷体_GB2312"/>
          <w:bCs/>
          <w:color w:val="000000"/>
          <w:kern w:val="0"/>
          <w:sz w:val="32"/>
          <w:szCs w:val="32"/>
        </w:rPr>
        <w:t>24</w:t>
      </w:r>
      <w:r>
        <w:rPr>
          <w:rFonts w:ascii="楷体_GB2312" w:hAnsi="楷体_GB2312" w:hint="eastAsia" w:eastAsia="楷体_GB2312"/>
          <w:bCs/>
          <w:color w:val="000000"/>
          <w:kern w:val="0"/>
          <w:sz w:val="32"/>
          <w:szCs w:val="32"/>
        </w:rPr>
        <w:t>日山西省第九届人民代表大会常务委员会第二十九次会议批准　</w:t>
      </w:r>
      <w:r>
        <w:rPr>
          <w:rFonts w:ascii="楷体_GB2312" w:hAnsi="楷体_GB2312" w:hint="eastAsia" w:eastAsia="楷体_GB2312"/>
          <w:bCs/>
          <w:smallCaps/>
          <w:color w:val="000000"/>
          <w:kern w:val="0"/>
          <w:sz w:val="32"/>
          <w:szCs w:val="32"/>
        </w:rPr>
        <w:t>根据</w:t>
      </w:r>
      <w:r>
        <w:rPr>
          <w:rFonts w:eastAsia="楷体_GB2312" w:hint="eastAsia" w:ascii="楷体_GB2312" w:hAnsi="楷体_GB2312"/>
          <w:bCs/>
          <w:smallCaps/>
          <w:color w:val="000000"/>
          <w:kern w:val="0"/>
          <w:sz w:val="32"/>
          <w:szCs w:val="32"/>
        </w:rPr>
        <w:t>2010</w:t>
      </w:r>
      <w:r>
        <w:rPr>
          <w:rFonts w:ascii="楷体_GB2312" w:hAnsi="楷体_GB2312" w:hint="eastAsia" w:eastAsia="楷体_GB2312"/>
          <w:bCs/>
          <w:smallCaps/>
          <w:color w:val="000000"/>
          <w:kern w:val="0"/>
          <w:sz w:val="32"/>
          <w:szCs w:val="32"/>
        </w:rPr>
        <w:t>年</w:t>
      </w:r>
      <w:r>
        <w:rPr>
          <w:rFonts w:eastAsia="楷体_GB2312" w:hint="eastAsia" w:ascii="楷体_GB2312" w:hAnsi="楷体_GB2312"/>
          <w:bCs/>
          <w:smallCaps/>
          <w:color w:val="000000"/>
          <w:kern w:val="0"/>
          <w:sz w:val="32"/>
          <w:szCs w:val="32"/>
        </w:rPr>
        <w:t>4</w:t>
      </w:r>
      <w:r>
        <w:rPr>
          <w:rFonts w:ascii="楷体_GB2312" w:hAnsi="楷体_GB2312" w:hint="eastAsia" w:eastAsia="楷体_GB2312"/>
          <w:bCs/>
          <w:smallCaps/>
          <w:color w:val="000000"/>
          <w:kern w:val="0"/>
          <w:sz w:val="32"/>
          <w:szCs w:val="32"/>
        </w:rPr>
        <w:t>月</w:t>
      </w:r>
      <w:r>
        <w:rPr>
          <w:rFonts w:eastAsia="楷体_GB2312" w:hint="eastAsia" w:ascii="楷体_GB2312" w:hAnsi="楷体_GB2312"/>
          <w:bCs/>
          <w:smallCaps/>
          <w:color w:val="000000"/>
          <w:kern w:val="0"/>
          <w:sz w:val="32"/>
          <w:szCs w:val="32"/>
        </w:rPr>
        <w:t>29</w:t>
      </w:r>
      <w:r>
        <w:rPr>
          <w:rFonts w:ascii="楷体_GB2312" w:hAnsi="楷体_GB2312" w:hint="eastAsia" w:eastAsia="楷体_GB2312"/>
          <w:bCs/>
          <w:smallCaps/>
          <w:color w:val="000000"/>
          <w:kern w:val="0"/>
          <w:sz w:val="32"/>
          <w:szCs w:val="32"/>
        </w:rPr>
        <w:t>日大同市第十三届人民代表大会常务委员会第十六次会议《关于修改部分地方性法规的决定》修正　</w:t>
      </w:r>
      <w:r>
        <w:rPr>
          <w:rFonts w:eastAsia="楷体_GB2312" w:hint="eastAsia" w:ascii="楷体_GB2312" w:hAnsi="楷体_GB2312"/>
          <w:bCs/>
          <w:smallCaps/>
          <w:color w:val="000000"/>
          <w:kern w:val="0"/>
          <w:sz w:val="32"/>
          <w:szCs w:val="32"/>
        </w:rPr>
        <w:t>2010</w:t>
      </w:r>
      <w:r>
        <w:rPr>
          <w:rFonts w:ascii="楷体_GB2312" w:hAnsi="楷体_GB2312" w:hint="eastAsia" w:eastAsia="楷体_GB2312"/>
          <w:bCs/>
          <w:smallCaps/>
          <w:color w:val="000000"/>
          <w:kern w:val="0"/>
          <w:sz w:val="32"/>
          <w:szCs w:val="32"/>
        </w:rPr>
        <w:t>年</w:t>
      </w:r>
      <w:r>
        <w:rPr>
          <w:rFonts w:eastAsia="楷体_GB2312" w:hint="eastAsia" w:ascii="楷体_GB2312" w:hAnsi="楷体_GB2312"/>
          <w:bCs/>
          <w:smallCaps/>
          <w:color w:val="000000"/>
          <w:kern w:val="0"/>
          <w:sz w:val="32"/>
          <w:szCs w:val="32"/>
        </w:rPr>
        <w:t>7</w:t>
      </w:r>
      <w:r>
        <w:rPr>
          <w:rFonts w:ascii="楷体_GB2312" w:hAnsi="楷体_GB2312" w:hint="eastAsia" w:eastAsia="楷体_GB2312"/>
          <w:bCs/>
          <w:smallCaps/>
          <w:color w:val="000000"/>
          <w:kern w:val="0"/>
          <w:sz w:val="32"/>
          <w:szCs w:val="32"/>
        </w:rPr>
        <w:t>月</w:t>
      </w:r>
      <w:r>
        <w:rPr>
          <w:rFonts w:eastAsia="楷体_GB2312" w:hint="eastAsia" w:ascii="楷体_GB2312" w:hAnsi="楷体_GB2312"/>
          <w:bCs/>
          <w:smallCaps/>
          <w:color w:val="000000"/>
          <w:kern w:val="0"/>
          <w:sz w:val="32"/>
          <w:szCs w:val="32"/>
        </w:rPr>
        <w:t>16</w:t>
      </w:r>
      <w:r>
        <w:rPr>
          <w:rFonts w:ascii="楷体_GB2312" w:hAnsi="楷体_GB2312" w:hint="eastAsia" w:eastAsia="楷体_GB2312"/>
          <w:bCs/>
          <w:smallCaps/>
          <w:color w:val="000000"/>
          <w:kern w:val="0"/>
          <w:sz w:val="32"/>
          <w:szCs w:val="32"/>
        </w:rPr>
        <w:t>日山西省第十一届人民代表大会常务委员会第十七次会议批准　根据</w:t>
      </w:r>
      <w:r>
        <w:rPr>
          <w:rFonts w:eastAsia="楷体_GB2312" w:hint="eastAsia" w:ascii="楷体_GB2312" w:hAnsi="楷体_GB2312"/>
          <w:bCs/>
          <w:smallCaps/>
          <w:color w:val="000000"/>
          <w:kern w:val="0"/>
          <w:sz w:val="32"/>
          <w:szCs w:val="32"/>
        </w:rPr>
        <w:t>2014</w:t>
      </w:r>
      <w:r>
        <w:rPr>
          <w:rFonts w:ascii="楷体_GB2312" w:hAnsi="楷体_GB2312" w:hint="eastAsia" w:eastAsia="楷体_GB2312"/>
          <w:bCs/>
          <w:smallCaps/>
          <w:color w:val="000000"/>
          <w:kern w:val="0"/>
          <w:sz w:val="32"/>
          <w:szCs w:val="32"/>
        </w:rPr>
        <w:t>年</w:t>
      </w:r>
      <w:r>
        <w:rPr>
          <w:rFonts w:eastAsia="楷体_GB2312" w:hint="eastAsia" w:ascii="楷体_GB2312" w:hAnsi="楷体_GB2312"/>
          <w:bCs/>
          <w:smallCaps/>
          <w:color w:val="000000"/>
          <w:kern w:val="0"/>
          <w:sz w:val="32"/>
          <w:szCs w:val="32"/>
        </w:rPr>
        <w:t>10</w:t>
      </w:r>
      <w:r>
        <w:rPr>
          <w:rFonts w:ascii="楷体_GB2312" w:hAnsi="楷体_GB2312" w:hint="eastAsia" w:eastAsia="楷体_GB2312"/>
          <w:bCs/>
          <w:smallCaps/>
          <w:color w:val="000000"/>
          <w:kern w:val="0"/>
          <w:sz w:val="32"/>
          <w:szCs w:val="32"/>
        </w:rPr>
        <w:t>月</w:t>
      </w:r>
      <w:r>
        <w:rPr>
          <w:rFonts w:eastAsia="楷体_GB2312" w:hint="eastAsia" w:ascii="楷体_GB2312" w:hAnsi="楷体_GB2312"/>
          <w:bCs/>
          <w:smallCaps/>
          <w:color w:val="000000"/>
          <w:kern w:val="0"/>
          <w:sz w:val="32"/>
          <w:szCs w:val="32"/>
        </w:rPr>
        <w:t>29</w:t>
      </w:r>
      <w:r>
        <w:rPr>
          <w:rFonts w:ascii="楷体_GB2312" w:hAnsi="楷体_GB2312" w:hint="eastAsia" w:eastAsia="楷体_GB2312"/>
          <w:bCs/>
          <w:smallCaps/>
          <w:color w:val="000000"/>
          <w:kern w:val="0"/>
          <w:sz w:val="32"/>
          <w:szCs w:val="32"/>
        </w:rPr>
        <w:t>日大同市第十四届人民代表大会常务委员会第二十次会议《关于修改〈大同市人民代表大会议事规则〉等十三件地方性法规的决定》修正　</w:t>
      </w:r>
      <w:r>
        <w:rPr>
          <w:rFonts w:eastAsia="楷体_GB2312" w:hint="eastAsia" w:ascii="楷体_GB2312" w:hAnsi="楷体_GB2312"/>
          <w:bCs/>
          <w:smallCaps/>
          <w:color w:val="000000"/>
          <w:kern w:val="0"/>
          <w:sz w:val="32"/>
          <w:szCs w:val="32"/>
        </w:rPr>
        <w:t>2014</w:t>
      </w:r>
      <w:r>
        <w:rPr>
          <w:rFonts w:ascii="楷体_GB2312" w:hAnsi="楷体_GB2312" w:hint="eastAsia" w:eastAsia="楷体_GB2312"/>
          <w:bCs/>
          <w:smallCaps/>
          <w:color w:val="000000"/>
          <w:kern w:val="0"/>
          <w:sz w:val="32"/>
          <w:szCs w:val="32"/>
        </w:rPr>
        <w:t>年</w:t>
      </w:r>
      <w:r>
        <w:rPr>
          <w:rFonts w:eastAsia="楷体_GB2312" w:hint="eastAsia" w:ascii="楷体_GB2312" w:hAnsi="楷体_GB2312"/>
          <w:bCs/>
          <w:smallCaps/>
          <w:color w:val="000000"/>
          <w:kern w:val="0"/>
          <w:sz w:val="32"/>
          <w:szCs w:val="32"/>
        </w:rPr>
        <w:t>11</w:t>
      </w:r>
      <w:r>
        <w:rPr>
          <w:rFonts w:ascii="楷体_GB2312" w:hAnsi="楷体_GB2312" w:hint="eastAsia" w:eastAsia="楷体_GB2312"/>
          <w:bCs/>
          <w:smallCaps/>
          <w:color w:val="000000"/>
          <w:kern w:val="0"/>
          <w:sz w:val="32"/>
          <w:szCs w:val="32"/>
        </w:rPr>
        <w:t>月</w:t>
      </w:r>
      <w:r>
        <w:rPr>
          <w:rFonts w:eastAsia="楷体_GB2312" w:hint="eastAsia" w:ascii="楷体_GB2312" w:hAnsi="楷体_GB2312"/>
          <w:bCs/>
          <w:smallCaps/>
          <w:color w:val="000000"/>
          <w:kern w:val="0"/>
          <w:sz w:val="32"/>
          <w:szCs w:val="32"/>
        </w:rPr>
        <w:t>28</w:t>
      </w:r>
      <w:r>
        <w:rPr>
          <w:rFonts w:ascii="楷体_GB2312" w:hAnsi="楷体_GB2312" w:hint="eastAsia" w:eastAsia="楷体_GB2312"/>
          <w:bCs/>
          <w:smallCaps/>
          <w:color w:val="000000"/>
          <w:kern w:val="0"/>
          <w:sz w:val="32"/>
          <w:szCs w:val="32"/>
        </w:rPr>
        <w:t>日山西省第十二届人民代表大会常务委员会第十六次会议批准）</w:t>
      </w:r>
    </w:p>
    <w:p>
      <w:pPr>
        <w:pStyle w:val="Normal"/>
        <w:spacing w:lineRule="exact" w:line="578"/>
        <w:rPr>
          <w:rFonts w:ascii="楷体_GB2312" w:hAnsi="楷体_GB2312" w:eastAsia="仿宋_GB2312" w:hint="eastAsia"/>
          <w:bCs/>
          <w:smallCaps/>
          <w:color w:val="000000"/>
          <w:kern w:val="0"/>
          <w:sz w:val="32"/>
          <w:szCs w:val="32"/>
        </w:rPr>
      </w:pPr>
      <w:r>
        <w:rPr>
          <w:rFonts w:eastAsia="仿宋_GB2312" w:hint="eastAsia" w:ascii="楷体_GB2312" w:hAnsi="楷体_GB2312"/>
          <w:bCs/>
          <w:smallCaps/>
          <w:color w:val="000000"/>
          <w:kern w:val="0"/>
          <w:sz w:val="32"/>
          <w:szCs w:val="32"/>
        </w:rPr>
      </w:r>
    </w:p>
    <w:p>
      <w:pPr>
        <w:pStyle w:val="Normal"/>
        <w:numPr>
          <w:ilvl w:val="0"/>
          <w:numId w:val="1"/>
        </w:numPr>
        <w:spacing w:lineRule="exact" w:line="578"/>
        <w:jc w:val="center"/>
        <w:rPr>
          <w:rFonts w:eastAsia="黑体;SimHei" w:hint="eastAsia"/>
          <w:bCs/>
          <w:color w:val="000000"/>
          <w:kern w:val="0"/>
          <w:sz w:val="32"/>
          <w:szCs w:val="32"/>
        </w:rPr>
      </w:pPr>
      <w:bookmarkStart w:id="0" w:name="%231"/>
      <w:r>
        <w:rPr>
          <w:rFonts w:eastAsia="黑体;SimHei"/>
          <w:bCs/>
          <w:color w:val="000000"/>
          <w:kern w:val="0"/>
          <w:sz w:val="32"/>
          <w:szCs w:val="32"/>
        </w:rPr>
        <w:t>总则</w:t>
      </w:r>
    </w:p>
    <w:p>
      <w:pPr>
        <w:pStyle w:val="Normal"/>
        <w:spacing w:lineRule="exact" w:line="578"/>
        <w:ind w:start="1275" w:end="0"/>
        <w:rPr>
          <w:rFonts w:eastAsia="黑体;SimHei" w:hint="eastAsia"/>
          <w:bCs/>
          <w:color w:val="000000"/>
          <w:kern w:val="0"/>
          <w:sz w:val="32"/>
          <w:szCs w:val="32"/>
        </w:rPr>
      </w:pPr>
      <w:r>
        <w:rPr>
          <w:rFonts w:eastAsia="黑体;SimHei" w:hint="eastAsia"/>
          <w:bCs/>
          <w:color w:val="000000"/>
          <w:kern w:val="0"/>
          <w:sz w:val="32"/>
          <w:szCs w:val="32"/>
        </w:rPr>
      </w:r>
    </w:p>
    <w:p>
      <w:pPr>
        <w:pStyle w:val="Normal"/>
        <w:spacing w:lineRule="exact" w:line="578"/>
        <w:ind w:firstLineChars="200" w:startChars="0" w:start="0" w:endChars="0" w:end="0"/>
        <w:rPr>
          <w:rFonts w:eastAsia="仿宋_GB2312" w:hint="eastAsia"/>
          <w:color w:val="000000"/>
          <w:kern w:val="0"/>
          <w:sz w:val="32"/>
          <w:szCs w:val="32"/>
        </w:rPr>
      </w:pPr>
      <w:bookmarkStart w:id="1" w:name="%23go1"/>
      <w:bookmarkEnd w:id="0"/>
      <w:r>
        <w:rPr>
          <w:rFonts w:eastAsia="黑体;SimHei"/>
          <w:color w:val="000000"/>
          <w:kern w:val="0"/>
          <w:sz w:val="32"/>
          <w:szCs w:val="32"/>
        </w:rPr>
        <w:t>第一条</w:t>
      </w:r>
      <w:r>
        <w:rPr>
          <w:rFonts w:eastAsia="仿宋_GB2312"/>
          <w:color w:val="000000"/>
          <w:kern w:val="0"/>
          <w:sz w:val="32"/>
          <w:szCs w:val="32"/>
        </w:rPr>
        <w:t>　为了规范市人民代表大会（以下简称代表大会）的议事制度，提高议事质量和议事效率，根据《</w:t>
      </w:r>
      <w:r>
        <w:fldChar w:fldCharType="begin"/>
      </w:r>
      <w:r>
        <w:rPr>
          <w:rStyle w:val="Hyperlink"/>
          <w:rFonts w:eastAsia="仿宋_GB2312"/>
          <w:color w:val="000000"/>
          <w:kern w:val="0"/>
          <w:sz w:val="32"/>
          <w:szCs w:val="32"/>
        </w:rPr>
        <w:instrText xml:space="preserve"> HYPERLINK "http://law.npc.gov.cn:87/page/secondbrw.cbs?rid=55&amp;order=1&amp;result=c%3A%5Ctemp%5Ctbs%5CC08509A%2Etmp&amp;page=Compindextitle&amp;f=&amp;field=&amp;transword=+%B4%F3%CD%AC%CA%D0%C8%CB%C3%F1%B4%FA%B1%ED%B4%F3%BB%E1%D2%E9%CA%C2%B9%E6%D4%F2&amp;dkall=0&amp;code2=&amp;OpenCondition=FULLTEXT%3D%27%23%CA%B1%D0%A7%D0%D4%3D%2A+AND+%28%23%B0%E4%B2%BC%CA%B1%BC%E4%3E%3D20020524+AND+%23%B0%E4%B2%BC%CA%B1%BC%E4%3C%3D20100308%29+AND+%28%B4%F3%CD%AC%CA%D0%C8%CB%C3%F1%B4%FA%B1%ED%B4%F3%BB%E1%D2%E9%CA%C2%B9%E6%D4%F2%2Ffld%3D%B1%EA%CC%E2%29%27" \l "%23"</w:instrText>
      </w:r>
      <w:r>
        <w:rPr>
          <w:rStyle w:val="Hyperlink"/>
          <w:rFonts w:eastAsia="仿宋_GB2312"/>
          <w:color w:val="000000"/>
          <w:kern w:val="0"/>
          <w:sz w:val="32"/>
          <w:szCs w:val="32"/>
        </w:rPr>
        <w:fldChar w:fldCharType="separate"/>
      </w:r>
      <w:bookmarkEnd w:id="1"/>
      <w:r>
        <w:rPr>
          <w:rStyle w:val="Hyperlink"/>
          <w:rFonts w:eastAsia="仿宋_GB2312"/>
          <w:color w:val="000000"/>
          <w:kern w:val="0"/>
          <w:sz w:val="32"/>
          <w:szCs w:val="32"/>
        </w:rPr>
        <w:t>中华人民共和国地方各级人民代表大会和地方各级人民政府组织法</w:t>
      </w:r>
      <w:r>
        <w:rPr>
          <w:rStyle w:val="Hyperlink"/>
          <w:rFonts w:eastAsia="仿宋_GB2312"/>
          <w:color w:val="000000"/>
          <w:kern w:val="0"/>
          <w:sz w:val="32"/>
          <w:szCs w:val="32"/>
        </w:rPr>
        <w:fldChar w:fldCharType="end"/>
      </w:r>
      <w:r>
        <w:rPr>
          <w:rFonts w:eastAsia="仿宋_GB2312"/>
          <w:color w:val="000000"/>
          <w:kern w:val="0"/>
          <w:sz w:val="32"/>
          <w:szCs w:val="32"/>
        </w:rPr>
        <w:t xml:space="preserve">》及其他有关法律法规的规定，制定本规则。 </w:t>
      </w:r>
      <w:bookmarkStart w:id="2" w:name="%23go2"/>
    </w:p>
    <w:p>
      <w:pPr>
        <w:pStyle w:val="Normal"/>
        <w:spacing w:lineRule="exact" w:line="578"/>
        <w:ind w:firstLineChars="200" w:startChars="0" w:start="0" w:endChars="0" w:end="0"/>
        <w:rPr>
          <w:rFonts w:eastAsia="仿宋_GB2312"/>
          <w:color w:val="000000"/>
          <w:kern w:val="0"/>
          <w:sz w:val="32"/>
          <w:szCs w:val="32"/>
        </w:rPr>
      </w:pPr>
      <w:r>
        <w:rPr>
          <w:rFonts w:eastAsia="黑体;SimHei"/>
          <w:color w:val="000000"/>
          <w:spacing w:val="-10"/>
          <w:kern w:val="0"/>
          <w:sz w:val="32"/>
          <w:szCs w:val="32"/>
        </w:rPr>
        <w:t>第二条</w:t>
      </w:r>
      <w:r>
        <w:rPr>
          <w:rFonts w:eastAsia="仿宋_GB2312"/>
          <w:color w:val="000000"/>
          <w:spacing w:val="-10"/>
          <w:kern w:val="0"/>
          <w:sz w:val="32"/>
          <w:szCs w:val="32"/>
        </w:rPr>
        <w:t xml:space="preserve">　代表大会审议议案、决定事项，实行民主集中制的原则。 </w:t>
      </w:r>
      <w:bookmarkStart w:id="3" w:name="%23go3"/>
      <w:bookmarkEnd w:id="2"/>
    </w:p>
    <w:p>
      <w:pPr>
        <w:pStyle w:val="Normal"/>
        <w:spacing w:lineRule="exact" w:line="578"/>
        <w:ind w:firstLineChars="200" w:startChars="0" w:start="0" w:endChars="0" w:end="0"/>
        <w:rPr/>
      </w:pPr>
      <w:r>
        <w:rPr>
          <w:rFonts w:eastAsia="黑体;SimHei"/>
          <w:color w:val="000000"/>
          <w:kern w:val="0"/>
          <w:sz w:val="32"/>
          <w:szCs w:val="32"/>
        </w:rPr>
        <w:t>第三条</w:t>
      </w:r>
      <w:r>
        <w:rPr>
          <w:rFonts w:eastAsia="仿宋_GB2312"/>
          <w:color w:val="000000"/>
          <w:kern w:val="0"/>
          <w:sz w:val="32"/>
          <w:szCs w:val="32"/>
        </w:rPr>
        <w:t xml:space="preserve">　代表大会会议公开举行。会议的举行情况通过各新闻媒体、大同人大网站及其他形式进行及时报道。 </w:t>
      </w:r>
      <w:bookmarkStart w:id="4" w:name="%232"/>
      <w:bookmarkEnd w:id="3"/>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第二章　会议的举行</w:t>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r>
    </w:p>
    <w:p>
      <w:pPr>
        <w:pStyle w:val="Normal"/>
        <w:spacing w:lineRule="exact" w:line="578"/>
        <w:ind w:firstLineChars="200" w:startChars="0" w:start="0" w:endChars="0" w:end="0"/>
        <w:rPr/>
      </w:pPr>
      <w:bookmarkStart w:id="5" w:name="%23go4"/>
      <w:bookmarkEnd w:id="4"/>
      <w:r>
        <w:rPr>
          <w:rFonts w:eastAsia="黑体;SimHei"/>
          <w:color w:val="000000"/>
          <w:kern w:val="0"/>
          <w:sz w:val="32"/>
          <w:szCs w:val="32"/>
        </w:rPr>
        <w:t>第四条</w:t>
      </w:r>
      <w:r>
        <w:rPr>
          <w:rFonts w:eastAsia="仿宋_GB2312"/>
          <w:color w:val="000000"/>
          <w:kern w:val="0"/>
          <w:sz w:val="32"/>
          <w:szCs w:val="32"/>
        </w:rPr>
        <w:t>　代表大会会议每年至少举行一次，一般于</w:t>
      </w:r>
      <w:r>
        <w:rPr>
          <w:rFonts w:eastAsia="仿宋_GB2312"/>
          <w:color w:val="000000"/>
          <w:kern w:val="0"/>
          <w:sz w:val="32"/>
          <w:szCs w:val="32"/>
        </w:rPr>
        <w:t>3</w:t>
      </w:r>
      <w:r>
        <w:rPr>
          <w:rFonts w:eastAsia="仿宋_GB2312"/>
          <w:color w:val="000000"/>
          <w:kern w:val="0"/>
          <w:sz w:val="32"/>
          <w:szCs w:val="32"/>
        </w:rPr>
        <w:t>月底前举行，如有特殊情况，可以适当提前或推迟。市人民代表大会常务委员会（以下简称常务委员会）认为必要，或者有五分之一以上代表提议，可以临时召开代表大会。</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代表大会会议由常务委员会召集。每届代表大会第一次会议，在本届代表大会代表选举完成后的两个月内，由上届常务委员会召集。 </w:t>
      </w:r>
      <w:bookmarkStart w:id="6" w:name="%23go5"/>
      <w:bookmarkEnd w:id="5"/>
    </w:p>
    <w:p>
      <w:pPr>
        <w:pStyle w:val="Normal"/>
        <w:spacing w:lineRule="exact" w:line="578"/>
        <w:ind w:firstLineChars="200" w:startChars="0" w:start="0" w:endChars="0" w:end="0"/>
        <w:rPr/>
      </w:pPr>
      <w:r>
        <w:rPr>
          <w:rFonts w:eastAsia="黑体;SimHei"/>
          <w:color w:val="000000"/>
          <w:kern w:val="0"/>
          <w:sz w:val="32"/>
          <w:szCs w:val="32"/>
        </w:rPr>
        <w:t>第五条</w:t>
      </w:r>
      <w:r>
        <w:rPr>
          <w:rFonts w:eastAsia="仿宋_GB2312"/>
          <w:color w:val="000000"/>
          <w:kern w:val="0"/>
          <w:sz w:val="32"/>
          <w:szCs w:val="32"/>
        </w:rPr>
        <w:t>　代表大会会议必须有三分之二以上的代表出席始得举行。</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代表应当按时出席代表大会会议，因病或者其他特殊原因不能出席会议的，会前应向常务委员会请假；会议期间应向代表团请假，并由代表团报告大会秘书长。 </w:t>
      </w:r>
      <w:bookmarkStart w:id="7" w:name="%23go6"/>
      <w:bookmarkEnd w:id="6"/>
    </w:p>
    <w:p>
      <w:pPr>
        <w:pStyle w:val="Normal"/>
        <w:spacing w:lineRule="exact" w:line="578"/>
        <w:ind w:firstLineChars="200" w:startChars="0" w:start="0" w:endChars="0" w:end="0"/>
        <w:rPr/>
      </w:pPr>
      <w:r>
        <w:rPr>
          <w:rFonts w:eastAsia="黑体;SimHei"/>
          <w:color w:val="000000"/>
          <w:kern w:val="0"/>
          <w:sz w:val="32"/>
          <w:szCs w:val="32"/>
        </w:rPr>
        <w:t>第六条</w:t>
      </w:r>
      <w:r>
        <w:rPr>
          <w:rFonts w:eastAsia="仿宋_GB2312"/>
          <w:color w:val="000000"/>
          <w:kern w:val="0"/>
          <w:sz w:val="32"/>
          <w:szCs w:val="32"/>
        </w:rPr>
        <w:t>　常务委员会在代表大会会议举行前，进行下列准备工作：</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（一）提出会议议程和日程草案；</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（二）提出主席团和秘书长名单草案；</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（三）提出主席团常务主席、执行主席分组名单草案；</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（四）提出副秘书长名单草案；</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（五）提出会议有关委员会组成人员名单草案；</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（六）决定列席会议人员名单；</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（七）会议的其他准备事项。 </w:t>
      </w:r>
      <w:bookmarkStart w:id="8" w:name="%23go7"/>
      <w:bookmarkEnd w:id="7"/>
    </w:p>
    <w:p>
      <w:pPr>
        <w:pStyle w:val="Normal"/>
        <w:spacing w:lineRule="exact" w:line="578"/>
        <w:ind w:firstLineChars="200" w:startChars="0" w:start="0" w:endChars="0" w:end="0"/>
        <w:rPr/>
      </w:pPr>
      <w:r>
        <w:rPr>
          <w:rFonts w:eastAsia="黑体;SimHei"/>
          <w:color w:val="000000"/>
          <w:kern w:val="0"/>
          <w:sz w:val="32"/>
          <w:szCs w:val="32"/>
        </w:rPr>
        <w:t>第七条</w:t>
      </w:r>
      <w:r>
        <w:rPr>
          <w:rFonts w:eastAsia="仿宋_GB2312"/>
          <w:color w:val="000000"/>
          <w:kern w:val="0"/>
          <w:sz w:val="32"/>
          <w:szCs w:val="32"/>
        </w:rPr>
        <w:t>　常务委员会在代表大会会议举行的三十日前，将开会日期和会议建议议程通知代表。临时召集的代表大会会议，可以临时通知。</w:t>
      </w:r>
      <w:bookmarkStart w:id="9" w:name="%23go8"/>
      <w:bookmarkEnd w:id="8"/>
    </w:p>
    <w:p>
      <w:pPr>
        <w:pStyle w:val="Normal"/>
        <w:spacing w:lineRule="exact" w:line="578"/>
        <w:ind w:firstLineChars="200" w:startChars="0" w:start="0" w:endChars="0" w:end="0"/>
        <w:rPr/>
      </w:pPr>
      <w:r>
        <w:rPr>
          <w:rFonts w:eastAsia="黑体;SimHei"/>
          <w:color w:val="000000"/>
          <w:kern w:val="0"/>
          <w:sz w:val="32"/>
          <w:szCs w:val="32"/>
        </w:rPr>
        <w:t>第八条</w:t>
      </w:r>
      <w:r>
        <w:rPr>
          <w:rFonts w:eastAsia="仿宋_GB2312"/>
          <w:color w:val="000000"/>
          <w:kern w:val="0"/>
          <w:sz w:val="32"/>
          <w:szCs w:val="32"/>
        </w:rPr>
        <w:t>　代表大会举行会议前，代表以区、县为单位组成代表团，由代表团全体会议推选代表团团长、副团长。代表团可以分设若干代表小组。代表小组会议推选小组召集人。</w:t>
      </w:r>
      <w:bookmarkStart w:id="10" w:name="%23go9"/>
      <w:bookmarkEnd w:id="9"/>
    </w:p>
    <w:p>
      <w:pPr>
        <w:pStyle w:val="Normal"/>
        <w:spacing w:lineRule="exact" w:line="578"/>
        <w:ind w:firstLineChars="200" w:startChars="0" w:start="0" w:endChars="0" w:end="0"/>
        <w:rPr/>
      </w:pPr>
      <w:r>
        <w:rPr>
          <w:rFonts w:eastAsia="黑体;SimHei"/>
          <w:color w:val="000000"/>
          <w:kern w:val="0"/>
          <w:sz w:val="32"/>
          <w:szCs w:val="32"/>
        </w:rPr>
        <w:t>第九条</w:t>
      </w:r>
      <w:r>
        <w:rPr>
          <w:rFonts w:eastAsia="仿宋_GB2312"/>
          <w:color w:val="000000"/>
          <w:kern w:val="0"/>
          <w:sz w:val="32"/>
          <w:szCs w:val="32"/>
        </w:rPr>
        <w:t>　代表团团长的职责：</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（一）召集并主持代表团全体会议；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（二）组织代表团审议会议议案和有关报告；</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（三）反映代表团对议案和有关报告的审议意见；</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（四）主持在代表团会议上的质询、询问；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（五）传达主席团会议的决定和有关事项；</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（六）处理代表团的其他工作。 </w:t>
      </w:r>
      <w:bookmarkStart w:id="11" w:name="%23go10"/>
      <w:bookmarkEnd w:id="10"/>
    </w:p>
    <w:p>
      <w:pPr>
        <w:pStyle w:val="Normal"/>
        <w:spacing w:lineRule="exact" w:line="578"/>
        <w:ind w:firstLineChars="200" w:startChars="0" w:start="0" w:endChars="0" w:end="0"/>
        <w:rPr/>
      </w:pPr>
      <w:r>
        <w:rPr>
          <w:rFonts w:eastAsia="黑体;SimHei"/>
          <w:color w:val="000000"/>
          <w:kern w:val="0"/>
          <w:sz w:val="32"/>
          <w:szCs w:val="32"/>
        </w:rPr>
        <w:t>第十条</w:t>
      </w:r>
      <w:r>
        <w:rPr>
          <w:rFonts w:eastAsia="仿宋_GB2312"/>
          <w:color w:val="000000"/>
          <w:kern w:val="0"/>
          <w:sz w:val="32"/>
          <w:szCs w:val="32"/>
        </w:rPr>
        <w:t>　提交代表大会预备会议的主席团、秘书长名单草案、会议议程草案和其他草案，由常务委员会提出，交由各代表团审议，提请预备会议表决。</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提交每届代表大会第一次会议预备会议的主席团、秘书长名单草案、会议议程草案和其他草案，由上届常务委员会提出，交由各代表团审议。 </w:t>
      </w:r>
      <w:bookmarkStart w:id="12" w:name="%23go11"/>
      <w:bookmarkEnd w:id="11"/>
    </w:p>
    <w:p>
      <w:pPr>
        <w:pStyle w:val="Normal"/>
        <w:spacing w:lineRule="exact" w:line="578"/>
        <w:ind w:firstLineChars="200" w:startChars="0" w:start="0" w:endChars="0" w:end="0"/>
        <w:rPr>
          <w:rFonts w:eastAsia="仿宋_GB2312"/>
          <w:color w:val="000000"/>
          <w:kern w:val="0"/>
          <w:sz w:val="32"/>
          <w:szCs w:val="32"/>
        </w:rPr>
      </w:pPr>
      <w:r>
        <w:rPr>
          <w:rFonts w:eastAsia="黑体;SimHei"/>
          <w:color w:val="000000"/>
          <w:kern w:val="0"/>
          <w:sz w:val="32"/>
          <w:szCs w:val="32"/>
        </w:rPr>
        <w:t>第十一条</w:t>
      </w:r>
      <w:r>
        <w:rPr>
          <w:rFonts w:eastAsia="仿宋_GB2312"/>
          <w:color w:val="000000"/>
          <w:kern w:val="0"/>
          <w:sz w:val="32"/>
          <w:szCs w:val="32"/>
        </w:rPr>
        <w:t>　每次代表大会前举行预备会议，预备会议由常务委员会主持。每届代表大会第一次会议的预备会议，由上届常务委员会主持。</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预备会议的主要议程是：选举本次会议主席团和秘书长，表决通过会议议程和议案审查委员会名单以及决定会议其他事项。</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预备会议选举主席团成员和秘书长，实行等额选举，可以采用举手表决或其他表决方式。</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预备会议选举或表决事项，以全体代表的过半数通过。</w:t>
      </w:r>
      <w:bookmarkStart w:id="13" w:name="%23go12"/>
      <w:bookmarkEnd w:id="12"/>
    </w:p>
    <w:p>
      <w:pPr>
        <w:pStyle w:val="Normal"/>
        <w:spacing w:lineRule="exact" w:line="578"/>
        <w:ind w:firstLineChars="200" w:startChars="0" w:start="0" w:endChars="0" w:end="0"/>
        <w:rPr/>
      </w:pPr>
      <w:r>
        <w:rPr>
          <w:rFonts w:eastAsia="黑体;SimHei"/>
          <w:color w:val="000000"/>
          <w:kern w:val="0"/>
          <w:sz w:val="32"/>
          <w:szCs w:val="32"/>
        </w:rPr>
        <w:t>第十二条</w:t>
      </w:r>
      <w:r>
        <w:rPr>
          <w:rFonts w:eastAsia="仿宋_GB2312"/>
          <w:color w:val="000000"/>
          <w:kern w:val="0"/>
          <w:sz w:val="32"/>
          <w:szCs w:val="32"/>
        </w:rPr>
        <w:t xml:space="preserve">　代表大会主席团成员人数为代表大会代表总数的百分之十至百分之十五。 </w:t>
      </w:r>
      <w:bookmarkStart w:id="14" w:name="%23go13"/>
      <w:bookmarkEnd w:id="13"/>
    </w:p>
    <w:p>
      <w:pPr>
        <w:pStyle w:val="Normal"/>
        <w:spacing w:lineRule="exact" w:line="578"/>
        <w:ind w:firstLineChars="200" w:startChars="0" w:start="0" w:endChars="0" w:end="0"/>
        <w:rPr/>
      </w:pPr>
      <w:r>
        <w:rPr>
          <w:rFonts w:ascii="黑体;SimHei" w:hAnsi="黑体;SimHei" w:hint="eastAsia" w:eastAsia="黑体;SimHei"/>
          <w:color w:val="000000"/>
          <w:kern w:val="0"/>
          <w:sz w:val="32"/>
          <w:szCs w:val="32"/>
        </w:rPr>
        <w:t>第十三条</w:t>
      </w:r>
      <w:r>
        <w:rPr>
          <w:rFonts w:eastAsia="仿宋_GB2312"/>
          <w:color w:val="000000"/>
          <w:kern w:val="0"/>
          <w:sz w:val="32"/>
          <w:szCs w:val="32"/>
        </w:rPr>
        <w:t>　主席团的职责：</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（一）主持代表大会会议；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（二）领导代表大会各委员会的工作；</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（三）向代表大会提出议案和各项决议草案；</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（四）组织审议列入会议议程的议案和有关报告；</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（五）提出应由代表大会选举的有关人员的人选；</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（六）主持代表大会选举，提出选举办法草案；</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（七）决定议案、罢免案、质询案的审议程序及处理意见；</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（八）发布公告；</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（九）其他需要由主席团决定的事项。</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主席团会议必须有全体成员三分之二以上出席始得举行。</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主席团的决定，由主席团全体成员的过半数通过。 </w:t>
      </w:r>
      <w:bookmarkStart w:id="15" w:name="%23go14"/>
      <w:bookmarkEnd w:id="14"/>
    </w:p>
    <w:p>
      <w:pPr>
        <w:pStyle w:val="Normal"/>
        <w:spacing w:lineRule="exact" w:line="578"/>
        <w:ind w:firstLineChars="200" w:startChars="0" w:start="0" w:endChars="0" w:end="0"/>
        <w:rPr/>
      </w:pPr>
      <w:r>
        <w:rPr>
          <w:rFonts w:eastAsia="黑体;SimHei"/>
          <w:color w:val="000000"/>
          <w:kern w:val="0"/>
          <w:sz w:val="32"/>
          <w:szCs w:val="32"/>
        </w:rPr>
        <w:t>第十四条</w:t>
      </w:r>
      <w:r>
        <w:rPr>
          <w:rFonts w:eastAsia="仿宋_GB2312"/>
          <w:color w:val="000000"/>
          <w:kern w:val="0"/>
          <w:sz w:val="32"/>
          <w:szCs w:val="32"/>
        </w:rPr>
        <w:t>　主席团会议由主席团常务主席召集并主持。</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主席团第一次会议由常务委员会主任召集。每届代表大会第一次会议的主席团第一次会议由上届常务委员会主任召集。主任因故不能出席，由主任委托一名副主任召集。第一次主席团会议推选主席团常务主席若干人，常务主席人数一般占主席团全体成员五分之一至三分之一。</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主席团第一次会议，决定下列事项：</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（一）副秘书长的人选；</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（二）会议日程；</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（三）表决议案和通过决议、决定的办法；</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（四）代表提出议案的截止时间；</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（五）担任每次全体会议执行主席的名单；</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（六）其他需要决定的事项。 </w:t>
      </w:r>
      <w:bookmarkStart w:id="16" w:name="%23go15"/>
      <w:bookmarkEnd w:id="15"/>
    </w:p>
    <w:p>
      <w:pPr>
        <w:pStyle w:val="Normal"/>
        <w:spacing w:lineRule="exact" w:line="578"/>
        <w:ind w:firstLineChars="200" w:startChars="0" w:start="0" w:endChars="0" w:end="0"/>
        <w:rPr/>
      </w:pPr>
      <w:r>
        <w:rPr>
          <w:rFonts w:eastAsia="黑体;SimHei"/>
          <w:color w:val="000000"/>
          <w:kern w:val="0"/>
          <w:sz w:val="32"/>
          <w:szCs w:val="32"/>
        </w:rPr>
        <w:t>第十五条</w:t>
      </w:r>
      <w:r>
        <w:rPr>
          <w:rFonts w:eastAsia="仿宋_GB2312"/>
          <w:color w:val="000000"/>
          <w:kern w:val="0"/>
          <w:sz w:val="32"/>
          <w:szCs w:val="32"/>
        </w:rPr>
        <w:t xml:space="preserve">　主席团认为必要，可以决定会议的会期适当缩短或者延长。 </w:t>
      </w:r>
      <w:bookmarkStart w:id="17" w:name="%23go16"/>
      <w:bookmarkEnd w:id="16"/>
    </w:p>
    <w:p>
      <w:pPr>
        <w:pStyle w:val="Normal"/>
        <w:spacing w:lineRule="exact" w:line="578"/>
        <w:ind w:firstLineChars="200" w:startChars="0" w:start="0" w:endChars="0" w:end="0"/>
        <w:rPr/>
      </w:pPr>
      <w:r>
        <w:rPr>
          <w:rFonts w:eastAsia="黑体;SimHei"/>
          <w:color w:val="000000"/>
          <w:kern w:val="0"/>
          <w:sz w:val="32"/>
          <w:szCs w:val="32"/>
        </w:rPr>
        <w:t>第十六条</w:t>
      </w:r>
      <w:r>
        <w:rPr>
          <w:rFonts w:eastAsia="仿宋_GB2312"/>
          <w:color w:val="000000"/>
          <w:kern w:val="0"/>
          <w:sz w:val="32"/>
          <w:szCs w:val="32"/>
        </w:rPr>
        <w:t>　常务主席的职责：</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（一）召集并主持主席团会议；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（二）向主席团提出属于主席团职权范围内的建议；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（三）根据需要召开代表团团长会议，就议案和有关报告的重大问题听取各代表团的审议意见，并进行讨论；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（四）根据主席团授权，处理主席团职责范围内的其他事项。 </w:t>
      </w:r>
      <w:bookmarkStart w:id="18" w:name="%23go17"/>
      <w:bookmarkEnd w:id="17"/>
    </w:p>
    <w:p>
      <w:pPr>
        <w:pStyle w:val="Normal"/>
        <w:spacing w:lineRule="exact" w:line="578"/>
        <w:ind w:firstLineChars="200" w:startChars="0" w:start="0" w:endChars="0" w:end="0"/>
        <w:rPr/>
      </w:pPr>
      <w:r>
        <w:rPr>
          <w:rFonts w:eastAsia="黑体;SimHei"/>
          <w:color w:val="000000"/>
          <w:kern w:val="0"/>
          <w:sz w:val="32"/>
          <w:szCs w:val="32"/>
        </w:rPr>
        <w:t>第十七条</w:t>
      </w:r>
      <w:r>
        <w:rPr>
          <w:rFonts w:eastAsia="仿宋_GB2312"/>
          <w:color w:val="000000"/>
          <w:kern w:val="0"/>
          <w:sz w:val="32"/>
          <w:szCs w:val="32"/>
        </w:rPr>
        <w:t>　代表大会会议设立秘书处。秘书处由秘书长和副秘书长若干人组成。</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秘书处在秘书长的领导下，办理主席团交付的事项和处理会议日常事务工作。副秘书长协助秘书长工作。秘书处可以设立若干工作机构。 </w:t>
      </w:r>
      <w:bookmarkStart w:id="19" w:name="%23go18"/>
      <w:bookmarkEnd w:id="18"/>
    </w:p>
    <w:p>
      <w:pPr>
        <w:pStyle w:val="Normal"/>
        <w:spacing w:lineRule="exact" w:line="578"/>
        <w:ind w:firstLineChars="200" w:startChars="0" w:start="0" w:endChars="0" w:end="0"/>
        <w:rPr/>
      </w:pPr>
      <w:r>
        <w:rPr>
          <w:rFonts w:eastAsia="黑体;SimHei"/>
          <w:color w:val="000000"/>
          <w:kern w:val="0"/>
          <w:sz w:val="32"/>
          <w:szCs w:val="32"/>
        </w:rPr>
        <w:t>第十八条</w:t>
      </w:r>
      <w:r>
        <w:rPr>
          <w:rFonts w:eastAsia="仿宋_GB2312"/>
          <w:color w:val="000000"/>
          <w:kern w:val="0"/>
          <w:sz w:val="32"/>
          <w:szCs w:val="32"/>
        </w:rPr>
        <w:t>　代表大会根据需要，可以设立若干专门委员会。各专门委员会受代表大会领导；在代表大会闭会期间受常务委员会领导。</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各专门委员会的主任委员、副主任委员和委员的人选，由主席团在代表中提名，大会通过。在代表大会闭会期间，常务委员会可以补充任免专门委员会的个别副主任委员和部分委员，由主任会议在代表中提名，常务委员会会议通过。 </w:t>
      </w:r>
      <w:bookmarkStart w:id="20" w:name="%23go19"/>
      <w:bookmarkEnd w:id="19"/>
    </w:p>
    <w:p>
      <w:pPr>
        <w:pStyle w:val="Normal"/>
        <w:spacing w:lineRule="exact" w:line="578"/>
        <w:ind w:firstLineChars="200" w:startChars="0" w:start="0" w:endChars="0" w:end="0"/>
        <w:rPr/>
      </w:pPr>
      <w:r>
        <w:rPr>
          <w:rFonts w:eastAsia="黑体;SimHei"/>
          <w:color w:val="000000"/>
          <w:kern w:val="0"/>
          <w:sz w:val="32"/>
          <w:szCs w:val="32"/>
        </w:rPr>
        <w:t>第十九条</w:t>
      </w:r>
      <w:r>
        <w:rPr>
          <w:rFonts w:eastAsia="仿宋_GB2312"/>
          <w:color w:val="000000"/>
          <w:kern w:val="0"/>
          <w:sz w:val="32"/>
          <w:szCs w:val="32"/>
        </w:rPr>
        <w:t>　代表大会全体会议可设旁听席。旁听人员由常务委员会决定。</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代表大会会议可以举行新闻发布会、记者招待会。 </w:t>
      </w:r>
      <w:bookmarkStart w:id="21" w:name="%233"/>
      <w:bookmarkEnd w:id="20"/>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第三章　议案的提出和审议</w:t>
      </w:r>
      <w:bookmarkStart w:id="22" w:name="%23go20"/>
      <w:bookmarkEnd w:id="21"/>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r>
    </w:p>
    <w:p>
      <w:pPr>
        <w:pStyle w:val="Normal"/>
        <w:spacing w:lineRule="exact" w:line="578"/>
        <w:ind w:firstLineChars="200" w:startChars="0" w:start="0" w:endChars="0" w:end="0"/>
        <w:rPr/>
      </w:pPr>
      <w:r>
        <w:rPr>
          <w:rFonts w:eastAsia="黑体;SimHei"/>
          <w:color w:val="000000"/>
          <w:kern w:val="0"/>
          <w:sz w:val="32"/>
          <w:szCs w:val="32"/>
        </w:rPr>
        <w:t>第二十条</w:t>
      </w:r>
      <w:r>
        <w:rPr>
          <w:rFonts w:eastAsia="仿宋_GB2312"/>
          <w:color w:val="000000"/>
          <w:kern w:val="0"/>
          <w:sz w:val="32"/>
          <w:szCs w:val="32"/>
        </w:rPr>
        <w:t>　代表大会举行会议的时候，主席团、常务委员会、代表大会各专门委员会和市人民政府、市中级人民法院、市人民检察院，可以向代表大会提出属于代表大会职权范围内的议案，由主席团决定提交代表大会会议审议，或者交有关的专门委员会审议、提出报告，再由主席团审议决定提交代表大会表决。</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代表大会代表十人以上联名，可以向代表大会提出属于代表大会职权范围内的议案，由主席团决定是否列入会议议程，或者先交有关的专门委员会审议，提出是否列入大会议程的意见，再由主席团决定是否列入会议议程。　</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对应当列入会议议程的议案，主席团应决定列入本次会议议程，提交代表大会审议。</w:t>
      </w:r>
      <w:bookmarkStart w:id="23" w:name="%23go21"/>
      <w:bookmarkEnd w:id="22"/>
    </w:p>
    <w:p>
      <w:pPr>
        <w:pStyle w:val="Normal"/>
        <w:spacing w:lineRule="exact" w:line="578"/>
        <w:ind w:firstLineChars="200" w:startChars="0" w:start="0" w:endChars="0" w:end="0"/>
        <w:rPr/>
      </w:pPr>
      <w:r>
        <w:rPr>
          <w:rFonts w:eastAsia="黑体;SimHei"/>
          <w:color w:val="000000"/>
          <w:kern w:val="0"/>
          <w:sz w:val="32"/>
          <w:szCs w:val="32"/>
        </w:rPr>
        <w:t>第二十一条</w:t>
      </w:r>
      <w:r>
        <w:rPr>
          <w:rFonts w:eastAsia="仿宋_GB2312"/>
          <w:color w:val="000000"/>
          <w:kern w:val="0"/>
          <w:sz w:val="32"/>
          <w:szCs w:val="32"/>
        </w:rPr>
        <w:t>　主席团对代表大会议案审查委员会提交的审查意见进行审议，作出是否列入会议议程的决定。大会秘书处应将主席团通过的决定印发代表。</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议案提出人对主席团通过的议案审查委员会的报告有异议的，可向主席团书面提出复议要求，主席团应予复议，并作出相应的决定；或者授权常务委员会在本次会议闭会后审议，作出相应决定，并答复议案提出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代表大会议案审查委员会审查代表联名提出的议案，必要时可以邀请提议案的代表参加，听取意见。议案审查委员会对议案的审查意见，应向主席团作出报告。 </w:t>
      </w:r>
      <w:bookmarkStart w:id="24" w:name="%23go22"/>
      <w:bookmarkEnd w:id="23"/>
    </w:p>
    <w:p>
      <w:pPr>
        <w:pStyle w:val="Normal"/>
        <w:spacing w:lineRule="exact" w:line="578"/>
        <w:ind w:firstLineChars="200" w:startChars="0" w:start="0" w:endChars="0" w:end="0"/>
        <w:rPr/>
      </w:pPr>
      <w:r>
        <w:rPr>
          <w:rFonts w:eastAsia="黑体;SimHei"/>
          <w:color w:val="000000"/>
          <w:kern w:val="0"/>
          <w:sz w:val="32"/>
          <w:szCs w:val="32"/>
        </w:rPr>
        <w:t>第二十二条</w:t>
      </w:r>
      <w:r>
        <w:rPr>
          <w:rFonts w:eastAsia="仿宋_GB2312"/>
          <w:color w:val="000000"/>
          <w:kern w:val="0"/>
          <w:sz w:val="32"/>
          <w:szCs w:val="32"/>
        </w:rPr>
        <w:t>　列入会议议程的议案，主席团将议案交由各代表团审议，或者交有关的专门委员会审议，提出审议报告，由主席团审议决定提交代表大会全体会议表决。</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列入会议议程的议案，在交付表决前，议案提出人要求撤回的，经主席团同意，会议对该项议案的审议即行终止。</w:t>
      </w:r>
      <w:bookmarkStart w:id="25" w:name="%23go23"/>
      <w:bookmarkEnd w:id="24"/>
    </w:p>
    <w:p>
      <w:pPr>
        <w:pStyle w:val="Normal"/>
        <w:spacing w:lineRule="exact" w:line="578"/>
        <w:ind w:firstLineChars="200" w:startChars="0" w:start="0" w:endChars="0" w:end="0"/>
        <w:rPr/>
      </w:pPr>
      <w:r>
        <w:rPr>
          <w:rFonts w:eastAsia="黑体;SimHei"/>
          <w:color w:val="000000"/>
          <w:kern w:val="0"/>
          <w:sz w:val="32"/>
          <w:szCs w:val="32"/>
        </w:rPr>
        <w:t>第二十三条</w:t>
      </w:r>
      <w:r>
        <w:rPr>
          <w:rFonts w:eastAsia="仿宋_GB2312"/>
          <w:color w:val="000000"/>
          <w:kern w:val="0"/>
          <w:sz w:val="32"/>
          <w:szCs w:val="32"/>
        </w:rPr>
        <w:t xml:space="preserve">　主席团和有关专门委员会审议议案时，根据需要，有关机关负责人应到会听取意见，回答问题，并作补充说明。 </w:t>
      </w:r>
      <w:bookmarkStart w:id="26" w:name="%23go24"/>
      <w:bookmarkEnd w:id="25"/>
    </w:p>
    <w:p>
      <w:pPr>
        <w:pStyle w:val="Normal"/>
        <w:spacing w:lineRule="exact" w:line="578"/>
        <w:ind w:firstLineChars="200" w:startChars="0" w:start="0" w:endChars="0" w:end="0"/>
        <w:rPr/>
      </w:pPr>
      <w:r>
        <w:rPr>
          <w:rFonts w:eastAsia="黑体;SimHei"/>
          <w:color w:val="000000"/>
          <w:kern w:val="0"/>
          <w:sz w:val="32"/>
          <w:szCs w:val="32"/>
        </w:rPr>
        <w:t>第二十四条</w:t>
      </w:r>
      <w:r>
        <w:rPr>
          <w:rFonts w:eastAsia="仿宋_GB2312"/>
          <w:color w:val="000000"/>
          <w:kern w:val="0"/>
          <w:sz w:val="32"/>
          <w:szCs w:val="32"/>
        </w:rPr>
        <w:t>　列入代表大会会议议程的法规议案，依照《</w:t>
      </w:r>
      <w:r>
        <w:fldChar w:fldCharType="begin"/>
      </w:r>
      <w:r>
        <w:rPr>
          <w:rStyle w:val="Hyperlink"/>
          <w:rFonts w:eastAsia="仿宋_GB2312"/>
          <w:color w:val="000000"/>
          <w:kern w:val="0"/>
          <w:sz w:val="32"/>
          <w:szCs w:val="32"/>
        </w:rPr>
        <w:instrText xml:space="preserve"> HYPERLINK "http://law.npc.gov.cn:87/page/secondbrw.cbs?rid=55&amp;order=1&amp;result=c%3A%5Ctemp%5Ctbs%5CC08509A%2Etmp&amp;page=Compindextitle&amp;f=&amp;field=&amp;transword=+%B4%F3%CD%AC%CA%D0%C8%CB%C3%F1%B4%FA%B1%ED%B4%F3%BB%E1%D2%E9%CA%C2%B9%E6%D4%F2&amp;dkall=0&amp;code2=&amp;OpenCondition=FULLTEXT%3D%27%23%CA%B1%D0%A7%D0%D4%3D%2A+AND+%28%23%B0%E4%B2%BC%CA%B1%BC%E4%3E%3D20020524+AND+%23%B0%E4%B2%BC%CA%B1%BC%E4%3C%3D20100308%29+AND+%28%B4%F3%CD%AC%CA%D0%C8%CB%C3%F1%B4%FA%B1%ED%B4%F3%BB%E1%D2%E9%CA%C2%B9%E6%D4%F2%2Ffld%3D%B1%EA%CC%E2%29%27" \l "%23"</w:instrText>
      </w:r>
      <w:r>
        <w:rPr>
          <w:rStyle w:val="Hyperlink"/>
          <w:rFonts w:eastAsia="仿宋_GB2312"/>
          <w:color w:val="000000"/>
          <w:kern w:val="0"/>
          <w:sz w:val="32"/>
          <w:szCs w:val="32"/>
        </w:rPr>
        <w:fldChar w:fldCharType="separate"/>
      </w:r>
      <w:bookmarkEnd w:id="26"/>
      <w:r>
        <w:rPr>
          <w:rStyle w:val="Hyperlink"/>
          <w:rFonts w:eastAsia="仿宋_GB2312"/>
          <w:color w:val="000000"/>
          <w:kern w:val="0"/>
          <w:sz w:val="32"/>
          <w:szCs w:val="32"/>
        </w:rPr>
        <w:t>大同市地方立法条例</w:t>
      </w:r>
      <w:r>
        <w:rPr>
          <w:rStyle w:val="Hyperlink"/>
          <w:rFonts w:eastAsia="仿宋_GB2312"/>
          <w:color w:val="000000"/>
          <w:kern w:val="0"/>
          <w:sz w:val="32"/>
          <w:szCs w:val="32"/>
        </w:rPr>
        <w:fldChar w:fldCharType="end"/>
      </w:r>
      <w:r>
        <w:rPr>
          <w:rFonts w:eastAsia="仿宋_GB2312"/>
          <w:color w:val="000000"/>
          <w:kern w:val="0"/>
          <w:sz w:val="32"/>
          <w:szCs w:val="32"/>
        </w:rPr>
        <w:t xml:space="preserve">》的规定办理。 </w:t>
      </w:r>
      <w:bookmarkStart w:id="27" w:name="%23go25"/>
    </w:p>
    <w:p>
      <w:pPr>
        <w:pStyle w:val="Normal"/>
        <w:spacing w:lineRule="exact" w:line="578"/>
        <w:ind w:firstLineChars="200" w:startChars="0" w:start="0" w:endChars="0" w:end="0"/>
        <w:rPr/>
      </w:pPr>
      <w:r>
        <w:rPr>
          <w:rFonts w:eastAsia="黑体;SimHei"/>
          <w:color w:val="000000"/>
          <w:kern w:val="0"/>
          <w:sz w:val="32"/>
          <w:szCs w:val="32"/>
        </w:rPr>
        <w:t>第二十五条</w:t>
      </w:r>
      <w:r>
        <w:rPr>
          <w:rFonts w:eastAsia="仿宋_GB2312"/>
          <w:color w:val="000000"/>
          <w:kern w:val="0"/>
          <w:sz w:val="32"/>
          <w:szCs w:val="32"/>
        </w:rPr>
        <w:t xml:space="preserve">　列入会议议程的议案，在审议中有重大问题需要进一步研究的，可以经主席团提出，由代表大会全体会议决定，授权常务委员会在本次会议闭会后审议决定，并报代表大会下次会议备案，或者提请代表大会下次会议审议。 </w:t>
      </w:r>
      <w:bookmarkStart w:id="28" w:name="%23go26"/>
      <w:bookmarkEnd w:id="27"/>
    </w:p>
    <w:p>
      <w:pPr>
        <w:pStyle w:val="Normal"/>
        <w:spacing w:lineRule="exact" w:line="578"/>
        <w:ind w:firstLineChars="200" w:startChars="0" w:start="0" w:endChars="0" w:end="0"/>
        <w:rPr/>
      </w:pPr>
      <w:r>
        <w:rPr>
          <w:rFonts w:eastAsia="黑体;SimHei"/>
          <w:color w:val="000000"/>
          <w:kern w:val="0"/>
          <w:sz w:val="32"/>
          <w:szCs w:val="32"/>
        </w:rPr>
        <w:t>第二十六条</w:t>
      </w:r>
      <w:r>
        <w:rPr>
          <w:rFonts w:eastAsia="仿宋_GB2312"/>
          <w:color w:val="000000"/>
          <w:kern w:val="0"/>
          <w:sz w:val="32"/>
          <w:szCs w:val="32"/>
        </w:rPr>
        <w:t xml:space="preserve">　未列入代表大会会议议程的议案，由主席团交常务委员会在闭会后办理。常务委员会应在接到之日起八个月内办理完毕，就议案办理情况答复议案提出人，并向代表大会下次会议作出报告。 </w:t>
      </w:r>
      <w:bookmarkStart w:id="29" w:name="%23go27"/>
      <w:bookmarkEnd w:id="28"/>
    </w:p>
    <w:p>
      <w:pPr>
        <w:pStyle w:val="Normal"/>
        <w:spacing w:lineRule="exact" w:line="578"/>
        <w:ind w:firstLineChars="200" w:startChars="0" w:start="0" w:endChars="0" w:end="0"/>
        <w:rPr/>
      </w:pPr>
      <w:r>
        <w:rPr>
          <w:rFonts w:eastAsia="黑体;SimHei"/>
          <w:color w:val="000000"/>
          <w:kern w:val="0"/>
          <w:sz w:val="32"/>
          <w:szCs w:val="32"/>
        </w:rPr>
        <w:t>第二十七条</w:t>
      </w:r>
      <w:r>
        <w:rPr>
          <w:rFonts w:eastAsia="仿宋_GB2312"/>
          <w:color w:val="000000"/>
          <w:kern w:val="0"/>
          <w:sz w:val="32"/>
          <w:szCs w:val="32"/>
        </w:rPr>
        <w:t xml:space="preserve">　不符合议案提出条件的议案，由主席团决定转为建议、批评和意见办理。 </w:t>
      </w:r>
      <w:bookmarkStart w:id="30" w:name="%23go28"/>
      <w:bookmarkEnd w:id="29"/>
    </w:p>
    <w:p>
      <w:pPr>
        <w:pStyle w:val="Normal"/>
        <w:spacing w:lineRule="exact" w:line="578"/>
        <w:ind w:firstLineChars="200" w:startChars="0" w:start="0" w:endChars="0" w:end="0"/>
        <w:rPr/>
      </w:pPr>
      <w:r>
        <w:rPr>
          <w:rFonts w:eastAsia="黑体;SimHei"/>
          <w:color w:val="000000"/>
          <w:kern w:val="0"/>
          <w:sz w:val="32"/>
          <w:szCs w:val="32"/>
        </w:rPr>
        <w:t>第二十八条</w:t>
      </w:r>
      <w:r>
        <w:rPr>
          <w:rFonts w:eastAsia="仿宋_GB2312"/>
          <w:color w:val="000000"/>
          <w:kern w:val="0"/>
          <w:sz w:val="32"/>
          <w:szCs w:val="32"/>
        </w:rPr>
        <w:t xml:space="preserve">　代表向代表大会会议提出的对各方面工作的建议、批评和意见，会议期间能够办理的，由大会秘书处交有关机关、组织办理，并答复代表；会议期间不能办理的，代表大会闭会后，由常务委员会工作机构交有关机关、组织研究办理。有关机关、组织应在交办之日起三个月内，将办理情况书面答复代表，并报送常务委员会。代表对答复不满意的，可以提出意见，由常务委员会工作机构交有关机关、组织重新办理，并在一个月内将办理情况书面答复代表，并报送常务委员会。 </w:t>
      </w:r>
      <w:bookmarkStart w:id="31" w:name="%234"/>
      <w:bookmarkEnd w:id="30"/>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第四章　审议工作报告、审查市国民经济和</w:t>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社会发展计划及财政预算</w:t>
      </w:r>
    </w:p>
    <w:p>
      <w:pPr>
        <w:pStyle w:val="Normal"/>
        <w:spacing w:lineRule="exact" w:line="578"/>
        <w:ind w:firstLineChars="200" w:startChars="0" w:start="0" w:endChars="0" w:end="0"/>
        <w:rPr>
          <w:rFonts w:eastAsia="方正小标宋简体"/>
          <w:bCs/>
          <w:color w:val="000000"/>
          <w:kern w:val="0"/>
          <w:sz w:val="32"/>
          <w:szCs w:val="32"/>
        </w:rPr>
      </w:pPr>
      <w:r>
        <w:rPr>
          <w:rFonts w:eastAsia="方正小标宋简体"/>
          <w:bCs/>
          <w:color w:val="000000"/>
          <w:kern w:val="0"/>
          <w:sz w:val="32"/>
          <w:szCs w:val="32"/>
        </w:rPr>
      </w:r>
      <w:bookmarkStart w:id="32" w:name="%23go29"/>
      <w:bookmarkEnd w:id="31"/>
    </w:p>
    <w:p>
      <w:pPr>
        <w:pStyle w:val="Normal"/>
        <w:spacing w:lineRule="exact" w:line="578"/>
        <w:ind w:firstLineChars="200" w:startChars="0" w:start="0" w:endChars="0" w:end="0"/>
        <w:rPr/>
      </w:pPr>
      <w:r>
        <w:rPr>
          <w:rFonts w:eastAsia="黑体;SimHei"/>
          <w:color w:val="000000"/>
          <w:kern w:val="0"/>
          <w:sz w:val="32"/>
          <w:szCs w:val="32"/>
        </w:rPr>
        <w:t>第二十九条</w:t>
      </w:r>
      <w:r>
        <w:rPr>
          <w:rFonts w:eastAsia="仿宋_GB2312"/>
          <w:color w:val="000000"/>
          <w:kern w:val="0"/>
          <w:sz w:val="32"/>
          <w:szCs w:val="32"/>
        </w:rPr>
        <w:t>　代表大会全体会议应听取和审议常务委员会、市人民政府、市中级人民法院和市人民检察院的工作报告；听取和审查市人民政府关于国民经济和社会发展中长期规划和上年度计划执行情况与本年度计划草案的报告，决定是否批准市人民政府关于国民经济和社会发展中长期规划和计划执行情况与本年度计划的报告；听取和审查市人民政府关于上年度总预算及市本级预算执行情况和本年度总预算及市本级预算草案的报告，决定是否批准市人民政府提出的关于上年度总预算及市本级预算执行情况和本年度总预算及市本级预算的报告。</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代表大会财政经济委员会应向大会提交关于计划和预算的审查报告。</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报告机关应于代表大会举行的七日前将有关报告送交常务委员会。 </w:t>
      </w:r>
      <w:bookmarkStart w:id="33" w:name="%23go30"/>
      <w:bookmarkEnd w:id="32"/>
    </w:p>
    <w:p>
      <w:pPr>
        <w:pStyle w:val="Normal"/>
        <w:spacing w:lineRule="exact" w:line="578"/>
        <w:ind w:firstLineChars="200" w:startChars="0" w:start="0" w:endChars="0" w:end="0"/>
        <w:rPr/>
      </w:pPr>
      <w:r>
        <w:rPr>
          <w:rFonts w:eastAsia="黑体;SimHei"/>
          <w:color w:val="000000"/>
          <w:kern w:val="0"/>
          <w:sz w:val="32"/>
          <w:szCs w:val="32"/>
        </w:rPr>
        <w:t>第三十条</w:t>
      </w:r>
      <w:r>
        <w:rPr>
          <w:rFonts w:eastAsia="仿宋_GB2312"/>
          <w:color w:val="000000"/>
          <w:kern w:val="0"/>
          <w:sz w:val="32"/>
          <w:szCs w:val="32"/>
        </w:rPr>
        <w:t>　为了便于代表审议有关报告，代表大会各专门委员会和常务委员会各工作机构在会议举行前应对有关专题进行调查研究，并将专题调研报告印发会议。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审议可以采取全团审议或小组审议的方式，也可以采取联团审议或全体会议审议的方式，还可以采取专题审议的方式。</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代表大会对常务委员会、市人民政府、市中级人民法院、市人民检察院的有关报告进行审议后，由大会全体会议作出相应的决议。 </w:t>
      </w:r>
      <w:bookmarkStart w:id="34" w:name="%23go31"/>
      <w:bookmarkEnd w:id="33"/>
    </w:p>
    <w:p>
      <w:pPr>
        <w:pStyle w:val="Normal"/>
        <w:spacing w:lineRule="exact" w:line="578"/>
        <w:ind w:firstLineChars="200" w:startChars="0" w:start="0" w:endChars="0" w:end="0"/>
        <w:rPr/>
      </w:pPr>
      <w:r>
        <w:rPr>
          <w:rFonts w:eastAsia="黑体;SimHei"/>
          <w:color w:val="000000"/>
          <w:kern w:val="0"/>
          <w:sz w:val="32"/>
          <w:szCs w:val="32"/>
        </w:rPr>
        <w:t>第三十一条</w:t>
      </w:r>
      <w:r>
        <w:rPr>
          <w:rFonts w:eastAsia="仿宋_GB2312"/>
          <w:color w:val="000000"/>
          <w:kern w:val="0"/>
          <w:sz w:val="32"/>
          <w:szCs w:val="32"/>
        </w:rPr>
        <w:t>　各代表团审议、审查报告时，有关机关负责人应当到会听取意见，回答问题，并作有关说明。</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主席团和有关专门委员会审议、审查报告时，根据需要，有关机关负责人应到会听取意见，并作有关说明。 </w:t>
      </w:r>
      <w:bookmarkStart w:id="35" w:name="%235"/>
      <w:bookmarkEnd w:id="34"/>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第五章　选举、辞职和罢免</w:t>
      </w:r>
    </w:p>
    <w:p>
      <w:pPr>
        <w:pStyle w:val="Normal"/>
        <w:spacing w:lineRule="exact" w:line="578"/>
        <w:ind w:firstLineChars="200" w:startChars="0" w:start="0" w:endChars="0" w:end="0"/>
        <w:rPr>
          <w:rFonts w:eastAsia="黑体;SimHei"/>
          <w:bCs/>
          <w:color w:val="000000"/>
          <w:kern w:val="0"/>
          <w:sz w:val="32"/>
          <w:szCs w:val="32"/>
        </w:rPr>
      </w:pPr>
      <w:r>
        <w:rPr>
          <w:rFonts w:eastAsia="黑体;SimHei"/>
          <w:bCs/>
          <w:color w:val="000000"/>
          <w:kern w:val="0"/>
          <w:sz w:val="32"/>
          <w:szCs w:val="32"/>
        </w:rPr>
      </w:r>
      <w:bookmarkStart w:id="36" w:name="%23go32"/>
      <w:bookmarkEnd w:id="35"/>
    </w:p>
    <w:p>
      <w:pPr>
        <w:pStyle w:val="Normal"/>
        <w:spacing w:lineRule="exact" w:line="578"/>
        <w:ind w:firstLineChars="200" w:startChars="0" w:start="0" w:endChars="0" w:end="0"/>
        <w:rPr/>
      </w:pPr>
      <w:r>
        <w:rPr>
          <w:rFonts w:eastAsia="黑体;SimHei"/>
          <w:color w:val="000000"/>
          <w:kern w:val="0"/>
          <w:sz w:val="32"/>
          <w:szCs w:val="32"/>
        </w:rPr>
        <w:t>第三十二条</w:t>
      </w:r>
      <w:r>
        <w:rPr>
          <w:rFonts w:eastAsia="仿宋_GB2312"/>
          <w:color w:val="000000"/>
          <w:kern w:val="0"/>
          <w:sz w:val="32"/>
          <w:szCs w:val="32"/>
        </w:rPr>
        <w:t>　主席团或者代表大会代表二十人以上联名，可以书面提出常务委员会组成人员、市人民政府领导人员、市中级人民法院院长和市人民检察院检察长的候选人。不同选举单位选出的代表可以联合提出候选人。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主席团提名的候选人人数，每一代表与其他代表联合提名的候选人人数，均不得超过应选名额。 </w:t>
      </w:r>
      <w:bookmarkStart w:id="37" w:name="%23go33"/>
      <w:bookmarkEnd w:id="36"/>
    </w:p>
    <w:p>
      <w:pPr>
        <w:pStyle w:val="Normal"/>
        <w:spacing w:lineRule="exact" w:line="578"/>
        <w:ind w:firstLineChars="200" w:startChars="0" w:start="0" w:endChars="0" w:end="0"/>
        <w:rPr/>
      </w:pPr>
      <w:r>
        <w:rPr>
          <w:rFonts w:eastAsia="黑体;SimHei"/>
          <w:color w:val="000000"/>
          <w:kern w:val="0"/>
          <w:sz w:val="32"/>
          <w:szCs w:val="32"/>
        </w:rPr>
        <w:t>第三十三条</w:t>
      </w:r>
      <w:r>
        <w:rPr>
          <w:rFonts w:eastAsia="仿宋_GB2312"/>
          <w:color w:val="000000"/>
          <w:kern w:val="0"/>
          <w:sz w:val="32"/>
          <w:szCs w:val="32"/>
        </w:rPr>
        <w:t xml:space="preserve">　各政党、各人民团体联合或者单独提名，代表大会代表十人以上联名，可以提出由本市选举的省人民代表大会代表的候选人。 </w:t>
      </w:r>
      <w:bookmarkStart w:id="38" w:name="%23go34"/>
      <w:bookmarkEnd w:id="37"/>
    </w:p>
    <w:p>
      <w:pPr>
        <w:pStyle w:val="Normal"/>
        <w:spacing w:lineRule="exact" w:line="578"/>
        <w:ind w:firstLineChars="200" w:startChars="0" w:start="0" w:endChars="0" w:end="0"/>
        <w:rPr/>
      </w:pPr>
      <w:r>
        <w:rPr>
          <w:rFonts w:eastAsia="黑体;SimHei"/>
          <w:color w:val="000000"/>
          <w:kern w:val="0"/>
          <w:sz w:val="32"/>
          <w:szCs w:val="32"/>
        </w:rPr>
        <w:t>第三十四条</w:t>
      </w:r>
      <w:r>
        <w:rPr>
          <w:rFonts w:eastAsia="仿宋_GB2312"/>
          <w:color w:val="000000"/>
          <w:kern w:val="0"/>
          <w:sz w:val="32"/>
          <w:szCs w:val="32"/>
        </w:rPr>
        <w:t xml:space="preserve">　代表大会换届选举市国家机关领导人员或者选举省人民代表大会代表时，提名、酝酿候选人的时间不得少于两天。 </w:t>
      </w:r>
      <w:bookmarkStart w:id="39" w:name="%23go35"/>
      <w:bookmarkEnd w:id="38"/>
    </w:p>
    <w:p>
      <w:pPr>
        <w:pStyle w:val="Normal"/>
        <w:spacing w:lineRule="exact" w:line="578"/>
        <w:ind w:firstLineChars="200" w:startChars="0" w:start="0" w:endChars="0" w:end="0"/>
        <w:rPr/>
      </w:pPr>
      <w:r>
        <w:rPr>
          <w:rFonts w:eastAsia="黑体;SimHei"/>
          <w:color w:val="000000"/>
          <w:kern w:val="0"/>
          <w:sz w:val="32"/>
          <w:szCs w:val="32"/>
        </w:rPr>
        <w:t>第三十五条</w:t>
      </w:r>
      <w:r>
        <w:rPr>
          <w:rFonts w:eastAsia="仿宋_GB2312"/>
          <w:color w:val="000000"/>
          <w:kern w:val="0"/>
          <w:sz w:val="32"/>
          <w:szCs w:val="32"/>
        </w:rPr>
        <w:t xml:space="preserve">　候选人的提名人应当向主席团介绍候选人的情况，并对代表提出的问题作必要的说明。会议秘书处应将候选人的情况印发代表。正式候选人由主席团依法确定。经主席团决定，会议秘书处安排候选人与代表见面。 </w:t>
      </w:r>
      <w:bookmarkStart w:id="40" w:name="%23go36"/>
      <w:bookmarkEnd w:id="39"/>
    </w:p>
    <w:p>
      <w:pPr>
        <w:pStyle w:val="Normal"/>
        <w:spacing w:lineRule="exact" w:line="578"/>
        <w:ind w:firstLineChars="200" w:startChars="0" w:start="0" w:endChars="0" w:end="0"/>
        <w:rPr/>
      </w:pPr>
      <w:r>
        <w:rPr>
          <w:rFonts w:eastAsia="黑体;SimHei"/>
          <w:color w:val="000000"/>
          <w:kern w:val="0"/>
          <w:sz w:val="32"/>
          <w:szCs w:val="32"/>
        </w:rPr>
        <w:t>第三十六条</w:t>
      </w:r>
      <w:r>
        <w:rPr>
          <w:rFonts w:eastAsia="仿宋_GB2312"/>
          <w:color w:val="000000"/>
          <w:kern w:val="0"/>
          <w:sz w:val="32"/>
          <w:szCs w:val="32"/>
        </w:rPr>
        <w:t xml:space="preserve">　代表大会选举办法草案由每次会议的主席团提出，交各代表团审议后，由主席团提交代表大会全体会议通过。 </w:t>
      </w:r>
      <w:bookmarkStart w:id="41" w:name="%23go37"/>
      <w:bookmarkEnd w:id="40"/>
    </w:p>
    <w:p>
      <w:pPr>
        <w:pStyle w:val="Normal"/>
        <w:spacing w:lineRule="exact" w:line="578"/>
        <w:ind w:firstLineChars="200" w:startChars="0" w:start="0" w:endChars="0" w:end="0"/>
        <w:rPr/>
      </w:pPr>
      <w:r>
        <w:rPr>
          <w:rFonts w:eastAsia="黑体;SimHei"/>
          <w:color w:val="000000"/>
          <w:kern w:val="0"/>
          <w:sz w:val="32"/>
          <w:szCs w:val="32"/>
        </w:rPr>
        <w:t>第三十七条　</w:t>
      </w:r>
      <w:r>
        <w:rPr>
          <w:rFonts w:eastAsia="仿宋_GB2312"/>
          <w:color w:val="000000"/>
          <w:kern w:val="0"/>
          <w:sz w:val="32"/>
          <w:szCs w:val="32"/>
        </w:rPr>
        <w:t xml:space="preserve">常务委员会组成人员、市人民政府领导人员、市中级人民法院院长和市人民检察院检察长，可以向代表大会书面提出辞职，由大会决定是否接受辞职。 </w:t>
      </w:r>
      <w:bookmarkStart w:id="42" w:name="%23go38"/>
      <w:bookmarkEnd w:id="41"/>
    </w:p>
    <w:p>
      <w:pPr>
        <w:pStyle w:val="Normal"/>
        <w:spacing w:lineRule="exact" w:line="578"/>
        <w:ind w:firstLineChars="200" w:startChars="0" w:start="0" w:endChars="0" w:end="0"/>
        <w:rPr/>
      </w:pPr>
      <w:r>
        <w:rPr>
          <w:rFonts w:eastAsia="黑体;SimHei"/>
          <w:color w:val="000000"/>
          <w:kern w:val="0"/>
          <w:sz w:val="32"/>
          <w:szCs w:val="32"/>
        </w:rPr>
        <w:t>第三十八条</w:t>
      </w:r>
      <w:r>
        <w:rPr>
          <w:rFonts w:eastAsia="仿宋_GB2312"/>
          <w:color w:val="000000"/>
          <w:kern w:val="0"/>
          <w:sz w:val="32"/>
          <w:szCs w:val="32"/>
        </w:rPr>
        <w:t>　代表大会举行会议的时候，主席团、常务委员会或者全体代表十分之一以上联名，可以提出对常务委员会组成人员、市人民政府组成人员、市中级人民法院院长和市人民检察院检察长的罢免案。</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罢免案由主席团交会议审议后，提请全体会议表决；或者由主席团提议，经全体会议决定，组织调查委员会，由代表大会下次会议根据调查委员会的报告审议决定。</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罢免案应写明罢免理由，并提供有关的材料，经主席团决定由大会秘书处印发会议。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罢免案提交代表大会全体会议表决前，被提出罢免的人员有权在主席团会议上或者代表大会全体会议上提出申辩意见，或者书面提出申辩意见。在主席团会议上提出的申辩意见或者书面提出的申辩意见，由主席团印发会议。</w:t>
      </w:r>
      <w:bookmarkStart w:id="43" w:name="%23go39"/>
      <w:bookmarkEnd w:id="42"/>
    </w:p>
    <w:p>
      <w:pPr>
        <w:pStyle w:val="Normal"/>
        <w:spacing w:lineRule="exact" w:line="578"/>
        <w:ind w:firstLineChars="200" w:startChars="0" w:start="0" w:endChars="0" w:end="0"/>
        <w:rPr/>
      </w:pPr>
      <w:r>
        <w:rPr>
          <w:rFonts w:eastAsia="黑体;SimHei"/>
          <w:color w:val="000000"/>
          <w:kern w:val="0"/>
          <w:sz w:val="32"/>
          <w:szCs w:val="32"/>
        </w:rPr>
        <w:t>第三十九条</w:t>
      </w:r>
      <w:r>
        <w:rPr>
          <w:rFonts w:eastAsia="仿宋_GB2312"/>
          <w:color w:val="000000"/>
          <w:kern w:val="0"/>
          <w:sz w:val="32"/>
          <w:szCs w:val="32"/>
        </w:rPr>
        <w:t>　市人民检察院检察长的选举、罢免和辞职，经代表大会会议通过后，须报经省人民检察院检察长提请省人民代表大会常务委员会批准。</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 </w:t>
      </w:r>
      <w:bookmarkStart w:id="44" w:name="%236"/>
      <w:bookmarkEnd w:id="43"/>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第六章　询问和质询</w:t>
      </w:r>
    </w:p>
    <w:p>
      <w:pPr>
        <w:pStyle w:val="Normal"/>
        <w:spacing w:lineRule="exact" w:line="578"/>
        <w:ind w:firstLineChars="200" w:startChars="0" w:start="0" w:endChars="0" w:end="0"/>
        <w:rPr>
          <w:rFonts w:eastAsia="黑体;SimHei"/>
          <w:bCs/>
          <w:color w:val="000000"/>
          <w:kern w:val="0"/>
          <w:sz w:val="32"/>
          <w:szCs w:val="32"/>
        </w:rPr>
      </w:pPr>
      <w:r>
        <w:rPr>
          <w:rFonts w:eastAsia="黑体;SimHei"/>
          <w:bCs/>
          <w:color w:val="000000"/>
          <w:kern w:val="0"/>
          <w:sz w:val="32"/>
          <w:szCs w:val="32"/>
        </w:rPr>
      </w:r>
      <w:bookmarkStart w:id="45" w:name="%23go40"/>
      <w:bookmarkEnd w:id="44"/>
    </w:p>
    <w:p>
      <w:pPr>
        <w:pStyle w:val="Normal"/>
        <w:spacing w:lineRule="exact" w:line="578"/>
        <w:ind w:firstLineChars="200" w:startChars="0" w:start="0" w:endChars="0" w:end="0"/>
        <w:rPr/>
      </w:pPr>
      <w:r>
        <w:rPr>
          <w:rFonts w:eastAsia="黑体;SimHei"/>
          <w:color w:val="000000"/>
          <w:kern w:val="0"/>
          <w:sz w:val="32"/>
          <w:szCs w:val="32"/>
        </w:rPr>
        <w:t>第四十条</w:t>
      </w:r>
      <w:r>
        <w:rPr>
          <w:rFonts w:eastAsia="仿宋_GB2312"/>
          <w:color w:val="000000"/>
          <w:kern w:val="0"/>
          <w:sz w:val="32"/>
          <w:szCs w:val="32"/>
        </w:rPr>
        <w:t xml:space="preserve">　代表大会代表在审议议案和报告时，可以向市级有关国家机关提出询问，有关国家机关应当派负责人员回答询问。 </w:t>
      </w:r>
      <w:bookmarkStart w:id="46" w:name="%23go41"/>
      <w:bookmarkEnd w:id="45"/>
    </w:p>
    <w:p>
      <w:pPr>
        <w:pStyle w:val="Normal"/>
        <w:spacing w:lineRule="exact" w:line="578"/>
        <w:ind w:firstLineChars="200" w:startChars="0" w:start="0" w:endChars="0" w:end="0"/>
        <w:rPr/>
      </w:pPr>
      <w:r>
        <w:rPr>
          <w:rFonts w:eastAsia="黑体;SimHei"/>
          <w:color w:val="000000"/>
          <w:kern w:val="0"/>
          <w:sz w:val="32"/>
          <w:szCs w:val="32"/>
        </w:rPr>
        <w:t>第四十一条</w:t>
      </w:r>
      <w:r>
        <w:rPr>
          <w:rFonts w:eastAsia="仿宋_GB2312"/>
          <w:color w:val="000000"/>
          <w:kern w:val="0"/>
          <w:sz w:val="32"/>
          <w:szCs w:val="32"/>
        </w:rPr>
        <w:t xml:space="preserve">　代表大会举行会议的时候，代表十人以上联名，可以书面提出对市人民政府及其所属各工作部门、市中级人民法院和市人民检察院的质询案。 </w:t>
      </w:r>
      <w:bookmarkStart w:id="47" w:name="%23go42"/>
      <w:bookmarkEnd w:id="46"/>
    </w:p>
    <w:p>
      <w:pPr>
        <w:pStyle w:val="Normal"/>
        <w:spacing w:lineRule="exact" w:line="578"/>
        <w:ind w:firstLineChars="200" w:startChars="0" w:start="0" w:endChars="0" w:end="0"/>
        <w:rPr/>
      </w:pPr>
      <w:r>
        <w:rPr>
          <w:rFonts w:eastAsia="黑体;SimHei"/>
          <w:color w:val="000000"/>
          <w:kern w:val="0"/>
          <w:sz w:val="32"/>
          <w:szCs w:val="32"/>
        </w:rPr>
        <w:t>第四十二条</w:t>
      </w:r>
      <w:r>
        <w:rPr>
          <w:rFonts w:eastAsia="仿宋_GB2312"/>
          <w:color w:val="000000"/>
          <w:kern w:val="0"/>
          <w:sz w:val="32"/>
          <w:szCs w:val="32"/>
        </w:rPr>
        <w:t>　质询案的范围如下：</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（一）有关实施</w:t>
      </w:r>
      <w:r>
        <w:fldChar w:fldCharType="begin"/>
      </w:r>
      <w:r>
        <w:rPr>
          <w:rStyle w:val="Hyperlink"/>
          <w:rFonts w:eastAsia="仿宋_GB2312"/>
          <w:color w:val="000000"/>
          <w:kern w:val="0"/>
          <w:sz w:val="32"/>
          <w:szCs w:val="32"/>
        </w:rPr>
        <w:instrText xml:space="preserve"> HYPERLINK "http://law.npc.gov.cn:87/page/secondbrw.cbs?rid=55&amp;order=1&amp;result=c%3A%5Ctemp%5Ctbs%5CC08509A%2Etmp&amp;page=Compindextitle&amp;f=&amp;field=&amp;transword=+%B4%F3%CD%AC%CA%D0%C8%CB%C3%F1%B4%FA%B1%ED%B4%F3%BB%E1%D2%E9%CA%C2%B9%E6%D4%F2&amp;dkall=0&amp;code2=&amp;OpenCondition=FULLTEXT%3D%27%23%CA%B1%D0%A7%D0%D4%3D%2A+AND+%28%23%B0%E4%B2%BC%CA%B1%BC%E4%3E%3D20020524+AND+%23%B0%E4%B2%BC%CA%B1%BC%E4%3C%3D20100308%29+AND+%28%B4%F3%CD%AC%CA%D0%C8%CB%C3%F1%B4%FA%B1%ED%B4%F3%BB%E1%D2%E9%CA%C2%B9%E6%D4%F2%2Ffld%3D%B1%EA%CC%E2%29%27" \l "%23"</w:instrText>
      </w:r>
      <w:r>
        <w:rPr>
          <w:rStyle w:val="Hyperlink"/>
          <w:rFonts w:eastAsia="仿宋_GB2312"/>
          <w:color w:val="000000"/>
          <w:kern w:val="0"/>
          <w:sz w:val="32"/>
          <w:szCs w:val="32"/>
        </w:rPr>
        <w:fldChar w:fldCharType="separate"/>
      </w:r>
      <w:bookmarkEnd w:id="47"/>
      <w:r>
        <w:rPr>
          <w:rStyle w:val="Hyperlink"/>
          <w:rFonts w:eastAsia="仿宋_GB2312"/>
          <w:color w:val="000000"/>
          <w:kern w:val="0"/>
          <w:sz w:val="32"/>
          <w:szCs w:val="32"/>
        </w:rPr>
        <w:t>宪法</w:t>
      </w:r>
      <w:r>
        <w:rPr>
          <w:rStyle w:val="Hyperlink"/>
          <w:rFonts w:eastAsia="仿宋_GB2312"/>
          <w:color w:val="000000"/>
          <w:kern w:val="0"/>
          <w:sz w:val="32"/>
          <w:szCs w:val="32"/>
        </w:rPr>
        <w:fldChar w:fldCharType="end"/>
      </w:r>
      <w:r>
        <w:rPr>
          <w:rFonts w:eastAsia="仿宋_GB2312"/>
          <w:color w:val="000000"/>
          <w:kern w:val="0"/>
          <w:sz w:val="32"/>
          <w:szCs w:val="32"/>
        </w:rPr>
        <w:t>、法律、行政法规和地方性法规方面的问题；</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（二）有关贯彻国家方针、政策方面的问题；</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（三）有关执行上级和本级人民代表大会及其常务委员会决议、决定方面的问题；</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（四）有关重大决策和工作方面的问题；</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（五）有关重大失职和渎职的问题；</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（六）其他需要质询的事项。 </w:t>
      </w:r>
      <w:bookmarkStart w:id="48" w:name="%23go43"/>
    </w:p>
    <w:p>
      <w:pPr>
        <w:pStyle w:val="Normal"/>
        <w:spacing w:lineRule="exact" w:line="578"/>
        <w:ind w:firstLineChars="200" w:startChars="0" w:start="0" w:endChars="0" w:end="0"/>
        <w:rPr/>
      </w:pPr>
      <w:r>
        <w:rPr>
          <w:rFonts w:eastAsia="黑体;SimHei"/>
          <w:color w:val="000000"/>
          <w:kern w:val="0"/>
          <w:sz w:val="32"/>
          <w:szCs w:val="32"/>
        </w:rPr>
        <w:t>第四十三条</w:t>
      </w:r>
      <w:r>
        <w:rPr>
          <w:rFonts w:eastAsia="仿宋_GB2312"/>
          <w:color w:val="000000"/>
          <w:kern w:val="0"/>
          <w:sz w:val="32"/>
          <w:szCs w:val="32"/>
        </w:rPr>
        <w:t>　提出质询案的代表半数以上对受质询机关的答复不满意的，可以要求受质询机关再作答复。</w:t>
      </w:r>
      <w:bookmarkStart w:id="49" w:name="%23go44"/>
      <w:bookmarkEnd w:id="48"/>
    </w:p>
    <w:p>
      <w:pPr>
        <w:pStyle w:val="Normal"/>
        <w:spacing w:lineRule="exact" w:line="578"/>
        <w:ind w:firstLineChars="200" w:startChars="0" w:start="0" w:endChars="0" w:end="0"/>
        <w:rPr/>
      </w:pPr>
      <w:r>
        <w:rPr>
          <w:rFonts w:eastAsia="黑体;SimHei"/>
          <w:color w:val="000000"/>
          <w:kern w:val="0"/>
          <w:sz w:val="32"/>
          <w:szCs w:val="32"/>
        </w:rPr>
        <w:t>第四十四条</w:t>
      </w:r>
      <w:r>
        <w:rPr>
          <w:rFonts w:eastAsia="仿宋_GB2312"/>
          <w:color w:val="000000"/>
          <w:kern w:val="0"/>
          <w:sz w:val="32"/>
          <w:szCs w:val="32"/>
        </w:rPr>
        <w:t xml:space="preserve">　质询案在受质询机关答复前，质询案提出人要求撤回的，该质询案即行终止。 </w:t>
      </w:r>
      <w:bookmarkStart w:id="50" w:name="%237"/>
      <w:bookmarkEnd w:id="49"/>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第七章　特定问题调查委员会</w:t>
      </w:r>
    </w:p>
    <w:p>
      <w:pPr>
        <w:pStyle w:val="Normal"/>
        <w:spacing w:lineRule="exact" w:line="578"/>
        <w:ind w:firstLineChars="200" w:startChars="0" w:start="0" w:endChars="0" w:end="0"/>
        <w:rPr>
          <w:rFonts w:eastAsia="黑体;SimHei"/>
          <w:bCs/>
          <w:color w:val="000000"/>
          <w:kern w:val="0"/>
          <w:sz w:val="32"/>
          <w:szCs w:val="32"/>
        </w:rPr>
      </w:pPr>
      <w:r>
        <w:rPr>
          <w:rFonts w:eastAsia="黑体;SimHei"/>
          <w:bCs/>
          <w:color w:val="000000"/>
          <w:kern w:val="0"/>
          <w:sz w:val="32"/>
          <w:szCs w:val="32"/>
        </w:rPr>
      </w:r>
      <w:bookmarkStart w:id="51" w:name="%23go45"/>
      <w:bookmarkEnd w:id="50"/>
    </w:p>
    <w:p>
      <w:pPr>
        <w:pStyle w:val="Normal"/>
        <w:spacing w:lineRule="exact" w:line="578"/>
        <w:ind w:firstLineChars="200" w:startChars="0" w:start="0" w:endChars="0" w:end="0"/>
        <w:rPr/>
      </w:pPr>
      <w:r>
        <w:rPr>
          <w:rFonts w:eastAsia="黑体;SimHei"/>
          <w:color w:val="000000"/>
          <w:kern w:val="0"/>
          <w:sz w:val="32"/>
          <w:szCs w:val="32"/>
        </w:rPr>
        <w:t>第四十五条</w:t>
      </w:r>
      <w:r>
        <w:rPr>
          <w:rFonts w:eastAsia="仿宋_GB2312"/>
          <w:color w:val="000000"/>
          <w:kern w:val="0"/>
          <w:sz w:val="32"/>
          <w:szCs w:val="32"/>
        </w:rPr>
        <w:t>　代表大会认为必要的时候，可以组织关于特定问题的调查委员会。</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主席团或者全体代表十分之一以上联名，可以提议组织关于特定问题的调查委员会，由主席团提请代表大会全体会议决定。</w:t>
      </w:r>
      <w:bookmarkStart w:id="52" w:name="%23go46"/>
      <w:bookmarkEnd w:id="51"/>
    </w:p>
    <w:p>
      <w:pPr>
        <w:pStyle w:val="Normal"/>
        <w:spacing w:lineRule="exact" w:line="578"/>
        <w:ind w:firstLineChars="200" w:startChars="0" w:start="0" w:endChars="0" w:end="0"/>
        <w:rPr/>
      </w:pPr>
      <w:r>
        <w:rPr>
          <w:rFonts w:eastAsia="黑体;SimHei"/>
          <w:color w:val="000000"/>
          <w:spacing w:val="-10"/>
          <w:kern w:val="0"/>
          <w:sz w:val="32"/>
          <w:szCs w:val="32"/>
        </w:rPr>
        <w:t>第四十六条</w:t>
      </w:r>
      <w:r>
        <w:rPr>
          <w:rFonts w:eastAsia="仿宋_GB2312"/>
          <w:color w:val="000000"/>
          <w:spacing w:val="-10"/>
          <w:kern w:val="0"/>
          <w:sz w:val="32"/>
          <w:szCs w:val="32"/>
        </w:rPr>
        <w:t>　调查委员会由主任委员一人、副主任委员和委员若干人组成，由主席团在代表中提名，提请代表大会全体会议通过。</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调查委员会可以聘请有关专家参加调查工作。 </w:t>
      </w:r>
      <w:bookmarkStart w:id="53" w:name="%23go47"/>
      <w:bookmarkEnd w:id="52"/>
    </w:p>
    <w:p>
      <w:pPr>
        <w:pStyle w:val="Normal"/>
        <w:spacing w:lineRule="exact" w:line="578"/>
        <w:ind w:firstLineChars="200" w:startChars="0" w:start="0" w:endChars="0" w:end="0"/>
        <w:rPr/>
      </w:pPr>
      <w:r>
        <w:rPr>
          <w:rFonts w:eastAsia="黑体;SimHei"/>
          <w:color w:val="000000"/>
          <w:kern w:val="0"/>
          <w:sz w:val="32"/>
          <w:szCs w:val="32"/>
        </w:rPr>
        <w:t>第四十七条</w:t>
      </w:r>
      <w:r>
        <w:rPr>
          <w:rFonts w:eastAsia="仿宋_GB2312"/>
          <w:color w:val="000000"/>
          <w:kern w:val="0"/>
          <w:sz w:val="32"/>
          <w:szCs w:val="32"/>
        </w:rPr>
        <w:t>　调查委员会进行调查的时候，有关国家机关、社会团体和公民都有义务如实提供必要的材料。调查委员会对材料来源应予以保密。</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调查委员会在调查过程中，可以不公布调查的情况和材料。</w:t>
      </w:r>
      <w:bookmarkStart w:id="54" w:name="%23go48"/>
      <w:bookmarkEnd w:id="53"/>
    </w:p>
    <w:p>
      <w:pPr>
        <w:pStyle w:val="Normal"/>
        <w:spacing w:lineRule="exact" w:line="578"/>
        <w:ind w:firstLineChars="200" w:startChars="0" w:start="0" w:endChars="0" w:end="0"/>
        <w:rPr/>
      </w:pPr>
      <w:r>
        <w:rPr>
          <w:rFonts w:eastAsia="黑体;SimHei"/>
          <w:color w:val="000000"/>
          <w:kern w:val="0"/>
          <w:sz w:val="32"/>
          <w:szCs w:val="32"/>
        </w:rPr>
        <w:t>第四十八</w:t>
      </w:r>
      <w:r>
        <w:rPr>
          <w:rFonts w:eastAsia="仿宋_GB2312"/>
          <w:color w:val="000000"/>
          <w:kern w:val="0"/>
          <w:sz w:val="32"/>
          <w:szCs w:val="32"/>
        </w:rPr>
        <w:t>条　调查委员会应当向代表大会提出调查报告，代表大会根据调查委员会的报告，可以作出相应的决议。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代表大会可以授权其常务委员会在代表大会闭会期间，听取调查委员会的调查报告并可以作出相应的决议，报代表大会下次会议备案并作出书面说明。 </w:t>
      </w:r>
      <w:bookmarkStart w:id="55" w:name="%23go49"/>
      <w:bookmarkEnd w:id="54"/>
    </w:p>
    <w:p>
      <w:pPr>
        <w:pStyle w:val="Normal"/>
        <w:spacing w:lineRule="exact" w:line="578"/>
        <w:ind w:firstLineChars="200" w:startChars="0" w:start="0" w:endChars="0" w:end="0"/>
        <w:rPr/>
      </w:pPr>
      <w:r>
        <w:rPr>
          <w:rFonts w:eastAsia="黑体;SimHei"/>
          <w:color w:val="000000"/>
          <w:kern w:val="0"/>
          <w:sz w:val="32"/>
          <w:szCs w:val="32"/>
        </w:rPr>
        <w:t>第四十九条</w:t>
      </w:r>
      <w:r>
        <w:rPr>
          <w:rFonts w:eastAsia="仿宋_GB2312"/>
          <w:color w:val="000000"/>
          <w:kern w:val="0"/>
          <w:sz w:val="32"/>
          <w:szCs w:val="32"/>
        </w:rPr>
        <w:t xml:space="preserve">　代表大会认为必要时，可以决定向社会公布调查结果。 </w:t>
      </w:r>
      <w:bookmarkStart w:id="56" w:name="%238"/>
      <w:bookmarkEnd w:id="55"/>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第八章　发言和表决</w:t>
      </w:r>
    </w:p>
    <w:p>
      <w:pPr>
        <w:pStyle w:val="Normal"/>
        <w:spacing w:lineRule="exact" w:line="578"/>
        <w:ind w:firstLineChars="200" w:startChars="0" w:start="0" w:endChars="0" w:end="0"/>
        <w:rPr>
          <w:rFonts w:eastAsia="黑体;SimHei"/>
          <w:bCs/>
          <w:color w:val="000000"/>
          <w:kern w:val="0"/>
          <w:sz w:val="32"/>
          <w:szCs w:val="32"/>
        </w:rPr>
      </w:pPr>
      <w:r>
        <w:rPr>
          <w:rFonts w:eastAsia="黑体;SimHei"/>
          <w:bCs/>
          <w:color w:val="000000"/>
          <w:kern w:val="0"/>
          <w:sz w:val="32"/>
          <w:szCs w:val="32"/>
        </w:rPr>
      </w:r>
      <w:bookmarkStart w:id="57" w:name="%23go50"/>
      <w:bookmarkEnd w:id="56"/>
    </w:p>
    <w:p>
      <w:pPr>
        <w:pStyle w:val="Normal"/>
        <w:spacing w:lineRule="exact" w:line="578"/>
        <w:ind w:firstLineChars="200" w:startChars="0" w:start="0" w:endChars="0" w:end="0"/>
        <w:rPr/>
      </w:pPr>
      <w:r>
        <w:rPr>
          <w:rFonts w:eastAsia="黑体;SimHei"/>
          <w:color w:val="000000"/>
          <w:kern w:val="0"/>
          <w:sz w:val="32"/>
          <w:szCs w:val="32"/>
        </w:rPr>
        <w:t>第五十条</w:t>
      </w:r>
      <w:r>
        <w:rPr>
          <w:rFonts w:eastAsia="仿宋_GB2312"/>
          <w:color w:val="000000"/>
          <w:kern w:val="0"/>
          <w:sz w:val="32"/>
          <w:szCs w:val="32"/>
        </w:rPr>
        <w:t xml:space="preserve">　代表大会代表在代表大会各种会议上的发言和表决，不受法律追究。 </w:t>
      </w:r>
      <w:bookmarkStart w:id="58" w:name="%23go51"/>
      <w:bookmarkEnd w:id="57"/>
    </w:p>
    <w:p>
      <w:pPr>
        <w:pStyle w:val="Normal"/>
        <w:spacing w:lineRule="exact" w:line="578"/>
        <w:ind w:firstLineChars="200" w:startChars="0" w:start="0" w:endChars="0" w:end="0"/>
        <w:rPr/>
      </w:pPr>
      <w:r>
        <w:rPr>
          <w:rFonts w:eastAsia="黑体;SimHei"/>
          <w:color w:val="000000"/>
          <w:kern w:val="0"/>
          <w:sz w:val="32"/>
          <w:szCs w:val="32"/>
        </w:rPr>
        <w:t>第五十一条</w:t>
      </w:r>
      <w:r>
        <w:rPr>
          <w:rFonts w:eastAsia="仿宋_GB2312"/>
          <w:color w:val="000000"/>
          <w:kern w:val="0"/>
          <w:sz w:val="32"/>
          <w:szCs w:val="32"/>
        </w:rPr>
        <w:t>　主席团认为有必要时，可召开代表大会全体会议进行大会发言。代表要求在大会发言的，须于会前报名，并将发言主要内容提交大会秘书处，由主席团安排发言，或者决定将发言材料书面印发会议。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代表临时要求在代表大会全体会议上发言的，经会议执行主席许可，始得发言。 </w:t>
      </w:r>
      <w:bookmarkStart w:id="59" w:name="%23go52"/>
      <w:bookmarkEnd w:id="58"/>
    </w:p>
    <w:p>
      <w:pPr>
        <w:pStyle w:val="Normal"/>
        <w:spacing w:lineRule="exact" w:line="578"/>
        <w:ind w:firstLineChars="200" w:startChars="0" w:start="0" w:endChars="0" w:end="0"/>
        <w:rPr/>
      </w:pPr>
      <w:r>
        <w:rPr>
          <w:rFonts w:eastAsia="黑体;SimHei"/>
          <w:color w:val="000000"/>
          <w:kern w:val="0"/>
          <w:sz w:val="32"/>
          <w:szCs w:val="32"/>
        </w:rPr>
        <w:t>第五十二条</w:t>
      </w:r>
      <w:r>
        <w:rPr>
          <w:rFonts w:eastAsia="仿宋_GB2312"/>
          <w:color w:val="000000"/>
          <w:kern w:val="0"/>
          <w:sz w:val="32"/>
          <w:szCs w:val="32"/>
        </w:rPr>
        <w:t xml:space="preserve">　代表在代表大会全体会议上发言，每次会议每人可以发言两次，每次不超过十五分钟，对同一议题的第二次发言不超过十分钟。事先提出要求，经会议执行主席同意，可以适当延长发言时间。 </w:t>
      </w:r>
      <w:bookmarkStart w:id="60" w:name="%23go53"/>
      <w:bookmarkEnd w:id="59"/>
    </w:p>
    <w:p>
      <w:pPr>
        <w:pStyle w:val="Normal"/>
        <w:spacing w:lineRule="exact" w:line="578"/>
        <w:ind w:firstLineChars="200" w:startChars="0" w:start="0" w:endChars="0" w:end="0"/>
        <w:rPr/>
      </w:pPr>
      <w:r>
        <w:rPr>
          <w:rFonts w:eastAsia="黑体;SimHei"/>
          <w:color w:val="000000"/>
          <w:kern w:val="0"/>
          <w:sz w:val="32"/>
          <w:szCs w:val="32"/>
        </w:rPr>
        <w:t>第五十三条</w:t>
      </w:r>
      <w:r>
        <w:rPr>
          <w:rFonts w:eastAsia="仿宋_GB2312"/>
          <w:color w:val="000000"/>
          <w:kern w:val="0"/>
          <w:sz w:val="32"/>
          <w:szCs w:val="32"/>
        </w:rPr>
        <w:t>　主席团举行会议时，主席团成员、代表团团长或者代表团推选的代表的发言，第一次不超过十五分钟，第二次不超过十分钟。经主持会议的常务主席同意，发言时间可以适当延长。</w:t>
      </w:r>
      <w:bookmarkStart w:id="61" w:name="%23go54"/>
      <w:bookmarkEnd w:id="60"/>
    </w:p>
    <w:p>
      <w:pPr>
        <w:pStyle w:val="Normal"/>
        <w:spacing w:lineRule="exact" w:line="578"/>
        <w:ind w:firstLineChars="200" w:startChars="0" w:start="0" w:endChars="0" w:end="0"/>
        <w:rPr/>
      </w:pPr>
      <w:r>
        <w:rPr>
          <w:rFonts w:eastAsia="黑体;SimHei"/>
          <w:color w:val="000000"/>
          <w:kern w:val="0"/>
          <w:sz w:val="32"/>
          <w:szCs w:val="32"/>
        </w:rPr>
        <w:t>第五十四条</w:t>
      </w:r>
      <w:r>
        <w:rPr>
          <w:rFonts w:eastAsia="仿宋_GB2312"/>
          <w:color w:val="000000"/>
          <w:kern w:val="0"/>
          <w:sz w:val="32"/>
          <w:szCs w:val="32"/>
        </w:rPr>
        <w:t>　全体代表五分之一以上联名，对议案或决议、决定草案提出不同意见时，经主席团决定，由大会全体会议就该议案或决议、决定草案是否交付本次会议表决的问题进行表决。</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代表大会对议案或决议、决定草案进行表决八小时前，全体代表十分之一以上联名可以书面提出修正案。修正案经主席团审议后提交大会先于原案进行表决。 </w:t>
      </w:r>
      <w:bookmarkStart w:id="62" w:name="%23go55"/>
      <w:bookmarkEnd w:id="61"/>
    </w:p>
    <w:p>
      <w:pPr>
        <w:pStyle w:val="Normal"/>
        <w:spacing w:lineRule="exact" w:line="578"/>
        <w:ind w:firstLineChars="200" w:startChars="0" w:start="0" w:endChars="0" w:end="0"/>
        <w:rPr/>
      </w:pPr>
      <w:r>
        <w:rPr>
          <w:rFonts w:eastAsia="黑体;SimHei"/>
          <w:color w:val="000000"/>
          <w:kern w:val="0"/>
          <w:sz w:val="32"/>
          <w:szCs w:val="32"/>
        </w:rPr>
        <w:t>第五十五条</w:t>
      </w:r>
      <w:r>
        <w:rPr>
          <w:rFonts w:eastAsia="仿宋_GB2312"/>
          <w:color w:val="000000"/>
          <w:kern w:val="0"/>
          <w:sz w:val="32"/>
          <w:szCs w:val="32"/>
        </w:rPr>
        <w:t xml:space="preserve">　代表大会表决议案、决议和决定的方式由主席团决定，可以采用投票方式、举手方式或者其他方式。 </w:t>
      </w:r>
      <w:bookmarkStart w:id="63" w:name="%23go56"/>
      <w:bookmarkEnd w:id="62"/>
    </w:p>
    <w:p>
      <w:pPr>
        <w:pStyle w:val="Normal"/>
        <w:spacing w:lineRule="exact" w:line="578"/>
        <w:ind w:firstLineChars="200" w:startChars="0" w:start="0" w:endChars="0" w:end="0"/>
        <w:rPr/>
      </w:pPr>
      <w:r>
        <w:rPr>
          <w:rFonts w:eastAsia="黑体;SimHei"/>
          <w:color w:val="000000"/>
          <w:kern w:val="0"/>
          <w:sz w:val="32"/>
          <w:szCs w:val="32"/>
        </w:rPr>
        <w:t>第五十六条</w:t>
      </w:r>
      <w:r>
        <w:rPr>
          <w:rFonts w:eastAsia="仿宋_GB2312"/>
          <w:color w:val="000000"/>
          <w:kern w:val="0"/>
          <w:sz w:val="32"/>
          <w:szCs w:val="32"/>
        </w:rPr>
        <w:t>　代表大会选举和通过议案、决议和决定，以全体代表的过半数通过。</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表决结果，由会议主持人当场宣布。 </w:t>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r>
      <w:bookmarkStart w:id="64" w:name="%239"/>
      <w:bookmarkEnd w:id="63"/>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第九章　附则</w:t>
      </w:r>
      <w:bookmarkStart w:id="65" w:name="%23go57"/>
      <w:bookmarkEnd w:id="64"/>
    </w:p>
    <w:p>
      <w:pPr>
        <w:pStyle w:val="Normal"/>
        <w:spacing w:lineRule="exact" w:line="578"/>
        <w:ind w:firstLineChars="200" w:startChars="0" w:start="0" w:endChars="0" w:end="0"/>
        <w:rPr>
          <w:rFonts w:eastAsia="仿宋_GB2312"/>
          <w:bCs/>
          <w:color w:val="000000"/>
          <w:kern w:val="0"/>
          <w:sz w:val="32"/>
          <w:szCs w:val="32"/>
        </w:rPr>
      </w:pPr>
      <w:r>
        <w:rPr>
          <w:rFonts w:eastAsia="仿宋_GB2312"/>
          <w:bCs/>
          <w:color w:val="000000"/>
          <w:kern w:val="0"/>
          <w:sz w:val="32"/>
          <w:szCs w:val="32"/>
        </w:rPr>
      </w:r>
    </w:p>
    <w:p>
      <w:pPr>
        <w:pStyle w:val="Normal"/>
        <w:spacing w:lineRule="exact" w:line="578"/>
        <w:ind w:firstLineChars="200" w:startChars="0" w:start="0" w:endChars="0" w:end="0"/>
        <w:rPr>
          <w:rFonts w:eastAsia="黑体;SimHei"/>
          <w:bCs/>
          <w:color w:val="000000"/>
          <w:kern w:val="0"/>
          <w:sz w:val="32"/>
          <w:szCs w:val="32"/>
        </w:rPr>
      </w:pPr>
      <w:r>
        <w:rPr>
          <w:rFonts w:eastAsia="黑体;SimHei"/>
          <w:color w:val="000000"/>
          <w:kern w:val="0"/>
          <w:sz w:val="32"/>
          <w:szCs w:val="32"/>
        </w:rPr>
        <w:t>第五十七条</w:t>
      </w:r>
      <w:r>
        <w:rPr>
          <w:rFonts w:eastAsia="仿宋_GB2312"/>
          <w:color w:val="000000"/>
          <w:kern w:val="0"/>
          <w:sz w:val="32"/>
          <w:szCs w:val="32"/>
        </w:rPr>
        <w:t>　本规则自</w:t>
      </w:r>
      <w:r>
        <w:rPr>
          <w:rFonts w:eastAsia="仿宋_GB2312"/>
          <w:color w:val="000000"/>
          <w:kern w:val="0"/>
          <w:sz w:val="32"/>
          <w:szCs w:val="32"/>
        </w:rPr>
        <w:t>2003</w:t>
      </w:r>
      <w:r>
        <w:rPr>
          <w:rFonts w:eastAsia="仿宋_GB2312"/>
          <w:color w:val="000000"/>
          <w:kern w:val="0"/>
          <w:sz w:val="32"/>
          <w:szCs w:val="32"/>
        </w:rPr>
        <w:t>年</w:t>
      </w:r>
      <w:r>
        <w:rPr>
          <w:rFonts w:eastAsia="仿宋_GB2312"/>
          <w:color w:val="000000"/>
          <w:kern w:val="0"/>
          <w:sz w:val="32"/>
          <w:szCs w:val="32"/>
        </w:rPr>
        <w:t>1</w:t>
      </w:r>
      <w:r>
        <w:rPr>
          <w:rFonts w:eastAsia="仿宋_GB2312"/>
          <w:color w:val="000000"/>
          <w:kern w:val="0"/>
          <w:sz w:val="32"/>
          <w:szCs w:val="32"/>
        </w:rPr>
        <w:t>月</w:t>
      </w:r>
      <w:r>
        <w:rPr>
          <w:rFonts w:eastAsia="仿宋_GB2312"/>
          <w:color w:val="000000"/>
          <w:kern w:val="0"/>
          <w:sz w:val="32"/>
          <w:szCs w:val="32"/>
        </w:rPr>
        <w:t>1</w:t>
      </w:r>
      <w:r>
        <w:rPr>
          <w:rFonts w:eastAsia="仿宋_GB2312"/>
          <w:color w:val="000000"/>
          <w:kern w:val="0"/>
          <w:sz w:val="32"/>
          <w:szCs w:val="32"/>
        </w:rPr>
        <w:t>日起施行。</w:t>
      </w:r>
      <w:bookmarkEnd w:id="65"/>
    </w:p>
    <w:p>
      <w:pPr>
        <w:pStyle w:val="Normal"/>
        <w:spacing w:lineRule="exact" w:line="578"/>
        <w:ind w:firstLineChars="200" w:startChars="0" w:start="0" w:endChars="0" w:end="0"/>
        <w:rPr>
          <w:rFonts w:eastAsia="黑体;SimHei"/>
          <w:bCs/>
          <w:color w:val="000000"/>
          <w:kern w:val="0"/>
          <w:sz w:val="32"/>
          <w:szCs w:val="32"/>
        </w:rPr>
      </w:pPr>
      <w:r>
        <w:rPr>
          <w:rFonts w:eastAsia="黑体;SimHei"/>
          <w:bCs/>
          <w:color w:val="000000"/>
          <w:kern w:val="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jc w:val="center"/>
      <w:rPr>
        <w:sz w:val="24"/>
        <w:szCs w:val="24"/>
      </w:rPr>
    </w:pPr>
    <w:r>
      <w:rPr>
        <w:sz w:val="24"/>
        <w:szCs w:val="24"/>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275" w:hanging="1275"/>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2017-02-22T19:36:00Z</dcterms:created>
  <dc:creator>猪猪猫.CN</dc:creator>
  <dc:description/>
  <cp:keywords/>
  <dc:language>en-US</dc:language>
  <cp:lastModifiedBy>番茄花园</cp:lastModifiedBy>
  <cp:lastPrinted>2014-12-03T15:41:00Z</cp:lastPrinted>
  <dcterms:modified xsi:type="dcterms:W3CDTF">2017-02-24T18:30:00Z</dcterms:modified>
  <cp:revision>5</cp:revision>
  <dc:subject/>
  <dc:title>大同市人民代表大会议事规则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2052-10.1.0.5864</vt:lpwstr>
  </property>
</Properties>
</file>