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仿宋" w:hAnsi="仿宋_GB2312;仿宋"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乌鲁木齐市人民代表大会常务委员会关于废止《乌鲁木齐市畜禽屠宰和肉品流通管理条例》</w:t>
      </w:r>
    </w:p>
    <w:p>
      <w:pPr>
        <w:pStyle w:val="Normal"/>
        <w:widowControl/>
        <w:spacing w:lineRule="exact" w:line="560"/>
        <w:jc w:val="center"/>
        <w:rPr>
          <w:rFonts w:hint="eastAsia"/>
          <w:sz w:val="44"/>
          <w:szCs w:val="44"/>
        </w:rPr>
      </w:pPr>
      <w:r>
        <w:rPr>
          <w:rFonts w:hint="eastAsia"/>
          <w:sz w:val="44"/>
          <w:szCs w:val="44"/>
        </w:rPr>
        <w:t>《乌鲁木齐市社会治安综合治理若干规定》</w:t>
      </w:r>
    </w:p>
    <w:p>
      <w:pPr>
        <w:pStyle w:val="Normal"/>
        <w:widowControl/>
        <w:spacing w:lineRule="exact" w:line="560"/>
        <w:jc w:val="center"/>
        <w:rPr>
          <w:rFonts w:hint="eastAsia"/>
          <w:sz w:val="44"/>
          <w:szCs w:val="44"/>
        </w:rPr>
      </w:pPr>
      <w:r>
        <w:rPr>
          <w:rFonts w:hint="eastAsia"/>
          <w:sz w:val="44"/>
          <w:szCs w:val="44"/>
        </w:rPr>
        <w:t>的决定</w:t>
      </w:r>
    </w:p>
    <w:p>
      <w:pPr>
        <w:pStyle w:val="BodyTextFirstIndent21"/>
        <w:rPr>
          <w:rFonts w:hint="eastAsia"/>
          <w:sz w:val="44"/>
          <w:szCs w:val="44"/>
        </w:rPr>
      </w:pPr>
      <w:r>
        <w:rPr>
          <w:rFonts w:hint="eastAsia"/>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4</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20</w:t>
      </w:r>
      <w:r>
        <w:rPr>
          <w:rFonts w:ascii="楷体_GB2312;楷体" w:hAnsi="楷体_GB2312;楷体" w:hint="eastAsia" w:eastAsia="楷体_GB2312;楷体"/>
          <w:sz w:val="32"/>
          <w:szCs w:val="32"/>
        </w:rPr>
        <w:t xml:space="preserve">日乌鲁木齐市第十六届人民代表大会常务委员会第三十六次会议通过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日新疆维吾尔自治区第十三届人民代表大会常务委员会</w:t>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第二十五次会议批准）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hint="eastAsia" w:ascii="楷体_GB2312;楷体" w:hAnsi="楷体_GB2312;楷体"/>
          <w:sz w:val="32"/>
          <w:szCs w:val="32"/>
        </w:rPr>
      </w:r>
    </w:p>
    <w:p>
      <w:pPr>
        <w:pStyle w:val="Normal"/>
        <w:shd w:fill="FFFFFF" w:val="clear"/>
        <w:spacing w:lineRule="exact" w:line="560"/>
        <w:ind w:firstLineChars="200" w:startChars="0" w:start="0" w:endChars="0" w:end="0"/>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eastAsia="仿宋_GB2312;仿宋"/>
          <w:color w:val="000000"/>
          <w:kern w:val="0"/>
          <w:sz w:val="32"/>
          <w:szCs w:val="32"/>
          <w:shd w:fill="FFFFFF" w:val="clear"/>
          <w:lang w:bidi="ar"/>
        </w:rPr>
        <w:t>乌鲁木齐市第十六届人民代表大会常务委员会第三十六次会议决定，废止下列法规：</w:t>
      </w:r>
    </w:p>
    <w:p>
      <w:pPr>
        <w:pStyle w:val="Normal"/>
        <w:shd w:fill="FFFFFF" w:val="clear"/>
        <w:spacing w:lineRule="exact" w:line="560"/>
        <w:ind w:firstLineChars="200" w:startChars="0" w:start="0" w:endChars="0" w:end="0"/>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eastAsia="仿宋_GB2312;仿宋"/>
          <w:color w:val="000000"/>
          <w:kern w:val="0"/>
          <w:sz w:val="32"/>
          <w:szCs w:val="32"/>
          <w:shd w:fill="FFFFFF" w:val="clear"/>
          <w:lang w:bidi="ar"/>
        </w:rPr>
        <w:t xml:space="preserve">一、《乌鲁木齐市畜禽屠宰和肉品流通管理条例》 </w:t>
      </w:r>
      <w:r>
        <w:rPr>
          <w:rFonts w:eastAsia="仿宋_GB2312;仿宋" w:cs="仿宋_GB2312;仿宋" w:ascii="仿宋_GB2312;仿宋" w:hAnsi="仿宋_GB2312;仿宋"/>
          <w:color w:val="000000"/>
          <w:kern w:val="0"/>
          <w:sz w:val="32"/>
          <w:szCs w:val="32"/>
          <w:shd w:fill="FFFFFF" w:val="clear"/>
          <w:lang w:bidi="ar"/>
        </w:rPr>
        <w:t>(2005</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8</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19</w:t>
      </w:r>
      <w:r>
        <w:rPr>
          <w:rFonts w:ascii="仿宋_GB2312;仿宋" w:hAnsi="仿宋_GB2312;仿宋" w:cs="仿宋_GB2312;仿宋" w:eastAsia="仿宋_GB2312;仿宋"/>
          <w:color w:val="000000"/>
          <w:kern w:val="0"/>
          <w:sz w:val="32"/>
          <w:szCs w:val="32"/>
          <w:shd w:fill="FFFFFF" w:val="clear"/>
          <w:lang w:bidi="ar"/>
        </w:rPr>
        <w:t xml:space="preserve">日乌鲁木齐市第十三届人民代表大会常务委员会第二十一次会议通过  </w:t>
      </w:r>
      <w:r>
        <w:rPr>
          <w:rFonts w:eastAsia="仿宋_GB2312;仿宋" w:cs="仿宋_GB2312;仿宋" w:ascii="仿宋_GB2312;仿宋" w:hAnsi="仿宋_GB2312;仿宋"/>
          <w:color w:val="000000"/>
          <w:kern w:val="0"/>
          <w:sz w:val="32"/>
          <w:szCs w:val="32"/>
          <w:shd w:fill="FFFFFF" w:val="clear"/>
          <w:lang w:bidi="ar"/>
        </w:rPr>
        <w:t>2005</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11</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25</w:t>
      </w:r>
      <w:r>
        <w:rPr>
          <w:rFonts w:ascii="仿宋_GB2312;仿宋" w:hAnsi="仿宋_GB2312;仿宋" w:cs="仿宋_GB2312;仿宋" w:eastAsia="仿宋_GB2312;仿宋"/>
          <w:color w:val="000000"/>
          <w:kern w:val="0"/>
          <w:sz w:val="32"/>
          <w:szCs w:val="32"/>
          <w:shd w:fill="FFFFFF" w:val="clear"/>
          <w:lang w:bidi="ar"/>
        </w:rPr>
        <w:t>日新疆维吾尔自治区第十届人民代表大会常务委员会第二十次会议批准</w:t>
      </w:r>
      <w:r>
        <w:rPr>
          <w:rFonts w:eastAsia="仿宋_GB2312;仿宋" w:cs="仿宋_GB2312;仿宋" w:ascii="仿宋_GB2312;仿宋" w:hAnsi="仿宋_GB2312;仿宋"/>
          <w:color w:val="000000"/>
          <w:kern w:val="0"/>
          <w:sz w:val="32"/>
          <w:szCs w:val="32"/>
          <w:shd w:fill="FFFFFF" w:val="clear"/>
          <w:lang w:bidi="ar"/>
        </w:rPr>
        <w:t>)</w:t>
      </w:r>
    </w:p>
    <w:p>
      <w:pPr>
        <w:pStyle w:val="Normal"/>
        <w:shd w:fill="FFFFFF" w:val="clear"/>
        <w:spacing w:lineRule="exact" w:line="560"/>
        <w:ind w:firstLineChars="200" w:startChars="0" w:start="0" w:endChars="0" w:end="0"/>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eastAsia="仿宋_GB2312;仿宋"/>
          <w:color w:val="000000"/>
          <w:kern w:val="0"/>
          <w:sz w:val="32"/>
          <w:szCs w:val="32"/>
          <w:shd w:fill="FFFFFF" w:val="clear"/>
          <w:lang w:bidi="ar"/>
        </w:rPr>
        <w:t>二、《乌鲁木齐市社会治安综合治理若干规定》（</w:t>
      </w:r>
      <w:r>
        <w:rPr>
          <w:rFonts w:eastAsia="仿宋_GB2312;仿宋" w:cs="仿宋_GB2312;仿宋" w:ascii="仿宋_GB2312;仿宋" w:hAnsi="仿宋_GB2312;仿宋"/>
          <w:color w:val="000000"/>
          <w:kern w:val="0"/>
          <w:sz w:val="32"/>
          <w:szCs w:val="32"/>
          <w:shd w:fill="FFFFFF" w:val="clear"/>
          <w:lang w:bidi="ar"/>
        </w:rPr>
        <w:t>1994</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12</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31</w:t>
      </w:r>
      <w:r>
        <w:rPr>
          <w:rFonts w:ascii="仿宋_GB2312;仿宋" w:hAnsi="仿宋_GB2312;仿宋" w:cs="仿宋_GB2312;仿宋" w:eastAsia="仿宋_GB2312;仿宋"/>
          <w:color w:val="000000"/>
          <w:kern w:val="0"/>
          <w:sz w:val="32"/>
          <w:szCs w:val="32"/>
          <w:shd w:fill="FFFFFF" w:val="clear"/>
          <w:lang w:bidi="ar"/>
        </w:rPr>
        <w:t xml:space="preserve">日乌鲁木齐市第十一届人民代表大会常务委员会第十三次会议通过  </w:t>
      </w:r>
      <w:r>
        <w:rPr>
          <w:rFonts w:eastAsia="仿宋_GB2312;仿宋" w:cs="仿宋_GB2312;仿宋" w:ascii="仿宋_GB2312;仿宋" w:hAnsi="仿宋_GB2312;仿宋"/>
          <w:color w:val="000000"/>
          <w:kern w:val="0"/>
          <w:sz w:val="32"/>
          <w:szCs w:val="32"/>
          <w:shd w:fill="FFFFFF" w:val="clear"/>
          <w:lang w:bidi="ar"/>
        </w:rPr>
        <w:t>1995</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4</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8</w:t>
      </w:r>
      <w:r>
        <w:rPr>
          <w:rFonts w:ascii="仿宋_GB2312;仿宋" w:hAnsi="仿宋_GB2312;仿宋" w:cs="仿宋_GB2312;仿宋" w:eastAsia="仿宋_GB2312;仿宋"/>
          <w:color w:val="000000"/>
          <w:kern w:val="0"/>
          <w:sz w:val="32"/>
          <w:szCs w:val="32"/>
          <w:shd w:fill="FFFFFF" w:val="clear"/>
          <w:lang w:bidi="ar"/>
        </w:rPr>
        <w:t>日新疆维吾尔自治区第八届人民代表大会常务委员会第十四次会议批准）</w:t>
      </w:r>
    </w:p>
    <w:p>
      <w:pPr>
        <w:pStyle w:val="Normal"/>
        <w:shd w:fill="FFFFFF" w:val="clear"/>
        <w:spacing w:lineRule="exact" w:line="560"/>
        <w:ind w:firstLineChars="200" w:startChars="0" w:start="0" w:endChars="0" w:end="0"/>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eastAsia="仿宋_GB2312;仿宋"/>
          <w:color w:val="000000"/>
          <w:kern w:val="0"/>
          <w:sz w:val="32"/>
          <w:szCs w:val="32"/>
          <w:shd w:fill="FFFFFF" w:val="clear"/>
          <w:lang w:bidi="ar"/>
        </w:rPr>
        <w:t>本决定自公布之日起施行。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dc:language>en-US</dc:language>
  <cp:lastModifiedBy>PC400</cp:lastModifiedBy>
  <cp:lastPrinted>2018-04-20T11:01:00Z</cp:lastPrinted>
  <dcterms:modified xsi:type="dcterms:W3CDTF">2021-07-29T14:54:57Z</dcterms:modified>
  <cp:revision>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3684FCCE636F45258757BEE7DCA4C25F</vt:lpwstr>
  </property>
  <property fmtid="{D5CDD505-2E9C-101B-9397-08002B2CF9AE}" pid="3" name="KSOProductBuildVer">
    <vt:lpwstr>2052-11.1.0.10503</vt:lpwstr>
  </property>
</Properties>
</file>