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青海省人民代表大会常务委员会</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决定重大事项的规定</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2000</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22</w:t>
      </w:r>
      <w:r>
        <w:rPr>
          <w:rFonts w:ascii="楷体_GB2312" w:hAnsi="楷体_GB2312" w:cs="楷体_GB2312" w:hint="eastAsia" w:eastAsia="楷体_GB2312"/>
        </w:rPr>
        <w:t>日青海省第九届人民代表大会常务委员会第二十次会议通过）</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pPr>
      <w:r>
        <w:rPr>
          <w:rFonts w:hint="eastAsia"/>
        </w:rPr>
        <w:t>　　</w:t>
      </w:r>
      <w:r>
        <w:rPr>
          <w:rFonts w:ascii="黑体;SimHei" w:hAnsi="黑体;SimHei" w:cs="黑体;SimHei" w:hint="eastAsia" w:eastAsia="黑体;SimHei"/>
        </w:rPr>
        <w:t>第一条</w:t>
      </w:r>
      <w:r>
        <w:rPr>
          <w:rFonts w:hint="eastAsia"/>
        </w:rPr>
        <w:t>　为保障省人民代表大会常务委员会（以下简称省人大常委会）依法行使决定重大事项的职权，促进决策民主化、科学化、法制化，根据宪法、地方组织法等法律的有关规定，结合本省实际，制定本规定。</w:t>
      </w:r>
    </w:p>
    <w:p>
      <w:pPr>
        <w:pStyle w:val="Normal"/>
        <w:rPr/>
      </w:pPr>
      <w:r>
        <w:rPr>
          <w:rFonts w:hint="eastAsia"/>
        </w:rPr>
        <w:t>　</w:t>
      </w:r>
      <w:r>
        <w:rPr>
          <w:rFonts w:ascii="黑体;SimHei" w:hAnsi="黑体;SimHei" w:cs="黑体;SimHei" w:hint="eastAsia" w:eastAsia="黑体;SimHei"/>
        </w:rPr>
        <w:t>　第二条</w:t>
      </w:r>
      <w:r>
        <w:rPr>
          <w:rFonts w:hint="eastAsia"/>
        </w:rPr>
        <w:t>　省人大常委会审议决定本省下列重大事项：</w:t>
      </w:r>
    </w:p>
    <w:p>
      <w:pPr>
        <w:pStyle w:val="Normal"/>
        <w:rPr>
          <w:rFonts w:hint="eastAsia"/>
        </w:rPr>
      </w:pPr>
      <w:r>
        <w:rPr>
          <w:rFonts w:hint="eastAsia"/>
        </w:rPr>
        <w:t>　　（一）省人民代表大会交付审议决定的事项；</w:t>
      </w:r>
    </w:p>
    <w:p>
      <w:pPr>
        <w:pStyle w:val="Normal"/>
        <w:rPr>
          <w:rFonts w:hint="eastAsia"/>
        </w:rPr>
      </w:pPr>
      <w:r>
        <w:rPr>
          <w:rFonts w:hint="eastAsia"/>
        </w:rPr>
        <w:t>　　（二）省人民代表大会授权常委会决定的事项；</w:t>
      </w:r>
    </w:p>
    <w:p>
      <w:pPr>
        <w:pStyle w:val="Normal"/>
        <w:rPr>
          <w:rFonts w:hint="eastAsia"/>
        </w:rPr>
      </w:pPr>
      <w:r>
        <w:rPr>
          <w:rFonts w:hint="eastAsia"/>
        </w:rPr>
        <w:t>　　（三）实施宪法、法律和全国人民代表大会及其常务委员会决议、决定及省人民代表大会决议的事项；</w:t>
      </w:r>
    </w:p>
    <w:p>
      <w:pPr>
        <w:pStyle w:val="Normal"/>
        <w:rPr>
          <w:rFonts w:hint="eastAsia"/>
        </w:rPr>
      </w:pPr>
      <w:r>
        <w:rPr>
          <w:rFonts w:hint="eastAsia"/>
        </w:rPr>
        <w:t>　　（四）社会主义民主法制建设的重要部署及重大问题；</w:t>
      </w:r>
    </w:p>
    <w:p>
      <w:pPr>
        <w:pStyle w:val="Normal"/>
        <w:rPr>
          <w:rFonts w:hint="eastAsia"/>
        </w:rPr>
      </w:pPr>
      <w:r>
        <w:rPr>
          <w:rFonts w:hint="eastAsia"/>
        </w:rPr>
        <w:t>　　（五）国民经济和社会发展计划主要指标的调整方案；</w:t>
      </w:r>
    </w:p>
    <w:p>
      <w:pPr>
        <w:pStyle w:val="Normal"/>
        <w:rPr>
          <w:rFonts w:hint="eastAsia"/>
        </w:rPr>
      </w:pPr>
      <w:r>
        <w:rPr>
          <w:rFonts w:hint="eastAsia"/>
        </w:rPr>
        <w:t>　　（六）省本级年度决算和省本级年度预算的变更方案；</w:t>
      </w:r>
    </w:p>
    <w:p>
      <w:pPr>
        <w:pStyle w:val="Normal"/>
        <w:rPr>
          <w:rFonts w:hint="eastAsia"/>
        </w:rPr>
      </w:pPr>
      <w:r>
        <w:rPr>
          <w:rFonts w:hint="eastAsia"/>
        </w:rPr>
        <w:t>　　（七）教育、科学、文化、卫生、环境与资源保护等方面的发展规划以及民族、民政等工作的重要事项；</w:t>
      </w:r>
    </w:p>
    <w:p>
      <w:pPr>
        <w:pStyle w:val="Normal"/>
        <w:rPr>
          <w:rFonts w:hint="eastAsia"/>
        </w:rPr>
      </w:pPr>
      <w:r>
        <w:rPr>
          <w:rFonts w:hint="eastAsia"/>
        </w:rPr>
        <w:t>　　（八）决定授予省级荣誉称号；</w:t>
      </w:r>
    </w:p>
    <w:p>
      <w:pPr>
        <w:pStyle w:val="Normal"/>
        <w:rPr>
          <w:rFonts w:hint="eastAsia"/>
        </w:rPr>
      </w:pPr>
      <w:r>
        <w:rPr>
          <w:rFonts w:hint="eastAsia"/>
        </w:rPr>
        <w:t>　　（九）法律、法规规定由省人大常委会讨论决定的其他事项。</w:t>
      </w:r>
    </w:p>
    <w:p>
      <w:pPr>
        <w:pStyle w:val="Normal"/>
        <w:rPr/>
      </w:pPr>
      <w:r>
        <w:rPr>
          <w:rFonts w:hint="eastAsia"/>
        </w:rPr>
        <w:t>　　</w:t>
      </w:r>
      <w:r>
        <w:rPr>
          <w:rFonts w:ascii="黑体;SimHei" w:hAnsi="黑体;SimHei" w:cs="黑体;SimHei" w:hint="eastAsia" w:eastAsia="黑体;SimHei"/>
        </w:rPr>
        <w:t>第三条　</w:t>
      </w:r>
      <w:r>
        <w:rPr>
          <w:rFonts w:hint="eastAsia"/>
        </w:rPr>
        <w:t>下列事项，省人大常委会主任会议，省人大专门委员会，省人民政府、省高级人民法院、省人民检察院应当向省人大常委会报告，省人大常委会认为必要的，可以作出相应的决议：</w:t>
      </w:r>
    </w:p>
    <w:p>
      <w:pPr>
        <w:pStyle w:val="Normal"/>
        <w:rPr>
          <w:rFonts w:hint="eastAsia"/>
        </w:rPr>
      </w:pPr>
      <w:r>
        <w:rPr>
          <w:rFonts w:hint="eastAsia"/>
        </w:rPr>
        <w:t>　　（一）执行省人民代表大会及其常务委员会决议、决定的情况；</w:t>
      </w:r>
    </w:p>
    <w:p>
      <w:pPr>
        <w:pStyle w:val="Normal"/>
        <w:rPr>
          <w:rFonts w:hint="eastAsia"/>
        </w:rPr>
      </w:pPr>
      <w:r>
        <w:rPr>
          <w:rFonts w:hint="eastAsia"/>
        </w:rPr>
        <w:t>　　（二）执行法律、法规和执法检查情况；</w:t>
      </w:r>
    </w:p>
    <w:p>
      <w:pPr>
        <w:pStyle w:val="Normal"/>
        <w:rPr>
          <w:rFonts w:hint="eastAsia"/>
        </w:rPr>
      </w:pPr>
      <w:r>
        <w:rPr>
          <w:rFonts w:hint="eastAsia"/>
        </w:rPr>
        <w:t>　　（三）预算执行情况和预算外资金的使用、管理情况；</w:t>
      </w:r>
    </w:p>
    <w:p>
      <w:pPr>
        <w:pStyle w:val="Normal"/>
        <w:rPr>
          <w:rFonts w:hint="eastAsia"/>
        </w:rPr>
      </w:pPr>
      <w:r>
        <w:rPr>
          <w:rFonts w:hint="eastAsia"/>
        </w:rPr>
        <w:t>　　（四）省人民代表大会及其常务委员会选举或者决定任命的人员廉政情况及其重大违法违纪问题的处理意见；</w:t>
      </w:r>
    </w:p>
    <w:p>
      <w:pPr>
        <w:pStyle w:val="Normal"/>
        <w:rPr>
          <w:rFonts w:hint="eastAsia"/>
        </w:rPr>
      </w:pPr>
      <w:r>
        <w:rPr>
          <w:rFonts w:hint="eastAsia"/>
        </w:rPr>
        <w:t>　　（五）社会主义精神文明建设的重大措施的贯彻执行情况；</w:t>
      </w:r>
    </w:p>
    <w:p>
      <w:pPr>
        <w:pStyle w:val="Normal"/>
        <w:rPr>
          <w:rFonts w:hint="eastAsia"/>
        </w:rPr>
      </w:pPr>
      <w:r>
        <w:rPr>
          <w:rFonts w:hint="eastAsia"/>
        </w:rPr>
        <w:t>　　（六）维护社会稳定、国家安全和公民、法人或者其他组织的合法权益的重大措施；</w:t>
      </w:r>
    </w:p>
    <w:p>
      <w:pPr>
        <w:pStyle w:val="Normal"/>
        <w:rPr>
          <w:rFonts w:hint="eastAsia"/>
        </w:rPr>
      </w:pPr>
      <w:r>
        <w:rPr>
          <w:rFonts w:hint="eastAsia"/>
        </w:rPr>
        <w:t>　　（七）同外国的地区缔结省际友好关系的事项；</w:t>
      </w:r>
    </w:p>
    <w:p>
      <w:pPr>
        <w:pStyle w:val="Normal"/>
        <w:rPr>
          <w:rFonts w:hint="eastAsia"/>
        </w:rPr>
      </w:pPr>
      <w:r>
        <w:rPr>
          <w:rFonts w:hint="eastAsia"/>
        </w:rPr>
        <w:t>　　（八）省人大常委会要求报告的属于省人大常委会职权范围内的其他事项。</w:t>
      </w:r>
    </w:p>
    <w:p>
      <w:pPr>
        <w:pStyle w:val="Normal"/>
        <w:rPr/>
      </w:pPr>
      <w:r>
        <w:rPr>
          <w:rFonts w:ascii="黑体;SimHei" w:hAnsi="黑体;SimHei" w:cs="黑体;SimHei" w:hint="eastAsia" w:eastAsia="黑体;SimHei"/>
        </w:rPr>
        <w:t>　　第四条　</w:t>
      </w:r>
      <w:r>
        <w:rPr>
          <w:rFonts w:hint="eastAsia"/>
        </w:rPr>
        <w:t>下列事项，省人民政府、省高级人民法院、省人民检察院应当向省人大常委会报告，省人大常委会可以提出意见、建议：</w:t>
      </w:r>
    </w:p>
    <w:p>
      <w:pPr>
        <w:pStyle w:val="Normal"/>
        <w:rPr>
          <w:rFonts w:hint="eastAsia"/>
        </w:rPr>
      </w:pPr>
      <w:r>
        <w:rPr>
          <w:rFonts w:hint="eastAsia"/>
        </w:rPr>
        <w:t>　　（一）改革开放的重大决策；</w:t>
      </w:r>
    </w:p>
    <w:p>
      <w:pPr>
        <w:pStyle w:val="Normal"/>
        <w:rPr>
          <w:rFonts w:hint="eastAsia"/>
        </w:rPr>
      </w:pPr>
      <w:r>
        <w:rPr>
          <w:rFonts w:hint="eastAsia"/>
        </w:rPr>
        <w:t>　　（二）国民经济和社会发展年度计划外的重大建设项目；</w:t>
      </w:r>
    </w:p>
    <w:p>
      <w:pPr>
        <w:pStyle w:val="Normal"/>
        <w:rPr>
          <w:rFonts w:hint="eastAsia"/>
        </w:rPr>
      </w:pPr>
      <w:r>
        <w:rPr>
          <w:rFonts w:hint="eastAsia"/>
        </w:rPr>
        <w:t>　　（三）养老、失业、医疗等社会保障制度实施中的重大问题；</w:t>
      </w:r>
    </w:p>
    <w:p>
      <w:pPr>
        <w:pStyle w:val="Normal"/>
        <w:rPr>
          <w:rFonts w:hint="eastAsia"/>
        </w:rPr>
      </w:pPr>
      <w:r>
        <w:rPr>
          <w:rFonts w:hint="eastAsia"/>
        </w:rPr>
        <w:t>　　（四）实施环境与资源保护的重大事项；</w:t>
      </w:r>
    </w:p>
    <w:p>
      <w:pPr>
        <w:pStyle w:val="Normal"/>
        <w:rPr>
          <w:rFonts w:hint="eastAsia"/>
        </w:rPr>
      </w:pPr>
      <w:r>
        <w:rPr>
          <w:rFonts w:hint="eastAsia"/>
        </w:rPr>
        <w:t>　　（五）省人民政府工作部门的设立、增加、减少或者合并等方案；</w:t>
      </w:r>
    </w:p>
    <w:p>
      <w:pPr>
        <w:pStyle w:val="Normal"/>
        <w:rPr/>
      </w:pPr>
      <w:r>
        <w:rPr>
          <w:rFonts w:hint="eastAsia"/>
        </w:rPr>
        <w:t>　　（六）州（地、市）、县（市、区）、乡（镇）的设立、增加、减少、合并以及行政区划的调整方案；</w:t>
      </w:r>
    </w:p>
    <w:p>
      <w:pPr>
        <w:pStyle w:val="Normal"/>
        <w:rPr>
          <w:rFonts w:hint="eastAsia"/>
        </w:rPr>
      </w:pPr>
      <w:r>
        <w:rPr>
          <w:rFonts w:hint="eastAsia"/>
        </w:rPr>
        <w:t>　　（七）设立省级经济开发区、高新技术开发区以及省级自然保护区；</w:t>
      </w:r>
    </w:p>
    <w:p>
      <w:pPr>
        <w:pStyle w:val="Normal"/>
        <w:rPr>
          <w:rFonts w:hint="eastAsia"/>
        </w:rPr>
      </w:pPr>
      <w:r>
        <w:rPr>
          <w:rFonts w:hint="eastAsia"/>
        </w:rPr>
        <w:t>　　（八）重大事件、事故、疫情和重大自然灾害的情况及处理意见；</w:t>
      </w:r>
    </w:p>
    <w:p>
      <w:pPr>
        <w:pStyle w:val="Normal"/>
        <w:rPr>
          <w:rFonts w:hint="eastAsia"/>
        </w:rPr>
      </w:pPr>
      <w:r>
        <w:rPr>
          <w:rFonts w:hint="eastAsia"/>
        </w:rPr>
        <w:t>　　（九）省人民政府、省高级人民法院、省人民检察院认为需要报告的事项。</w:t>
      </w:r>
    </w:p>
    <w:p>
      <w:pPr>
        <w:pStyle w:val="Normal"/>
        <w:rPr/>
      </w:pPr>
      <w:r>
        <w:rPr>
          <w:rFonts w:ascii="黑体;SimHei" w:hAnsi="黑体;SimHei" w:cs="黑体;SimHei" w:hint="eastAsia" w:eastAsia="黑体;SimHei"/>
        </w:rPr>
        <w:t>　　第五条</w:t>
      </w:r>
      <w:r>
        <w:rPr>
          <w:rFonts w:hint="eastAsia"/>
        </w:rPr>
        <w:t>　省人大常委会审议决定重大事项，按照省人大常委会议事规则规定的程序进行。</w:t>
      </w:r>
    </w:p>
    <w:p>
      <w:pPr>
        <w:pStyle w:val="Normal"/>
        <w:rPr/>
      </w:pPr>
      <w:r>
        <w:rPr>
          <w:rFonts w:hint="eastAsia"/>
        </w:rPr>
        <w:t>　</w:t>
      </w:r>
      <w:r>
        <w:rPr>
          <w:rFonts w:ascii="黑体;SimHei" w:hAnsi="黑体;SimHei" w:cs="黑体;SimHei" w:hint="eastAsia" w:eastAsia="黑体;SimHei"/>
        </w:rPr>
        <w:t>　第六条　</w:t>
      </w:r>
      <w:r>
        <w:rPr>
          <w:rFonts w:hint="eastAsia"/>
        </w:rPr>
        <w:t>省人大常委会可以依法组织特定问题调查委员会或者责成有关部门，就重大事项进行调查。有关的国家机关、单位和个人应当如实反映情况和提供必要的资料。省人大常委会会议根据特定问题调查委员会或者有关部门的报告，可以作出相应的决议或者提出意见、建议。</w:t>
      </w:r>
    </w:p>
    <w:p>
      <w:pPr>
        <w:pStyle w:val="Normal"/>
        <w:rPr/>
      </w:pPr>
      <w:r>
        <w:rPr>
          <w:rFonts w:hint="eastAsia"/>
        </w:rPr>
        <w:t>　</w:t>
      </w:r>
      <w:r>
        <w:rPr>
          <w:rFonts w:ascii="黑体;SimHei" w:hAnsi="黑体;SimHei" w:cs="黑体;SimHei" w:hint="eastAsia" w:eastAsia="黑体;SimHei"/>
        </w:rPr>
        <w:t>　第七条　</w:t>
      </w:r>
      <w:r>
        <w:rPr>
          <w:rFonts w:hint="eastAsia"/>
        </w:rPr>
        <w:t>省人大常委会关于重大事项的决议、决定，有关国家机关应认真执行，并在决议、决定规定的时限内或者决议、决定生效后的两个月内，向常委会报告执行情况。</w:t>
      </w:r>
    </w:p>
    <w:p>
      <w:pPr>
        <w:pStyle w:val="Normal"/>
        <w:rPr>
          <w:rFonts w:hint="eastAsia"/>
        </w:rPr>
      </w:pPr>
      <w:r>
        <w:rPr>
          <w:rFonts w:hint="eastAsia"/>
        </w:rPr>
        <w:t>　　省人大常委会审议关于重大事项的报告不需要作决议、决定的，常委会办事机构应当将审议意见转送报告机关。报告机关应当按照省人大常委会的要求及时报告办理情况。</w:t>
      </w:r>
    </w:p>
    <w:p>
      <w:pPr>
        <w:pStyle w:val="Normal"/>
        <w:rPr/>
      </w:pPr>
      <w:r>
        <w:rPr>
          <w:rFonts w:ascii="黑体;SimHei" w:hAnsi="黑体;SimHei" w:cs="黑体;SimHei" w:hint="eastAsia" w:eastAsia="黑体;SimHei"/>
        </w:rPr>
        <w:t>　　第八条　</w:t>
      </w:r>
      <w:r>
        <w:rPr>
          <w:rFonts w:hint="eastAsia"/>
        </w:rPr>
        <w:t>省人民政府、省高级人民法院、省人民检察院在执行省人大常委会关于重大事项的决议、决定过程中，认为需要变更决议、决定的有关事项的，应当报省人大常委会讨论决定。</w:t>
      </w:r>
    </w:p>
    <w:p>
      <w:pPr>
        <w:pStyle w:val="Normal"/>
        <w:rPr/>
      </w:pPr>
      <w:r>
        <w:rPr>
          <w:rFonts w:hint="eastAsia"/>
        </w:rPr>
        <w:t>　</w:t>
      </w:r>
      <w:r>
        <w:rPr>
          <w:rFonts w:ascii="黑体;SimHei" w:hAnsi="黑体;SimHei" w:cs="黑体;SimHei" w:hint="eastAsia" w:eastAsia="黑体;SimHei"/>
        </w:rPr>
        <w:t>　第九条　</w:t>
      </w:r>
      <w:r>
        <w:rPr>
          <w:rFonts w:hint="eastAsia"/>
        </w:rPr>
        <w:t>依照本规定第二条应当由省人大常委会作出决议、决定的事项，有关国家机关不得擅自作出决定。</w:t>
      </w:r>
    </w:p>
    <w:p>
      <w:pPr>
        <w:pStyle w:val="Normal"/>
        <w:rPr>
          <w:rFonts w:hint="eastAsia"/>
        </w:rPr>
      </w:pPr>
      <w:r>
        <w:rPr>
          <w:rFonts w:hint="eastAsia"/>
        </w:rPr>
        <w:t>　　依照本规定应当向省人大常委会报告的事项，有关国家机关不报告的，省人大常委会应当要求限期报告。</w:t>
      </w:r>
    </w:p>
    <w:p>
      <w:pPr>
        <w:pStyle w:val="Normal"/>
        <w:rPr/>
      </w:pPr>
      <w:r>
        <w:rPr>
          <w:rFonts w:hint="eastAsia"/>
        </w:rPr>
        <w:t>　</w:t>
      </w:r>
      <w:r>
        <w:rPr>
          <w:rFonts w:ascii="黑体;SimHei" w:hAnsi="黑体;SimHei" w:cs="黑体;SimHei" w:hint="eastAsia" w:eastAsia="黑体;SimHei"/>
        </w:rPr>
        <w:t>　第十条　</w:t>
      </w:r>
      <w:r>
        <w:rPr>
          <w:rFonts w:hint="eastAsia"/>
        </w:rPr>
        <w:t>西宁市、各自治州、自治县、县（市、区）人民代表大会常务委员会决定重大事项，可以参照本规定执行，也可以制定决定重大事项的规定。</w:t>
      </w:r>
    </w:p>
    <w:p>
      <w:pPr>
        <w:pStyle w:val="Normal"/>
        <w:rPr/>
      </w:pPr>
      <w:r>
        <w:rPr>
          <w:rFonts w:hint="eastAsia"/>
        </w:rPr>
        <w:t>　</w:t>
      </w:r>
      <w:r>
        <w:rPr>
          <w:rFonts w:ascii="黑体;SimHei" w:hAnsi="黑体;SimHei" w:cs="黑体;SimHei" w:hint="eastAsia" w:eastAsia="黑体;SimHei"/>
        </w:rPr>
        <w:t>　第十一条　</w:t>
      </w:r>
      <w:r>
        <w:rPr>
          <w:rFonts w:hint="eastAsia"/>
        </w:rPr>
        <w:t>本规定自</w:t>
      </w:r>
      <w:r>
        <w:rPr>
          <w:rFonts w:hint="eastAsia"/>
        </w:rPr>
        <w:t>2001</w:t>
      </w:r>
      <w:r>
        <w:rPr>
          <w:rFonts w:hint="eastAsia"/>
        </w:rPr>
        <w:t>年</w:t>
      </w:r>
      <w:r>
        <w:rPr>
          <w:rFonts w:hint="eastAsia"/>
        </w:rPr>
        <w:t>1</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2016-10-10T08:59:00Z</dcterms:created>
  <dc:creator>冯玉林</dc:creator>
  <dc:description/>
  <cp:keywords/>
  <dc:language>en-US</dc:language>
  <cp:lastModifiedBy>冯玉林</cp:lastModifiedBy>
  <dcterms:modified xsi:type="dcterms:W3CDTF">2017-02-14T17:41:00Z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