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21A2" w:rsidRPr="003C21A2" w:rsidRDefault="003C21A2" w:rsidP="003C21A2">
      <w:pPr>
        <w:adjustRightInd w:val="0"/>
        <w:snapToGrid w:val="0"/>
        <w:spacing w:line="580" w:lineRule="exact"/>
        <w:jc w:val="center"/>
        <w:rPr>
          <w:rFonts w:ascii="方正小标宋简体" w:eastAsia="方正小标宋简体" w:hAnsi="宋体" w:hint="eastAsia"/>
          <w:sz w:val="44"/>
          <w:szCs w:val="44"/>
        </w:rPr>
      </w:pPr>
    </w:p>
    <w:p w:rsidR="003C21A2" w:rsidRPr="003C21A2" w:rsidRDefault="003C21A2" w:rsidP="003C21A2">
      <w:pPr>
        <w:adjustRightInd w:val="0"/>
        <w:snapToGrid w:val="0"/>
        <w:spacing w:line="580" w:lineRule="exact"/>
        <w:jc w:val="center"/>
        <w:rPr>
          <w:rFonts w:ascii="方正小标宋简体" w:eastAsia="方正小标宋简体" w:hAnsi="宋体" w:hint="eastAsia"/>
          <w:sz w:val="44"/>
          <w:szCs w:val="44"/>
        </w:rPr>
      </w:pPr>
    </w:p>
    <w:p w:rsidR="006D7F15" w:rsidRPr="003C21A2" w:rsidRDefault="006D7F15" w:rsidP="003C21A2">
      <w:pPr>
        <w:adjustRightInd w:val="0"/>
        <w:snapToGrid w:val="0"/>
        <w:spacing w:line="580" w:lineRule="exact"/>
        <w:jc w:val="center"/>
        <w:rPr>
          <w:rFonts w:asciiTheme="minorEastAsia" w:eastAsiaTheme="minorEastAsia" w:hAnsiTheme="minorEastAsia"/>
          <w:sz w:val="44"/>
          <w:szCs w:val="44"/>
        </w:rPr>
      </w:pPr>
      <w:r w:rsidRPr="003C21A2">
        <w:rPr>
          <w:rFonts w:asciiTheme="minorEastAsia" w:eastAsiaTheme="minorEastAsia" w:hAnsiTheme="minorEastAsia" w:hint="eastAsia"/>
          <w:sz w:val="44"/>
          <w:szCs w:val="44"/>
        </w:rPr>
        <w:t>阿坝藏族羌族自治州野生动物植物保护条例</w:t>
      </w:r>
    </w:p>
    <w:p w:rsidR="006D7F15" w:rsidRPr="003C21A2" w:rsidRDefault="006D7F15" w:rsidP="005A7AF7">
      <w:pPr>
        <w:overflowPunct w:val="0"/>
        <w:adjustRightInd w:val="0"/>
        <w:snapToGrid w:val="0"/>
        <w:spacing w:line="580" w:lineRule="exact"/>
        <w:ind w:leftChars="300" w:left="630" w:rightChars="300" w:right="630"/>
        <w:jc w:val="center"/>
        <w:rPr>
          <w:rFonts w:ascii="楷体_GB2312" w:eastAsia="楷体_GB2312" w:hAnsi="仿宋"/>
          <w:sz w:val="24"/>
          <w:szCs w:val="21"/>
        </w:rPr>
      </w:pPr>
    </w:p>
    <w:p w:rsidR="006D7F15" w:rsidRPr="003C21A2" w:rsidRDefault="006D7F15" w:rsidP="005A7AF7">
      <w:pPr>
        <w:overflowPunct w:val="0"/>
        <w:adjustRightInd w:val="0"/>
        <w:snapToGrid w:val="0"/>
        <w:spacing w:line="580" w:lineRule="exact"/>
        <w:ind w:leftChars="300" w:left="630" w:rightChars="300" w:right="630"/>
        <w:rPr>
          <w:rFonts w:ascii="楷体_GB2312" w:eastAsia="楷体_GB2312" w:hint="eastAsia"/>
          <w:sz w:val="32"/>
          <w:szCs w:val="32"/>
        </w:rPr>
      </w:pPr>
      <w:r w:rsidRPr="003C21A2">
        <w:rPr>
          <w:rFonts w:ascii="楷体_GB2312" w:eastAsia="楷体_GB2312" w:hint="eastAsia"/>
          <w:sz w:val="32"/>
          <w:szCs w:val="32"/>
        </w:rPr>
        <w:t>（2014年1月9日阿坝藏族羌族自治州第十一届人民代表大会第三次会议通过</w:t>
      </w:r>
      <w:r w:rsidR="005A7AF7">
        <w:rPr>
          <w:rFonts w:ascii="楷体_GB2312" w:eastAsia="楷体_GB2312" w:hint="eastAsia"/>
          <w:sz w:val="32"/>
          <w:szCs w:val="32"/>
        </w:rPr>
        <w:t xml:space="preserve">  </w:t>
      </w:r>
      <w:r w:rsidRPr="003C21A2">
        <w:rPr>
          <w:rFonts w:ascii="楷体_GB2312" w:eastAsia="楷体_GB2312" w:hint="eastAsia"/>
          <w:sz w:val="32"/>
          <w:szCs w:val="32"/>
        </w:rPr>
        <w:t>2014年11月26日四川省第十二届人民代表大会常务委员会第十三次会议批准；根据2020年1月15日阿坝藏族羌族自治州第十二届人民代表大会第四次会议通过</w:t>
      </w:r>
      <w:r w:rsidR="005A7AF7">
        <w:rPr>
          <w:rFonts w:ascii="楷体_GB2312" w:eastAsia="楷体_GB2312" w:hint="eastAsia"/>
          <w:sz w:val="32"/>
          <w:szCs w:val="32"/>
        </w:rPr>
        <w:t xml:space="preserve">  </w:t>
      </w:r>
      <w:r w:rsidRPr="003C21A2">
        <w:rPr>
          <w:rFonts w:ascii="楷体_GB2312" w:eastAsia="楷体_GB2312" w:hint="eastAsia"/>
          <w:sz w:val="32"/>
          <w:szCs w:val="32"/>
        </w:rPr>
        <w:t>2020年11月26日四川省第十三届人民代表大会常务委员会第二十三次会议批准的《阿坝藏族羌族自治州人民代表大会关于修改&lt;阿坝藏族羌族自治州野生动物植物保护条例&gt;的决定》修正）</w:t>
      </w:r>
    </w:p>
    <w:p w:rsidR="006D7F15" w:rsidRPr="003C21A2" w:rsidRDefault="006D7F15" w:rsidP="003C21A2">
      <w:pPr>
        <w:spacing w:line="580" w:lineRule="exact"/>
        <w:rPr>
          <w:rFonts w:ascii="宋体" w:hAnsi="宋体"/>
          <w:sz w:val="32"/>
          <w:szCs w:val="32"/>
        </w:rPr>
      </w:pPr>
    </w:p>
    <w:p w:rsidR="006D7F15" w:rsidRDefault="006D7F15" w:rsidP="003C21A2">
      <w:pPr>
        <w:topLinePunct/>
        <w:adjustRightInd w:val="0"/>
        <w:snapToGrid w:val="0"/>
        <w:spacing w:line="580" w:lineRule="exact"/>
        <w:jc w:val="center"/>
        <w:rPr>
          <w:rFonts w:ascii="黑体" w:eastAsia="黑体" w:hAnsi="黑体" w:hint="eastAsia"/>
          <w:sz w:val="32"/>
          <w:szCs w:val="32"/>
        </w:rPr>
      </w:pPr>
      <w:r w:rsidRPr="003C21A2">
        <w:rPr>
          <w:rFonts w:ascii="黑体" w:eastAsia="黑体" w:hAnsi="黑体" w:hint="eastAsia"/>
          <w:sz w:val="32"/>
          <w:szCs w:val="32"/>
        </w:rPr>
        <w:t>第一章  总  则</w:t>
      </w:r>
    </w:p>
    <w:p w:rsidR="007C1B54" w:rsidRPr="003C21A2" w:rsidRDefault="007C1B54" w:rsidP="003C21A2">
      <w:pPr>
        <w:topLinePunct/>
        <w:adjustRightInd w:val="0"/>
        <w:snapToGrid w:val="0"/>
        <w:spacing w:line="580" w:lineRule="exact"/>
        <w:jc w:val="center"/>
        <w:rPr>
          <w:rFonts w:ascii="黑体" w:eastAsia="黑体" w:hAnsi="黑体"/>
          <w:sz w:val="32"/>
          <w:szCs w:val="32"/>
        </w:rPr>
      </w:pP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黑体" w:eastAsia="黑体" w:hAnsi="黑体" w:hint="eastAsia"/>
          <w:sz w:val="32"/>
          <w:szCs w:val="32"/>
        </w:rPr>
        <w:t>第一条</w:t>
      </w:r>
      <w:r w:rsidRPr="003C21A2">
        <w:rPr>
          <w:rFonts w:ascii="仿宋_GB2312" w:eastAsia="仿宋_GB2312" w:hAnsi="仿宋" w:hint="eastAsia"/>
          <w:sz w:val="32"/>
          <w:szCs w:val="32"/>
        </w:rPr>
        <w:t xml:space="preserve">  为保护、发展和合理利用野生动物植物资源，保护生物多样性，维护生态平衡，建设生态文明，根据《中华人民共和国民族区域自治法》《中华人民共和国野生动物保护法》《中华人民共和国野生植物保护条例》《四川省&lt;中华人民共和国野生动物保护法&gt;实施办法》等法律、法规，结合阿坝藏族羌族自治州(以下简称自治州)实际，制定本条例。</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pacing w:val="6"/>
          <w:sz w:val="32"/>
          <w:szCs w:val="32"/>
        </w:rPr>
      </w:pPr>
      <w:r w:rsidRPr="003C21A2">
        <w:rPr>
          <w:rFonts w:ascii="黑体" w:eastAsia="黑体" w:hAnsi="黑体" w:hint="eastAsia"/>
          <w:sz w:val="32"/>
          <w:szCs w:val="32"/>
        </w:rPr>
        <w:lastRenderedPageBreak/>
        <w:t>第二条</w:t>
      </w:r>
      <w:r w:rsidRPr="003C21A2">
        <w:rPr>
          <w:rFonts w:ascii="仿宋_GB2312" w:eastAsia="仿宋_GB2312" w:hAnsi="仿宋" w:hint="eastAsia"/>
          <w:sz w:val="32"/>
          <w:szCs w:val="32"/>
        </w:rPr>
        <w:t xml:space="preserve">  </w:t>
      </w:r>
      <w:r w:rsidRPr="003C21A2">
        <w:rPr>
          <w:rFonts w:ascii="仿宋_GB2312" w:eastAsia="仿宋_GB2312" w:hAnsi="仿宋" w:hint="eastAsia"/>
          <w:spacing w:val="6"/>
          <w:sz w:val="32"/>
          <w:szCs w:val="32"/>
        </w:rPr>
        <w:t>在自治州辖区内从事与野生动物植物保护、管理、猎捕、采集、人工繁育、驯化培育、经营利用、科学研究等相关的所有活动，适用本条例。</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黑体" w:eastAsia="黑体" w:hAnsi="黑体" w:hint="eastAsia"/>
          <w:sz w:val="32"/>
          <w:szCs w:val="32"/>
        </w:rPr>
        <w:t>第三条</w:t>
      </w:r>
      <w:r w:rsidRPr="003C21A2">
        <w:rPr>
          <w:rFonts w:ascii="仿宋_GB2312" w:eastAsia="仿宋_GB2312" w:hAnsi="仿宋" w:hint="eastAsia"/>
          <w:sz w:val="32"/>
          <w:szCs w:val="32"/>
        </w:rPr>
        <w:t xml:space="preserve">  本条例所称野生动物，是指珍贵、濒危和有重要生态、科学、社会价值的陆生、水生野生动物，包括列入国家、省、自治州、县（市）保护名录的野生动物。</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本条例所称野生植物，是指原生地天然生长的珍贵、濒危、稀有和具有重要生态、科学、社会价值的野生植物，包括列入国家、省、自治州、县（市）保护名录的野生植物。</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本条例所称野生动物植物及其产品，包括野生动物植物的所有部分及其衍生物。</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3C21A2">
        <w:rPr>
          <w:rFonts w:ascii="黑体" w:eastAsia="黑体" w:hAnsi="黑体" w:hint="eastAsia"/>
          <w:sz w:val="32"/>
          <w:szCs w:val="32"/>
        </w:rPr>
        <w:t>第四条</w:t>
      </w:r>
      <w:r w:rsidRPr="003C21A2">
        <w:rPr>
          <w:rFonts w:ascii="仿宋_GB2312" w:eastAsia="仿宋_GB2312" w:hAnsi="仿宋" w:cs="Arial" w:hint="eastAsia"/>
          <w:sz w:val="32"/>
          <w:szCs w:val="32"/>
        </w:rPr>
        <w:t xml:space="preserve">  自治州对野生动物植物资源实行严格保护、科学管理、积极发展、合理利用的方针，鼓励野生动物植物人工繁育、驯化培育、科学研究和应用推广。</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黑体" w:eastAsia="黑体" w:hAnsi="黑体" w:hint="eastAsia"/>
          <w:sz w:val="32"/>
          <w:szCs w:val="32"/>
        </w:rPr>
        <w:t>第五条</w:t>
      </w:r>
      <w:r w:rsidRPr="003C21A2">
        <w:rPr>
          <w:rFonts w:ascii="仿宋_GB2312" w:eastAsia="仿宋_GB2312" w:hAnsi="仿宋" w:cs="Arial" w:hint="eastAsia"/>
          <w:bCs/>
          <w:smallCaps/>
          <w:sz w:val="32"/>
          <w:szCs w:val="32"/>
        </w:rPr>
        <w:t xml:space="preserve">   </w:t>
      </w:r>
      <w:r w:rsidRPr="003C21A2">
        <w:rPr>
          <w:rFonts w:ascii="仿宋_GB2312" w:eastAsia="仿宋_GB2312" w:hAnsi="仿宋" w:cs="Arial" w:hint="eastAsia"/>
          <w:sz w:val="32"/>
          <w:szCs w:val="32"/>
        </w:rPr>
        <w:t>自治州各级人民政府应当加强野生动物植物资源保护，制定保护规划，加大资金投入，采取有效措施，</w:t>
      </w:r>
      <w:r w:rsidRPr="003C21A2">
        <w:rPr>
          <w:rFonts w:ascii="仿宋_GB2312" w:eastAsia="仿宋_GB2312" w:hAnsi="仿宋" w:hint="eastAsia"/>
          <w:sz w:val="32"/>
          <w:szCs w:val="32"/>
        </w:rPr>
        <w:t>保护、发展和合理利用野生动物植物资源。</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3C21A2">
        <w:rPr>
          <w:rFonts w:ascii="黑体" w:eastAsia="黑体" w:hAnsi="黑体" w:hint="eastAsia"/>
          <w:sz w:val="32"/>
          <w:szCs w:val="32"/>
        </w:rPr>
        <w:t>第六条</w:t>
      </w:r>
      <w:r w:rsidRPr="003C21A2">
        <w:rPr>
          <w:rFonts w:ascii="仿宋_GB2312" w:eastAsia="仿宋_GB2312" w:hAnsi="仿宋" w:hint="eastAsia"/>
          <w:sz w:val="32"/>
          <w:szCs w:val="32"/>
        </w:rPr>
        <w:t xml:space="preserve">  自治州、县（市）</w:t>
      </w:r>
      <w:r w:rsidRPr="003C21A2">
        <w:rPr>
          <w:rFonts w:ascii="仿宋_GB2312" w:eastAsia="仿宋_GB2312" w:hAnsi="仿宋" w:hint="eastAsia"/>
          <w:sz w:val="32"/>
          <w:szCs w:val="32"/>
          <w:shd w:val="clear" w:color="auto" w:fill="FFFFFF"/>
        </w:rPr>
        <w:t>人民政府</w:t>
      </w:r>
      <w:r w:rsidRPr="003C21A2">
        <w:rPr>
          <w:rFonts w:ascii="仿宋_GB2312" w:eastAsia="仿宋_GB2312" w:hAnsi="仿宋" w:cs="Arial" w:hint="eastAsia"/>
          <w:sz w:val="32"/>
          <w:szCs w:val="32"/>
        </w:rPr>
        <w:t>及其部门、乡镇人民政府、村（居）民委员会和社会团体、企业事业单位</w:t>
      </w:r>
      <w:r w:rsidRPr="003C21A2">
        <w:rPr>
          <w:rFonts w:ascii="仿宋_GB2312" w:eastAsia="仿宋_GB2312" w:hAnsi="仿宋" w:hint="eastAsia"/>
          <w:sz w:val="32"/>
          <w:szCs w:val="32"/>
          <w:shd w:val="clear" w:color="auto" w:fill="FFFFFF"/>
        </w:rPr>
        <w:t>应当宣</w:t>
      </w:r>
      <w:r w:rsidRPr="003C21A2">
        <w:rPr>
          <w:rFonts w:ascii="仿宋_GB2312" w:eastAsia="仿宋_GB2312" w:hAnsi="仿宋" w:cs="Arial" w:hint="eastAsia"/>
          <w:sz w:val="32"/>
          <w:szCs w:val="32"/>
        </w:rPr>
        <w:t>传</w:t>
      </w:r>
      <w:r w:rsidRPr="003C21A2">
        <w:rPr>
          <w:rFonts w:ascii="仿宋_GB2312" w:eastAsia="仿宋_GB2312" w:hAnsi="仿宋" w:hint="eastAsia"/>
          <w:sz w:val="32"/>
          <w:szCs w:val="32"/>
          <w:shd w:val="clear" w:color="auto" w:fill="FFFFFF"/>
        </w:rPr>
        <w:t>野生动物植物保护法律法规</w:t>
      </w:r>
      <w:r w:rsidRPr="003C21A2">
        <w:rPr>
          <w:rFonts w:ascii="仿宋_GB2312" w:eastAsia="仿宋_GB2312" w:hAnsi="仿宋" w:cs="Arial" w:hint="eastAsia"/>
          <w:sz w:val="32"/>
          <w:szCs w:val="32"/>
        </w:rPr>
        <w:t xml:space="preserve">，普及野生动物植物知识，提高公民保护意识。 </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3C21A2">
        <w:rPr>
          <w:rFonts w:ascii="仿宋_GB2312" w:eastAsia="仿宋_GB2312" w:hAnsi="仿宋" w:cs="Arial" w:hint="eastAsia"/>
          <w:sz w:val="32"/>
          <w:szCs w:val="32"/>
        </w:rPr>
        <w:t>各级各类学校应当将野生动物植物保护法律法规和知识纳</w:t>
      </w:r>
      <w:r w:rsidRPr="003C21A2">
        <w:rPr>
          <w:rFonts w:ascii="仿宋_GB2312" w:eastAsia="仿宋_GB2312" w:hAnsi="仿宋" w:cs="Arial" w:hint="eastAsia"/>
          <w:sz w:val="32"/>
          <w:szCs w:val="32"/>
        </w:rPr>
        <w:lastRenderedPageBreak/>
        <w:t>入相关课程教学内容。</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shd w:val="clear" w:color="auto" w:fill="FFFFFF"/>
        </w:rPr>
      </w:pPr>
      <w:r w:rsidRPr="003C21A2">
        <w:rPr>
          <w:rFonts w:ascii="黑体" w:eastAsia="黑体" w:hAnsi="黑体" w:hint="eastAsia"/>
          <w:sz w:val="32"/>
          <w:szCs w:val="32"/>
        </w:rPr>
        <w:t>第七条</w:t>
      </w:r>
      <w:r w:rsidRPr="003C21A2">
        <w:rPr>
          <w:rFonts w:ascii="仿宋_GB2312" w:eastAsia="仿宋_GB2312" w:hAnsi="仿宋" w:cs="宋体" w:hint="eastAsia"/>
          <w:sz w:val="32"/>
          <w:szCs w:val="32"/>
        </w:rPr>
        <w:t xml:space="preserve">  </w:t>
      </w:r>
      <w:r w:rsidRPr="003C21A2">
        <w:rPr>
          <w:rFonts w:ascii="仿宋_GB2312" w:eastAsia="仿宋_GB2312" w:hAnsi="仿宋" w:hint="eastAsia"/>
          <w:sz w:val="32"/>
          <w:szCs w:val="32"/>
          <w:shd w:val="clear" w:color="auto" w:fill="FFFFFF"/>
        </w:rPr>
        <w:t>公民、法人和其他组织有保护野生动物植物资源的义务；对破坏野生动物植物资源的行为，有权制止和举报。</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黑体" w:eastAsia="黑体" w:hAnsi="黑体" w:hint="eastAsia"/>
          <w:sz w:val="32"/>
          <w:szCs w:val="32"/>
        </w:rPr>
        <w:t>第八条</w:t>
      </w:r>
      <w:r w:rsidRPr="003C21A2">
        <w:rPr>
          <w:rFonts w:ascii="仿宋_GB2312" w:eastAsia="仿宋_GB2312" w:hAnsi="仿宋" w:hint="eastAsia"/>
          <w:sz w:val="32"/>
          <w:szCs w:val="32"/>
        </w:rPr>
        <w:t xml:space="preserve">  自治州鼓励建立野生动物植物保护协会，制定保护公约，合理利用野生动物植物资源。</w:t>
      </w:r>
    </w:p>
    <w:p w:rsidR="006D7F15" w:rsidRPr="003C21A2" w:rsidRDefault="006D7F15" w:rsidP="003C21A2">
      <w:pPr>
        <w:topLinePunct/>
        <w:adjustRightInd w:val="0"/>
        <w:snapToGrid w:val="0"/>
        <w:spacing w:line="580" w:lineRule="exact"/>
        <w:ind w:firstLineChars="196" w:firstLine="627"/>
        <w:rPr>
          <w:rFonts w:ascii="仿宋_GB2312" w:eastAsia="仿宋_GB2312" w:hAnsi="仿宋"/>
          <w:sz w:val="32"/>
          <w:szCs w:val="32"/>
        </w:rPr>
      </w:pPr>
    </w:p>
    <w:p w:rsidR="006D7F15" w:rsidRDefault="006D7F15" w:rsidP="003C21A2">
      <w:pPr>
        <w:topLinePunct/>
        <w:adjustRightInd w:val="0"/>
        <w:snapToGrid w:val="0"/>
        <w:spacing w:line="580" w:lineRule="exact"/>
        <w:jc w:val="center"/>
        <w:rPr>
          <w:rFonts w:ascii="黑体" w:eastAsia="黑体" w:hAnsi="黑体" w:hint="eastAsia"/>
          <w:sz w:val="32"/>
          <w:szCs w:val="32"/>
        </w:rPr>
      </w:pPr>
      <w:r w:rsidRPr="003C21A2">
        <w:rPr>
          <w:rFonts w:ascii="黑体" w:eastAsia="黑体" w:hAnsi="黑体" w:hint="eastAsia"/>
          <w:sz w:val="32"/>
          <w:szCs w:val="32"/>
        </w:rPr>
        <w:t>第二章  保  护</w:t>
      </w:r>
    </w:p>
    <w:p w:rsidR="007C1B54" w:rsidRPr="003C21A2" w:rsidRDefault="007C1B54" w:rsidP="003C21A2">
      <w:pPr>
        <w:topLinePunct/>
        <w:adjustRightInd w:val="0"/>
        <w:snapToGrid w:val="0"/>
        <w:spacing w:line="580" w:lineRule="exact"/>
        <w:jc w:val="center"/>
        <w:rPr>
          <w:rFonts w:ascii="黑体" w:eastAsia="黑体" w:hAnsi="黑体"/>
          <w:sz w:val="32"/>
          <w:szCs w:val="32"/>
        </w:rPr>
      </w:pP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黑体" w:eastAsia="黑体" w:hAnsi="黑体" w:hint="eastAsia"/>
          <w:sz w:val="32"/>
          <w:szCs w:val="32"/>
        </w:rPr>
        <w:t>第九条</w:t>
      </w:r>
      <w:r w:rsidRPr="003C21A2">
        <w:rPr>
          <w:rFonts w:ascii="仿宋_GB2312" w:eastAsia="仿宋_GB2312" w:hAnsi="仿宋" w:hint="eastAsia"/>
          <w:sz w:val="32"/>
          <w:szCs w:val="32"/>
        </w:rPr>
        <w:t xml:space="preserve">  自治州建立野生动物植物保护名录。保护名录由自治州、县（市）野生动物植物行政主管部门制定，报自治州、县（市）人民政府批准后公布，向</w:t>
      </w:r>
      <w:r w:rsidRPr="003C21A2">
        <w:rPr>
          <w:rFonts w:ascii="仿宋_GB2312" w:eastAsia="仿宋_GB2312" w:hAnsi="仿宋" w:cs="宋体" w:hint="eastAsia"/>
          <w:sz w:val="32"/>
          <w:szCs w:val="32"/>
          <w:shd w:val="clear" w:color="auto" w:fill="FFFFFF"/>
        </w:rPr>
        <w:t>省</w:t>
      </w:r>
      <w:r w:rsidRPr="003C21A2">
        <w:rPr>
          <w:rFonts w:ascii="仿宋_GB2312" w:eastAsia="仿宋_GB2312" w:hAnsi="仿宋" w:hint="eastAsia"/>
          <w:sz w:val="32"/>
          <w:szCs w:val="32"/>
        </w:rPr>
        <w:t>野生动物植物</w:t>
      </w:r>
      <w:r w:rsidRPr="003C21A2">
        <w:rPr>
          <w:rFonts w:ascii="仿宋_GB2312" w:eastAsia="仿宋_GB2312" w:hAnsi="仿宋" w:cs="宋体" w:hint="eastAsia"/>
          <w:sz w:val="32"/>
          <w:szCs w:val="32"/>
          <w:shd w:val="clear" w:color="auto" w:fill="FFFFFF"/>
        </w:rPr>
        <w:t>行政主管部门备案。</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3C21A2">
        <w:rPr>
          <w:rFonts w:ascii="黑体" w:eastAsia="黑体" w:hAnsi="黑体" w:hint="eastAsia"/>
          <w:sz w:val="32"/>
          <w:szCs w:val="32"/>
        </w:rPr>
        <w:t>第十条</w:t>
      </w:r>
      <w:r w:rsidRPr="003C21A2">
        <w:rPr>
          <w:rFonts w:ascii="仿宋_GB2312" w:eastAsia="仿宋_GB2312" w:hAnsi="仿宋" w:cs="宋体" w:hint="eastAsia"/>
          <w:sz w:val="32"/>
          <w:szCs w:val="32"/>
          <w:shd w:val="clear" w:color="auto" w:fill="FFFFFF"/>
        </w:rPr>
        <w:t xml:space="preserve">  </w:t>
      </w:r>
      <w:r w:rsidRPr="003C21A2">
        <w:rPr>
          <w:rFonts w:ascii="仿宋_GB2312" w:eastAsia="仿宋_GB2312" w:hAnsi="仿宋" w:hint="eastAsia"/>
          <w:sz w:val="32"/>
          <w:szCs w:val="32"/>
        </w:rPr>
        <w:t>自治州建立野生动物植物资源信息系统，开展野生动物植物资源调查和监测，掌握</w:t>
      </w:r>
      <w:r w:rsidRPr="003C21A2">
        <w:rPr>
          <w:rFonts w:ascii="仿宋_GB2312" w:eastAsia="仿宋_GB2312" w:hAnsi="仿宋" w:cs="Arial" w:hint="eastAsia"/>
          <w:sz w:val="32"/>
          <w:szCs w:val="32"/>
        </w:rPr>
        <w:t>资源消长情况，</w:t>
      </w:r>
      <w:r w:rsidRPr="003C21A2">
        <w:rPr>
          <w:rFonts w:ascii="仿宋_GB2312" w:eastAsia="仿宋_GB2312" w:hAnsi="仿宋" w:hint="eastAsia"/>
          <w:sz w:val="32"/>
          <w:szCs w:val="32"/>
        </w:rPr>
        <w:t>建立档案，</w:t>
      </w:r>
      <w:r w:rsidRPr="003C21A2">
        <w:rPr>
          <w:rFonts w:ascii="仿宋_GB2312" w:eastAsia="仿宋_GB2312" w:hAnsi="仿宋" w:cs="Arial" w:hint="eastAsia"/>
          <w:sz w:val="32"/>
          <w:szCs w:val="32"/>
        </w:rPr>
        <w:t>为保护和合理利用野生动物植物资源提供科学依据。</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547E56">
        <w:rPr>
          <w:rFonts w:ascii="黑体" w:eastAsia="黑体" w:hAnsi="黑体" w:hint="eastAsia"/>
          <w:sz w:val="32"/>
          <w:szCs w:val="32"/>
        </w:rPr>
        <w:t>第十一条</w:t>
      </w:r>
      <w:r w:rsidRPr="003C21A2">
        <w:rPr>
          <w:rFonts w:ascii="仿宋_GB2312" w:eastAsia="仿宋_GB2312" w:hAnsi="仿宋" w:cs="宋体" w:hint="eastAsia"/>
          <w:sz w:val="32"/>
          <w:szCs w:val="32"/>
          <w:shd w:val="clear" w:color="auto" w:fill="FFFFFF"/>
        </w:rPr>
        <w:t xml:space="preserve">  每年十月为自治州野</w:t>
      </w:r>
      <w:r w:rsidRPr="003C21A2">
        <w:rPr>
          <w:rFonts w:ascii="仿宋_GB2312" w:eastAsia="仿宋_GB2312" w:hAnsi="仿宋" w:hint="eastAsia"/>
          <w:sz w:val="32"/>
          <w:szCs w:val="32"/>
        </w:rPr>
        <w:t>生动物植物保护宣传月。新闻媒体应当开展保护野生动物植物的公益宣传。</w:t>
      </w:r>
    </w:p>
    <w:p w:rsidR="006D7F15" w:rsidRPr="003C21A2" w:rsidRDefault="006D7F15" w:rsidP="003C21A2">
      <w:pPr>
        <w:topLinePunct/>
        <w:adjustRightInd w:val="0"/>
        <w:snapToGrid w:val="0"/>
        <w:spacing w:line="580" w:lineRule="exact"/>
        <w:ind w:firstLineChars="200" w:firstLine="640"/>
        <w:rPr>
          <w:rFonts w:ascii="仿宋_GB2312" w:eastAsia="仿宋_GB2312" w:hAnsi="楷体"/>
          <w:sz w:val="32"/>
          <w:szCs w:val="32"/>
        </w:rPr>
      </w:pPr>
      <w:r w:rsidRPr="00547E56">
        <w:rPr>
          <w:rFonts w:ascii="黑体" w:eastAsia="黑体" w:hAnsi="黑体" w:hint="eastAsia"/>
          <w:sz w:val="32"/>
          <w:szCs w:val="32"/>
        </w:rPr>
        <w:t>第十二条</w:t>
      </w:r>
      <w:r w:rsidRPr="003C21A2">
        <w:rPr>
          <w:rFonts w:ascii="仿宋_GB2312" w:eastAsia="仿宋_GB2312" w:hAnsi="仿宋" w:hint="eastAsia"/>
          <w:sz w:val="32"/>
          <w:szCs w:val="32"/>
        </w:rPr>
        <w:t xml:space="preserve">  </w:t>
      </w:r>
      <w:r w:rsidRPr="003C21A2">
        <w:rPr>
          <w:rFonts w:ascii="仿宋_GB2312" w:eastAsia="仿宋_GB2312" w:hAnsi="仿宋" w:cs="Arial" w:hint="eastAsia"/>
          <w:sz w:val="32"/>
          <w:szCs w:val="32"/>
        </w:rPr>
        <w:t>自治州、县（市）人民政府应当加强</w:t>
      </w:r>
      <w:r w:rsidRPr="003C21A2">
        <w:rPr>
          <w:rFonts w:ascii="仿宋_GB2312" w:eastAsia="仿宋_GB2312" w:hAnsi="仿宋" w:hint="eastAsia"/>
          <w:sz w:val="32"/>
          <w:szCs w:val="32"/>
        </w:rPr>
        <w:t>野生动物植物保护区建设，</w:t>
      </w:r>
      <w:r w:rsidRPr="003C21A2">
        <w:rPr>
          <w:rFonts w:ascii="仿宋_GB2312" w:eastAsia="仿宋_GB2312" w:hAnsi="仿宋" w:cs="Arial" w:hint="eastAsia"/>
          <w:sz w:val="32"/>
          <w:szCs w:val="32"/>
        </w:rPr>
        <w:t>在珍稀或者有特殊保护价值的野生动物植物的主要栖息生长地划定自然保护区、种质资源保护区、</w:t>
      </w:r>
      <w:r w:rsidRPr="003C21A2">
        <w:rPr>
          <w:rFonts w:ascii="仿宋_GB2312" w:eastAsia="仿宋_GB2312" w:hAnsi="仿宋" w:hint="eastAsia"/>
          <w:sz w:val="32"/>
          <w:szCs w:val="32"/>
        </w:rPr>
        <w:t>野生动物植物保护小区、禁渔区、</w:t>
      </w:r>
      <w:r w:rsidRPr="003C21A2">
        <w:rPr>
          <w:rFonts w:ascii="仿宋_GB2312" w:eastAsia="仿宋_GB2312" w:hAnsi="仿宋" w:cs="宋体" w:hint="eastAsia"/>
          <w:sz w:val="32"/>
          <w:szCs w:val="32"/>
          <w:shd w:val="clear" w:color="auto" w:fill="FFFFFF"/>
        </w:rPr>
        <w:t>禁猎区和禁采区</w:t>
      </w:r>
      <w:r w:rsidRPr="003C21A2">
        <w:rPr>
          <w:rFonts w:ascii="仿宋_GB2312" w:eastAsia="仿宋_GB2312" w:hAnsi="仿宋" w:cs="Arial" w:hint="eastAsia"/>
          <w:sz w:val="32"/>
          <w:szCs w:val="32"/>
        </w:rPr>
        <w:t>等</w:t>
      </w:r>
      <w:r w:rsidRPr="003C21A2">
        <w:rPr>
          <w:rFonts w:ascii="仿宋_GB2312" w:eastAsia="仿宋_GB2312" w:hAnsi="仿宋" w:hint="eastAsia"/>
          <w:sz w:val="32"/>
          <w:szCs w:val="32"/>
        </w:rPr>
        <w:t>生态功能保护区，设立保护标志，</w:t>
      </w:r>
      <w:r w:rsidRPr="003C21A2">
        <w:rPr>
          <w:rFonts w:ascii="仿宋_GB2312" w:eastAsia="仿宋_GB2312" w:hAnsi="仿宋" w:cs="Arial" w:hint="eastAsia"/>
          <w:sz w:val="32"/>
          <w:szCs w:val="32"/>
        </w:rPr>
        <w:t>公布保护措施。</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3C21A2">
        <w:rPr>
          <w:rFonts w:ascii="仿宋_GB2312" w:eastAsia="仿宋_GB2312" w:hAnsi="仿宋" w:cs="宋体" w:hint="eastAsia"/>
          <w:sz w:val="32"/>
          <w:szCs w:val="32"/>
          <w:shd w:val="clear" w:color="auto" w:fill="FFFFFF"/>
        </w:rPr>
        <w:lastRenderedPageBreak/>
        <w:t>严禁在保护区内猎捕野生动物、采集野生植物，禁止采砂、取土、采石和开垦等破坏毁坏野生动物植物环境的活动。</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3C21A2">
        <w:rPr>
          <w:rFonts w:ascii="仿宋_GB2312" w:eastAsia="仿宋_GB2312" w:hAnsi="仿宋" w:cs="Arial" w:hint="eastAsia"/>
          <w:sz w:val="32"/>
          <w:szCs w:val="32"/>
        </w:rPr>
        <w:t>保护区</w:t>
      </w:r>
      <w:r w:rsidRPr="003C21A2">
        <w:rPr>
          <w:rFonts w:ascii="仿宋_GB2312" w:eastAsia="仿宋_GB2312" w:hAnsi="仿宋" w:cs="宋体" w:hint="eastAsia"/>
          <w:sz w:val="32"/>
          <w:szCs w:val="32"/>
          <w:shd w:val="clear" w:color="auto" w:fill="FFFFFF"/>
        </w:rPr>
        <w:t>内应当</w:t>
      </w:r>
      <w:r w:rsidRPr="003C21A2">
        <w:rPr>
          <w:rFonts w:ascii="仿宋_GB2312" w:eastAsia="仿宋_GB2312" w:hAnsi="仿宋" w:cs="Arial" w:hint="eastAsia"/>
          <w:sz w:val="32"/>
          <w:szCs w:val="32"/>
        </w:rPr>
        <w:t>采取生物和工程技术措施，改善野生动物的栖息环境、食物条件和野生植物的生长条件。</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547E56">
        <w:rPr>
          <w:rFonts w:ascii="黑体" w:eastAsia="黑体" w:hAnsi="黑体" w:hint="eastAsia"/>
          <w:sz w:val="32"/>
          <w:szCs w:val="32"/>
        </w:rPr>
        <w:t>第十三条</w:t>
      </w:r>
      <w:r w:rsidRPr="003C21A2">
        <w:rPr>
          <w:rFonts w:ascii="仿宋_GB2312" w:eastAsia="仿宋_GB2312" w:hAnsi="仿宋" w:cs="宋体" w:hint="eastAsia"/>
          <w:sz w:val="32"/>
          <w:szCs w:val="32"/>
          <w:shd w:val="clear" w:color="auto" w:fill="FFFFFF"/>
        </w:rPr>
        <w:t xml:space="preserve">  自治州建立野生动物植物栖息生长地保护制度。</w:t>
      </w:r>
      <w:r w:rsidRPr="003C21A2">
        <w:rPr>
          <w:rFonts w:ascii="仿宋_GB2312" w:eastAsia="仿宋_GB2312" w:hAnsi="仿宋" w:hint="eastAsia"/>
          <w:sz w:val="32"/>
          <w:szCs w:val="32"/>
        </w:rPr>
        <w:t>加强对野生动物迁徙繁衍地、活动区域的巡护</w:t>
      </w:r>
      <w:r w:rsidRPr="003C21A2">
        <w:rPr>
          <w:rFonts w:ascii="仿宋_GB2312" w:eastAsia="仿宋_GB2312" w:hAnsi="仿宋" w:cs="宋体" w:hint="eastAsia"/>
          <w:sz w:val="32"/>
          <w:szCs w:val="32"/>
          <w:lang w:val="zh-CN"/>
        </w:rPr>
        <w:t>监测</w:t>
      </w:r>
      <w:r w:rsidRPr="003C21A2">
        <w:rPr>
          <w:rFonts w:ascii="仿宋_GB2312" w:eastAsia="仿宋_GB2312" w:hAnsi="仿宋" w:hint="eastAsia"/>
          <w:sz w:val="32"/>
          <w:szCs w:val="32"/>
        </w:rPr>
        <w:t>。</w:t>
      </w:r>
      <w:r w:rsidRPr="003C21A2">
        <w:rPr>
          <w:rFonts w:ascii="仿宋_GB2312" w:eastAsia="仿宋_GB2312" w:hAnsi="仿宋" w:cs="宋体" w:hint="eastAsia"/>
          <w:sz w:val="32"/>
          <w:szCs w:val="32"/>
          <w:shd w:val="clear" w:color="auto" w:fill="FFFFFF"/>
        </w:rPr>
        <w:t>对野生动物植物栖息生长地受到威胁的，野生动物植物行政主管部门应当采取建立繁育基地、种质资源</w:t>
      </w:r>
      <w:proofErr w:type="gramStart"/>
      <w:r w:rsidRPr="003C21A2">
        <w:rPr>
          <w:rFonts w:ascii="仿宋_GB2312" w:eastAsia="仿宋_GB2312" w:hAnsi="仿宋" w:cs="宋体" w:hint="eastAsia"/>
          <w:sz w:val="32"/>
          <w:szCs w:val="32"/>
          <w:shd w:val="clear" w:color="auto" w:fill="FFFFFF"/>
        </w:rPr>
        <w:t>库或者</w:t>
      </w:r>
      <w:proofErr w:type="gramEnd"/>
      <w:r w:rsidRPr="003C21A2">
        <w:rPr>
          <w:rFonts w:ascii="仿宋_GB2312" w:eastAsia="仿宋_GB2312" w:hAnsi="仿宋" w:cs="宋体" w:hint="eastAsia"/>
          <w:sz w:val="32"/>
          <w:szCs w:val="32"/>
          <w:shd w:val="clear" w:color="auto" w:fill="FFFFFF"/>
        </w:rPr>
        <w:t>迁地保护等措施，保护或者恢复其栖息生长环境。</w:t>
      </w:r>
    </w:p>
    <w:p w:rsidR="006D7F15" w:rsidRPr="003C21A2" w:rsidRDefault="006D7F15" w:rsidP="003C21A2">
      <w:pPr>
        <w:topLinePunct/>
        <w:adjustRightInd w:val="0"/>
        <w:snapToGrid w:val="0"/>
        <w:spacing w:line="580" w:lineRule="exact"/>
        <w:ind w:firstLineChars="200" w:firstLine="664"/>
        <w:rPr>
          <w:rFonts w:ascii="仿宋_GB2312" w:eastAsia="仿宋_GB2312" w:hAnsi="仿宋" w:cs="宋体"/>
          <w:spacing w:val="6"/>
          <w:sz w:val="32"/>
          <w:szCs w:val="32"/>
          <w:shd w:val="clear" w:color="auto" w:fill="FFFFFF"/>
        </w:rPr>
      </w:pPr>
      <w:r w:rsidRPr="003C21A2">
        <w:rPr>
          <w:rFonts w:ascii="仿宋_GB2312" w:eastAsia="仿宋_GB2312" w:hAnsi="仿宋" w:cs="宋体" w:hint="eastAsia"/>
          <w:spacing w:val="6"/>
          <w:sz w:val="32"/>
          <w:szCs w:val="32"/>
          <w:shd w:val="clear" w:color="auto" w:fill="FFFFFF"/>
        </w:rPr>
        <w:t>禁止违法开发野生动物植物主要栖息生长地、自然保护区、湿地等重要</w:t>
      </w:r>
      <w:r w:rsidRPr="003C21A2">
        <w:rPr>
          <w:rFonts w:ascii="仿宋_GB2312" w:eastAsia="仿宋_GB2312" w:hAnsi="仿宋" w:cs="Arial" w:hint="eastAsia"/>
          <w:spacing w:val="6"/>
          <w:sz w:val="32"/>
          <w:szCs w:val="32"/>
        </w:rPr>
        <w:t>生态功能保护区</w:t>
      </w:r>
      <w:r w:rsidRPr="003C21A2">
        <w:rPr>
          <w:rFonts w:ascii="仿宋_GB2312" w:eastAsia="仿宋_GB2312" w:hAnsi="仿宋" w:cs="宋体" w:hint="eastAsia"/>
          <w:spacing w:val="6"/>
          <w:sz w:val="32"/>
          <w:szCs w:val="32"/>
          <w:shd w:val="clear" w:color="auto" w:fill="FFFFFF"/>
        </w:rPr>
        <w:t>；禁止污染野生动物植物栖息生长环境；禁止破坏野生动物巢、穴、洞、产卵场、越冬场、索饵场和洄游通道。</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仿宋_GB2312" w:eastAsia="仿宋_GB2312" w:hAnsi="仿宋" w:cs="宋体" w:hint="eastAsia"/>
          <w:sz w:val="32"/>
          <w:szCs w:val="32"/>
          <w:shd w:val="clear" w:color="auto" w:fill="FFFFFF"/>
        </w:rPr>
        <w:t>在水生动物洄游通道建闸、筑坝，建设单位应当建造洄游设施，保证最低生态流量，采取增殖放流或者其他补救措施。</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547E56">
        <w:rPr>
          <w:rFonts w:ascii="黑体" w:eastAsia="黑体" w:hAnsi="黑体" w:hint="eastAsia"/>
          <w:sz w:val="32"/>
          <w:szCs w:val="32"/>
        </w:rPr>
        <w:t>第十四条</w:t>
      </w:r>
      <w:r w:rsidRPr="003C21A2">
        <w:rPr>
          <w:rFonts w:ascii="仿宋_GB2312" w:eastAsia="仿宋_GB2312" w:hAnsi="仿宋" w:cs="Arial" w:hint="eastAsia"/>
          <w:sz w:val="32"/>
          <w:szCs w:val="32"/>
        </w:rPr>
        <w:t xml:space="preserve">  </w:t>
      </w:r>
      <w:r w:rsidRPr="003C21A2">
        <w:rPr>
          <w:rFonts w:ascii="仿宋_GB2312" w:eastAsia="仿宋_GB2312" w:hAnsi="仿宋" w:hint="eastAsia"/>
          <w:sz w:val="32"/>
          <w:szCs w:val="32"/>
        </w:rPr>
        <w:t>自治州</w:t>
      </w:r>
      <w:r w:rsidRPr="003C21A2">
        <w:rPr>
          <w:rFonts w:ascii="仿宋_GB2312" w:eastAsia="仿宋_GB2312" w:hAnsi="仿宋" w:cs="宋体" w:hint="eastAsia"/>
          <w:sz w:val="32"/>
          <w:szCs w:val="32"/>
          <w:lang w:val="zh-CN"/>
        </w:rPr>
        <w:t>加强</w:t>
      </w:r>
      <w:r w:rsidRPr="003C21A2">
        <w:rPr>
          <w:rFonts w:ascii="仿宋_GB2312" w:eastAsia="仿宋_GB2312" w:hAnsi="仿宋" w:hint="eastAsia"/>
          <w:sz w:val="32"/>
          <w:szCs w:val="32"/>
        </w:rPr>
        <w:t>野生动物植物疫源疫病监测防控工作。优化布局监测站点，配备必要设施设备，林草、农业农村、水务、卫生健康等部门建立协调会商机制，制定应急预案，及时采取预防和处置措施，有效防控突发疫情。</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547E56">
        <w:rPr>
          <w:rFonts w:ascii="黑体" w:eastAsia="黑体" w:hAnsi="黑体" w:hint="eastAsia"/>
          <w:sz w:val="32"/>
          <w:szCs w:val="32"/>
        </w:rPr>
        <w:t>第十五条</w:t>
      </w:r>
      <w:r w:rsidRPr="003C21A2">
        <w:rPr>
          <w:rFonts w:ascii="仿宋_GB2312" w:eastAsia="仿宋_GB2312" w:hAnsi="仿宋" w:cs="宋体" w:hint="eastAsia"/>
          <w:sz w:val="32"/>
          <w:szCs w:val="32"/>
        </w:rPr>
        <w:t xml:space="preserve">  </w:t>
      </w:r>
      <w:r w:rsidRPr="003C21A2">
        <w:rPr>
          <w:rFonts w:ascii="仿宋_GB2312" w:eastAsia="仿宋_GB2312" w:hAnsi="仿宋" w:cs="宋体" w:hint="eastAsia"/>
          <w:sz w:val="32"/>
          <w:szCs w:val="32"/>
          <w:shd w:val="clear" w:color="auto" w:fill="FFFFFF"/>
        </w:rPr>
        <w:t>建设单位制定的林木采伐、造林绿化、森林抚育等作业设计方案应当符合野生动物植物资源保护规划，并报州林草行政主管部门审批。</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仿宋_GB2312" w:eastAsia="仿宋_GB2312" w:hAnsi="仿宋" w:cs="宋体" w:hint="eastAsia"/>
          <w:sz w:val="32"/>
          <w:szCs w:val="32"/>
          <w:shd w:val="clear" w:color="auto" w:fill="FFFFFF"/>
        </w:rPr>
        <w:lastRenderedPageBreak/>
        <w:t>作业设计方案应当根据野生动物植物资源调查成果，标明作业区内的野生动物植物资源。</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仿宋_GB2312" w:eastAsia="仿宋_GB2312" w:hAnsi="仿宋" w:cs="宋体" w:hint="eastAsia"/>
          <w:sz w:val="32"/>
          <w:szCs w:val="32"/>
          <w:shd w:val="clear" w:color="auto" w:fill="FFFFFF"/>
        </w:rPr>
        <w:t>森林经营单位以及农业（畜牧）生产单位和个人在森林经营管理、农业（畜牧）生产中应当采取有效措施，保护野生动物植物。</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bCs/>
          <w:sz w:val="32"/>
          <w:szCs w:val="32"/>
        </w:rPr>
      </w:pPr>
      <w:r w:rsidRPr="00547E56">
        <w:rPr>
          <w:rFonts w:ascii="黑体" w:eastAsia="黑体" w:hAnsi="黑体" w:hint="eastAsia"/>
          <w:sz w:val="32"/>
          <w:szCs w:val="32"/>
        </w:rPr>
        <w:t>第十六条</w:t>
      </w:r>
      <w:r w:rsidRPr="003C21A2">
        <w:rPr>
          <w:rFonts w:ascii="仿宋_GB2312" w:eastAsia="仿宋_GB2312" w:hAnsi="仿宋" w:cs="Arial" w:hint="eastAsia"/>
          <w:bCs/>
          <w:smallCaps/>
          <w:sz w:val="32"/>
          <w:szCs w:val="32"/>
        </w:rPr>
        <w:t xml:space="preserve">  </w:t>
      </w:r>
      <w:r w:rsidRPr="003C21A2">
        <w:rPr>
          <w:rFonts w:ascii="仿宋_GB2312" w:eastAsia="仿宋_GB2312" w:hAnsi="仿宋" w:hint="eastAsia"/>
          <w:bCs/>
          <w:sz w:val="32"/>
          <w:szCs w:val="32"/>
        </w:rPr>
        <w:t>自治州建立外来物种风险评估和准入制度。</w:t>
      </w:r>
      <w:r w:rsidRPr="003C21A2">
        <w:rPr>
          <w:rFonts w:ascii="仿宋_GB2312" w:eastAsia="仿宋_GB2312" w:hAnsi="仿宋" w:cs="Arial" w:hint="eastAsia"/>
          <w:bCs/>
          <w:sz w:val="32"/>
          <w:szCs w:val="32"/>
        </w:rPr>
        <w:t>引进外来物种经科学论证并报野生动物植物</w:t>
      </w:r>
      <w:r w:rsidRPr="003C21A2">
        <w:rPr>
          <w:rFonts w:ascii="仿宋_GB2312" w:eastAsia="仿宋_GB2312" w:hAnsi="仿宋" w:hint="eastAsia"/>
          <w:bCs/>
          <w:sz w:val="32"/>
          <w:szCs w:val="32"/>
        </w:rPr>
        <w:t>行政主管部门审批后实施。未经审批的，公民、法人和其他组织不得擅自引入外来物种。</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bCs/>
          <w:sz w:val="32"/>
          <w:szCs w:val="32"/>
          <w:u w:val="single"/>
        </w:rPr>
      </w:pPr>
      <w:r w:rsidRPr="003C21A2">
        <w:rPr>
          <w:rFonts w:ascii="仿宋_GB2312" w:eastAsia="仿宋_GB2312" w:hAnsi="仿宋" w:hint="eastAsia"/>
          <w:bCs/>
          <w:sz w:val="32"/>
          <w:szCs w:val="32"/>
        </w:rPr>
        <w:t>外来物种的野外放生活动按照国家有关规定执行。野生动物行政主管部门应当加强外来物种野外放生活动的管理，防止外来物种侵害。</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pacing w:val="6"/>
          <w:sz w:val="32"/>
          <w:szCs w:val="32"/>
        </w:rPr>
      </w:pPr>
      <w:r w:rsidRPr="00547E56">
        <w:rPr>
          <w:rFonts w:ascii="黑体" w:eastAsia="黑体" w:hAnsi="黑体" w:hint="eastAsia"/>
          <w:sz w:val="32"/>
          <w:szCs w:val="32"/>
        </w:rPr>
        <w:t>第十七条</w:t>
      </w:r>
      <w:r w:rsidRPr="003C21A2">
        <w:rPr>
          <w:rFonts w:ascii="仿宋_GB2312" w:eastAsia="仿宋_GB2312" w:hAnsi="仿宋" w:hint="eastAsia"/>
          <w:sz w:val="32"/>
          <w:szCs w:val="32"/>
        </w:rPr>
        <w:t xml:space="preserve">  </w:t>
      </w:r>
      <w:r w:rsidRPr="003C21A2">
        <w:rPr>
          <w:rFonts w:ascii="仿宋_GB2312" w:eastAsia="仿宋_GB2312" w:hAnsi="仿宋" w:hint="eastAsia"/>
          <w:spacing w:val="6"/>
          <w:sz w:val="32"/>
          <w:szCs w:val="32"/>
        </w:rPr>
        <w:t>自治州建立野生动物救助制度。在野生动物重点分布区建立野生动物救护站，加强巡护和监测，开展野生动物救助工作。</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bCs/>
          <w:sz w:val="32"/>
          <w:szCs w:val="32"/>
        </w:rPr>
        <w:t>公民、法人和其他组织</w:t>
      </w:r>
      <w:r w:rsidRPr="003C21A2">
        <w:rPr>
          <w:rFonts w:ascii="仿宋_GB2312" w:eastAsia="仿宋_GB2312" w:hAnsi="仿宋" w:hint="eastAsia"/>
          <w:sz w:val="32"/>
          <w:szCs w:val="32"/>
        </w:rPr>
        <w:t>应当尽力救护伤病、受困、搁浅、迷途等野生动物，并且及时报告当地野生动物行政主管部门。</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p>
    <w:p w:rsidR="006D7F15" w:rsidRDefault="006D7F15" w:rsidP="003C21A2">
      <w:pPr>
        <w:topLinePunct/>
        <w:adjustRightInd w:val="0"/>
        <w:snapToGrid w:val="0"/>
        <w:spacing w:line="580" w:lineRule="exact"/>
        <w:jc w:val="center"/>
        <w:rPr>
          <w:rFonts w:ascii="黑体" w:eastAsia="黑体" w:hAnsi="黑体" w:hint="eastAsia"/>
          <w:sz w:val="32"/>
          <w:szCs w:val="32"/>
        </w:rPr>
      </w:pPr>
      <w:r w:rsidRPr="003C21A2">
        <w:rPr>
          <w:rFonts w:ascii="黑体" w:eastAsia="黑体" w:hAnsi="黑体" w:hint="eastAsia"/>
          <w:sz w:val="32"/>
          <w:szCs w:val="32"/>
        </w:rPr>
        <w:t>第三章  开发利用</w:t>
      </w:r>
    </w:p>
    <w:p w:rsidR="007C1B54" w:rsidRPr="003C21A2" w:rsidRDefault="007C1B54" w:rsidP="003C21A2">
      <w:pPr>
        <w:topLinePunct/>
        <w:adjustRightInd w:val="0"/>
        <w:snapToGrid w:val="0"/>
        <w:spacing w:line="580" w:lineRule="exact"/>
        <w:jc w:val="center"/>
        <w:rPr>
          <w:rFonts w:ascii="黑体" w:eastAsia="黑体" w:hAnsi="黑体"/>
          <w:sz w:val="32"/>
          <w:szCs w:val="32"/>
        </w:rPr>
      </w:pPr>
    </w:p>
    <w:p w:rsidR="006D7F15" w:rsidRPr="007C1B54" w:rsidRDefault="006D7F15" w:rsidP="003C21A2">
      <w:pPr>
        <w:topLinePunct/>
        <w:adjustRightInd w:val="0"/>
        <w:snapToGrid w:val="0"/>
        <w:spacing w:line="580" w:lineRule="exact"/>
        <w:jc w:val="center"/>
        <w:rPr>
          <w:rFonts w:asciiTheme="minorEastAsia" w:eastAsiaTheme="minorEastAsia" w:hAnsiTheme="minorEastAsia" w:hint="eastAsia"/>
          <w:sz w:val="32"/>
          <w:szCs w:val="32"/>
        </w:rPr>
      </w:pPr>
      <w:r w:rsidRPr="007C1B54">
        <w:rPr>
          <w:rFonts w:asciiTheme="minorEastAsia" w:eastAsiaTheme="minorEastAsia" w:hAnsiTheme="minorEastAsia" w:hint="eastAsia"/>
          <w:sz w:val="32"/>
          <w:szCs w:val="32"/>
        </w:rPr>
        <w:t xml:space="preserve">第一节  </w:t>
      </w:r>
      <w:proofErr w:type="gramStart"/>
      <w:r w:rsidRPr="007C1B54">
        <w:rPr>
          <w:rFonts w:asciiTheme="minorEastAsia" w:eastAsiaTheme="minorEastAsia" w:hAnsiTheme="minorEastAsia" w:hint="eastAsia"/>
          <w:sz w:val="32"/>
          <w:szCs w:val="32"/>
        </w:rPr>
        <w:t>猎</w:t>
      </w:r>
      <w:proofErr w:type="gramEnd"/>
      <w:r w:rsidRPr="007C1B54">
        <w:rPr>
          <w:rFonts w:asciiTheme="minorEastAsia" w:eastAsiaTheme="minorEastAsia" w:hAnsiTheme="minorEastAsia" w:hint="eastAsia"/>
          <w:sz w:val="32"/>
          <w:szCs w:val="32"/>
        </w:rPr>
        <w:t xml:space="preserve">  </w:t>
      </w:r>
      <w:proofErr w:type="gramStart"/>
      <w:r w:rsidRPr="007C1B54">
        <w:rPr>
          <w:rFonts w:asciiTheme="minorEastAsia" w:eastAsiaTheme="minorEastAsia" w:hAnsiTheme="minorEastAsia" w:hint="eastAsia"/>
          <w:sz w:val="32"/>
          <w:szCs w:val="32"/>
        </w:rPr>
        <w:t>捕</w:t>
      </w:r>
      <w:proofErr w:type="gramEnd"/>
    </w:p>
    <w:p w:rsidR="007C1B54" w:rsidRPr="003C21A2" w:rsidRDefault="007C1B54" w:rsidP="003C21A2">
      <w:pPr>
        <w:topLinePunct/>
        <w:adjustRightInd w:val="0"/>
        <w:snapToGrid w:val="0"/>
        <w:spacing w:line="580" w:lineRule="exact"/>
        <w:jc w:val="center"/>
        <w:rPr>
          <w:rFonts w:ascii="黑体" w:eastAsia="黑体" w:hAnsi="黑体"/>
          <w:sz w:val="32"/>
          <w:szCs w:val="32"/>
        </w:rPr>
      </w:pPr>
    </w:p>
    <w:p w:rsidR="006D7F15" w:rsidRPr="003C21A2" w:rsidRDefault="006D7F15" w:rsidP="003C21A2">
      <w:pPr>
        <w:topLinePunct/>
        <w:adjustRightInd w:val="0"/>
        <w:snapToGrid w:val="0"/>
        <w:spacing w:line="580" w:lineRule="exact"/>
        <w:ind w:firstLineChars="200" w:firstLine="640"/>
        <w:rPr>
          <w:rFonts w:ascii="仿宋_GB2312" w:eastAsia="仿宋_GB2312" w:hAnsi="仿宋"/>
          <w:bCs/>
          <w:sz w:val="32"/>
          <w:szCs w:val="32"/>
        </w:rPr>
      </w:pPr>
      <w:r w:rsidRPr="00547E56">
        <w:rPr>
          <w:rFonts w:ascii="黑体" w:eastAsia="黑体" w:hAnsi="黑体" w:hint="eastAsia"/>
          <w:sz w:val="32"/>
          <w:szCs w:val="32"/>
        </w:rPr>
        <w:lastRenderedPageBreak/>
        <w:t>第十八条</w:t>
      </w:r>
      <w:r w:rsidRPr="003C21A2">
        <w:rPr>
          <w:rFonts w:ascii="仿宋_GB2312" w:eastAsia="仿宋_GB2312" w:hAnsi="仿宋" w:hint="eastAsia"/>
          <w:sz w:val="32"/>
          <w:szCs w:val="32"/>
        </w:rPr>
        <w:t xml:space="preserve">  </w:t>
      </w:r>
      <w:r w:rsidRPr="003C21A2">
        <w:rPr>
          <w:rFonts w:ascii="仿宋_GB2312" w:eastAsia="仿宋_GB2312" w:hAnsi="仿宋" w:hint="eastAsia"/>
          <w:bCs/>
          <w:sz w:val="32"/>
          <w:szCs w:val="32"/>
        </w:rPr>
        <w:t>禁止猎捕国家一级、二级保护野生动物。因科学研究、人工繁育、种群调控、疫源疫病监测、资源调查、宣传展览、科普教育以及控制危害等需要进行猎捕陆生、水生野生动物的，应当依法申请办理特许猎捕证。</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国家重点保护野生动物的特许猎捕证，按照国家有关规定办理。省重点保护野生动物和有重要生态、科学、社会价值的野生动物的特许猎捕证，报自治州野生动物行政主管部门审批。</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547E56">
        <w:rPr>
          <w:rFonts w:ascii="黑体" w:eastAsia="黑体" w:hAnsi="黑体" w:hint="eastAsia"/>
          <w:sz w:val="32"/>
          <w:szCs w:val="32"/>
        </w:rPr>
        <w:t>第十九条</w:t>
      </w:r>
      <w:r w:rsidRPr="003C21A2">
        <w:rPr>
          <w:rFonts w:ascii="仿宋_GB2312" w:eastAsia="仿宋_GB2312" w:hAnsi="仿宋" w:hint="eastAsia"/>
          <w:sz w:val="32"/>
          <w:szCs w:val="32"/>
        </w:rPr>
        <w:t xml:space="preserve">  有下列情形之一，需要猎捕重点保护野生动物的，应当申请特许猎捕证，并依法提交相关资料：</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（一）为进行野生动物科学考察、资源调查，只能猎捕</w:t>
      </w:r>
      <w:r w:rsidRPr="003C21A2">
        <w:rPr>
          <w:rFonts w:ascii="仿宋_GB2312" w:eastAsia="仿宋_GB2312" w:hAnsi="仿宋" w:cs="宋体" w:hint="eastAsia"/>
          <w:sz w:val="32"/>
          <w:szCs w:val="32"/>
          <w:shd w:val="clear" w:color="auto" w:fill="FFFFFF"/>
        </w:rPr>
        <w:t>获取</w:t>
      </w:r>
      <w:r w:rsidRPr="003C21A2">
        <w:rPr>
          <w:rFonts w:ascii="仿宋_GB2312" w:eastAsia="仿宋_GB2312" w:hAnsi="仿宋" w:hint="eastAsia"/>
          <w:sz w:val="32"/>
          <w:szCs w:val="32"/>
        </w:rPr>
        <w:t xml:space="preserve">的； </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（二）为人工繁育重点保护野生动物，只能从野外获取种源的；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（三）承担省级以上科学研究项目，需要且只能从野外获取重点保护野生动物的；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（四）宣传、普及野生动物知识或者教学、展览的需要，只能从野外获取重点保护野生动物的；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（五）为调控重点保护野生动物种群数量和结构，经科学论证应当</w:t>
      </w:r>
      <w:r w:rsidRPr="003C21A2">
        <w:rPr>
          <w:rFonts w:ascii="仿宋_GB2312" w:eastAsia="仿宋_GB2312" w:hAnsi="仿宋" w:cs="宋体" w:hint="eastAsia"/>
          <w:sz w:val="32"/>
          <w:szCs w:val="32"/>
          <w:shd w:val="clear" w:color="auto" w:fill="FFFFFF"/>
        </w:rPr>
        <w:t>猎捕</w:t>
      </w:r>
      <w:r w:rsidRPr="003C21A2">
        <w:rPr>
          <w:rFonts w:ascii="仿宋_GB2312" w:eastAsia="仿宋_GB2312" w:hAnsi="仿宋" w:hint="eastAsia"/>
          <w:sz w:val="32"/>
          <w:szCs w:val="32"/>
        </w:rPr>
        <w:t>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（六）因其他特殊情况，需要</w:t>
      </w:r>
      <w:r w:rsidRPr="003C21A2">
        <w:rPr>
          <w:rFonts w:ascii="仿宋_GB2312" w:eastAsia="仿宋_GB2312" w:hAnsi="仿宋" w:cs="宋体" w:hint="eastAsia"/>
          <w:sz w:val="32"/>
          <w:szCs w:val="32"/>
          <w:shd w:val="clear" w:color="auto" w:fill="FFFFFF"/>
        </w:rPr>
        <w:t>猎捕</w:t>
      </w:r>
      <w:r w:rsidRPr="003C21A2">
        <w:rPr>
          <w:rFonts w:ascii="仿宋_GB2312" w:eastAsia="仿宋_GB2312" w:hAnsi="仿宋" w:hint="eastAsia"/>
          <w:sz w:val="32"/>
          <w:szCs w:val="32"/>
        </w:rPr>
        <w:t>重点保护野生动物的。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547E56">
        <w:rPr>
          <w:rFonts w:ascii="黑体" w:eastAsia="黑体" w:hAnsi="黑体" w:hint="eastAsia"/>
          <w:sz w:val="32"/>
          <w:szCs w:val="32"/>
        </w:rPr>
        <w:t>第二十条</w:t>
      </w:r>
      <w:r w:rsidRPr="003C21A2">
        <w:rPr>
          <w:rFonts w:ascii="仿宋_GB2312" w:eastAsia="仿宋_GB2312" w:hAnsi="仿宋" w:cs="宋体" w:hint="eastAsia"/>
          <w:sz w:val="32"/>
          <w:szCs w:val="32"/>
          <w:shd w:val="clear" w:color="auto" w:fill="FFFFFF"/>
        </w:rPr>
        <w:t xml:space="preserve">  有下列情形之一的，不予发放</w:t>
      </w:r>
      <w:r w:rsidRPr="003C21A2">
        <w:rPr>
          <w:rFonts w:ascii="仿宋_GB2312" w:eastAsia="仿宋_GB2312" w:hAnsi="仿宋" w:hint="eastAsia"/>
          <w:sz w:val="32"/>
          <w:szCs w:val="32"/>
        </w:rPr>
        <w:t>特许猎捕证</w:t>
      </w:r>
      <w:r w:rsidRPr="003C21A2">
        <w:rPr>
          <w:rFonts w:ascii="仿宋_GB2312" w:eastAsia="仿宋_GB2312" w:hAnsi="仿宋" w:cs="宋体" w:hint="eastAsia"/>
          <w:sz w:val="32"/>
          <w:szCs w:val="32"/>
          <w:shd w:val="clear" w:color="auto" w:fill="FFFFFF"/>
        </w:rPr>
        <w:t>：</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仿宋_GB2312" w:eastAsia="仿宋_GB2312" w:hAnsi="仿宋" w:cs="宋体" w:hint="eastAsia"/>
          <w:sz w:val="32"/>
          <w:szCs w:val="32"/>
          <w:shd w:val="clear" w:color="auto" w:fill="FFFFFF"/>
        </w:rPr>
        <w:t>（一）申请人有条件以合法非猎捕方式获得重点保护野生动</w:t>
      </w:r>
      <w:r w:rsidRPr="003C21A2">
        <w:rPr>
          <w:rFonts w:ascii="仿宋_GB2312" w:eastAsia="仿宋_GB2312" w:hAnsi="仿宋" w:cs="宋体" w:hint="eastAsia"/>
          <w:sz w:val="32"/>
          <w:szCs w:val="32"/>
          <w:shd w:val="clear" w:color="auto" w:fill="FFFFFF"/>
        </w:rPr>
        <w:lastRenderedPageBreak/>
        <w:t>物种源的；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仿宋_GB2312" w:eastAsia="仿宋_GB2312" w:hAnsi="仿宋" w:cs="宋体" w:hint="eastAsia"/>
          <w:sz w:val="32"/>
          <w:szCs w:val="32"/>
          <w:shd w:val="clear" w:color="auto" w:fill="FFFFFF"/>
        </w:rPr>
        <w:t>（二）猎捕申请不符合国家有关规定，或者申请使用的猎捕工具、方法以及猎捕时间、地点不当的；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仿宋_GB2312" w:eastAsia="仿宋_GB2312" w:hAnsi="仿宋" w:cs="宋体" w:hint="eastAsia"/>
          <w:sz w:val="32"/>
          <w:szCs w:val="32"/>
          <w:shd w:val="clear" w:color="auto" w:fill="FFFFFF"/>
        </w:rPr>
        <w:t>（三）根据野生动物资源现状不宜猎捕的；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仿宋_GB2312" w:eastAsia="仿宋_GB2312" w:hAnsi="仿宋" w:cs="宋体" w:hint="eastAsia"/>
          <w:sz w:val="32"/>
          <w:szCs w:val="32"/>
          <w:shd w:val="clear" w:color="auto" w:fill="FFFFFF"/>
        </w:rPr>
        <w:t>（四）法律、法规规定的其他情形。</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547E56">
        <w:rPr>
          <w:rFonts w:ascii="黑体" w:eastAsia="黑体" w:hAnsi="黑体" w:hint="eastAsia"/>
          <w:sz w:val="32"/>
          <w:szCs w:val="32"/>
        </w:rPr>
        <w:t>第二十一条</w:t>
      </w:r>
      <w:r w:rsidRPr="003C21A2">
        <w:rPr>
          <w:rFonts w:ascii="仿宋_GB2312" w:eastAsia="仿宋_GB2312" w:hAnsi="仿宋" w:hint="eastAsia"/>
          <w:sz w:val="32"/>
          <w:szCs w:val="32"/>
        </w:rPr>
        <w:t xml:space="preserve">  </w:t>
      </w:r>
      <w:r w:rsidRPr="003C21A2">
        <w:rPr>
          <w:rFonts w:ascii="仿宋_GB2312" w:eastAsia="仿宋_GB2312" w:hAnsi="仿宋" w:cs="宋体" w:hint="eastAsia"/>
          <w:sz w:val="32"/>
          <w:szCs w:val="32"/>
          <w:shd w:val="clear" w:color="auto" w:fill="FFFFFF"/>
        </w:rPr>
        <w:t>自治州境内天然水域实行常年禁渔制度，禁止捕捞活动和销售、收购捕捞的渔获物。因科研、驯养等特殊情况需要捕捞的，需经州级以上渔业行政主管部门批准。</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陆生野生动物禁猎期由各县（市）人民政府规定。</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547E56">
        <w:rPr>
          <w:rFonts w:ascii="黑体" w:eastAsia="黑体" w:hAnsi="黑体" w:hint="eastAsia"/>
          <w:sz w:val="32"/>
          <w:szCs w:val="32"/>
        </w:rPr>
        <w:t>第二十二条</w:t>
      </w:r>
      <w:r w:rsidRPr="003C21A2">
        <w:rPr>
          <w:rFonts w:ascii="仿宋_GB2312" w:eastAsia="仿宋_GB2312" w:hAnsi="仿宋" w:cs="宋体" w:hint="eastAsia"/>
          <w:sz w:val="32"/>
          <w:szCs w:val="32"/>
          <w:shd w:val="clear" w:color="auto" w:fill="FFFFFF"/>
        </w:rPr>
        <w:t xml:space="preserve">  取得</w:t>
      </w:r>
      <w:r w:rsidRPr="003C21A2">
        <w:rPr>
          <w:rFonts w:ascii="仿宋_GB2312" w:eastAsia="仿宋_GB2312" w:hAnsi="仿宋" w:hint="eastAsia"/>
          <w:sz w:val="32"/>
          <w:szCs w:val="32"/>
        </w:rPr>
        <w:t>特许猎捕证</w:t>
      </w:r>
      <w:r w:rsidRPr="003C21A2">
        <w:rPr>
          <w:rFonts w:ascii="仿宋_GB2312" w:eastAsia="仿宋_GB2312" w:hAnsi="仿宋" w:cs="宋体" w:hint="eastAsia"/>
          <w:sz w:val="32"/>
          <w:szCs w:val="32"/>
          <w:shd w:val="clear" w:color="auto" w:fill="FFFFFF"/>
        </w:rPr>
        <w:t>的公民、法人和其他组织，应当按照规定的种类、数量、地点、期限、工具和方法进行猎捕，防止误伤野生动物或者破坏其生存环境。猎捕作业完成后，应当及时向野生动物行政主管部门申请查验。</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仿宋_GB2312" w:eastAsia="仿宋_GB2312" w:hAnsi="仿宋" w:cs="宋体" w:hint="eastAsia"/>
          <w:sz w:val="32"/>
          <w:szCs w:val="32"/>
          <w:shd w:val="clear" w:color="auto" w:fill="FFFFFF"/>
        </w:rPr>
        <w:t>县（市）野生动物行政主管部门对本辖区内的猎捕活动，应当进行监督检查，向批准猎捕的部门报告检查结果。</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547E56">
        <w:rPr>
          <w:rFonts w:ascii="黑体" w:eastAsia="黑体" w:hAnsi="黑体" w:hint="eastAsia"/>
          <w:sz w:val="32"/>
          <w:szCs w:val="32"/>
        </w:rPr>
        <w:t>第二十三条</w:t>
      </w:r>
      <w:r w:rsidRPr="003C21A2">
        <w:rPr>
          <w:rFonts w:ascii="仿宋_GB2312" w:eastAsia="仿宋_GB2312" w:hAnsi="仿宋" w:hint="eastAsia"/>
          <w:sz w:val="32"/>
          <w:szCs w:val="32"/>
        </w:rPr>
        <w:t xml:space="preserve">  自治州建立野生动物控制危害猎捕机制。坚持科学论证，实行年度猎捕量限额管理。</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cs="宋体" w:hint="eastAsia"/>
          <w:sz w:val="32"/>
          <w:szCs w:val="32"/>
          <w:shd w:val="clear" w:color="auto" w:fill="FFFFFF"/>
        </w:rPr>
        <w:t>野猪、</w:t>
      </w:r>
      <w:r w:rsidRPr="003C21A2">
        <w:rPr>
          <w:rFonts w:ascii="仿宋_GB2312" w:eastAsia="仿宋_GB2312" w:hAnsi="仿宋" w:cs="仿宋" w:hint="eastAsia"/>
          <w:sz w:val="32"/>
          <w:szCs w:val="32"/>
          <w:lang w:val="zh-CN"/>
        </w:rPr>
        <w:t>狼</w:t>
      </w:r>
      <w:r w:rsidRPr="003C21A2">
        <w:rPr>
          <w:rFonts w:ascii="仿宋_GB2312" w:eastAsia="仿宋_GB2312" w:hAnsi="仿宋" w:cs="宋体" w:hint="eastAsia"/>
          <w:sz w:val="32"/>
          <w:szCs w:val="32"/>
          <w:shd w:val="clear" w:color="auto" w:fill="FFFFFF"/>
        </w:rPr>
        <w:t>等野生动物</w:t>
      </w:r>
      <w:r w:rsidRPr="003C21A2">
        <w:rPr>
          <w:rFonts w:ascii="仿宋_GB2312" w:eastAsia="仿宋_GB2312" w:hAnsi="仿宋" w:hint="eastAsia"/>
          <w:sz w:val="32"/>
          <w:szCs w:val="32"/>
        </w:rPr>
        <w:t>危害人身和财产安全</w:t>
      </w:r>
      <w:r w:rsidRPr="003C21A2">
        <w:rPr>
          <w:rFonts w:ascii="仿宋_GB2312" w:eastAsia="仿宋_GB2312" w:hAnsi="仿宋" w:cs="宋体" w:hint="eastAsia"/>
          <w:sz w:val="32"/>
          <w:szCs w:val="32"/>
          <w:shd w:val="clear" w:color="auto" w:fill="FFFFFF"/>
        </w:rPr>
        <w:t>，需要控制性猎捕的，</w:t>
      </w:r>
      <w:r w:rsidRPr="003C21A2">
        <w:rPr>
          <w:rFonts w:ascii="仿宋_GB2312" w:eastAsia="仿宋_GB2312" w:hAnsi="仿宋" w:hint="eastAsia"/>
          <w:sz w:val="32"/>
          <w:szCs w:val="32"/>
        </w:rPr>
        <w:t>报自治州野生动物行政主管部门审批。</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县（市）人民政府可以结合地方实际组建专兼职猎捕队伍，组织猎捕活动。</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控制性猎捕应当向社会公开，接受社会监督。</w:t>
      </w:r>
    </w:p>
    <w:p w:rsidR="006D7F15" w:rsidRDefault="006D7F15" w:rsidP="003C21A2">
      <w:pPr>
        <w:topLinePunct/>
        <w:adjustRightInd w:val="0"/>
        <w:snapToGrid w:val="0"/>
        <w:spacing w:line="580" w:lineRule="exact"/>
        <w:ind w:firstLineChars="200" w:firstLine="640"/>
        <w:rPr>
          <w:rFonts w:ascii="仿宋_GB2312" w:eastAsia="仿宋_GB2312" w:hAnsi="仿宋" w:cs="宋体" w:hint="eastAsia"/>
          <w:sz w:val="32"/>
          <w:szCs w:val="32"/>
          <w:shd w:val="clear" w:color="auto" w:fill="FFFFFF"/>
        </w:rPr>
      </w:pPr>
      <w:r w:rsidRPr="00547E56">
        <w:rPr>
          <w:rFonts w:ascii="黑体" w:eastAsia="黑体" w:hAnsi="黑体" w:hint="eastAsia"/>
          <w:sz w:val="32"/>
          <w:szCs w:val="32"/>
        </w:rPr>
        <w:lastRenderedPageBreak/>
        <w:t>第二十四条</w:t>
      </w:r>
      <w:r w:rsidRPr="003C21A2">
        <w:rPr>
          <w:rFonts w:ascii="仿宋_GB2312" w:eastAsia="仿宋_GB2312" w:hAnsi="仿宋" w:cs="宋体" w:hint="eastAsia"/>
          <w:sz w:val="32"/>
          <w:szCs w:val="32"/>
          <w:shd w:val="clear" w:color="auto" w:fill="FFFFFF"/>
        </w:rPr>
        <w:t xml:space="preserve">  自治州、县（市）有关行政主管部门应当加强对合法持有的猎枪、猎具和捕捞工具的管理。</w:t>
      </w:r>
    </w:p>
    <w:p w:rsidR="007C1B54" w:rsidRPr="003C21A2" w:rsidRDefault="007C1B54"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p>
    <w:p w:rsidR="006D7F15" w:rsidRDefault="006D7F15" w:rsidP="003C21A2">
      <w:pPr>
        <w:topLinePunct/>
        <w:adjustRightInd w:val="0"/>
        <w:snapToGrid w:val="0"/>
        <w:spacing w:line="580" w:lineRule="exact"/>
        <w:jc w:val="center"/>
        <w:rPr>
          <w:rFonts w:asciiTheme="minorEastAsia" w:eastAsiaTheme="minorEastAsia" w:hAnsiTheme="minorEastAsia" w:hint="eastAsia"/>
          <w:sz w:val="32"/>
          <w:szCs w:val="32"/>
        </w:rPr>
      </w:pPr>
      <w:r w:rsidRPr="007C1B54">
        <w:rPr>
          <w:rFonts w:asciiTheme="minorEastAsia" w:eastAsiaTheme="minorEastAsia" w:hAnsiTheme="minorEastAsia" w:hint="eastAsia"/>
          <w:sz w:val="32"/>
          <w:szCs w:val="32"/>
        </w:rPr>
        <w:t>第二节  采  集</w:t>
      </w:r>
    </w:p>
    <w:p w:rsidR="007C1B54" w:rsidRPr="007C1B54" w:rsidRDefault="007C1B54" w:rsidP="003C21A2">
      <w:pPr>
        <w:topLinePunct/>
        <w:adjustRightInd w:val="0"/>
        <w:snapToGrid w:val="0"/>
        <w:spacing w:line="580" w:lineRule="exact"/>
        <w:jc w:val="center"/>
        <w:rPr>
          <w:rFonts w:asciiTheme="minorEastAsia" w:eastAsiaTheme="minorEastAsia" w:hAnsiTheme="minorEastAsia"/>
          <w:sz w:val="32"/>
          <w:szCs w:val="32"/>
        </w:rPr>
      </w:pP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547E56">
        <w:rPr>
          <w:rFonts w:ascii="黑体" w:eastAsia="黑体" w:hAnsi="黑体" w:hint="eastAsia"/>
          <w:sz w:val="32"/>
          <w:szCs w:val="32"/>
        </w:rPr>
        <w:t>第二十五条</w:t>
      </w:r>
      <w:r w:rsidRPr="003C21A2">
        <w:rPr>
          <w:rFonts w:ascii="仿宋_GB2312" w:eastAsia="仿宋_GB2312" w:hAnsi="仿宋" w:hint="eastAsia"/>
          <w:sz w:val="32"/>
          <w:szCs w:val="32"/>
        </w:rPr>
        <w:t xml:space="preserve">  野生植物采集</w:t>
      </w:r>
      <w:r w:rsidRPr="003C21A2">
        <w:rPr>
          <w:rFonts w:ascii="仿宋_GB2312" w:eastAsia="仿宋_GB2312" w:hAnsi="仿宋" w:cs="宋体" w:hint="eastAsia"/>
          <w:sz w:val="32"/>
          <w:szCs w:val="32"/>
          <w:lang w:val="zh-CN"/>
        </w:rPr>
        <w:t>坚持资源</w:t>
      </w:r>
      <w:r w:rsidRPr="003C21A2">
        <w:rPr>
          <w:rFonts w:ascii="仿宋_GB2312" w:eastAsia="仿宋_GB2312" w:hAnsi="仿宋" w:hint="eastAsia"/>
          <w:sz w:val="32"/>
          <w:szCs w:val="32"/>
        </w:rPr>
        <w:t>永续利用和有偿采集原则，</w:t>
      </w:r>
      <w:r w:rsidRPr="003C21A2">
        <w:rPr>
          <w:rFonts w:ascii="仿宋_GB2312" w:eastAsia="仿宋_GB2312" w:hAnsi="仿宋" w:cs="宋体" w:hint="eastAsia"/>
          <w:sz w:val="32"/>
          <w:szCs w:val="32"/>
          <w:shd w:val="clear" w:color="auto" w:fill="FFFFFF"/>
        </w:rPr>
        <w:t>按照采集量低于增殖量的要求，有效控制年度采集量。</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仿宋_GB2312" w:eastAsia="仿宋_GB2312" w:hAnsi="仿宋" w:cs="宋体" w:hint="eastAsia"/>
          <w:sz w:val="32"/>
          <w:szCs w:val="32"/>
          <w:lang w:val="zh-CN"/>
        </w:rPr>
        <w:t>采集野生植物应当缴纳生态植被恢复费。</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县（市）野生植物行政主管部门应当发布野生植物采集的方法和保护、恢复措施，对采集过程进行监督检查。</w:t>
      </w:r>
    </w:p>
    <w:p w:rsidR="006D7F15" w:rsidRPr="003C21A2" w:rsidRDefault="006D7F15" w:rsidP="003C21A2">
      <w:pPr>
        <w:shd w:val="clear" w:color="auto" w:fill="FFFFFF"/>
        <w:topLinePunct/>
        <w:adjustRightInd w:val="0"/>
        <w:snapToGrid w:val="0"/>
        <w:spacing w:line="580" w:lineRule="exact"/>
        <w:ind w:firstLineChars="200" w:firstLine="640"/>
        <w:rPr>
          <w:rFonts w:ascii="仿宋_GB2312" w:eastAsia="仿宋_GB2312" w:hAnsi="仿宋"/>
          <w:sz w:val="32"/>
          <w:szCs w:val="32"/>
        </w:rPr>
      </w:pPr>
      <w:r w:rsidRPr="00547E56">
        <w:rPr>
          <w:rFonts w:ascii="黑体" w:eastAsia="黑体" w:hAnsi="黑体" w:hint="eastAsia"/>
          <w:sz w:val="32"/>
          <w:szCs w:val="32"/>
        </w:rPr>
        <w:t>第二十六条</w:t>
      </w:r>
      <w:r w:rsidRPr="003C21A2">
        <w:rPr>
          <w:rFonts w:ascii="仿宋_GB2312" w:eastAsia="仿宋_GB2312" w:hAnsi="仿宋" w:hint="eastAsia"/>
          <w:sz w:val="32"/>
          <w:szCs w:val="32"/>
        </w:rPr>
        <w:t xml:space="preserve">  禁止采集国家一级、二级保护野生植物。因科学研究、驯化培育、资源调查、宣传展览、科普教育、文化交流，需要采集野生植物的，应当申请办理采集证。</w:t>
      </w:r>
    </w:p>
    <w:p w:rsidR="006D7F15" w:rsidRPr="003C21A2" w:rsidRDefault="006D7F15" w:rsidP="003C21A2">
      <w:pPr>
        <w:shd w:val="clear" w:color="auto" w:fill="FFFFFF"/>
        <w:topLinePunct/>
        <w:adjustRightInd w:val="0"/>
        <w:snapToGrid w:val="0"/>
        <w:spacing w:line="580" w:lineRule="exact"/>
        <w:ind w:firstLineChars="200" w:firstLine="640"/>
        <w:rPr>
          <w:rFonts w:ascii="仿宋_GB2312" w:eastAsia="仿宋_GB2312" w:hAnsi="仿宋" w:cs="宋体"/>
          <w:sz w:val="32"/>
          <w:szCs w:val="32"/>
          <w:lang w:val="zh-CN"/>
        </w:rPr>
      </w:pPr>
      <w:r w:rsidRPr="00547E56">
        <w:rPr>
          <w:rFonts w:ascii="黑体" w:eastAsia="黑体" w:hAnsi="黑体" w:hint="eastAsia"/>
          <w:sz w:val="32"/>
          <w:szCs w:val="32"/>
        </w:rPr>
        <w:t>第二十七条</w:t>
      </w:r>
      <w:r w:rsidRPr="003C21A2">
        <w:rPr>
          <w:rFonts w:ascii="仿宋_GB2312" w:eastAsia="仿宋_GB2312" w:hAnsi="仿宋" w:cs="宋体" w:hint="eastAsia"/>
          <w:sz w:val="32"/>
          <w:szCs w:val="32"/>
          <w:lang w:val="zh-CN"/>
        </w:rPr>
        <w:t xml:space="preserve">  申请办理采集证，应当提交下列资料：</w:t>
      </w:r>
    </w:p>
    <w:p w:rsidR="006D7F15" w:rsidRPr="003C21A2" w:rsidRDefault="006D7F15" w:rsidP="003C21A2">
      <w:pPr>
        <w:shd w:val="clear" w:color="auto" w:fill="FFFFFF"/>
        <w:topLinePunct/>
        <w:adjustRightInd w:val="0"/>
        <w:snapToGrid w:val="0"/>
        <w:spacing w:line="580" w:lineRule="exact"/>
        <w:ind w:firstLineChars="200" w:firstLine="640"/>
        <w:rPr>
          <w:rFonts w:ascii="仿宋_GB2312" w:eastAsia="仿宋_GB2312" w:hAnsi="仿宋" w:cs="宋体"/>
          <w:spacing w:val="6"/>
          <w:sz w:val="32"/>
          <w:szCs w:val="32"/>
          <w:lang w:val="zh-CN"/>
        </w:rPr>
      </w:pPr>
      <w:r w:rsidRPr="003C21A2">
        <w:rPr>
          <w:rFonts w:ascii="仿宋_GB2312" w:eastAsia="仿宋_GB2312" w:hAnsi="仿宋" w:cs="宋体" w:hint="eastAsia"/>
          <w:sz w:val="32"/>
          <w:szCs w:val="32"/>
          <w:lang w:val="zh-CN"/>
        </w:rPr>
        <w:t>（一）</w:t>
      </w:r>
      <w:r w:rsidRPr="003C21A2">
        <w:rPr>
          <w:rFonts w:ascii="仿宋_GB2312" w:eastAsia="仿宋_GB2312" w:hAnsi="仿宋" w:cs="宋体" w:hint="eastAsia"/>
          <w:spacing w:val="6"/>
          <w:sz w:val="32"/>
          <w:szCs w:val="32"/>
          <w:lang w:val="zh-CN"/>
        </w:rPr>
        <w:t>采集方案(包括采集目的、种类、数量、地点、期限和方法)；</w:t>
      </w:r>
    </w:p>
    <w:p w:rsidR="006D7F15" w:rsidRPr="003C21A2" w:rsidRDefault="006D7F15" w:rsidP="003C21A2">
      <w:pPr>
        <w:shd w:val="clear" w:color="auto" w:fill="FFFFFF"/>
        <w:topLinePunct/>
        <w:adjustRightInd w:val="0"/>
        <w:snapToGrid w:val="0"/>
        <w:spacing w:line="580" w:lineRule="exact"/>
        <w:ind w:firstLineChars="200" w:firstLine="640"/>
        <w:rPr>
          <w:rFonts w:ascii="仿宋_GB2312" w:eastAsia="仿宋_GB2312" w:hAnsi="仿宋" w:cs="宋体"/>
          <w:sz w:val="32"/>
          <w:szCs w:val="32"/>
          <w:lang w:val="zh-CN"/>
        </w:rPr>
      </w:pPr>
      <w:r w:rsidRPr="003C21A2">
        <w:rPr>
          <w:rFonts w:ascii="仿宋_GB2312" w:eastAsia="仿宋_GB2312" w:hAnsi="仿宋" w:cs="宋体" w:hint="eastAsia"/>
          <w:sz w:val="32"/>
          <w:szCs w:val="32"/>
          <w:lang w:val="zh-CN"/>
        </w:rPr>
        <w:t xml:space="preserve">（二）用于驯化培育的，应当提交培育场所的设施、设备和技术条件等材料； </w:t>
      </w:r>
    </w:p>
    <w:p w:rsidR="006D7F15" w:rsidRPr="003C21A2" w:rsidRDefault="006D7F15" w:rsidP="003C21A2">
      <w:pPr>
        <w:shd w:val="clear" w:color="auto" w:fill="FFFFFF"/>
        <w:topLinePunct/>
        <w:adjustRightInd w:val="0"/>
        <w:snapToGrid w:val="0"/>
        <w:spacing w:line="580" w:lineRule="exact"/>
        <w:ind w:firstLineChars="200" w:firstLine="640"/>
        <w:rPr>
          <w:rFonts w:ascii="仿宋_GB2312" w:eastAsia="仿宋_GB2312" w:hAnsi="仿宋" w:cs="宋体"/>
          <w:sz w:val="32"/>
          <w:szCs w:val="32"/>
          <w:lang w:val="zh-CN"/>
        </w:rPr>
      </w:pPr>
      <w:r w:rsidRPr="003C21A2">
        <w:rPr>
          <w:rFonts w:ascii="仿宋_GB2312" w:eastAsia="仿宋_GB2312" w:hAnsi="仿宋" w:cs="宋体" w:hint="eastAsia"/>
          <w:sz w:val="32"/>
          <w:szCs w:val="32"/>
          <w:lang w:val="zh-CN"/>
        </w:rPr>
        <w:t xml:space="preserve">（三）用于科学研究和文化交流等用途的，应当提交相关部门的批准文件或者科学研究和文化交流项目立项、合作协议等资料。 </w:t>
      </w:r>
    </w:p>
    <w:p w:rsidR="006D7F15" w:rsidRPr="003C21A2" w:rsidRDefault="006D7F15" w:rsidP="003C21A2">
      <w:pPr>
        <w:shd w:val="clear" w:color="auto" w:fill="FFFFFF"/>
        <w:topLinePunct/>
        <w:adjustRightInd w:val="0"/>
        <w:snapToGrid w:val="0"/>
        <w:spacing w:line="580" w:lineRule="exact"/>
        <w:ind w:firstLineChars="200" w:firstLine="640"/>
        <w:rPr>
          <w:rFonts w:ascii="仿宋_GB2312" w:eastAsia="仿宋_GB2312" w:hAnsi="仿宋" w:cs="宋体"/>
          <w:sz w:val="32"/>
          <w:szCs w:val="32"/>
          <w:lang w:val="zh-CN"/>
        </w:rPr>
      </w:pPr>
      <w:r w:rsidRPr="00547E56">
        <w:rPr>
          <w:rFonts w:ascii="黑体" w:eastAsia="黑体" w:hAnsi="黑体" w:hint="eastAsia"/>
          <w:sz w:val="32"/>
          <w:szCs w:val="32"/>
        </w:rPr>
        <w:t>第二十八条</w:t>
      </w:r>
      <w:r w:rsidRPr="003C21A2">
        <w:rPr>
          <w:rFonts w:ascii="楷体_GB2312" w:eastAsia="楷体_GB2312" w:hAnsi="仿宋" w:hint="eastAsia"/>
          <w:sz w:val="32"/>
          <w:szCs w:val="32"/>
        </w:rPr>
        <w:t xml:space="preserve"> </w:t>
      </w:r>
      <w:r w:rsidRPr="003C21A2">
        <w:rPr>
          <w:rFonts w:ascii="仿宋_GB2312" w:eastAsia="仿宋_GB2312" w:hAnsi="仿宋" w:cs="宋体" w:hint="eastAsia"/>
          <w:sz w:val="32"/>
          <w:szCs w:val="32"/>
        </w:rPr>
        <w:t xml:space="preserve"> </w:t>
      </w:r>
      <w:r w:rsidRPr="003C21A2">
        <w:rPr>
          <w:rFonts w:ascii="仿宋_GB2312" w:eastAsia="仿宋_GB2312" w:hAnsi="仿宋" w:cs="宋体" w:hint="eastAsia"/>
          <w:sz w:val="32"/>
          <w:szCs w:val="32"/>
          <w:lang w:val="zh-CN"/>
        </w:rPr>
        <w:t>有下列情形之一的，不予发放采集证：</w:t>
      </w:r>
    </w:p>
    <w:p w:rsidR="006D7F15" w:rsidRPr="003C21A2" w:rsidRDefault="006D7F15" w:rsidP="003C21A2">
      <w:pPr>
        <w:shd w:val="clear" w:color="auto" w:fill="FFFFFF"/>
        <w:topLinePunct/>
        <w:adjustRightInd w:val="0"/>
        <w:snapToGrid w:val="0"/>
        <w:spacing w:line="580" w:lineRule="exact"/>
        <w:ind w:firstLineChars="200" w:firstLine="640"/>
        <w:rPr>
          <w:rFonts w:ascii="仿宋_GB2312" w:eastAsia="仿宋_GB2312" w:hAnsi="仿宋" w:cs="宋体"/>
          <w:sz w:val="32"/>
          <w:szCs w:val="32"/>
          <w:lang w:val="zh-CN"/>
        </w:rPr>
      </w:pPr>
      <w:r w:rsidRPr="003C21A2">
        <w:rPr>
          <w:rFonts w:ascii="仿宋_GB2312" w:eastAsia="仿宋_GB2312" w:hAnsi="仿宋" w:cs="宋体" w:hint="eastAsia"/>
          <w:sz w:val="32"/>
          <w:szCs w:val="32"/>
          <w:lang w:val="zh-CN"/>
        </w:rPr>
        <w:lastRenderedPageBreak/>
        <w:t>（一）申请人有条件以非采集的方式获取野生植物的种源、产品或者达到其目的的；</w:t>
      </w:r>
    </w:p>
    <w:p w:rsidR="006D7F15" w:rsidRPr="003C21A2" w:rsidRDefault="006D7F15" w:rsidP="003C21A2">
      <w:pPr>
        <w:shd w:val="clear" w:color="auto" w:fill="FFFFFF"/>
        <w:topLinePunct/>
        <w:adjustRightInd w:val="0"/>
        <w:snapToGrid w:val="0"/>
        <w:spacing w:line="580" w:lineRule="exact"/>
        <w:ind w:firstLineChars="200" w:firstLine="640"/>
        <w:rPr>
          <w:rFonts w:ascii="仿宋_GB2312" w:eastAsia="仿宋_GB2312" w:hAnsi="仿宋" w:cs="宋体"/>
          <w:sz w:val="32"/>
          <w:szCs w:val="32"/>
          <w:lang w:val="zh-CN"/>
        </w:rPr>
      </w:pPr>
      <w:r w:rsidRPr="003C21A2">
        <w:rPr>
          <w:rFonts w:ascii="仿宋_GB2312" w:eastAsia="仿宋_GB2312" w:hAnsi="仿宋" w:cs="宋体" w:hint="eastAsia"/>
          <w:sz w:val="32"/>
          <w:szCs w:val="32"/>
          <w:lang w:val="zh-CN"/>
        </w:rPr>
        <w:t>（二）采集申请不符合国家或者地方有关规定，或者申请的采集方法、时间、地点、数量不当的；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lang w:val="zh-CN"/>
        </w:rPr>
      </w:pPr>
      <w:r w:rsidRPr="003C21A2">
        <w:rPr>
          <w:rFonts w:ascii="仿宋_GB2312" w:eastAsia="仿宋_GB2312" w:hAnsi="仿宋" w:cs="宋体" w:hint="eastAsia"/>
          <w:sz w:val="32"/>
          <w:szCs w:val="32"/>
          <w:lang w:val="zh-CN"/>
        </w:rPr>
        <w:t>（三）根据野生植物资源现状不宜采集的；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rPr>
      </w:pPr>
      <w:r w:rsidRPr="003C21A2">
        <w:rPr>
          <w:rFonts w:ascii="仿宋_GB2312" w:eastAsia="仿宋_GB2312" w:hAnsi="仿宋" w:cs="宋体" w:hint="eastAsia"/>
          <w:sz w:val="32"/>
          <w:szCs w:val="32"/>
          <w:shd w:val="clear" w:color="auto" w:fill="FFFFFF"/>
        </w:rPr>
        <w:t>（四）法律、法规规定的其他情形。</w:t>
      </w:r>
    </w:p>
    <w:p w:rsidR="006D7F15" w:rsidRPr="003C21A2" w:rsidRDefault="006D7F15" w:rsidP="003C21A2">
      <w:pPr>
        <w:shd w:val="clear" w:color="auto" w:fill="FFFFFF"/>
        <w:topLinePunct/>
        <w:adjustRightInd w:val="0"/>
        <w:snapToGrid w:val="0"/>
        <w:spacing w:line="580" w:lineRule="exact"/>
        <w:ind w:firstLineChars="200" w:firstLine="640"/>
        <w:rPr>
          <w:rFonts w:ascii="仿宋_GB2312" w:eastAsia="仿宋_GB2312" w:hAnsi="仿宋" w:cs="宋体"/>
          <w:sz w:val="32"/>
          <w:szCs w:val="32"/>
        </w:rPr>
      </w:pPr>
      <w:r w:rsidRPr="00547E56">
        <w:rPr>
          <w:rFonts w:ascii="黑体" w:eastAsia="黑体" w:hAnsi="黑体" w:hint="eastAsia"/>
          <w:sz w:val="32"/>
          <w:szCs w:val="32"/>
        </w:rPr>
        <w:t>第二十九条</w:t>
      </w:r>
      <w:r w:rsidRPr="003C21A2">
        <w:rPr>
          <w:rFonts w:ascii="仿宋_GB2312" w:eastAsia="仿宋_GB2312" w:hAnsi="仿宋" w:cs="宋体" w:hint="eastAsia"/>
          <w:sz w:val="32"/>
          <w:szCs w:val="32"/>
        </w:rPr>
        <w:t xml:space="preserve">  县（市）人民政府应当根据野生植物生物学特性和资源消长情况，确定野生植物</w:t>
      </w:r>
      <w:proofErr w:type="gramStart"/>
      <w:r w:rsidRPr="003C21A2">
        <w:rPr>
          <w:rFonts w:ascii="仿宋_GB2312" w:eastAsia="仿宋_GB2312" w:hAnsi="仿宋" w:cs="宋体" w:hint="eastAsia"/>
          <w:sz w:val="32"/>
          <w:szCs w:val="32"/>
        </w:rPr>
        <w:t>禁采期和</w:t>
      </w:r>
      <w:proofErr w:type="gramEnd"/>
      <w:r w:rsidRPr="003C21A2">
        <w:rPr>
          <w:rFonts w:ascii="仿宋_GB2312" w:eastAsia="仿宋_GB2312" w:hAnsi="仿宋" w:cs="宋体" w:hint="eastAsia"/>
          <w:sz w:val="32"/>
          <w:szCs w:val="32"/>
        </w:rPr>
        <w:t>禁采区。</w:t>
      </w:r>
    </w:p>
    <w:p w:rsidR="006D7F15" w:rsidRPr="003C21A2" w:rsidRDefault="006D7F15" w:rsidP="003C21A2">
      <w:pPr>
        <w:topLinePunct/>
        <w:adjustRightInd w:val="0"/>
        <w:snapToGrid w:val="0"/>
        <w:spacing w:line="580" w:lineRule="exact"/>
        <w:ind w:firstLineChars="200" w:firstLine="640"/>
        <w:rPr>
          <w:rFonts w:ascii="仿宋_GB2312" w:eastAsia="仿宋_GB2312" w:hAnsi="楷体" w:cs="宋体"/>
          <w:sz w:val="32"/>
          <w:szCs w:val="32"/>
        </w:rPr>
      </w:pPr>
      <w:r w:rsidRPr="003C21A2">
        <w:rPr>
          <w:rFonts w:ascii="仿宋_GB2312" w:eastAsia="仿宋_GB2312" w:hAnsi="仿宋" w:cs="宋体" w:hint="eastAsia"/>
          <w:sz w:val="32"/>
          <w:szCs w:val="32"/>
        </w:rPr>
        <w:t>禁止在禁采期、禁采区，严重退化、沙化、盐碱化和荒漠化等生态脆弱地区采集野生植物。</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lang w:val="zh-CN"/>
        </w:rPr>
      </w:pPr>
      <w:r w:rsidRPr="00547E56">
        <w:rPr>
          <w:rFonts w:ascii="黑体" w:eastAsia="黑体" w:hAnsi="黑体" w:hint="eastAsia"/>
          <w:sz w:val="32"/>
          <w:szCs w:val="32"/>
        </w:rPr>
        <w:t>第三十条</w:t>
      </w:r>
      <w:r w:rsidRPr="003C21A2">
        <w:rPr>
          <w:rFonts w:ascii="仿宋_GB2312" w:eastAsia="仿宋_GB2312" w:hAnsi="仿宋" w:cs="宋体" w:hint="eastAsia"/>
          <w:sz w:val="32"/>
          <w:szCs w:val="32"/>
          <w:lang w:val="zh-CN"/>
        </w:rPr>
        <w:t xml:space="preserve">  取得采集证的公民、法人和其他组织，应当按照</w:t>
      </w:r>
      <w:r w:rsidRPr="003C21A2">
        <w:rPr>
          <w:rFonts w:ascii="仿宋_GB2312" w:eastAsia="仿宋_GB2312" w:hAnsi="仿宋" w:cs="宋体" w:hint="eastAsia"/>
          <w:sz w:val="32"/>
          <w:szCs w:val="32"/>
          <w:shd w:val="clear" w:color="auto" w:fill="FFFFFF"/>
        </w:rPr>
        <w:t>规定</w:t>
      </w:r>
      <w:r w:rsidRPr="003C21A2">
        <w:rPr>
          <w:rFonts w:ascii="仿宋_GB2312" w:eastAsia="仿宋_GB2312" w:hAnsi="仿宋" w:cs="宋体" w:hint="eastAsia"/>
          <w:sz w:val="32"/>
          <w:szCs w:val="32"/>
          <w:lang w:val="zh-CN"/>
        </w:rPr>
        <w:t>的种类、数量、地点、期限和方法</w:t>
      </w:r>
      <w:r w:rsidRPr="003C21A2">
        <w:rPr>
          <w:rFonts w:ascii="仿宋_GB2312" w:eastAsia="仿宋_GB2312" w:hAnsi="仿宋" w:cs="宋体" w:hint="eastAsia"/>
          <w:sz w:val="32"/>
          <w:szCs w:val="32"/>
          <w:shd w:val="clear" w:color="auto" w:fill="FFFFFF"/>
        </w:rPr>
        <w:t>进行</w:t>
      </w:r>
      <w:r w:rsidRPr="003C21A2">
        <w:rPr>
          <w:rFonts w:ascii="仿宋_GB2312" w:eastAsia="仿宋_GB2312" w:hAnsi="仿宋" w:cs="宋体" w:hint="eastAsia"/>
          <w:sz w:val="32"/>
          <w:szCs w:val="32"/>
          <w:lang w:val="zh-CN"/>
        </w:rPr>
        <w:t>采集。禁止采用灭绝性的方法采集野生植物。采集作业涉及采挖、移植的，应当采取</w:t>
      </w:r>
      <w:r w:rsidRPr="003C21A2">
        <w:rPr>
          <w:rFonts w:ascii="仿宋_GB2312" w:eastAsia="仿宋_GB2312" w:hAnsi="仿宋" w:cs="宋体" w:hint="eastAsia"/>
          <w:sz w:val="32"/>
          <w:szCs w:val="32"/>
        </w:rPr>
        <w:t>回填</w:t>
      </w:r>
      <w:r w:rsidRPr="003C21A2">
        <w:rPr>
          <w:rFonts w:ascii="仿宋_GB2312" w:eastAsia="仿宋_GB2312" w:hAnsi="仿宋" w:cs="宋体" w:hint="eastAsia"/>
          <w:sz w:val="32"/>
          <w:szCs w:val="32"/>
          <w:lang w:val="zh-CN"/>
        </w:rPr>
        <w:t>等植被恢复措施，防止水土流失。采集作业完成后，应当及时向野生植物行政主管部门申请查验。</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lang w:val="zh-CN"/>
        </w:rPr>
      </w:pPr>
      <w:r w:rsidRPr="00547E56">
        <w:rPr>
          <w:rFonts w:ascii="黑体" w:eastAsia="黑体" w:hAnsi="黑体" w:hint="eastAsia"/>
          <w:sz w:val="32"/>
          <w:szCs w:val="32"/>
        </w:rPr>
        <w:t>第三十一条</w:t>
      </w:r>
      <w:r w:rsidRPr="003C21A2">
        <w:rPr>
          <w:rFonts w:ascii="仿宋_GB2312" w:eastAsia="仿宋_GB2312" w:hAnsi="仿宋" w:hint="eastAsia"/>
          <w:sz w:val="32"/>
          <w:szCs w:val="32"/>
        </w:rPr>
        <w:t xml:space="preserve">  自治州建立野生植物采集分类管理制度。</w:t>
      </w:r>
      <w:r w:rsidRPr="003C21A2">
        <w:rPr>
          <w:rFonts w:ascii="仿宋_GB2312" w:eastAsia="仿宋_GB2312" w:hAnsi="仿宋" w:cs="宋体" w:hint="eastAsia"/>
          <w:sz w:val="32"/>
          <w:szCs w:val="32"/>
          <w:lang w:val="zh-CN"/>
        </w:rPr>
        <w:t>自治州内跨县（市）境和州外人员采集野生植物的，应当到采集地野生植物行政主管部门办理采集证，依法接受监督检查。</w:t>
      </w:r>
    </w:p>
    <w:p w:rsidR="006D7F15" w:rsidRDefault="006D7F15" w:rsidP="003C21A2">
      <w:pPr>
        <w:topLinePunct/>
        <w:adjustRightInd w:val="0"/>
        <w:snapToGrid w:val="0"/>
        <w:spacing w:line="580" w:lineRule="exact"/>
        <w:ind w:firstLineChars="200" w:firstLine="640"/>
        <w:rPr>
          <w:rFonts w:ascii="仿宋_GB2312" w:eastAsia="仿宋_GB2312" w:hAnsi="仿宋" w:cs="宋体" w:hint="eastAsia"/>
          <w:sz w:val="32"/>
          <w:szCs w:val="32"/>
          <w:lang w:val="zh-CN"/>
        </w:rPr>
      </w:pPr>
      <w:r w:rsidRPr="00547E56">
        <w:rPr>
          <w:rFonts w:ascii="黑体" w:eastAsia="黑体" w:hAnsi="黑体" w:hint="eastAsia"/>
          <w:sz w:val="32"/>
          <w:szCs w:val="32"/>
        </w:rPr>
        <w:t>第三十二条</w:t>
      </w:r>
      <w:r w:rsidRPr="003C21A2">
        <w:rPr>
          <w:rFonts w:ascii="仿宋_GB2312" w:eastAsia="仿宋_GB2312" w:hAnsi="仿宋" w:cs="宋体" w:hint="eastAsia"/>
          <w:sz w:val="32"/>
          <w:szCs w:val="32"/>
        </w:rPr>
        <w:t xml:space="preserve">  </w:t>
      </w:r>
      <w:r w:rsidRPr="003C21A2">
        <w:rPr>
          <w:rFonts w:ascii="仿宋_GB2312" w:eastAsia="仿宋_GB2312" w:hAnsi="仿宋" w:cs="宋体" w:hint="eastAsia"/>
          <w:sz w:val="32"/>
          <w:szCs w:val="32"/>
          <w:lang w:val="zh-CN"/>
        </w:rPr>
        <w:t>在他人承包或者使用的林地（草原）上采集野生植物的，应当征得林地（草原）承包经营者或者使用者的同意。</w:t>
      </w:r>
    </w:p>
    <w:p w:rsidR="007C1B54" w:rsidRPr="003C21A2" w:rsidRDefault="007C1B54" w:rsidP="003C21A2">
      <w:pPr>
        <w:topLinePunct/>
        <w:adjustRightInd w:val="0"/>
        <w:snapToGrid w:val="0"/>
        <w:spacing w:line="580" w:lineRule="exact"/>
        <w:ind w:firstLineChars="200" w:firstLine="640"/>
        <w:rPr>
          <w:rFonts w:ascii="仿宋_GB2312" w:eastAsia="仿宋_GB2312" w:hAnsi="仿宋" w:cs="宋体"/>
          <w:sz w:val="32"/>
          <w:szCs w:val="32"/>
          <w:lang w:val="zh-CN"/>
        </w:rPr>
      </w:pPr>
    </w:p>
    <w:p w:rsidR="006D7F15" w:rsidRDefault="006D7F15" w:rsidP="003C21A2">
      <w:pPr>
        <w:topLinePunct/>
        <w:adjustRightInd w:val="0"/>
        <w:snapToGrid w:val="0"/>
        <w:spacing w:line="580" w:lineRule="exact"/>
        <w:jc w:val="center"/>
        <w:rPr>
          <w:rFonts w:asciiTheme="minorEastAsia" w:eastAsiaTheme="minorEastAsia" w:hAnsiTheme="minorEastAsia" w:hint="eastAsia"/>
          <w:sz w:val="32"/>
          <w:szCs w:val="32"/>
        </w:rPr>
      </w:pPr>
      <w:r w:rsidRPr="007C1B54">
        <w:rPr>
          <w:rFonts w:asciiTheme="minorEastAsia" w:eastAsiaTheme="minorEastAsia" w:hAnsiTheme="minorEastAsia" w:hint="eastAsia"/>
          <w:sz w:val="32"/>
          <w:szCs w:val="32"/>
        </w:rPr>
        <w:lastRenderedPageBreak/>
        <w:t>第三节  人工繁育</w:t>
      </w:r>
    </w:p>
    <w:p w:rsidR="007C1B54" w:rsidRPr="007C1B54" w:rsidRDefault="007C1B54" w:rsidP="003C21A2">
      <w:pPr>
        <w:topLinePunct/>
        <w:adjustRightInd w:val="0"/>
        <w:snapToGrid w:val="0"/>
        <w:spacing w:line="580" w:lineRule="exact"/>
        <w:jc w:val="center"/>
        <w:rPr>
          <w:rFonts w:asciiTheme="minorEastAsia" w:eastAsiaTheme="minorEastAsia" w:hAnsiTheme="minorEastAsia"/>
          <w:sz w:val="32"/>
          <w:szCs w:val="32"/>
        </w:rPr>
      </w:pP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547E56">
        <w:rPr>
          <w:rFonts w:ascii="黑体" w:eastAsia="黑体" w:hAnsi="黑体" w:hint="eastAsia"/>
          <w:sz w:val="32"/>
          <w:szCs w:val="32"/>
        </w:rPr>
        <w:t>第三十三条</w:t>
      </w:r>
      <w:r w:rsidRPr="003C21A2">
        <w:rPr>
          <w:rFonts w:ascii="仿宋_GB2312" w:eastAsia="仿宋_GB2312" w:hAnsi="仿宋" w:hint="eastAsia"/>
          <w:sz w:val="32"/>
          <w:szCs w:val="32"/>
        </w:rPr>
        <w:t xml:space="preserve">  自治州</w:t>
      </w:r>
      <w:r w:rsidRPr="003C21A2">
        <w:rPr>
          <w:rFonts w:ascii="仿宋_GB2312" w:eastAsia="仿宋_GB2312" w:hAnsi="仿宋" w:cs="宋体" w:hint="eastAsia"/>
          <w:sz w:val="32"/>
          <w:szCs w:val="32"/>
        </w:rPr>
        <w:t>鼓励开展野生动物人工繁育。有关部门应当在种源、</w:t>
      </w:r>
      <w:r w:rsidRPr="003C21A2">
        <w:rPr>
          <w:rFonts w:ascii="仿宋_GB2312" w:eastAsia="仿宋_GB2312" w:hAnsi="仿宋" w:cs="Arial" w:hint="eastAsia"/>
          <w:sz w:val="32"/>
          <w:szCs w:val="32"/>
        </w:rPr>
        <w:t>技术指导、人员培训、信贷等</w:t>
      </w:r>
      <w:r w:rsidRPr="003C21A2">
        <w:rPr>
          <w:rFonts w:ascii="仿宋_GB2312" w:eastAsia="仿宋_GB2312" w:hAnsi="仿宋" w:cs="宋体" w:hint="eastAsia"/>
          <w:sz w:val="32"/>
          <w:szCs w:val="32"/>
        </w:rPr>
        <w:t>方面给予支持，</w:t>
      </w:r>
      <w:r w:rsidRPr="003C21A2">
        <w:rPr>
          <w:rFonts w:ascii="仿宋_GB2312" w:eastAsia="仿宋_GB2312" w:hAnsi="仿宋" w:cs="Arial" w:hint="eastAsia"/>
          <w:sz w:val="32"/>
          <w:szCs w:val="32"/>
        </w:rPr>
        <w:t xml:space="preserve">发展特种养殖业。 </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547E56">
        <w:rPr>
          <w:rFonts w:ascii="黑体" w:eastAsia="黑体" w:hAnsi="黑体" w:hint="eastAsia"/>
          <w:sz w:val="32"/>
          <w:szCs w:val="32"/>
        </w:rPr>
        <w:t>第三十四条</w:t>
      </w:r>
      <w:r w:rsidRPr="003C21A2">
        <w:rPr>
          <w:rFonts w:ascii="仿宋_GB2312" w:eastAsia="仿宋_GB2312" w:hAnsi="仿宋" w:hint="eastAsia"/>
          <w:sz w:val="32"/>
          <w:szCs w:val="32"/>
        </w:rPr>
        <w:t xml:space="preserve">  </w:t>
      </w:r>
      <w:r w:rsidRPr="003C21A2">
        <w:rPr>
          <w:rFonts w:ascii="仿宋_GB2312" w:eastAsia="仿宋_GB2312" w:hAnsi="仿宋" w:cs="Arial" w:hint="eastAsia"/>
          <w:sz w:val="32"/>
          <w:szCs w:val="32"/>
        </w:rPr>
        <w:t>人工繁育野生动物的</w:t>
      </w:r>
      <w:r w:rsidRPr="003C21A2">
        <w:rPr>
          <w:rFonts w:ascii="仿宋_GB2312" w:eastAsia="仿宋_GB2312" w:hAnsi="仿宋" w:hint="eastAsia"/>
          <w:bCs/>
          <w:sz w:val="32"/>
          <w:szCs w:val="32"/>
        </w:rPr>
        <w:t>公民、法人和其他组织</w:t>
      </w:r>
      <w:r w:rsidRPr="003C21A2">
        <w:rPr>
          <w:rFonts w:ascii="仿宋_GB2312" w:eastAsia="仿宋_GB2312" w:hAnsi="仿宋" w:cs="Arial" w:hint="eastAsia"/>
          <w:sz w:val="32"/>
          <w:szCs w:val="32"/>
        </w:rPr>
        <w:t>应当申请办理人工繁育许可证。国家一级、二级保护野生动物，报省级以上野生动物行政主管部门审批。</w:t>
      </w:r>
      <w:r w:rsidRPr="003C21A2">
        <w:rPr>
          <w:rFonts w:ascii="仿宋_GB2312" w:eastAsia="仿宋_GB2312" w:hAnsi="仿宋" w:hint="eastAsia"/>
          <w:sz w:val="32"/>
          <w:szCs w:val="32"/>
        </w:rPr>
        <w:t>省重点保护</w:t>
      </w:r>
      <w:r w:rsidRPr="003C21A2">
        <w:rPr>
          <w:rFonts w:ascii="仿宋_GB2312" w:eastAsia="仿宋_GB2312" w:hAnsi="仿宋" w:cs="Arial" w:hint="eastAsia"/>
          <w:sz w:val="32"/>
          <w:szCs w:val="32"/>
        </w:rPr>
        <w:t>、有重要生态、科学、社会价值</w:t>
      </w:r>
      <w:r w:rsidRPr="003C21A2">
        <w:rPr>
          <w:rFonts w:ascii="仿宋_GB2312" w:eastAsia="仿宋_GB2312" w:hAnsi="仿宋" w:hint="eastAsia"/>
          <w:sz w:val="32"/>
          <w:szCs w:val="32"/>
        </w:rPr>
        <w:t>的野生动物</w:t>
      </w:r>
      <w:r w:rsidRPr="003C21A2">
        <w:rPr>
          <w:rFonts w:ascii="仿宋_GB2312" w:eastAsia="仿宋_GB2312" w:hAnsi="仿宋" w:cs="Arial" w:hint="eastAsia"/>
          <w:sz w:val="32"/>
          <w:szCs w:val="32"/>
        </w:rPr>
        <w:t>，报</w:t>
      </w:r>
      <w:r w:rsidRPr="003C21A2">
        <w:rPr>
          <w:rFonts w:ascii="仿宋_GB2312" w:eastAsia="仿宋_GB2312" w:hAnsi="仿宋" w:hint="eastAsia"/>
          <w:sz w:val="32"/>
          <w:szCs w:val="32"/>
        </w:rPr>
        <w:t>自治</w:t>
      </w:r>
      <w:r w:rsidRPr="003C21A2">
        <w:rPr>
          <w:rFonts w:ascii="仿宋_GB2312" w:eastAsia="仿宋_GB2312" w:hAnsi="仿宋" w:cs="Arial" w:hint="eastAsia"/>
          <w:sz w:val="32"/>
          <w:szCs w:val="32"/>
        </w:rPr>
        <w:t>州野生动物行政主管部门审批。</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3C21A2">
        <w:rPr>
          <w:rFonts w:ascii="仿宋_GB2312" w:eastAsia="仿宋_GB2312" w:hAnsi="仿宋" w:cs="Arial" w:hint="eastAsia"/>
          <w:sz w:val="32"/>
          <w:szCs w:val="32"/>
        </w:rPr>
        <w:t>野生动物人工繁育及野生动物产品无害化处理场所应当符合《中华人民共和国动物防疫法》等相关法律法规的规定，依法取得防疫条件合格证。</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3C21A2">
        <w:rPr>
          <w:rFonts w:ascii="仿宋_GB2312" w:eastAsia="仿宋_GB2312" w:hAnsi="仿宋" w:cs="Arial" w:hint="eastAsia"/>
          <w:sz w:val="32"/>
          <w:szCs w:val="32"/>
        </w:rPr>
        <w:t>禁止伪造、倒卖、转让人工繁育许可证。</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547E56">
        <w:rPr>
          <w:rFonts w:ascii="黑体" w:eastAsia="黑体" w:hAnsi="黑体" w:hint="eastAsia"/>
          <w:sz w:val="32"/>
          <w:szCs w:val="32"/>
        </w:rPr>
        <w:t>第三十五条</w:t>
      </w:r>
      <w:r w:rsidRPr="003C21A2">
        <w:rPr>
          <w:rFonts w:ascii="仿宋_GB2312" w:eastAsia="仿宋_GB2312" w:hAnsi="仿宋" w:hint="eastAsia"/>
          <w:sz w:val="32"/>
          <w:szCs w:val="32"/>
        </w:rPr>
        <w:t xml:space="preserve">  </w:t>
      </w:r>
      <w:r w:rsidRPr="003C21A2">
        <w:rPr>
          <w:rFonts w:ascii="仿宋_GB2312" w:eastAsia="仿宋_GB2312" w:hAnsi="仿宋" w:cs="Arial" w:hint="eastAsia"/>
          <w:sz w:val="32"/>
          <w:szCs w:val="32"/>
        </w:rPr>
        <w:t>人工繁育野生动物需要从野外获取种源，按照本条例规定，报野生动物行政主管部门审批。禁止收购无证猎捕的野生动物用作种源。</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547E56">
        <w:rPr>
          <w:rFonts w:ascii="黑体" w:eastAsia="黑体" w:hAnsi="黑体" w:hint="eastAsia"/>
          <w:sz w:val="32"/>
          <w:szCs w:val="32"/>
        </w:rPr>
        <w:t>第三十六条</w:t>
      </w:r>
      <w:r w:rsidRPr="003C21A2">
        <w:rPr>
          <w:rFonts w:ascii="仿宋_GB2312" w:eastAsia="仿宋_GB2312" w:hAnsi="仿宋" w:hint="eastAsia"/>
          <w:sz w:val="32"/>
          <w:szCs w:val="32"/>
        </w:rPr>
        <w:t xml:space="preserve">  </w:t>
      </w:r>
      <w:r w:rsidRPr="003C21A2">
        <w:rPr>
          <w:rFonts w:ascii="仿宋_GB2312" w:eastAsia="仿宋_GB2312" w:hAnsi="仿宋" w:cs="Arial" w:hint="eastAsia"/>
          <w:sz w:val="32"/>
          <w:szCs w:val="32"/>
        </w:rPr>
        <w:t>持有人工繁育许可证的</w:t>
      </w:r>
      <w:r w:rsidRPr="003C21A2">
        <w:rPr>
          <w:rFonts w:ascii="仿宋_GB2312" w:eastAsia="仿宋_GB2312" w:hAnsi="仿宋" w:hint="eastAsia"/>
          <w:bCs/>
          <w:sz w:val="32"/>
          <w:szCs w:val="32"/>
        </w:rPr>
        <w:t>公民、法人和其他组织</w:t>
      </w:r>
      <w:r w:rsidRPr="003C21A2">
        <w:rPr>
          <w:rFonts w:ascii="仿宋_GB2312" w:eastAsia="仿宋_GB2312" w:hAnsi="仿宋" w:cs="Arial" w:hint="eastAsia"/>
          <w:sz w:val="32"/>
          <w:szCs w:val="32"/>
        </w:rPr>
        <w:t>应当自觉接受当地野生动物行政主管部门的管理，做好防疫、检疫，建立台账，如实报告养殖和经营利用情况。</w:t>
      </w:r>
    </w:p>
    <w:p w:rsidR="006D7F15" w:rsidRDefault="006D7F15" w:rsidP="003C21A2">
      <w:pPr>
        <w:topLinePunct/>
        <w:adjustRightInd w:val="0"/>
        <w:snapToGrid w:val="0"/>
        <w:spacing w:line="580" w:lineRule="exact"/>
        <w:ind w:firstLineChars="200" w:firstLine="640"/>
        <w:rPr>
          <w:rFonts w:ascii="仿宋_GB2312" w:eastAsia="仿宋_GB2312" w:hAnsi="仿宋" w:cs="Arial" w:hint="eastAsia"/>
          <w:spacing w:val="6"/>
          <w:sz w:val="32"/>
          <w:szCs w:val="32"/>
        </w:rPr>
      </w:pPr>
      <w:r w:rsidRPr="00547E56">
        <w:rPr>
          <w:rFonts w:ascii="黑体" w:eastAsia="黑体" w:hAnsi="黑体" w:hint="eastAsia"/>
          <w:sz w:val="32"/>
          <w:szCs w:val="32"/>
        </w:rPr>
        <w:t>第三十七条</w:t>
      </w:r>
      <w:r w:rsidRPr="003C21A2">
        <w:rPr>
          <w:rFonts w:ascii="楷体_GB2312" w:eastAsia="楷体_GB2312" w:hAnsi="仿宋" w:hint="eastAsia"/>
          <w:sz w:val="32"/>
          <w:szCs w:val="32"/>
        </w:rPr>
        <w:t xml:space="preserve"> </w:t>
      </w:r>
      <w:r w:rsidRPr="003C21A2">
        <w:rPr>
          <w:rFonts w:ascii="仿宋_GB2312" w:eastAsia="仿宋_GB2312" w:hAnsi="仿宋" w:hint="eastAsia"/>
          <w:sz w:val="32"/>
          <w:szCs w:val="32"/>
        </w:rPr>
        <w:t xml:space="preserve"> </w:t>
      </w:r>
      <w:r w:rsidRPr="003C21A2">
        <w:rPr>
          <w:rFonts w:ascii="仿宋_GB2312" w:eastAsia="仿宋_GB2312" w:hAnsi="仿宋" w:hint="eastAsia"/>
          <w:spacing w:val="6"/>
          <w:sz w:val="32"/>
          <w:szCs w:val="32"/>
        </w:rPr>
        <w:t>自治州</w:t>
      </w:r>
      <w:r w:rsidRPr="003C21A2">
        <w:rPr>
          <w:rFonts w:ascii="仿宋_GB2312" w:eastAsia="仿宋_GB2312" w:hAnsi="仿宋" w:cs="Arial" w:hint="eastAsia"/>
          <w:spacing w:val="6"/>
          <w:sz w:val="32"/>
          <w:szCs w:val="32"/>
        </w:rPr>
        <w:t>建立</w:t>
      </w:r>
      <w:r w:rsidRPr="003C21A2">
        <w:rPr>
          <w:rFonts w:ascii="仿宋_GB2312" w:eastAsia="仿宋_GB2312" w:hAnsi="仿宋" w:hint="eastAsia"/>
          <w:spacing w:val="6"/>
          <w:sz w:val="32"/>
          <w:szCs w:val="32"/>
        </w:rPr>
        <w:t>野生动物人工繁育许可证年度验证制度</w:t>
      </w:r>
      <w:r w:rsidRPr="003C21A2">
        <w:rPr>
          <w:rFonts w:ascii="仿宋_GB2312" w:eastAsia="仿宋_GB2312" w:hAnsi="仿宋" w:cs="Arial" w:hint="eastAsia"/>
          <w:spacing w:val="6"/>
          <w:sz w:val="32"/>
          <w:szCs w:val="32"/>
        </w:rPr>
        <w:t>。</w:t>
      </w:r>
    </w:p>
    <w:p w:rsidR="007C1B54" w:rsidRPr="003C21A2" w:rsidRDefault="007C1B54" w:rsidP="007C1B54">
      <w:pPr>
        <w:topLinePunct/>
        <w:adjustRightInd w:val="0"/>
        <w:snapToGrid w:val="0"/>
        <w:spacing w:line="580" w:lineRule="exact"/>
        <w:ind w:firstLineChars="200" w:firstLine="664"/>
        <w:rPr>
          <w:rFonts w:ascii="仿宋_GB2312" w:eastAsia="仿宋_GB2312" w:hAnsi="仿宋" w:cs="Arial"/>
          <w:spacing w:val="6"/>
          <w:sz w:val="32"/>
          <w:szCs w:val="32"/>
        </w:rPr>
      </w:pPr>
    </w:p>
    <w:p w:rsidR="006D7F15" w:rsidRDefault="006D7F15" w:rsidP="003C21A2">
      <w:pPr>
        <w:topLinePunct/>
        <w:adjustRightInd w:val="0"/>
        <w:snapToGrid w:val="0"/>
        <w:spacing w:line="580" w:lineRule="exact"/>
        <w:jc w:val="center"/>
        <w:rPr>
          <w:rFonts w:asciiTheme="minorEastAsia" w:eastAsiaTheme="minorEastAsia" w:hAnsiTheme="minorEastAsia" w:hint="eastAsia"/>
          <w:sz w:val="32"/>
          <w:szCs w:val="32"/>
        </w:rPr>
      </w:pPr>
      <w:r w:rsidRPr="007C1B54">
        <w:rPr>
          <w:rFonts w:asciiTheme="minorEastAsia" w:eastAsiaTheme="minorEastAsia" w:hAnsiTheme="minorEastAsia" w:hint="eastAsia"/>
          <w:sz w:val="32"/>
          <w:szCs w:val="32"/>
        </w:rPr>
        <w:t>第四节  驯化培育</w:t>
      </w:r>
    </w:p>
    <w:p w:rsidR="007C1B54" w:rsidRPr="007C1B54" w:rsidRDefault="007C1B54" w:rsidP="003C21A2">
      <w:pPr>
        <w:topLinePunct/>
        <w:adjustRightInd w:val="0"/>
        <w:snapToGrid w:val="0"/>
        <w:spacing w:line="580" w:lineRule="exact"/>
        <w:jc w:val="center"/>
        <w:rPr>
          <w:rFonts w:asciiTheme="minorEastAsia" w:eastAsiaTheme="minorEastAsia" w:hAnsiTheme="minorEastAsia"/>
          <w:sz w:val="32"/>
          <w:szCs w:val="32"/>
        </w:rPr>
      </w:pP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547E56">
        <w:rPr>
          <w:rFonts w:ascii="黑体" w:eastAsia="黑体" w:hAnsi="黑体" w:hint="eastAsia"/>
          <w:sz w:val="32"/>
          <w:szCs w:val="32"/>
        </w:rPr>
        <w:t>第三十八条</w:t>
      </w:r>
      <w:r w:rsidRPr="003C21A2">
        <w:rPr>
          <w:rFonts w:ascii="仿宋_GB2312" w:eastAsia="仿宋_GB2312" w:hAnsi="仿宋" w:hint="eastAsia"/>
          <w:sz w:val="32"/>
          <w:szCs w:val="32"/>
        </w:rPr>
        <w:t xml:space="preserve">  </w:t>
      </w:r>
      <w:r w:rsidRPr="003C21A2">
        <w:rPr>
          <w:rFonts w:ascii="仿宋_GB2312" w:eastAsia="仿宋_GB2312" w:hAnsi="仿宋" w:cs="宋体" w:hint="eastAsia"/>
          <w:sz w:val="32"/>
          <w:szCs w:val="32"/>
        </w:rPr>
        <w:t>自治州鼓励开展野生植物驯化培育。有关部门应当在种源、</w:t>
      </w:r>
      <w:r w:rsidRPr="003C21A2">
        <w:rPr>
          <w:rFonts w:ascii="仿宋_GB2312" w:eastAsia="仿宋_GB2312" w:hAnsi="仿宋" w:cs="Arial" w:hint="eastAsia"/>
          <w:sz w:val="32"/>
          <w:szCs w:val="32"/>
        </w:rPr>
        <w:t>技术指导、人员培训、信贷等</w:t>
      </w:r>
      <w:r w:rsidRPr="003C21A2">
        <w:rPr>
          <w:rFonts w:ascii="仿宋_GB2312" w:eastAsia="仿宋_GB2312" w:hAnsi="仿宋" w:cs="宋体" w:hint="eastAsia"/>
          <w:sz w:val="32"/>
          <w:szCs w:val="32"/>
        </w:rPr>
        <w:t>方面给予支持，</w:t>
      </w:r>
      <w:r w:rsidRPr="003C21A2">
        <w:rPr>
          <w:rFonts w:ascii="仿宋_GB2312" w:eastAsia="仿宋_GB2312" w:hAnsi="仿宋" w:cs="Arial" w:hint="eastAsia"/>
          <w:sz w:val="32"/>
          <w:szCs w:val="32"/>
        </w:rPr>
        <w:t>发展特种种植业。</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7C1B54">
        <w:rPr>
          <w:rFonts w:ascii="黑体" w:eastAsia="黑体" w:hAnsi="黑体" w:hint="eastAsia"/>
          <w:sz w:val="32"/>
          <w:szCs w:val="32"/>
        </w:rPr>
        <w:t>第三十九条</w:t>
      </w:r>
      <w:r w:rsidRPr="003C21A2">
        <w:rPr>
          <w:rFonts w:ascii="楷体_GB2312" w:eastAsia="楷体_GB2312" w:hAnsi="仿宋" w:hint="eastAsia"/>
          <w:sz w:val="32"/>
          <w:szCs w:val="32"/>
        </w:rPr>
        <w:t xml:space="preserve"> </w:t>
      </w:r>
      <w:r w:rsidRPr="003C21A2">
        <w:rPr>
          <w:rFonts w:ascii="仿宋_GB2312" w:eastAsia="仿宋_GB2312" w:hAnsi="仿宋" w:cs="Arial" w:hint="eastAsia"/>
          <w:sz w:val="32"/>
          <w:szCs w:val="32"/>
        </w:rPr>
        <w:t xml:space="preserve"> 驯化培育野生植物需要从野外获取种源，按照本条例规定，报野生植物行政主管部门审批。</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第四十条</w:t>
      </w:r>
      <w:r w:rsidRPr="003C21A2">
        <w:rPr>
          <w:rFonts w:ascii="仿宋_GB2312" w:eastAsia="仿宋_GB2312" w:hAnsi="仿宋" w:cs="宋体" w:hint="eastAsia"/>
          <w:sz w:val="32"/>
          <w:szCs w:val="32"/>
        </w:rPr>
        <w:t xml:space="preserve">  </w:t>
      </w:r>
      <w:r w:rsidRPr="003C21A2">
        <w:rPr>
          <w:rFonts w:ascii="仿宋_GB2312" w:eastAsia="仿宋_GB2312" w:hAnsi="仿宋" w:hint="eastAsia"/>
          <w:sz w:val="32"/>
          <w:szCs w:val="32"/>
        </w:rPr>
        <w:t>自治州、县（市）人民政府统筹规划本地区</w:t>
      </w:r>
      <w:r w:rsidRPr="003C21A2">
        <w:rPr>
          <w:rFonts w:ascii="仿宋_GB2312" w:eastAsia="仿宋_GB2312" w:hAnsi="仿宋" w:cs="Arial" w:hint="eastAsia"/>
          <w:sz w:val="32"/>
          <w:szCs w:val="32"/>
        </w:rPr>
        <w:t>珍稀、特有野生植物繁育基地建设，</w:t>
      </w:r>
      <w:r w:rsidRPr="003C21A2">
        <w:rPr>
          <w:rFonts w:ascii="仿宋_GB2312" w:eastAsia="仿宋_GB2312" w:hAnsi="仿宋" w:hint="eastAsia"/>
          <w:sz w:val="32"/>
          <w:szCs w:val="32"/>
        </w:rPr>
        <w:t>建立植物园、花卉园、</w:t>
      </w:r>
      <w:r w:rsidRPr="003C21A2">
        <w:rPr>
          <w:rFonts w:ascii="仿宋_GB2312" w:eastAsia="仿宋_GB2312" w:hAnsi="仿宋" w:cs="宋体" w:hint="eastAsia"/>
          <w:sz w:val="32"/>
          <w:szCs w:val="32"/>
          <w:lang w:val="zh-CN"/>
        </w:rPr>
        <w:t>种苗圃、繁殖</w:t>
      </w:r>
      <w:proofErr w:type="gramStart"/>
      <w:r w:rsidRPr="003C21A2">
        <w:rPr>
          <w:rFonts w:ascii="仿宋_GB2312" w:eastAsia="仿宋_GB2312" w:hAnsi="仿宋" w:cs="宋体" w:hint="eastAsia"/>
          <w:sz w:val="32"/>
          <w:szCs w:val="32"/>
          <w:lang w:val="zh-CN"/>
        </w:rPr>
        <w:t>圃</w:t>
      </w:r>
      <w:proofErr w:type="gramEnd"/>
      <w:r w:rsidRPr="003C21A2">
        <w:rPr>
          <w:rFonts w:ascii="仿宋_GB2312" w:eastAsia="仿宋_GB2312" w:hAnsi="仿宋" w:hint="eastAsia"/>
          <w:sz w:val="32"/>
          <w:szCs w:val="32"/>
        </w:rPr>
        <w:t>等。</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cs="Arial" w:hint="eastAsia"/>
          <w:sz w:val="32"/>
          <w:szCs w:val="32"/>
        </w:rPr>
        <w:t>鼓励</w:t>
      </w:r>
      <w:r w:rsidRPr="003C21A2">
        <w:rPr>
          <w:rFonts w:ascii="仿宋_GB2312" w:eastAsia="仿宋_GB2312" w:hAnsi="仿宋" w:cs="宋体" w:hint="eastAsia"/>
          <w:sz w:val="32"/>
          <w:szCs w:val="32"/>
          <w:lang w:val="zh-CN"/>
        </w:rPr>
        <w:t>采用科技手段培育优质资源，</w:t>
      </w:r>
      <w:r w:rsidRPr="003C21A2">
        <w:rPr>
          <w:rFonts w:ascii="仿宋_GB2312" w:eastAsia="仿宋_GB2312" w:hAnsi="仿宋" w:cs="Arial" w:hint="eastAsia"/>
          <w:sz w:val="32"/>
          <w:szCs w:val="32"/>
        </w:rPr>
        <w:t>建立</w:t>
      </w:r>
      <w:r w:rsidRPr="003C21A2">
        <w:rPr>
          <w:rFonts w:ascii="仿宋_GB2312" w:eastAsia="仿宋_GB2312" w:hAnsi="仿宋" w:cs="宋体" w:hint="eastAsia"/>
          <w:sz w:val="32"/>
          <w:szCs w:val="32"/>
          <w:lang w:val="zh-CN"/>
        </w:rPr>
        <w:t>中药材、菌类、花卉等</w:t>
      </w:r>
      <w:r w:rsidRPr="003C21A2">
        <w:rPr>
          <w:rFonts w:ascii="仿宋_GB2312" w:eastAsia="仿宋_GB2312" w:hAnsi="仿宋" w:cs="Arial" w:hint="eastAsia"/>
          <w:sz w:val="32"/>
          <w:szCs w:val="32"/>
        </w:rPr>
        <w:t>珍稀</w:t>
      </w:r>
      <w:r w:rsidRPr="003C21A2">
        <w:rPr>
          <w:rFonts w:ascii="仿宋_GB2312" w:eastAsia="仿宋_GB2312" w:hAnsi="仿宋" w:cs="宋体" w:hint="eastAsia"/>
          <w:sz w:val="32"/>
          <w:szCs w:val="32"/>
          <w:lang w:val="zh-CN"/>
        </w:rPr>
        <w:t>野生</w:t>
      </w:r>
      <w:r w:rsidRPr="003C21A2">
        <w:rPr>
          <w:rFonts w:ascii="仿宋_GB2312" w:eastAsia="仿宋_GB2312" w:hAnsi="仿宋" w:cs="Arial" w:hint="eastAsia"/>
          <w:sz w:val="32"/>
          <w:szCs w:val="32"/>
        </w:rPr>
        <w:t>植物的驯化培育</w:t>
      </w:r>
      <w:r w:rsidRPr="003C21A2">
        <w:rPr>
          <w:rFonts w:ascii="仿宋_GB2312" w:eastAsia="仿宋_GB2312" w:hAnsi="仿宋" w:cs="宋体" w:hint="eastAsia"/>
          <w:sz w:val="32"/>
          <w:szCs w:val="32"/>
          <w:lang w:val="zh-CN"/>
        </w:rPr>
        <w:t>基地。</w:t>
      </w:r>
    </w:p>
    <w:p w:rsidR="006D7F15" w:rsidRDefault="006D7F15" w:rsidP="003C21A2">
      <w:pPr>
        <w:topLinePunct/>
        <w:adjustRightInd w:val="0"/>
        <w:snapToGrid w:val="0"/>
        <w:spacing w:line="580" w:lineRule="exact"/>
        <w:ind w:firstLineChars="200" w:firstLine="640"/>
        <w:rPr>
          <w:rFonts w:ascii="仿宋_GB2312" w:eastAsia="仿宋_GB2312" w:hAnsi="仿宋" w:cs="Arial" w:hint="eastAsia"/>
          <w:sz w:val="32"/>
          <w:szCs w:val="32"/>
        </w:rPr>
      </w:pPr>
      <w:r w:rsidRPr="007C1B54">
        <w:rPr>
          <w:rFonts w:ascii="黑体" w:eastAsia="黑体" w:hAnsi="黑体" w:hint="eastAsia"/>
          <w:sz w:val="32"/>
          <w:szCs w:val="32"/>
        </w:rPr>
        <w:t>第四十一条</w:t>
      </w:r>
      <w:r w:rsidRPr="003C21A2">
        <w:rPr>
          <w:rFonts w:ascii="仿宋_GB2312" w:eastAsia="仿宋_GB2312" w:hAnsi="仿宋" w:hint="eastAsia"/>
          <w:sz w:val="32"/>
          <w:szCs w:val="32"/>
        </w:rPr>
        <w:t xml:space="preserve">  </w:t>
      </w:r>
      <w:r w:rsidRPr="003C21A2">
        <w:rPr>
          <w:rFonts w:ascii="仿宋_GB2312" w:eastAsia="仿宋_GB2312" w:hAnsi="仿宋" w:cs="Arial" w:hint="eastAsia"/>
          <w:sz w:val="32"/>
          <w:szCs w:val="32"/>
        </w:rPr>
        <w:t>自治州建立野生植物迁地保护制度。采取适度引种、驯化培育和扩大繁殖等措施，增加珍稀、濒危、特有和独有野生植物的资源总量。</w:t>
      </w:r>
    </w:p>
    <w:p w:rsidR="007C1B54" w:rsidRPr="003C21A2" w:rsidRDefault="007C1B54" w:rsidP="003C21A2">
      <w:pPr>
        <w:topLinePunct/>
        <w:adjustRightInd w:val="0"/>
        <w:snapToGrid w:val="0"/>
        <w:spacing w:line="580" w:lineRule="exact"/>
        <w:ind w:firstLineChars="200" w:firstLine="640"/>
        <w:rPr>
          <w:rFonts w:ascii="仿宋_GB2312" w:eastAsia="仿宋_GB2312" w:hAnsi="仿宋" w:cs="Arial"/>
          <w:sz w:val="32"/>
          <w:szCs w:val="32"/>
        </w:rPr>
      </w:pPr>
    </w:p>
    <w:p w:rsidR="006D7F15" w:rsidRDefault="006D7F15" w:rsidP="003C21A2">
      <w:pPr>
        <w:topLinePunct/>
        <w:adjustRightInd w:val="0"/>
        <w:snapToGrid w:val="0"/>
        <w:spacing w:line="580" w:lineRule="exact"/>
        <w:jc w:val="center"/>
        <w:rPr>
          <w:rFonts w:asciiTheme="minorEastAsia" w:eastAsiaTheme="minorEastAsia" w:hAnsiTheme="minorEastAsia" w:hint="eastAsia"/>
          <w:sz w:val="32"/>
          <w:szCs w:val="32"/>
        </w:rPr>
      </w:pPr>
      <w:r w:rsidRPr="007C1B54">
        <w:rPr>
          <w:rFonts w:asciiTheme="minorEastAsia" w:eastAsiaTheme="minorEastAsia" w:hAnsiTheme="minorEastAsia" w:hint="eastAsia"/>
          <w:sz w:val="32"/>
          <w:szCs w:val="32"/>
        </w:rPr>
        <w:t>第五节  经营利用</w:t>
      </w:r>
    </w:p>
    <w:p w:rsidR="007C1B54" w:rsidRPr="007C1B54" w:rsidRDefault="007C1B54" w:rsidP="003C21A2">
      <w:pPr>
        <w:topLinePunct/>
        <w:adjustRightInd w:val="0"/>
        <w:snapToGrid w:val="0"/>
        <w:spacing w:line="580" w:lineRule="exact"/>
        <w:jc w:val="center"/>
        <w:rPr>
          <w:rFonts w:asciiTheme="minorEastAsia" w:eastAsiaTheme="minorEastAsia" w:hAnsiTheme="minorEastAsia"/>
          <w:sz w:val="32"/>
          <w:szCs w:val="32"/>
        </w:rPr>
      </w:pP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7C1B54">
        <w:rPr>
          <w:rFonts w:ascii="黑体" w:eastAsia="黑体" w:hAnsi="黑体" w:hint="eastAsia"/>
          <w:sz w:val="32"/>
          <w:szCs w:val="32"/>
        </w:rPr>
        <w:t>第四十二条</w:t>
      </w:r>
      <w:r w:rsidRPr="003C21A2">
        <w:rPr>
          <w:rFonts w:ascii="楷体_GB2312" w:eastAsia="楷体_GB2312" w:hAnsi="仿宋" w:hint="eastAsia"/>
          <w:sz w:val="32"/>
          <w:szCs w:val="32"/>
        </w:rPr>
        <w:t xml:space="preserve">  </w:t>
      </w:r>
      <w:r w:rsidRPr="003C21A2">
        <w:rPr>
          <w:rFonts w:ascii="仿宋_GB2312" w:eastAsia="仿宋_GB2312" w:hAnsi="仿宋" w:cs="Arial" w:hint="eastAsia"/>
          <w:sz w:val="32"/>
          <w:szCs w:val="32"/>
        </w:rPr>
        <w:t>禁止非法食用、出售、收购、利用、加工、转让野生动物植物及其产品。出售、收购、利用、加工、转让人工繁育、驯化培育的野生动物植物及其产品，应当出具检疫</w:t>
      </w:r>
      <w:r w:rsidRPr="003C21A2">
        <w:rPr>
          <w:rFonts w:ascii="仿宋_GB2312" w:eastAsia="仿宋_GB2312" w:hAnsi="仿宋" w:cs="Arial" w:hint="eastAsia"/>
          <w:sz w:val="32"/>
          <w:szCs w:val="32"/>
        </w:rPr>
        <w:lastRenderedPageBreak/>
        <w:t>证明，报野生动物植物行政主管部门审批。</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3C21A2">
        <w:rPr>
          <w:rFonts w:ascii="仿宋_GB2312" w:eastAsia="仿宋_GB2312" w:hAnsi="仿宋" w:cs="Arial" w:hint="eastAsia"/>
          <w:sz w:val="32"/>
          <w:szCs w:val="32"/>
        </w:rPr>
        <w:t>出售、收购、利用、加工、转让国家一级、二级保护野生动物的报省级以上野生动物行政主管部门审批。省重点保护、有重要生态、科学、社会价值的报</w:t>
      </w:r>
      <w:r w:rsidRPr="003C21A2">
        <w:rPr>
          <w:rFonts w:ascii="仿宋_GB2312" w:eastAsia="仿宋_GB2312" w:hAnsi="仿宋" w:hint="eastAsia"/>
          <w:sz w:val="32"/>
          <w:szCs w:val="32"/>
        </w:rPr>
        <w:t>自治</w:t>
      </w:r>
      <w:r w:rsidRPr="003C21A2">
        <w:rPr>
          <w:rFonts w:ascii="仿宋_GB2312" w:eastAsia="仿宋_GB2312" w:hAnsi="仿宋" w:cs="Arial" w:hint="eastAsia"/>
          <w:sz w:val="32"/>
          <w:szCs w:val="32"/>
        </w:rPr>
        <w:t>州野生动物植物行政主管部门审批。</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shd w:val="clear" w:color="auto" w:fill="FFFFFF"/>
        </w:rPr>
      </w:pPr>
      <w:r w:rsidRPr="007C1B54">
        <w:rPr>
          <w:rFonts w:ascii="黑体" w:eastAsia="黑体" w:hAnsi="黑体" w:hint="eastAsia"/>
          <w:sz w:val="32"/>
          <w:szCs w:val="32"/>
        </w:rPr>
        <w:t>第四十三条</w:t>
      </w:r>
      <w:r w:rsidRPr="003C21A2">
        <w:rPr>
          <w:rFonts w:ascii="仿宋_GB2312" w:eastAsia="仿宋_GB2312" w:hAnsi="仿宋" w:hint="eastAsia"/>
          <w:sz w:val="32"/>
          <w:szCs w:val="32"/>
        </w:rPr>
        <w:t xml:space="preserve">  </w:t>
      </w:r>
      <w:r w:rsidRPr="003C21A2">
        <w:rPr>
          <w:rFonts w:ascii="仿宋_GB2312" w:eastAsia="仿宋_GB2312" w:hAnsi="仿宋" w:cs="Arial" w:hint="eastAsia"/>
          <w:sz w:val="32"/>
          <w:szCs w:val="32"/>
          <w:shd w:val="clear" w:color="auto" w:fill="FFFFFF"/>
        </w:rPr>
        <w:t>运输、携带、邮寄、快递</w:t>
      </w:r>
      <w:r w:rsidRPr="003C21A2">
        <w:rPr>
          <w:rFonts w:ascii="仿宋_GB2312" w:eastAsia="仿宋_GB2312" w:hAnsi="仿宋" w:cs="Arial" w:hint="eastAsia"/>
          <w:sz w:val="32"/>
          <w:szCs w:val="32"/>
        </w:rPr>
        <w:t>人工繁育、驯化培育的</w:t>
      </w:r>
      <w:r w:rsidRPr="003C21A2">
        <w:rPr>
          <w:rFonts w:ascii="仿宋_GB2312" w:eastAsia="仿宋_GB2312" w:hAnsi="仿宋" w:cs="Arial" w:hint="eastAsia"/>
          <w:sz w:val="32"/>
          <w:szCs w:val="32"/>
          <w:shd w:val="clear" w:color="auto" w:fill="FFFFFF"/>
        </w:rPr>
        <w:t>野生动物植物</w:t>
      </w:r>
      <w:r w:rsidRPr="003C21A2">
        <w:rPr>
          <w:rFonts w:ascii="仿宋_GB2312" w:eastAsia="仿宋_GB2312" w:hAnsi="仿宋" w:cs="Arial" w:hint="eastAsia"/>
          <w:sz w:val="32"/>
          <w:szCs w:val="32"/>
        </w:rPr>
        <w:t>及其</w:t>
      </w:r>
      <w:r w:rsidRPr="003C21A2">
        <w:rPr>
          <w:rFonts w:ascii="仿宋_GB2312" w:eastAsia="仿宋_GB2312" w:hAnsi="仿宋" w:cs="Arial" w:hint="eastAsia"/>
          <w:sz w:val="32"/>
          <w:szCs w:val="32"/>
          <w:shd w:val="clear" w:color="auto" w:fill="FFFFFF"/>
        </w:rPr>
        <w:t>产品，应当申请办理运输证。</w:t>
      </w:r>
      <w:r w:rsidRPr="003C21A2">
        <w:rPr>
          <w:rFonts w:ascii="仿宋_GB2312" w:eastAsia="仿宋_GB2312" w:hAnsi="仿宋" w:hint="eastAsia"/>
          <w:sz w:val="32"/>
          <w:szCs w:val="32"/>
        </w:rPr>
        <w:t>自治</w:t>
      </w:r>
      <w:r w:rsidRPr="003C21A2">
        <w:rPr>
          <w:rFonts w:ascii="仿宋_GB2312" w:eastAsia="仿宋_GB2312" w:hAnsi="仿宋" w:cs="Arial" w:hint="eastAsia"/>
          <w:sz w:val="32"/>
          <w:szCs w:val="32"/>
          <w:shd w:val="clear" w:color="auto" w:fill="FFFFFF"/>
        </w:rPr>
        <w:t>州内出县（市）境的，报县（市）野生动物植物行政主管部门核发；省内出</w:t>
      </w:r>
      <w:r w:rsidRPr="003C21A2">
        <w:rPr>
          <w:rFonts w:ascii="仿宋_GB2312" w:eastAsia="仿宋_GB2312" w:hAnsi="仿宋" w:hint="eastAsia"/>
          <w:sz w:val="32"/>
          <w:szCs w:val="32"/>
        </w:rPr>
        <w:t>自治</w:t>
      </w:r>
      <w:r w:rsidRPr="003C21A2">
        <w:rPr>
          <w:rFonts w:ascii="仿宋_GB2312" w:eastAsia="仿宋_GB2312" w:hAnsi="仿宋" w:cs="Arial" w:hint="eastAsia"/>
          <w:sz w:val="32"/>
          <w:szCs w:val="32"/>
          <w:shd w:val="clear" w:color="auto" w:fill="FFFFFF"/>
        </w:rPr>
        <w:t>州境的，报</w:t>
      </w:r>
      <w:r w:rsidRPr="003C21A2">
        <w:rPr>
          <w:rFonts w:ascii="仿宋_GB2312" w:eastAsia="仿宋_GB2312" w:hAnsi="仿宋" w:hint="eastAsia"/>
          <w:sz w:val="32"/>
          <w:szCs w:val="32"/>
        </w:rPr>
        <w:t>自治</w:t>
      </w:r>
      <w:r w:rsidRPr="003C21A2">
        <w:rPr>
          <w:rFonts w:ascii="仿宋_GB2312" w:eastAsia="仿宋_GB2312" w:hAnsi="仿宋" w:cs="Arial" w:hint="eastAsia"/>
          <w:sz w:val="32"/>
          <w:szCs w:val="32"/>
          <w:shd w:val="clear" w:color="auto" w:fill="FFFFFF"/>
        </w:rPr>
        <w:t>州野生动物植物行政主管部门核发。</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shd w:val="clear" w:color="auto" w:fill="FFFFFF"/>
        </w:rPr>
      </w:pPr>
      <w:r w:rsidRPr="003C21A2">
        <w:rPr>
          <w:rFonts w:ascii="仿宋_GB2312" w:eastAsia="仿宋_GB2312" w:hAnsi="仿宋" w:cs="Arial" w:hint="eastAsia"/>
          <w:sz w:val="32"/>
          <w:szCs w:val="32"/>
          <w:shd w:val="clear" w:color="auto" w:fill="FFFFFF"/>
        </w:rPr>
        <w:t>快递、邮政等部门不得承运、收寄无运输证的野生动物植物</w:t>
      </w:r>
      <w:r w:rsidRPr="003C21A2">
        <w:rPr>
          <w:rFonts w:ascii="仿宋_GB2312" w:eastAsia="仿宋_GB2312" w:hAnsi="仿宋" w:cs="Arial" w:hint="eastAsia"/>
          <w:sz w:val="32"/>
          <w:szCs w:val="32"/>
        </w:rPr>
        <w:t>及其</w:t>
      </w:r>
      <w:r w:rsidRPr="003C21A2">
        <w:rPr>
          <w:rFonts w:ascii="仿宋_GB2312" w:eastAsia="仿宋_GB2312" w:hAnsi="仿宋" w:cs="Arial" w:hint="eastAsia"/>
          <w:sz w:val="32"/>
          <w:szCs w:val="32"/>
          <w:shd w:val="clear" w:color="auto" w:fill="FFFFFF"/>
        </w:rPr>
        <w:t>产品；发现非法运输、携带、邮寄、快递野生动物植物</w:t>
      </w:r>
      <w:r w:rsidRPr="003C21A2">
        <w:rPr>
          <w:rFonts w:ascii="仿宋_GB2312" w:eastAsia="仿宋_GB2312" w:hAnsi="仿宋" w:cs="Arial" w:hint="eastAsia"/>
          <w:sz w:val="32"/>
          <w:szCs w:val="32"/>
        </w:rPr>
        <w:t>及其</w:t>
      </w:r>
      <w:r w:rsidRPr="003C21A2">
        <w:rPr>
          <w:rFonts w:ascii="仿宋_GB2312" w:eastAsia="仿宋_GB2312" w:hAnsi="仿宋" w:cs="Arial" w:hint="eastAsia"/>
          <w:sz w:val="32"/>
          <w:szCs w:val="32"/>
          <w:shd w:val="clear" w:color="auto" w:fill="FFFFFF"/>
        </w:rPr>
        <w:t>产品的，应当及时报野生动物植物行政主管部门。</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pacing w:val="4"/>
          <w:sz w:val="32"/>
          <w:szCs w:val="32"/>
        </w:rPr>
      </w:pPr>
      <w:r w:rsidRPr="007C1B54">
        <w:rPr>
          <w:rFonts w:ascii="黑体" w:eastAsia="黑体" w:hAnsi="黑体" w:hint="eastAsia"/>
          <w:sz w:val="32"/>
          <w:szCs w:val="32"/>
        </w:rPr>
        <w:t>第四十四条</w:t>
      </w:r>
      <w:r w:rsidRPr="003C21A2">
        <w:rPr>
          <w:rFonts w:ascii="仿宋_GB2312" w:eastAsia="仿宋_GB2312" w:hAnsi="仿宋" w:hint="eastAsia"/>
          <w:sz w:val="32"/>
          <w:szCs w:val="32"/>
        </w:rPr>
        <w:t xml:space="preserve">  </w:t>
      </w:r>
      <w:r w:rsidRPr="003C21A2">
        <w:rPr>
          <w:rFonts w:ascii="仿宋_GB2312" w:eastAsia="仿宋_GB2312" w:hAnsi="仿宋" w:cs="Arial" w:hint="eastAsia"/>
          <w:spacing w:val="4"/>
          <w:sz w:val="32"/>
          <w:szCs w:val="32"/>
        </w:rPr>
        <w:t>依法设立的动物植物检查站、野生动物保护站、林业工作站、自然保护区管理机构对非法运输的野生动物植物及其产品有权制止，予以扣留，并及时移交野生动物植物行政主管部门处理。</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r w:rsidRPr="003C21A2">
        <w:rPr>
          <w:rFonts w:ascii="仿宋_GB2312" w:eastAsia="仿宋_GB2312" w:hAnsi="仿宋" w:cs="Arial" w:hint="eastAsia"/>
          <w:sz w:val="32"/>
          <w:szCs w:val="32"/>
        </w:rPr>
        <w:t>依法没收的野生动物植物及其产品，以及控制危害猎捕的野生动物，由野生动物植物行政主管部门处理。</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Arial"/>
          <w:sz w:val="32"/>
          <w:szCs w:val="32"/>
        </w:rPr>
      </w:pPr>
    </w:p>
    <w:p w:rsidR="006D7F15" w:rsidRDefault="006D7F15" w:rsidP="003C21A2">
      <w:pPr>
        <w:topLinePunct/>
        <w:adjustRightInd w:val="0"/>
        <w:snapToGrid w:val="0"/>
        <w:spacing w:line="580" w:lineRule="exact"/>
        <w:jc w:val="center"/>
        <w:rPr>
          <w:rFonts w:ascii="黑体" w:eastAsia="黑体" w:hAnsi="黑体" w:cs="宋体" w:hint="eastAsia"/>
          <w:sz w:val="32"/>
          <w:szCs w:val="32"/>
          <w:lang w:val="zh-CN"/>
        </w:rPr>
      </w:pPr>
      <w:r w:rsidRPr="003C21A2">
        <w:rPr>
          <w:rFonts w:ascii="黑体" w:eastAsia="黑体" w:hAnsi="黑体" w:cs="宋体" w:hint="eastAsia"/>
          <w:sz w:val="32"/>
          <w:szCs w:val="32"/>
          <w:lang w:val="zh-CN"/>
        </w:rPr>
        <w:t>第四章  管  理</w:t>
      </w:r>
    </w:p>
    <w:p w:rsidR="005A7AF7" w:rsidRPr="003C21A2" w:rsidRDefault="005A7AF7" w:rsidP="003C21A2">
      <w:pPr>
        <w:topLinePunct/>
        <w:adjustRightInd w:val="0"/>
        <w:snapToGrid w:val="0"/>
        <w:spacing w:line="580" w:lineRule="exact"/>
        <w:jc w:val="center"/>
        <w:rPr>
          <w:rFonts w:ascii="黑体" w:eastAsia="黑体" w:hAnsi="黑体" w:cs="Arial"/>
          <w:sz w:val="32"/>
          <w:szCs w:val="32"/>
        </w:rPr>
      </w:pP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第四十五条</w:t>
      </w:r>
      <w:r w:rsidRPr="003C21A2">
        <w:rPr>
          <w:rFonts w:ascii="楷体_GB2312" w:eastAsia="楷体_GB2312" w:hAnsi="仿宋" w:hint="eastAsia"/>
          <w:sz w:val="32"/>
          <w:szCs w:val="32"/>
        </w:rPr>
        <w:t xml:space="preserve"> </w:t>
      </w:r>
      <w:r w:rsidRPr="003C21A2">
        <w:rPr>
          <w:rFonts w:ascii="仿宋_GB2312" w:eastAsia="仿宋_GB2312" w:hAnsi="仿宋" w:hint="eastAsia"/>
          <w:sz w:val="32"/>
          <w:szCs w:val="32"/>
        </w:rPr>
        <w:t xml:space="preserve"> </w:t>
      </w:r>
      <w:r w:rsidRPr="003C21A2">
        <w:rPr>
          <w:rFonts w:ascii="仿宋_GB2312" w:eastAsia="仿宋_GB2312" w:hAnsi="仿宋" w:cs="宋体" w:hint="eastAsia"/>
          <w:sz w:val="32"/>
          <w:szCs w:val="32"/>
        </w:rPr>
        <w:t>野生动物植物保护</w:t>
      </w:r>
      <w:r w:rsidRPr="003C21A2">
        <w:rPr>
          <w:rFonts w:ascii="仿宋_GB2312" w:eastAsia="仿宋_GB2312" w:hAnsi="仿宋" w:cs="Arial" w:hint="eastAsia"/>
          <w:sz w:val="32"/>
          <w:szCs w:val="32"/>
          <w:shd w:val="clear" w:color="auto" w:fill="FFFFFF"/>
        </w:rPr>
        <w:t>实行综合管理与分部门管</w:t>
      </w:r>
      <w:r w:rsidRPr="003C21A2">
        <w:rPr>
          <w:rFonts w:ascii="仿宋_GB2312" w:eastAsia="仿宋_GB2312" w:hAnsi="仿宋" w:cs="Arial" w:hint="eastAsia"/>
          <w:sz w:val="32"/>
          <w:szCs w:val="32"/>
          <w:shd w:val="clear" w:color="auto" w:fill="FFFFFF"/>
        </w:rPr>
        <w:lastRenderedPageBreak/>
        <w:t>理相结合的管理体制。</w:t>
      </w:r>
    </w:p>
    <w:p w:rsidR="006D7F15" w:rsidRPr="003C21A2" w:rsidRDefault="006D7F15" w:rsidP="003C21A2">
      <w:pPr>
        <w:topLinePunct/>
        <w:adjustRightInd w:val="0"/>
        <w:snapToGrid w:val="0"/>
        <w:spacing w:line="580" w:lineRule="exact"/>
        <w:ind w:firstLineChars="200" w:firstLine="656"/>
        <w:rPr>
          <w:rFonts w:ascii="仿宋_GB2312" w:eastAsia="仿宋_GB2312" w:hAnsi="仿宋" w:cs="Arial"/>
          <w:spacing w:val="4"/>
          <w:sz w:val="32"/>
          <w:szCs w:val="32"/>
          <w:shd w:val="clear" w:color="auto" w:fill="FFFFFF"/>
        </w:rPr>
      </w:pPr>
      <w:r w:rsidRPr="003C21A2">
        <w:rPr>
          <w:rFonts w:ascii="仿宋_GB2312" w:eastAsia="仿宋_GB2312" w:hAnsi="仿宋" w:cs="Arial" w:hint="eastAsia"/>
          <w:spacing w:val="4"/>
          <w:sz w:val="32"/>
          <w:szCs w:val="32"/>
          <w:shd w:val="clear" w:color="auto" w:fill="FFFFFF"/>
        </w:rPr>
        <w:t>野生动物植物行政主管部门应当明确与任务相适应的机构和人员承担野生动物植物保护职责。</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rPr>
      </w:pPr>
      <w:r w:rsidRPr="003C21A2">
        <w:rPr>
          <w:rFonts w:ascii="仿宋_GB2312" w:eastAsia="仿宋_GB2312" w:hAnsi="仿宋" w:cs="宋体" w:hint="eastAsia"/>
          <w:sz w:val="32"/>
          <w:szCs w:val="32"/>
        </w:rPr>
        <w:t>野生陆生动物、野生木本植物以及林业用地上的其他野生植物，由林草</w:t>
      </w:r>
      <w:r w:rsidRPr="003C21A2">
        <w:rPr>
          <w:rFonts w:ascii="仿宋_GB2312" w:eastAsia="仿宋_GB2312" w:hAnsi="仿宋" w:cs="Arial" w:hint="eastAsia"/>
          <w:sz w:val="32"/>
          <w:szCs w:val="32"/>
          <w:shd w:val="clear" w:color="auto" w:fill="FFFFFF"/>
        </w:rPr>
        <w:t>行政主管</w:t>
      </w:r>
      <w:r w:rsidRPr="003C21A2">
        <w:rPr>
          <w:rFonts w:ascii="仿宋_GB2312" w:eastAsia="仿宋_GB2312" w:hAnsi="仿宋" w:cs="宋体" w:hint="eastAsia"/>
          <w:sz w:val="32"/>
          <w:szCs w:val="32"/>
        </w:rPr>
        <w:t>部门负责保护管理；野生水生动物由渔业</w:t>
      </w:r>
      <w:r w:rsidRPr="003C21A2">
        <w:rPr>
          <w:rFonts w:ascii="仿宋_GB2312" w:eastAsia="仿宋_GB2312" w:hAnsi="仿宋" w:cs="Arial" w:hint="eastAsia"/>
          <w:sz w:val="32"/>
          <w:szCs w:val="32"/>
          <w:shd w:val="clear" w:color="auto" w:fill="FFFFFF"/>
        </w:rPr>
        <w:t>行政主管</w:t>
      </w:r>
      <w:r w:rsidRPr="003C21A2">
        <w:rPr>
          <w:rFonts w:ascii="仿宋_GB2312" w:eastAsia="仿宋_GB2312" w:hAnsi="仿宋" w:cs="宋体" w:hint="eastAsia"/>
          <w:sz w:val="32"/>
          <w:szCs w:val="32"/>
        </w:rPr>
        <w:t>部门负责保护管理；林草</w:t>
      </w:r>
      <w:r w:rsidRPr="003C21A2">
        <w:rPr>
          <w:rFonts w:ascii="仿宋_GB2312" w:eastAsia="仿宋_GB2312" w:hAnsi="仿宋" w:cs="Arial" w:hint="eastAsia"/>
          <w:sz w:val="32"/>
          <w:szCs w:val="32"/>
          <w:shd w:val="clear" w:color="auto" w:fill="FFFFFF"/>
        </w:rPr>
        <w:t>行政主管</w:t>
      </w:r>
      <w:r w:rsidRPr="003C21A2">
        <w:rPr>
          <w:rFonts w:ascii="仿宋_GB2312" w:eastAsia="仿宋_GB2312" w:hAnsi="仿宋" w:cs="宋体" w:hint="eastAsia"/>
          <w:sz w:val="32"/>
          <w:szCs w:val="32"/>
        </w:rPr>
        <w:t>部门管理以外的野生植物，由农业农村、风景园林</w:t>
      </w:r>
      <w:r w:rsidRPr="003C21A2">
        <w:rPr>
          <w:rFonts w:ascii="仿宋_GB2312" w:eastAsia="仿宋_GB2312" w:hAnsi="仿宋" w:cs="Arial" w:hint="eastAsia"/>
          <w:sz w:val="32"/>
          <w:szCs w:val="32"/>
          <w:shd w:val="clear" w:color="auto" w:fill="FFFFFF"/>
        </w:rPr>
        <w:t>行政主管</w:t>
      </w:r>
      <w:r w:rsidRPr="003C21A2">
        <w:rPr>
          <w:rFonts w:ascii="仿宋_GB2312" w:eastAsia="仿宋_GB2312" w:hAnsi="仿宋" w:cs="宋体" w:hint="eastAsia"/>
          <w:sz w:val="32"/>
          <w:szCs w:val="32"/>
        </w:rPr>
        <w:t>部门负责保护管理；其他部门按照职责分工负责有关野生动物植物的保护管理。</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第四十六条</w:t>
      </w:r>
      <w:r w:rsidRPr="003C21A2">
        <w:rPr>
          <w:rFonts w:ascii="仿宋_GB2312" w:eastAsia="仿宋_GB2312" w:hAnsi="仿宋" w:hint="eastAsia"/>
          <w:sz w:val="32"/>
          <w:szCs w:val="32"/>
        </w:rPr>
        <w:t xml:space="preserve">  自治州实行野生动物植物保护管理责任制。</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村(居)民委员会应当把野生动物植物保护纳入村规民约。</w:t>
      </w:r>
      <w:r w:rsidRPr="003C21A2">
        <w:rPr>
          <w:rFonts w:ascii="仿宋_GB2312" w:eastAsia="仿宋_GB2312" w:hAnsi="仿宋" w:hint="eastAsia"/>
          <w:sz w:val="32"/>
          <w:szCs w:val="32"/>
        </w:rPr>
        <w:br/>
        <w:t xml:space="preserve"> </w:t>
      </w:r>
      <w:r w:rsidRPr="003C21A2">
        <w:rPr>
          <w:rFonts w:ascii="楷体_GB2312" w:eastAsia="楷体_GB2312" w:hAnsi="仿宋" w:hint="eastAsia"/>
          <w:sz w:val="32"/>
          <w:szCs w:val="32"/>
        </w:rPr>
        <w:t xml:space="preserve">   </w:t>
      </w:r>
      <w:r w:rsidRPr="007C1B54">
        <w:rPr>
          <w:rFonts w:ascii="黑体" w:eastAsia="黑体" w:hAnsi="黑体" w:hint="eastAsia"/>
          <w:sz w:val="32"/>
          <w:szCs w:val="32"/>
        </w:rPr>
        <w:t>第四十七条</w:t>
      </w:r>
      <w:r w:rsidRPr="003C21A2">
        <w:rPr>
          <w:rFonts w:ascii="仿宋_GB2312" w:eastAsia="仿宋_GB2312" w:hAnsi="仿宋" w:hint="eastAsia"/>
          <w:sz w:val="32"/>
          <w:szCs w:val="32"/>
        </w:rPr>
        <w:t xml:space="preserve">  自治州、县(市)人民政府应当将野生动物植物保护和野生动物致害补偿经费纳入同级财政预算。</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7C1B54">
        <w:rPr>
          <w:rFonts w:ascii="黑体" w:eastAsia="黑体" w:hAnsi="黑体" w:hint="eastAsia"/>
          <w:sz w:val="32"/>
          <w:szCs w:val="32"/>
        </w:rPr>
        <w:t>第四十八条</w:t>
      </w:r>
      <w:r w:rsidRPr="003C21A2">
        <w:rPr>
          <w:rFonts w:ascii="仿宋_GB2312" w:eastAsia="仿宋_GB2312" w:hAnsi="仿宋" w:cs="宋体" w:hint="eastAsia"/>
          <w:sz w:val="32"/>
          <w:szCs w:val="32"/>
          <w:shd w:val="clear" w:color="auto" w:fill="FFFFFF"/>
        </w:rPr>
        <w:t xml:space="preserve">  自治州设立野生动物植物保护资金。资金来源：</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仿宋_GB2312" w:eastAsia="仿宋_GB2312" w:hAnsi="仿宋" w:cs="宋体" w:hint="eastAsia"/>
          <w:sz w:val="32"/>
          <w:szCs w:val="32"/>
          <w:shd w:val="clear" w:color="auto" w:fill="FFFFFF"/>
        </w:rPr>
        <w:t>（一）</w:t>
      </w:r>
      <w:r w:rsidRPr="003C21A2">
        <w:rPr>
          <w:rFonts w:ascii="仿宋_GB2312" w:eastAsia="仿宋_GB2312" w:hAnsi="仿宋" w:cs="宋体" w:hint="eastAsia"/>
          <w:spacing w:val="6"/>
          <w:sz w:val="32"/>
          <w:szCs w:val="32"/>
          <w:shd w:val="clear" w:color="auto" w:fill="FFFFFF"/>
        </w:rPr>
        <w:t>造成</w:t>
      </w:r>
      <w:r w:rsidRPr="003C21A2">
        <w:rPr>
          <w:rFonts w:ascii="仿宋_GB2312" w:eastAsia="仿宋_GB2312" w:hAnsi="仿宋" w:hint="eastAsia"/>
          <w:spacing w:val="6"/>
          <w:sz w:val="32"/>
          <w:szCs w:val="32"/>
        </w:rPr>
        <w:t>野生动物植物</w:t>
      </w:r>
      <w:r w:rsidRPr="003C21A2">
        <w:rPr>
          <w:rFonts w:ascii="仿宋_GB2312" w:eastAsia="仿宋_GB2312" w:hAnsi="仿宋" w:hint="eastAsia"/>
          <w:bCs/>
          <w:spacing w:val="6"/>
          <w:sz w:val="32"/>
          <w:szCs w:val="32"/>
        </w:rPr>
        <w:t>栖息生长地</w:t>
      </w:r>
      <w:r w:rsidRPr="003C21A2">
        <w:rPr>
          <w:rFonts w:ascii="仿宋_GB2312" w:eastAsia="仿宋_GB2312" w:hAnsi="仿宋" w:hint="eastAsia"/>
          <w:spacing w:val="6"/>
          <w:sz w:val="32"/>
          <w:szCs w:val="32"/>
        </w:rPr>
        <w:t>环境影响，缴纳的补偿资金；</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shd w:val="clear" w:color="auto" w:fill="FFFFFF"/>
        </w:rPr>
      </w:pPr>
      <w:r w:rsidRPr="003C21A2">
        <w:rPr>
          <w:rFonts w:ascii="仿宋_GB2312" w:eastAsia="仿宋_GB2312" w:hAnsi="仿宋" w:cs="宋体" w:hint="eastAsia"/>
          <w:sz w:val="32"/>
          <w:szCs w:val="32"/>
          <w:shd w:val="clear" w:color="auto" w:fill="FFFFFF"/>
        </w:rPr>
        <w:t>（二）财政部门拨付的专项资金；</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z w:val="32"/>
          <w:szCs w:val="32"/>
          <w:lang w:val="zh-CN"/>
        </w:rPr>
      </w:pPr>
      <w:r w:rsidRPr="003C21A2">
        <w:rPr>
          <w:rFonts w:ascii="仿宋_GB2312" w:eastAsia="仿宋_GB2312" w:hAnsi="仿宋" w:cs="宋体" w:hint="eastAsia"/>
          <w:sz w:val="32"/>
          <w:szCs w:val="32"/>
          <w:shd w:val="clear" w:color="auto" w:fill="FFFFFF"/>
        </w:rPr>
        <w:t>（三）争取的国家、省的保护资金；</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s="宋体"/>
          <w:spacing w:val="6"/>
          <w:sz w:val="32"/>
          <w:szCs w:val="32"/>
          <w:shd w:val="clear" w:color="auto" w:fill="FFFFFF"/>
        </w:rPr>
      </w:pPr>
      <w:r w:rsidRPr="003C21A2">
        <w:rPr>
          <w:rFonts w:ascii="仿宋_GB2312" w:eastAsia="仿宋_GB2312" w:hAnsi="仿宋" w:cs="宋体" w:hint="eastAsia"/>
          <w:sz w:val="32"/>
          <w:szCs w:val="32"/>
          <w:shd w:val="clear" w:color="auto" w:fill="FFFFFF"/>
        </w:rPr>
        <w:t>（四）接受国内外社会各界捐赠的资金。</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第四十九条</w:t>
      </w:r>
      <w:r w:rsidRPr="003C21A2">
        <w:rPr>
          <w:rFonts w:ascii="仿宋_GB2312" w:eastAsia="仿宋_GB2312" w:hAnsi="仿宋" w:hint="eastAsia"/>
          <w:sz w:val="32"/>
          <w:szCs w:val="32"/>
        </w:rPr>
        <w:t xml:space="preserve">  自治州建立野生动物致害补偿机制，逐步实行野生动物致害补偿保险。</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自治州辖区内，野生动物造成人身和财产损害有下列情形</w:t>
      </w:r>
      <w:r w:rsidRPr="003C21A2">
        <w:rPr>
          <w:rFonts w:ascii="仿宋_GB2312" w:eastAsia="仿宋_GB2312" w:hAnsi="仿宋" w:hint="eastAsia"/>
          <w:sz w:val="32"/>
          <w:szCs w:val="32"/>
        </w:rPr>
        <w:lastRenderedPageBreak/>
        <w:t>之一的，受害人有依照本条例取得政府补偿的权利：</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 xml:space="preserve">（一）对正常生活和从事正常生产活动的人员造成身体伤害或者死亡的； </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 xml:space="preserve">（二）对在划定的生产经营范围内种植的农作物和经济林木造成较大损毁的； </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（三）对居住在自然保护区内的人员在划定的生产经营范围内放牧的牲畜，或者在自然保护区外有专人放牧的牲畜以及圈养、归圈的牲畜造成较重伤害或者死亡的；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 xml:space="preserve">（四）经县（市）林草行政主管部门认定，造成人身和财产损害的其他情形。 </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具体补偿办法由自治州人民政府制定。</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第五十条</w:t>
      </w:r>
      <w:r w:rsidRPr="003C21A2">
        <w:rPr>
          <w:rFonts w:ascii="仿宋_GB2312" w:eastAsia="仿宋_GB2312" w:hAnsi="仿宋" w:hint="eastAsia"/>
          <w:sz w:val="32"/>
          <w:szCs w:val="32"/>
        </w:rPr>
        <w:t xml:space="preserve">  野生动物造成人身和财产损害，属于下列情形之一的，政府不承担补偿责任：</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（一）对进行猎捕活动或者擅自进入自然保护区的人员造成身体伤害或者死亡的；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pacing w:val="4"/>
          <w:sz w:val="32"/>
          <w:szCs w:val="32"/>
        </w:rPr>
      </w:pPr>
      <w:r w:rsidRPr="003C21A2">
        <w:rPr>
          <w:rFonts w:ascii="仿宋_GB2312" w:eastAsia="仿宋_GB2312" w:hAnsi="仿宋" w:hint="eastAsia"/>
          <w:sz w:val="32"/>
          <w:szCs w:val="32"/>
        </w:rPr>
        <w:t>（二）</w:t>
      </w:r>
      <w:r w:rsidRPr="003C21A2">
        <w:rPr>
          <w:rFonts w:ascii="仿宋_GB2312" w:eastAsia="仿宋_GB2312" w:hAnsi="仿宋" w:hint="eastAsia"/>
          <w:spacing w:val="4"/>
          <w:sz w:val="32"/>
          <w:szCs w:val="32"/>
        </w:rPr>
        <w:t>对围观或者挑逗野生动物的人员造成身体伤害或者死亡的；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 xml:space="preserve">（三）对在划定的生产经营范围以外种植的农作物和经济林木造成损毁的； </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（四）</w:t>
      </w:r>
      <w:proofErr w:type="gramStart"/>
      <w:r w:rsidRPr="003C21A2">
        <w:rPr>
          <w:rFonts w:ascii="仿宋_GB2312" w:eastAsia="仿宋_GB2312" w:hAnsi="仿宋" w:hint="eastAsia"/>
          <w:sz w:val="32"/>
          <w:szCs w:val="32"/>
        </w:rPr>
        <w:t>对野养散放</w:t>
      </w:r>
      <w:proofErr w:type="gramEnd"/>
      <w:r w:rsidRPr="003C21A2">
        <w:rPr>
          <w:rFonts w:ascii="仿宋_GB2312" w:eastAsia="仿宋_GB2312" w:hAnsi="仿宋" w:hint="eastAsia"/>
          <w:sz w:val="32"/>
          <w:szCs w:val="32"/>
        </w:rPr>
        <w:t xml:space="preserve">或者擅自进入自然保护区内放牧的牲畜造成伤害或者死亡的； </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 xml:space="preserve">（五）法律、法规规定的其他情形。 </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lastRenderedPageBreak/>
        <w:t>第五十一条</w:t>
      </w:r>
      <w:r w:rsidRPr="003C21A2">
        <w:rPr>
          <w:rFonts w:ascii="仿宋_GB2312" w:eastAsia="仿宋_GB2312" w:hAnsi="仿宋" w:hint="eastAsia"/>
          <w:sz w:val="32"/>
          <w:szCs w:val="32"/>
        </w:rPr>
        <w:t xml:space="preserve">  自治州建立野生动物植物</w:t>
      </w:r>
      <w:r w:rsidRPr="003C21A2">
        <w:rPr>
          <w:rFonts w:ascii="仿宋_GB2312" w:eastAsia="仿宋_GB2312" w:hAnsi="仿宋" w:hint="eastAsia"/>
          <w:bCs/>
          <w:sz w:val="32"/>
          <w:szCs w:val="32"/>
        </w:rPr>
        <w:t>栖息生长地</w:t>
      </w:r>
      <w:r w:rsidRPr="003C21A2">
        <w:rPr>
          <w:rFonts w:ascii="仿宋_GB2312" w:eastAsia="仿宋_GB2312" w:hAnsi="仿宋" w:hint="eastAsia"/>
          <w:sz w:val="32"/>
          <w:szCs w:val="32"/>
        </w:rPr>
        <w:t>环境影响补偿机制。</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bCs/>
          <w:sz w:val="32"/>
          <w:szCs w:val="32"/>
        </w:rPr>
      </w:pPr>
      <w:r w:rsidRPr="003C21A2">
        <w:rPr>
          <w:rFonts w:ascii="仿宋_GB2312" w:eastAsia="仿宋_GB2312" w:hAnsi="仿宋" w:hint="eastAsia"/>
          <w:sz w:val="32"/>
          <w:szCs w:val="32"/>
        </w:rPr>
        <w:t>开发利用水、土地、矿产等自然资源，对野生动物植物栖息生长地环境产生影响的，建设单位应当给予补偿，制定恢复治理和保护方案，采取</w:t>
      </w:r>
      <w:r w:rsidRPr="003C21A2">
        <w:rPr>
          <w:rFonts w:ascii="仿宋_GB2312" w:eastAsia="仿宋_GB2312" w:hAnsi="仿宋" w:hint="eastAsia"/>
          <w:bCs/>
          <w:sz w:val="32"/>
          <w:szCs w:val="32"/>
        </w:rPr>
        <w:t>生物和工程</w:t>
      </w:r>
      <w:r w:rsidRPr="003C21A2">
        <w:rPr>
          <w:rFonts w:ascii="仿宋_GB2312" w:eastAsia="仿宋_GB2312" w:hAnsi="仿宋" w:hint="eastAsia"/>
          <w:sz w:val="32"/>
          <w:szCs w:val="32"/>
        </w:rPr>
        <w:t>措施，</w:t>
      </w:r>
      <w:r w:rsidRPr="003C21A2">
        <w:rPr>
          <w:rFonts w:ascii="仿宋_GB2312" w:eastAsia="仿宋_GB2312" w:hAnsi="仿宋" w:hint="eastAsia"/>
          <w:bCs/>
          <w:sz w:val="32"/>
          <w:szCs w:val="32"/>
        </w:rPr>
        <w:t>并承担所需费用。</w:t>
      </w:r>
    </w:p>
    <w:p w:rsidR="006D7F15" w:rsidRPr="003C21A2" w:rsidRDefault="006D7F15" w:rsidP="003C21A2">
      <w:pPr>
        <w:topLinePunct/>
        <w:adjustRightInd w:val="0"/>
        <w:snapToGrid w:val="0"/>
        <w:spacing w:line="580" w:lineRule="exact"/>
        <w:ind w:firstLineChars="200" w:firstLine="640"/>
        <w:rPr>
          <w:rFonts w:ascii="仿宋_GB2312" w:eastAsia="仿宋_GB2312" w:hAnsi="楷体"/>
          <w:sz w:val="32"/>
          <w:szCs w:val="32"/>
        </w:rPr>
      </w:pPr>
      <w:r w:rsidRPr="007C1B54">
        <w:rPr>
          <w:rFonts w:ascii="黑体" w:eastAsia="黑体" w:hAnsi="黑体" w:hint="eastAsia"/>
          <w:sz w:val="32"/>
          <w:szCs w:val="32"/>
        </w:rPr>
        <w:t>第五十二条</w:t>
      </w:r>
      <w:r w:rsidRPr="003C21A2">
        <w:rPr>
          <w:rFonts w:ascii="楷体_GB2312" w:eastAsia="楷体_GB2312" w:hAnsi="仿宋" w:hint="eastAsia"/>
          <w:sz w:val="32"/>
          <w:szCs w:val="32"/>
        </w:rPr>
        <w:t xml:space="preserve"> </w:t>
      </w:r>
      <w:r w:rsidRPr="003C21A2">
        <w:rPr>
          <w:rFonts w:ascii="仿宋_GB2312" w:eastAsia="仿宋_GB2312" w:hAnsi="仿宋" w:hint="eastAsia"/>
          <w:sz w:val="32"/>
          <w:szCs w:val="32"/>
        </w:rPr>
        <w:t xml:space="preserve"> 外国人在自治州辖区内未经审批，不得进行野生动物植物科学考察、标本采集、拍摄电影、录像等活动；确需开展有关活动的，应当到当地行政主管部门登记，依法办理审批手续，接受有关行政主管部门监督。</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第五十三条</w:t>
      </w:r>
      <w:r w:rsidRPr="003C21A2">
        <w:rPr>
          <w:rFonts w:ascii="仿宋_GB2312" w:eastAsia="仿宋_GB2312" w:hAnsi="仿宋" w:hint="eastAsia"/>
          <w:sz w:val="32"/>
          <w:szCs w:val="32"/>
        </w:rPr>
        <w:t xml:space="preserve">  野生动物植物行政主管部门依法对采集、猎捕、出售、加工、利用、运输、贮藏重点保护野生动物植物的场所或者工具进行检查，有权暂扣来源不明的重点保护野生动物植物。</w:t>
      </w:r>
    </w:p>
    <w:p w:rsidR="006D7F15" w:rsidRDefault="006D7F15" w:rsidP="003C21A2">
      <w:pPr>
        <w:topLinePunct/>
        <w:adjustRightInd w:val="0"/>
        <w:snapToGrid w:val="0"/>
        <w:spacing w:line="580" w:lineRule="exact"/>
        <w:ind w:firstLineChars="200" w:firstLine="640"/>
        <w:rPr>
          <w:rFonts w:ascii="仿宋_GB2312" w:eastAsia="仿宋_GB2312" w:hAnsi="仿宋" w:hint="eastAsia"/>
          <w:sz w:val="32"/>
          <w:szCs w:val="32"/>
        </w:rPr>
      </w:pPr>
      <w:r w:rsidRPr="007C1B54">
        <w:rPr>
          <w:rFonts w:ascii="黑体" w:eastAsia="黑体" w:hAnsi="黑体" w:hint="eastAsia"/>
          <w:sz w:val="32"/>
          <w:szCs w:val="32"/>
        </w:rPr>
        <w:t>第五十四条</w:t>
      </w:r>
      <w:r w:rsidRPr="003C21A2">
        <w:rPr>
          <w:rFonts w:ascii="仿宋_GB2312" w:eastAsia="仿宋_GB2312" w:hAnsi="仿宋" w:hint="eastAsia"/>
          <w:sz w:val="32"/>
          <w:szCs w:val="32"/>
        </w:rPr>
        <w:t xml:space="preserve">  自治州加强出口类野生动物植物管理。</w:t>
      </w:r>
    </w:p>
    <w:p w:rsidR="005A7AF7" w:rsidRPr="003C21A2" w:rsidRDefault="005A7AF7" w:rsidP="003C21A2">
      <w:pPr>
        <w:topLinePunct/>
        <w:adjustRightInd w:val="0"/>
        <w:snapToGrid w:val="0"/>
        <w:spacing w:line="580" w:lineRule="exact"/>
        <w:ind w:firstLineChars="200" w:firstLine="640"/>
        <w:rPr>
          <w:rFonts w:ascii="仿宋_GB2312" w:eastAsia="仿宋_GB2312" w:hAnsi="仿宋"/>
          <w:sz w:val="32"/>
          <w:szCs w:val="32"/>
        </w:rPr>
      </w:pPr>
    </w:p>
    <w:p w:rsidR="006D7F15" w:rsidRDefault="006D7F15" w:rsidP="003C21A2">
      <w:pPr>
        <w:topLinePunct/>
        <w:adjustRightInd w:val="0"/>
        <w:snapToGrid w:val="0"/>
        <w:spacing w:line="580" w:lineRule="exact"/>
        <w:jc w:val="center"/>
        <w:rPr>
          <w:rFonts w:ascii="黑体" w:eastAsia="黑体" w:hAnsi="黑体" w:cs="宋体" w:hint="eastAsia"/>
          <w:sz w:val="32"/>
          <w:szCs w:val="32"/>
          <w:lang w:val="zh-CN"/>
        </w:rPr>
      </w:pPr>
      <w:r w:rsidRPr="003C21A2">
        <w:rPr>
          <w:rFonts w:ascii="黑体" w:eastAsia="黑体" w:hAnsi="黑体" w:cs="宋体" w:hint="eastAsia"/>
          <w:sz w:val="32"/>
          <w:szCs w:val="32"/>
          <w:lang w:val="zh-CN"/>
        </w:rPr>
        <w:t>第五章  奖励与处罚</w:t>
      </w:r>
    </w:p>
    <w:p w:rsidR="005A7AF7" w:rsidRPr="003C21A2" w:rsidRDefault="005A7AF7" w:rsidP="003C21A2">
      <w:pPr>
        <w:topLinePunct/>
        <w:adjustRightInd w:val="0"/>
        <w:snapToGrid w:val="0"/>
        <w:spacing w:line="580" w:lineRule="exact"/>
        <w:jc w:val="center"/>
        <w:rPr>
          <w:rFonts w:ascii="黑体" w:eastAsia="黑体" w:hAnsi="黑体" w:cs="宋体"/>
          <w:sz w:val="32"/>
          <w:szCs w:val="32"/>
          <w:lang w:val="zh-CN"/>
        </w:rPr>
      </w:pPr>
      <w:bookmarkStart w:id="0" w:name="_GoBack"/>
      <w:bookmarkEnd w:id="0"/>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第五十五条</w:t>
      </w:r>
      <w:r w:rsidRPr="003C21A2">
        <w:rPr>
          <w:rFonts w:ascii="仿宋_GB2312" w:eastAsia="仿宋_GB2312" w:hAnsi="仿宋" w:hint="eastAsia"/>
          <w:sz w:val="32"/>
          <w:szCs w:val="32"/>
        </w:rPr>
        <w:t xml:space="preserve">  有下列情形之一的公民、法人和其他组织，由自治州、县（市）人民政府或者野生动物植物行政主管部门予以表彰奖励：</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（一）在野生动物植物资源调查、保护管理、宣传教育、科学研究、开发利用等方面做出突出贡献的；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lastRenderedPageBreak/>
        <w:t>（二）拯救、保护、人工繁育或者驯化培育重点保护野生动物植物有显著成绩的；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（三）在查处野生动物植物资源案件中有重要贡献的；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（四）热爱野生动物植物保护事业，长期从事野生动物植物保护工作，取得显著成绩的。</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具体奖励办法由自治州人民政府制定。</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第五十六条</w:t>
      </w:r>
      <w:r w:rsidRPr="003C21A2">
        <w:rPr>
          <w:rFonts w:ascii="仿宋_GB2312" w:eastAsia="仿宋_GB2312" w:hAnsi="仿宋" w:hint="eastAsia"/>
          <w:sz w:val="32"/>
          <w:szCs w:val="32"/>
        </w:rPr>
        <w:t xml:space="preserve">  在保护区内进行砍伐、放牧、猎捕、采药、采集野生菌类、开垦、烧荒、开矿、采石、挖沙等活动，按照相关法律法规规定，由县级以上野生动物植物行政主管部门没收违法所得，责令停止违法行为，限期恢复原状或者采取其他补救措施，可以处以三百元以上一万元以下的罚款。</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在保护区内造成污染事故的；造成野生动物植物栖息生长地环境质量下降的，依照有关法律法规的规定处罚。</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olor w:val="FF0000"/>
          <w:sz w:val="32"/>
          <w:szCs w:val="32"/>
        </w:rPr>
      </w:pPr>
      <w:r w:rsidRPr="007C1B54">
        <w:rPr>
          <w:rFonts w:ascii="黑体" w:eastAsia="黑体" w:hAnsi="黑体" w:hint="eastAsia"/>
          <w:sz w:val="32"/>
          <w:szCs w:val="32"/>
        </w:rPr>
        <w:t>第五十七条</w:t>
      </w:r>
      <w:r w:rsidRPr="003C21A2">
        <w:rPr>
          <w:rFonts w:ascii="楷体_GB2312" w:eastAsia="楷体_GB2312" w:hAnsi="仿宋" w:hint="eastAsia"/>
          <w:sz w:val="32"/>
          <w:szCs w:val="32"/>
        </w:rPr>
        <w:t xml:space="preserve">  </w:t>
      </w:r>
      <w:r w:rsidRPr="003C21A2">
        <w:rPr>
          <w:rFonts w:ascii="仿宋_GB2312" w:eastAsia="仿宋_GB2312" w:hAnsi="仿宋" w:hint="eastAsia"/>
          <w:sz w:val="32"/>
          <w:szCs w:val="32"/>
        </w:rPr>
        <w:t>非法引进外来野生动物物种的，由野生动物保护主管部门责令采取环境隔离、猎杀等补救措施；造成严重后果的，处以五万元以上二十五万元以下的罚款。非法引进外来野生植物物种的，依照相关法律法规的规定处罚。</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非法进行外来物种野外放生活动的，按照相关法律法规规定，由野生动物行政主管部门责令采取捕回等补救措施，停止野外放生活动；造成严重后果的，处以一万元以上五万元以下的罚款。</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color w:val="FF0000"/>
          <w:sz w:val="32"/>
          <w:szCs w:val="32"/>
        </w:rPr>
      </w:pPr>
      <w:r w:rsidRPr="007C1B54">
        <w:rPr>
          <w:rFonts w:ascii="黑体" w:eastAsia="黑体" w:hAnsi="黑体" w:hint="eastAsia"/>
          <w:sz w:val="32"/>
          <w:szCs w:val="32"/>
        </w:rPr>
        <w:t>第五十八条</w:t>
      </w:r>
      <w:r w:rsidRPr="003C21A2">
        <w:rPr>
          <w:rFonts w:ascii="仿宋_GB2312" w:eastAsia="仿宋_GB2312" w:hAnsi="仿宋" w:hint="eastAsia"/>
          <w:sz w:val="32"/>
          <w:szCs w:val="32"/>
        </w:rPr>
        <w:t xml:space="preserve">  未取得特许猎捕证或者未按照规定猎捕野生</w:t>
      </w:r>
      <w:r w:rsidRPr="003C21A2">
        <w:rPr>
          <w:rFonts w:ascii="仿宋_GB2312" w:eastAsia="仿宋_GB2312" w:hAnsi="仿宋" w:hint="eastAsia"/>
          <w:sz w:val="32"/>
          <w:szCs w:val="32"/>
        </w:rPr>
        <w:lastRenderedPageBreak/>
        <w:t>动物的，由野生动物行政主管部门没收猎获物、猎捕工具和违法所得，吊销特许猎捕证。属于国家重点保护野生动物的，并处猎获物价值二倍以上十倍以下的罚款；没有猎获物的，并处一万元以上五万元以下的罚款。属于非国家重点保护野生动物的，并处猎获物价值一倍以上五倍以下的罚款；没有猎获物的，并处二千元以上一万元以下的罚款。</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第五十九条</w:t>
      </w:r>
      <w:r w:rsidRPr="003C21A2">
        <w:rPr>
          <w:rFonts w:ascii="楷体_GB2312" w:eastAsia="楷体_GB2312" w:hAnsi="仿宋" w:hint="eastAsia"/>
          <w:sz w:val="32"/>
          <w:szCs w:val="32"/>
        </w:rPr>
        <w:t xml:space="preserve">  </w:t>
      </w:r>
      <w:r w:rsidRPr="003C21A2">
        <w:rPr>
          <w:rFonts w:ascii="仿宋_GB2312" w:eastAsia="仿宋_GB2312" w:hAnsi="仿宋" w:hint="eastAsia"/>
          <w:sz w:val="32"/>
          <w:szCs w:val="32"/>
        </w:rPr>
        <w:t>未取得采集证或者未按照规定采集野生植物的，由县级以上野生植物行政主管部门没收野生植物和违法所得，可以并处违法所得十倍以下的罚款；有采集证的，可以吊销采集证。采用灭绝性采挖方法造成严重后果的，责令恢复治理，并依法承担法律责任。</w:t>
      </w:r>
    </w:p>
    <w:p w:rsidR="006D7F15" w:rsidRPr="003C21A2" w:rsidRDefault="006D7F15" w:rsidP="003C21A2">
      <w:pPr>
        <w:widowControl/>
        <w:shd w:val="clear" w:color="auto" w:fill="FFFFFF"/>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第六十条</w:t>
      </w:r>
      <w:r w:rsidRPr="003C21A2">
        <w:rPr>
          <w:rFonts w:ascii="楷体_GB2312" w:eastAsia="楷体_GB2312" w:hAnsi="仿宋" w:hint="eastAsia"/>
          <w:sz w:val="32"/>
          <w:szCs w:val="32"/>
        </w:rPr>
        <w:t xml:space="preserve"> </w:t>
      </w:r>
      <w:r w:rsidRPr="003C21A2">
        <w:rPr>
          <w:rFonts w:ascii="仿宋_GB2312" w:eastAsia="仿宋_GB2312" w:hAnsi="仿宋" w:hint="eastAsia"/>
          <w:sz w:val="32"/>
          <w:szCs w:val="32"/>
        </w:rPr>
        <w:t xml:space="preserve"> 未取得人工繁育许可证或者超越人工繁育许可证规定范围人工繁育保护野生动物的，由野生动物行政主管部门没收野生动物和违法所得，处以野生动物及其制品价值一倍以上五倍以下的罚款。</w:t>
      </w:r>
    </w:p>
    <w:p w:rsidR="006D7F15" w:rsidRPr="003C21A2" w:rsidRDefault="006D7F15" w:rsidP="003C21A2">
      <w:pPr>
        <w:widowControl/>
        <w:shd w:val="clear" w:color="auto" w:fill="FFFFFF"/>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伪造、变造、买卖、转让、租借人工繁育许可证及专用标识或者有关批准文件的，由县级以上人民政府野生动物保护主管部门没收违法证件、专用标识、有关批准文件和违法所得，并处以五万元以上二十五万元以下的罚款；构成违反治安管理行为的，由公安机关依法给予治安管理处罚;构成犯罪的，依法追究刑事责任。</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第六十一条</w:t>
      </w:r>
      <w:r w:rsidRPr="003C21A2">
        <w:rPr>
          <w:rFonts w:ascii="仿宋_GB2312" w:eastAsia="仿宋_GB2312" w:hAnsi="仿宋" w:hint="eastAsia"/>
          <w:sz w:val="32"/>
          <w:szCs w:val="32"/>
        </w:rPr>
        <w:t xml:space="preserve">  非法食用、出售、收购、利用、加工、运输、</w:t>
      </w:r>
      <w:r w:rsidRPr="003C21A2">
        <w:rPr>
          <w:rFonts w:ascii="仿宋_GB2312" w:eastAsia="仿宋_GB2312" w:hAnsi="仿宋" w:hint="eastAsia"/>
          <w:sz w:val="32"/>
          <w:szCs w:val="32"/>
        </w:rPr>
        <w:lastRenderedPageBreak/>
        <w:t>携带、邮寄（快递）重点保护野生动物植物及其产品的，由市场监督管理部门或者野生动物植物行政主管部门没收实物和违法所得，并处相当于实物价值二倍以上十倍以下的罚款。</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3C21A2">
        <w:rPr>
          <w:rFonts w:ascii="仿宋_GB2312" w:eastAsia="仿宋_GB2312" w:hAnsi="仿宋" w:hint="eastAsia"/>
          <w:sz w:val="32"/>
          <w:szCs w:val="32"/>
        </w:rPr>
        <w:t>收购无证猎捕的野生动物用作种源的，由野生动物行政主管部门没收实物和违法所得，并处实物价值二倍以上十倍以下的罚款，吊销人工繁育许可证。</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第六十二条</w:t>
      </w:r>
      <w:r w:rsidRPr="003C21A2">
        <w:rPr>
          <w:rFonts w:ascii="仿宋_GB2312" w:eastAsia="仿宋_GB2312" w:hAnsi="仿宋" w:hint="eastAsia"/>
          <w:sz w:val="32"/>
          <w:szCs w:val="32"/>
        </w:rPr>
        <w:t xml:space="preserve">  人工繁育、运输野生动物的公民、法人和其他组织，因管理不善致使野生动物逃逸造成人身和财产损害的，依法承担民事责任。 </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第六十三条</w:t>
      </w:r>
      <w:r w:rsidRPr="003C21A2">
        <w:rPr>
          <w:rFonts w:ascii="仿宋_GB2312" w:eastAsia="仿宋_GB2312" w:hAnsi="仿宋" w:hint="eastAsia"/>
          <w:sz w:val="32"/>
          <w:szCs w:val="32"/>
        </w:rPr>
        <w:t xml:space="preserve">  虚报、冒领、骗取野生动物致害补偿金的，按照相关法律法规规定，由县（市）林草行政主管部门责令退回补偿金；情节严重的，处以虚报、冒领、骗取补偿金一倍以上三倍以下的罚款。</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第六十四条</w:t>
      </w:r>
      <w:r w:rsidRPr="003C21A2">
        <w:rPr>
          <w:rFonts w:ascii="仿宋_GB2312" w:eastAsia="仿宋_GB2312" w:hAnsi="仿宋" w:hint="eastAsia"/>
          <w:sz w:val="32"/>
          <w:szCs w:val="32"/>
        </w:rPr>
        <w:t xml:space="preserve">  外国人未经批准进行野外考察、标本采集、拍摄电影、录像，收购重点保护野生动物植物</w:t>
      </w:r>
      <w:r w:rsidRPr="003C21A2">
        <w:rPr>
          <w:rFonts w:ascii="仿宋_GB2312" w:eastAsia="仿宋_GB2312" w:hAnsi="仿宋" w:cs="Arial" w:hint="eastAsia"/>
          <w:sz w:val="32"/>
          <w:szCs w:val="32"/>
        </w:rPr>
        <w:t>及其</w:t>
      </w:r>
      <w:r w:rsidRPr="003C21A2">
        <w:rPr>
          <w:rFonts w:ascii="仿宋_GB2312" w:eastAsia="仿宋_GB2312" w:hAnsi="仿宋" w:hint="eastAsia"/>
          <w:sz w:val="32"/>
          <w:szCs w:val="32"/>
        </w:rPr>
        <w:t>产品的，按照相关法律法规规定，由野生动物植物行政主管部门没收实物、考察和拍摄资料，并处五千元以上五万元以下的罚款。</w:t>
      </w: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t>第六十五条</w:t>
      </w:r>
      <w:r w:rsidRPr="003C21A2">
        <w:rPr>
          <w:rFonts w:ascii="仿宋_GB2312" w:eastAsia="仿宋_GB2312" w:hAnsi="仿宋" w:hint="eastAsia"/>
          <w:sz w:val="32"/>
          <w:szCs w:val="32"/>
        </w:rPr>
        <w:t xml:space="preserve">  国家工作人员违反本条例，滥用职权、玩忽职守、徇私舞弊，尚未构成犯罪的，依法给予行政处分。</w:t>
      </w:r>
    </w:p>
    <w:p w:rsidR="006D7F15" w:rsidRPr="003C21A2" w:rsidRDefault="006D7F15" w:rsidP="003C21A2">
      <w:pPr>
        <w:topLinePunct/>
        <w:adjustRightInd w:val="0"/>
        <w:snapToGrid w:val="0"/>
        <w:spacing w:line="580" w:lineRule="exact"/>
        <w:ind w:firstLineChars="200" w:firstLine="640"/>
        <w:rPr>
          <w:rFonts w:ascii="仿宋_GB2312" w:eastAsia="仿宋_GB2312"/>
          <w:sz w:val="32"/>
          <w:szCs w:val="32"/>
        </w:rPr>
      </w:pPr>
    </w:p>
    <w:p w:rsidR="006D7F15" w:rsidRDefault="006D7F15" w:rsidP="003C21A2">
      <w:pPr>
        <w:topLinePunct/>
        <w:adjustRightInd w:val="0"/>
        <w:snapToGrid w:val="0"/>
        <w:spacing w:line="580" w:lineRule="exact"/>
        <w:jc w:val="center"/>
        <w:rPr>
          <w:rFonts w:ascii="黑体" w:eastAsia="黑体" w:hAnsi="黑体" w:cs="宋体" w:hint="eastAsia"/>
          <w:sz w:val="32"/>
          <w:szCs w:val="32"/>
          <w:lang w:val="zh-CN"/>
        </w:rPr>
      </w:pPr>
      <w:r w:rsidRPr="003C21A2">
        <w:rPr>
          <w:rFonts w:ascii="黑体" w:eastAsia="黑体" w:hAnsi="黑体" w:cs="宋体" w:hint="eastAsia"/>
          <w:sz w:val="32"/>
          <w:szCs w:val="32"/>
          <w:lang w:val="zh-CN"/>
        </w:rPr>
        <w:t>第六章  附  则</w:t>
      </w:r>
    </w:p>
    <w:p w:rsidR="007C1B54" w:rsidRPr="003C21A2" w:rsidRDefault="007C1B54" w:rsidP="003C21A2">
      <w:pPr>
        <w:topLinePunct/>
        <w:adjustRightInd w:val="0"/>
        <w:snapToGrid w:val="0"/>
        <w:spacing w:line="580" w:lineRule="exact"/>
        <w:jc w:val="center"/>
        <w:rPr>
          <w:rFonts w:ascii="黑体" w:eastAsia="黑体" w:hAnsi="黑体" w:cs="宋体"/>
          <w:sz w:val="32"/>
          <w:szCs w:val="32"/>
          <w:lang w:val="zh-CN"/>
        </w:rPr>
      </w:pPr>
    </w:p>
    <w:p w:rsidR="006D7F15" w:rsidRPr="003C21A2" w:rsidRDefault="006D7F15" w:rsidP="003C21A2">
      <w:pPr>
        <w:topLinePunct/>
        <w:adjustRightInd w:val="0"/>
        <w:snapToGrid w:val="0"/>
        <w:spacing w:line="580" w:lineRule="exact"/>
        <w:ind w:firstLineChars="200" w:firstLine="640"/>
        <w:rPr>
          <w:rFonts w:ascii="仿宋_GB2312" w:eastAsia="仿宋_GB2312" w:hAnsi="仿宋"/>
          <w:sz w:val="32"/>
          <w:szCs w:val="32"/>
        </w:rPr>
      </w:pPr>
      <w:r w:rsidRPr="007C1B54">
        <w:rPr>
          <w:rFonts w:ascii="黑体" w:eastAsia="黑体" w:hAnsi="黑体" w:hint="eastAsia"/>
          <w:sz w:val="32"/>
          <w:szCs w:val="32"/>
        </w:rPr>
        <w:lastRenderedPageBreak/>
        <w:t>第六十六条</w:t>
      </w:r>
      <w:r w:rsidRPr="003C21A2">
        <w:rPr>
          <w:rFonts w:ascii="仿宋_GB2312" w:eastAsia="仿宋_GB2312" w:hAnsi="仿宋" w:hint="eastAsia"/>
          <w:sz w:val="32"/>
          <w:szCs w:val="32"/>
        </w:rPr>
        <w:t xml:space="preserve">  本条例未作规定的，按照有关法律、法规规定执行。</w:t>
      </w:r>
    </w:p>
    <w:p w:rsidR="007C1B54" w:rsidRDefault="006D7F15" w:rsidP="007C1B54">
      <w:pPr>
        <w:topLinePunct/>
        <w:adjustRightInd w:val="0"/>
        <w:snapToGrid w:val="0"/>
        <w:spacing w:line="580" w:lineRule="exact"/>
        <w:ind w:firstLineChars="200" w:firstLine="640"/>
        <w:rPr>
          <w:rFonts w:ascii="仿宋_GB2312" w:eastAsia="仿宋_GB2312" w:hAnsi="仿宋" w:hint="eastAsia"/>
          <w:sz w:val="32"/>
          <w:szCs w:val="32"/>
        </w:rPr>
      </w:pPr>
      <w:r w:rsidRPr="007C1B54">
        <w:rPr>
          <w:rFonts w:ascii="黑体" w:eastAsia="黑体" w:hAnsi="黑体" w:hint="eastAsia"/>
          <w:sz w:val="32"/>
          <w:szCs w:val="32"/>
        </w:rPr>
        <w:t>第六十七条</w:t>
      </w:r>
      <w:r w:rsidRPr="003C21A2">
        <w:rPr>
          <w:rFonts w:ascii="仿宋_GB2312" w:eastAsia="仿宋_GB2312" w:hAnsi="仿宋" w:hint="eastAsia"/>
          <w:sz w:val="32"/>
          <w:szCs w:val="32"/>
        </w:rPr>
        <w:t xml:space="preserve">  自治州人民政府应当根据本条例制定相关办法。</w:t>
      </w:r>
    </w:p>
    <w:p w:rsidR="002C4BBD" w:rsidRPr="003C21A2" w:rsidRDefault="006D7F15" w:rsidP="007C1B54">
      <w:pPr>
        <w:topLinePunct/>
        <w:adjustRightInd w:val="0"/>
        <w:snapToGrid w:val="0"/>
        <w:spacing w:line="580" w:lineRule="exact"/>
        <w:ind w:firstLineChars="200" w:firstLine="640"/>
        <w:rPr>
          <w:sz w:val="32"/>
          <w:szCs w:val="32"/>
        </w:rPr>
      </w:pPr>
      <w:r w:rsidRPr="007C1B54">
        <w:rPr>
          <w:rFonts w:ascii="黑体" w:eastAsia="黑体" w:hAnsi="黑体" w:hint="eastAsia"/>
          <w:sz w:val="32"/>
          <w:szCs w:val="32"/>
        </w:rPr>
        <w:t>第六十八条</w:t>
      </w:r>
      <w:r w:rsidRPr="003C21A2">
        <w:rPr>
          <w:rFonts w:ascii="仿宋_GB2312" w:eastAsia="仿宋_GB2312" w:hAnsi="仿宋" w:hint="eastAsia"/>
          <w:sz w:val="32"/>
          <w:szCs w:val="32"/>
        </w:rPr>
        <w:t xml:space="preserve">  本条例自2014年12月25日起施行</w:t>
      </w:r>
    </w:p>
    <w:sectPr w:rsidR="002C4BBD" w:rsidRPr="003C21A2" w:rsidSect="005A7AF7">
      <w:footerReference w:type="even" r:id="rId7"/>
      <w:footerReference w:type="default" r:id="rId8"/>
      <w:pgSz w:w="11906" w:h="16838" w:code="9"/>
      <w:pgMar w:top="2098" w:right="1588" w:bottom="1814" w:left="1588" w:header="851" w:footer="51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7E56" w:rsidRDefault="00547E56" w:rsidP="006D7F15">
      <w:r>
        <w:separator/>
      </w:r>
    </w:p>
  </w:endnote>
  <w:endnote w:type="continuationSeparator" w:id="0">
    <w:p w:rsidR="00547E56" w:rsidRDefault="00547E56" w:rsidP="006D7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7AF7" w:rsidRPr="005A7AF7" w:rsidRDefault="005A7AF7" w:rsidP="005A7AF7">
    <w:pPr>
      <w:pStyle w:val="a4"/>
      <w:ind w:firstLineChars="100" w:firstLine="280"/>
      <w:rPr>
        <w:rFonts w:asciiTheme="minorEastAsia" w:eastAsiaTheme="minorEastAsia" w:hAnsiTheme="minorEastAsia"/>
        <w:sz w:val="28"/>
        <w:szCs w:val="28"/>
      </w:rPr>
    </w:pPr>
    <w:r w:rsidRPr="005A7AF7">
      <w:rPr>
        <w:rFonts w:asciiTheme="minorEastAsia" w:eastAsiaTheme="minorEastAsia" w:hAnsiTheme="minorEastAsia" w:hint="eastAsia"/>
        <w:sz w:val="28"/>
        <w:szCs w:val="28"/>
      </w:rPr>
      <w:t xml:space="preserve">— </w:t>
    </w:r>
    <w:sdt>
      <w:sdtPr>
        <w:rPr>
          <w:rFonts w:asciiTheme="minorEastAsia" w:eastAsiaTheme="minorEastAsia" w:hAnsiTheme="minorEastAsia"/>
          <w:sz w:val="28"/>
          <w:szCs w:val="28"/>
        </w:rPr>
        <w:id w:val="176154099"/>
        <w:docPartObj>
          <w:docPartGallery w:val="Page Numbers (Bottom of Page)"/>
          <w:docPartUnique/>
        </w:docPartObj>
      </w:sdtPr>
      <w:sdtContent>
        <w:r w:rsidRPr="005A7AF7">
          <w:rPr>
            <w:rFonts w:asciiTheme="minorEastAsia" w:eastAsiaTheme="minorEastAsia" w:hAnsiTheme="minorEastAsia"/>
            <w:sz w:val="28"/>
            <w:szCs w:val="28"/>
          </w:rPr>
          <w:fldChar w:fldCharType="begin"/>
        </w:r>
        <w:r w:rsidRPr="005A7AF7">
          <w:rPr>
            <w:rFonts w:asciiTheme="minorEastAsia" w:eastAsiaTheme="minorEastAsia" w:hAnsiTheme="minorEastAsia"/>
            <w:sz w:val="28"/>
            <w:szCs w:val="28"/>
          </w:rPr>
          <w:instrText>PAGE   \* MERGEFORMAT</w:instrText>
        </w:r>
        <w:r w:rsidRPr="005A7AF7">
          <w:rPr>
            <w:rFonts w:asciiTheme="minorEastAsia" w:eastAsiaTheme="minorEastAsia" w:hAnsiTheme="minorEastAsia"/>
            <w:sz w:val="28"/>
            <w:szCs w:val="28"/>
          </w:rPr>
          <w:fldChar w:fldCharType="separate"/>
        </w:r>
        <w:r w:rsidRPr="005A7AF7">
          <w:rPr>
            <w:rFonts w:asciiTheme="minorEastAsia" w:eastAsiaTheme="minorEastAsia" w:hAnsiTheme="minorEastAsia"/>
            <w:noProof/>
            <w:sz w:val="28"/>
            <w:szCs w:val="28"/>
            <w:lang w:val="zh-CN"/>
          </w:rPr>
          <w:t>18</w:t>
        </w:r>
        <w:r w:rsidRPr="005A7AF7">
          <w:rPr>
            <w:rFonts w:asciiTheme="minorEastAsia" w:eastAsiaTheme="minorEastAsia" w:hAnsiTheme="minorEastAsia"/>
            <w:sz w:val="28"/>
            <w:szCs w:val="28"/>
          </w:rPr>
          <w:fldChar w:fldCharType="end"/>
        </w:r>
        <w:r w:rsidRPr="005A7AF7">
          <w:rPr>
            <w:rFonts w:asciiTheme="minorEastAsia" w:eastAsiaTheme="minorEastAsia" w:hAnsiTheme="minorEastAsia" w:hint="eastAsia"/>
            <w:sz w:val="28"/>
            <w:szCs w:val="28"/>
          </w:rPr>
          <w:t xml:space="preserve"> —</w:t>
        </w:r>
      </w:sdtContent>
    </w:sdt>
  </w:p>
  <w:p w:rsidR="005A7AF7" w:rsidRPr="005A7AF7" w:rsidRDefault="005A7AF7">
    <w:pPr>
      <w:pStyle w:val="a4"/>
      <w:rPr>
        <w:rFonts w:asciiTheme="minorEastAsia" w:eastAsiaTheme="minorEastAsia" w:hAnsiTheme="minorEastAsia"/>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inorEastAsia" w:eastAsiaTheme="minorEastAsia" w:hAnsiTheme="minorEastAsia"/>
        <w:sz w:val="28"/>
        <w:szCs w:val="28"/>
      </w:rPr>
      <w:id w:val="722952175"/>
      <w:docPartObj>
        <w:docPartGallery w:val="Page Numbers (Bottom of Page)"/>
        <w:docPartUnique/>
      </w:docPartObj>
    </w:sdtPr>
    <w:sdtContent>
      <w:p w:rsidR="005A7AF7" w:rsidRPr="005A7AF7" w:rsidRDefault="005A7AF7" w:rsidP="005A7AF7">
        <w:pPr>
          <w:pStyle w:val="a4"/>
          <w:ind w:right="280"/>
          <w:jc w:val="right"/>
          <w:rPr>
            <w:rFonts w:asciiTheme="minorEastAsia" w:eastAsiaTheme="minorEastAsia" w:hAnsiTheme="minorEastAsia"/>
            <w:sz w:val="28"/>
            <w:szCs w:val="28"/>
          </w:rPr>
        </w:pPr>
        <w:r w:rsidRPr="005A7AF7">
          <w:rPr>
            <w:rFonts w:asciiTheme="minorEastAsia" w:eastAsiaTheme="minorEastAsia" w:hAnsiTheme="minorEastAsia" w:hint="eastAsia"/>
            <w:sz w:val="28"/>
            <w:szCs w:val="28"/>
          </w:rPr>
          <w:t xml:space="preserve">— </w:t>
        </w:r>
        <w:r w:rsidRPr="005A7AF7">
          <w:rPr>
            <w:rFonts w:asciiTheme="minorEastAsia" w:eastAsiaTheme="minorEastAsia" w:hAnsiTheme="minorEastAsia"/>
            <w:sz w:val="28"/>
            <w:szCs w:val="28"/>
          </w:rPr>
          <w:fldChar w:fldCharType="begin"/>
        </w:r>
        <w:r w:rsidRPr="005A7AF7">
          <w:rPr>
            <w:rFonts w:asciiTheme="minorEastAsia" w:eastAsiaTheme="minorEastAsia" w:hAnsiTheme="minorEastAsia"/>
            <w:sz w:val="28"/>
            <w:szCs w:val="28"/>
          </w:rPr>
          <w:instrText>PAGE   \* MERGEFORMAT</w:instrText>
        </w:r>
        <w:r w:rsidRPr="005A7AF7">
          <w:rPr>
            <w:rFonts w:asciiTheme="minorEastAsia" w:eastAsiaTheme="minorEastAsia" w:hAnsiTheme="minorEastAsia"/>
            <w:sz w:val="28"/>
            <w:szCs w:val="28"/>
          </w:rPr>
          <w:fldChar w:fldCharType="separate"/>
        </w:r>
        <w:r w:rsidRPr="005A7AF7">
          <w:rPr>
            <w:rFonts w:asciiTheme="minorEastAsia" w:eastAsiaTheme="minorEastAsia" w:hAnsiTheme="minorEastAsia"/>
            <w:noProof/>
            <w:sz w:val="28"/>
            <w:szCs w:val="28"/>
            <w:lang w:val="zh-CN"/>
          </w:rPr>
          <w:t>17</w:t>
        </w:r>
        <w:r w:rsidRPr="005A7AF7">
          <w:rPr>
            <w:rFonts w:asciiTheme="minorEastAsia" w:eastAsiaTheme="minorEastAsia" w:hAnsiTheme="minorEastAsia"/>
            <w:sz w:val="28"/>
            <w:szCs w:val="28"/>
          </w:rPr>
          <w:fldChar w:fldCharType="end"/>
        </w:r>
        <w:r w:rsidRPr="005A7AF7">
          <w:rPr>
            <w:rFonts w:asciiTheme="minorEastAsia" w:eastAsiaTheme="minorEastAsia" w:hAnsiTheme="minorEastAsia" w:hint="eastAsia"/>
            <w:sz w:val="28"/>
            <w:szCs w:val="28"/>
          </w:rPr>
          <w:t xml:space="preserve"> —</w:t>
        </w:r>
      </w:p>
    </w:sdtContent>
  </w:sdt>
  <w:p w:rsidR="00547E56" w:rsidRPr="005A7AF7" w:rsidRDefault="00547E56">
    <w:pPr>
      <w:pStyle w:val="a4"/>
      <w:rPr>
        <w:rFonts w:asciiTheme="minorEastAsia" w:eastAsiaTheme="minorEastAsia" w:hAnsiTheme="minorEastAsia"/>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7E56" w:rsidRDefault="00547E56" w:rsidP="006D7F15">
      <w:r>
        <w:separator/>
      </w:r>
    </w:p>
  </w:footnote>
  <w:footnote w:type="continuationSeparator" w:id="0">
    <w:p w:rsidR="00547E56" w:rsidRDefault="00547E56" w:rsidP="006D7F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F15"/>
    <w:rsid w:val="002C4BBD"/>
    <w:rsid w:val="003C21A2"/>
    <w:rsid w:val="00547E56"/>
    <w:rsid w:val="005A7AF7"/>
    <w:rsid w:val="006D7F15"/>
    <w:rsid w:val="007C1B54"/>
    <w:rsid w:val="0094762C"/>
    <w:rsid w:val="00AA1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7F15"/>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D7F1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D7F15"/>
    <w:rPr>
      <w:rFonts w:ascii="Calibri" w:eastAsia="宋体" w:hAnsi="Calibri" w:cs="Times New Roman"/>
      <w:sz w:val="18"/>
      <w:szCs w:val="18"/>
    </w:rPr>
  </w:style>
  <w:style w:type="paragraph" w:styleId="a4">
    <w:name w:val="footer"/>
    <w:basedOn w:val="a"/>
    <w:link w:val="Char0"/>
    <w:uiPriority w:val="99"/>
    <w:unhideWhenUsed/>
    <w:rsid w:val="006D7F15"/>
    <w:pPr>
      <w:tabs>
        <w:tab w:val="center" w:pos="4153"/>
        <w:tab w:val="right" w:pos="8306"/>
      </w:tabs>
      <w:snapToGrid w:val="0"/>
      <w:jc w:val="left"/>
    </w:pPr>
    <w:rPr>
      <w:sz w:val="18"/>
      <w:szCs w:val="18"/>
    </w:rPr>
  </w:style>
  <w:style w:type="character" w:customStyle="1" w:styleId="Char0">
    <w:name w:val="页脚 Char"/>
    <w:basedOn w:val="a0"/>
    <w:link w:val="a4"/>
    <w:uiPriority w:val="99"/>
    <w:rsid w:val="006D7F15"/>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7F15"/>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D7F1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D7F15"/>
    <w:rPr>
      <w:rFonts w:ascii="Calibri" w:eastAsia="宋体" w:hAnsi="Calibri" w:cs="Times New Roman"/>
      <w:sz w:val="18"/>
      <w:szCs w:val="18"/>
    </w:rPr>
  </w:style>
  <w:style w:type="paragraph" w:styleId="a4">
    <w:name w:val="footer"/>
    <w:basedOn w:val="a"/>
    <w:link w:val="Char0"/>
    <w:uiPriority w:val="99"/>
    <w:unhideWhenUsed/>
    <w:rsid w:val="006D7F15"/>
    <w:pPr>
      <w:tabs>
        <w:tab w:val="center" w:pos="4153"/>
        <w:tab w:val="right" w:pos="8306"/>
      </w:tabs>
      <w:snapToGrid w:val="0"/>
      <w:jc w:val="left"/>
    </w:pPr>
    <w:rPr>
      <w:sz w:val="18"/>
      <w:szCs w:val="18"/>
    </w:rPr>
  </w:style>
  <w:style w:type="character" w:customStyle="1" w:styleId="Char0">
    <w:name w:val="页脚 Char"/>
    <w:basedOn w:val="a0"/>
    <w:link w:val="a4"/>
    <w:uiPriority w:val="99"/>
    <w:rsid w:val="006D7F15"/>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19</Pages>
  <Words>1251</Words>
  <Characters>7137</Characters>
  <Application>Microsoft Office Word</Application>
  <DocSecurity>0</DocSecurity>
  <Lines>59</Lines>
  <Paragraphs>16</Paragraphs>
  <ScaleCrop>false</ScaleCrop>
  <Company>Lenovo</Company>
  <LinksUpToDate>false</LinksUpToDate>
  <CharactersWithSpaces>8372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2020-12-22T02:41:00Z</dcterms:created>
  <dcterms:modified xsi:type="dcterms:W3CDTF">2020-12-22T03:22:00Z</dcterms:modified>
</cp:coreProperties>
</file>