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包头市土地储备条例</w:t>
      </w:r>
    </w:p>
    <w:p>
      <w:pPr>
        <w:pStyle w:val="Normal"/>
        <w:spacing w:lineRule="exact" w:line="560"/>
        <w:ind w:firstLineChars="200" w:startChars="0" w:start="0" w:endChars="0" w:end="0"/>
        <w:jc w:val="center"/>
        <w:rPr>
          <w:rFonts w:ascii="宋体;SimSun" w:hAnsi="宋体;SimSun" w:eastAsia="仿宋_GB2312" w:cs="宋体;SimSun" w:hint="eastAsia"/>
          <w:b/>
          <w:bCs/>
          <w:color w:val="000000"/>
          <w:sz w:val="30"/>
          <w:szCs w:val="44"/>
        </w:rPr>
      </w:pPr>
      <w:r>
        <w:rPr>
          <w:rFonts w:eastAsia="仿宋_GB2312" w:cs="宋体;SimSun" w:hint="eastAsia" w:ascii="宋体;SimSun" w:hAnsi="宋体;SimSun"/>
          <w:b/>
          <w:bCs/>
          <w:color w:val="000000"/>
          <w:sz w:val="30"/>
          <w:szCs w:val="44"/>
        </w:rPr>
      </w:r>
    </w:p>
    <w:p>
      <w:pPr>
        <w:pStyle w:val="Normal"/>
        <w:snapToGrid w:val="fals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2003</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11</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21</w:t>
      </w:r>
      <w:r>
        <w:rPr>
          <w:rFonts w:ascii="楷体_GB2312" w:hAnsi="楷体_GB2312" w:cs="楷体;宋体" w:hint="eastAsia" w:eastAsia="楷体_GB2312"/>
          <w:sz w:val="32"/>
          <w:szCs w:val="32"/>
        </w:rPr>
        <w:t xml:space="preserve">日包头市第十二届人民代表大会常务委员会第五次会议通过  </w:t>
      </w:r>
      <w:r>
        <w:rPr>
          <w:rFonts w:eastAsia="楷体_GB2312" w:cs="楷体;宋体" w:hint="eastAsia" w:ascii="楷体_GB2312" w:hAnsi="楷体_GB2312"/>
          <w:sz w:val="32"/>
          <w:szCs w:val="32"/>
        </w:rPr>
        <w:t>2004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26</w:t>
      </w:r>
      <w:r>
        <w:rPr>
          <w:rFonts w:ascii="楷体_GB2312" w:hAnsi="楷体_GB2312" w:cs="楷体;宋体" w:hint="eastAsia" w:eastAsia="楷体_GB2312"/>
          <w:sz w:val="32"/>
          <w:szCs w:val="32"/>
        </w:rPr>
        <w:t>日内蒙古自治区第十届人民代表大会常务委员会第八次会议批准  根据</w:t>
      </w:r>
      <w:r>
        <w:rPr>
          <w:rFonts w:eastAsia="楷体_GB2312" w:cs="楷体;宋体" w:hint="eastAsia" w:ascii="楷体_GB2312" w:hAnsi="楷体_GB2312"/>
          <w:sz w:val="32"/>
          <w:szCs w:val="32"/>
        </w:rPr>
        <w:t>2011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日内蒙古自治区第十一届人民代表大会常务委员会第二十一次会议关于批准《包头市人民代表大会常务委员会关于修改部分地方性法规的决定》的决议修正）</w:t>
      </w:r>
    </w:p>
    <w:p>
      <w:pPr>
        <w:pStyle w:val="Normal"/>
        <w:snapToGrid w:val="false"/>
        <w:spacing w:lineRule="exact" w:line="580"/>
        <w:ind w:firstLineChars="0" w:firstLine="0" w:startChars="200" w:endChars="200"/>
        <w:rPr>
          <w:rFonts w:ascii="楷体_GB2312" w:hAnsi="楷体_GB2312" w:eastAsia="楷体_GB2312" w:cs="楷体;宋体" w:hint="eastAsia"/>
          <w:sz w:val="32"/>
          <w:szCs w:val="32"/>
        </w:rPr>
      </w:pPr>
      <w:r>
        <w:rPr>
          <w:rFonts w:eastAsia="楷体_GB2312" w:cs="楷体;宋体" w:hint="eastAsia" w:ascii="楷体_GB2312" w:hAnsi="楷体_GB2312"/>
          <w:sz w:val="32"/>
          <w:szCs w:val="32"/>
        </w:rPr>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b/>
          <w:color w:val="000000"/>
          <w:sz w:val="32"/>
          <w:szCs w:val="32"/>
        </w:rPr>
        <w:t>第一条</w:t>
      </w:r>
      <w:r>
        <w:rPr>
          <w:rFonts w:cs="仿宋;宋体" w:eastAsia="仿宋_GB2312"/>
          <w:b/>
          <w:color w:val="000000"/>
          <w:sz w:val="32"/>
          <w:szCs w:val="32"/>
        </w:rPr>
        <w:t>　</w:t>
      </w:r>
      <w:r>
        <w:rPr>
          <w:rFonts w:cs="仿宋;宋体" w:eastAsia="仿宋_GB2312"/>
          <w:color w:val="000000"/>
          <w:sz w:val="32"/>
          <w:szCs w:val="32"/>
        </w:rPr>
        <w:t>为加强对土地市场的宏观调控，优化配置和合理利用土地资源，盘活存量土地资产，防止国有土地资产流失，根据《中华人民共和国土地管理法》、《中华人民共和国城市房地产管理法》、《内蒙古自治区实施</w:t>
      </w:r>
      <w:r>
        <w:rPr>
          <w:rFonts w:eastAsia="仿宋_GB2312"/>
          <w:color w:val="000000"/>
          <w:sz w:val="32"/>
          <w:szCs w:val="32"/>
        </w:rPr>
        <w:t>&lt;</w:t>
      </w:r>
      <w:r>
        <w:rPr>
          <w:rFonts w:cs="仿宋;宋体" w:eastAsia="仿宋_GB2312"/>
          <w:color w:val="000000"/>
          <w:sz w:val="32"/>
          <w:szCs w:val="32"/>
        </w:rPr>
        <w:t>中华人民共和国土地管理法</w:t>
      </w:r>
      <w:r>
        <w:rPr>
          <w:rFonts w:eastAsia="仿宋_GB2312"/>
          <w:color w:val="000000"/>
          <w:sz w:val="32"/>
          <w:szCs w:val="32"/>
        </w:rPr>
        <w:t>&gt;</w:t>
      </w:r>
      <w:r>
        <w:rPr>
          <w:rFonts w:cs="仿宋;宋体" w:eastAsia="仿宋_GB2312"/>
          <w:color w:val="000000"/>
          <w:sz w:val="32"/>
          <w:szCs w:val="32"/>
        </w:rPr>
        <w:t>办法》等法律法规的规定，结合本市实际，制定本条例。</w:t>
      </w:r>
      <w:r>
        <w:rPr>
          <w:rFonts w:eastAsia="仿宋_GB2312"/>
          <w:color w:val="000000"/>
          <w:sz w:val="32"/>
          <w:szCs w:val="32"/>
        </w:rPr>
        <w:br/>
      </w:r>
      <w:r>
        <w:rPr>
          <w:rFonts w:cs="仿宋;宋体" w:eastAsia="仿宋_GB2312"/>
          <w:color w:val="000000"/>
          <w:sz w:val="32"/>
          <w:szCs w:val="32"/>
        </w:rPr>
        <w:t>　</w:t>
      </w:r>
      <w:r>
        <w:rPr>
          <w:rFonts w:cs="仿宋;宋体" w:eastAsia="仿宋_GB2312"/>
          <w:b/>
          <w:color w:val="000000"/>
          <w:sz w:val="32"/>
          <w:szCs w:val="32"/>
        </w:rPr>
        <w:t>　</w:t>
      </w:r>
      <w:r>
        <w:rPr>
          <w:rFonts w:cs="仿宋;宋体" w:eastAsia="黑体;SimHei"/>
          <w:b/>
          <w:color w:val="000000"/>
          <w:sz w:val="32"/>
          <w:szCs w:val="32"/>
        </w:rPr>
        <w:t>第二条</w:t>
      </w:r>
      <w:r>
        <w:rPr>
          <w:rFonts w:cs="仿宋;宋体" w:eastAsia="仿宋_GB2312"/>
          <w:b/>
          <w:color w:val="000000"/>
          <w:sz w:val="32"/>
          <w:szCs w:val="32"/>
        </w:rPr>
        <w:t>　</w:t>
      </w:r>
      <w:r>
        <w:rPr>
          <w:rFonts w:cs="仿宋;宋体" w:eastAsia="仿宋_GB2312"/>
          <w:color w:val="000000"/>
          <w:sz w:val="32"/>
          <w:szCs w:val="32"/>
        </w:rPr>
        <w:t>本条例适用于本市城市规划区范围内的国有土地储备工作。</w:t>
      </w:r>
      <w:r>
        <w:rPr>
          <w:rFonts w:eastAsia="仿宋_GB2312"/>
          <w:color w:val="000000"/>
          <w:sz w:val="32"/>
          <w:szCs w:val="32"/>
        </w:rPr>
        <w:br/>
      </w:r>
      <w:r>
        <w:rPr>
          <w:rFonts w:cs="仿宋;宋体" w:eastAsia="仿宋_GB2312"/>
          <w:color w:val="000000"/>
          <w:sz w:val="32"/>
          <w:szCs w:val="32"/>
        </w:rPr>
        <w:t>　　</w:t>
      </w:r>
      <w:r>
        <w:rPr>
          <w:rFonts w:cs="仿宋;宋体" w:eastAsia="黑体;SimHei"/>
          <w:b/>
          <w:color w:val="000000"/>
          <w:sz w:val="32"/>
          <w:szCs w:val="32"/>
        </w:rPr>
        <w:t>第三条</w:t>
      </w:r>
      <w:r>
        <w:rPr>
          <w:rFonts w:cs="仿宋;宋体" w:eastAsia="仿宋_GB2312"/>
          <w:b/>
          <w:color w:val="000000"/>
          <w:sz w:val="32"/>
          <w:szCs w:val="32"/>
        </w:rPr>
        <w:t>　</w:t>
      </w:r>
      <w:r>
        <w:rPr>
          <w:rFonts w:cs="仿宋;宋体" w:eastAsia="仿宋_GB2312"/>
          <w:color w:val="000000"/>
          <w:sz w:val="32"/>
          <w:szCs w:val="32"/>
        </w:rPr>
        <w:t>本条例所称土地储备，是指依照法律、法规的规定，采取征收、征用、收回及置换土地使用权的方式，将土地纳入市土地储备库储存并组织前期开发的行为。</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第四条</w:t>
      </w:r>
      <w:r>
        <w:rPr>
          <w:rFonts w:cs="仿宋;宋体" w:eastAsia="仿宋_GB2312"/>
          <w:color w:val="000000"/>
          <w:sz w:val="32"/>
          <w:szCs w:val="32"/>
        </w:rPr>
        <w:t>　土地储备应当符合本市城市总体规划、土地利用总体规划的要求。</w:t>
      </w:r>
      <w:r>
        <w:rPr>
          <w:rFonts w:eastAsia="仿宋_GB2312"/>
          <w:color w:val="000000"/>
          <w:sz w:val="32"/>
          <w:szCs w:val="32"/>
        </w:rPr>
        <w:br/>
      </w:r>
      <w:r>
        <w:rPr>
          <w:rFonts w:cs="仿宋;宋体" w:eastAsia="仿宋_GB2312"/>
          <w:color w:val="000000"/>
          <w:sz w:val="32"/>
          <w:szCs w:val="32"/>
        </w:rPr>
        <w:t>　</w:t>
      </w:r>
      <w:r>
        <w:rPr>
          <w:rFonts w:cs="仿宋;宋体" w:eastAsia="仿宋_GB2312"/>
          <w:b/>
          <w:color w:val="000000"/>
          <w:sz w:val="32"/>
          <w:szCs w:val="32"/>
        </w:rPr>
        <w:t>　</w:t>
      </w:r>
      <w:r>
        <w:rPr>
          <w:rFonts w:cs="仿宋;宋体" w:eastAsia="黑体;SimHei"/>
          <w:b/>
          <w:color w:val="000000"/>
          <w:sz w:val="32"/>
          <w:szCs w:val="32"/>
        </w:rPr>
        <w:t>第五条</w:t>
      </w:r>
      <w:r>
        <w:rPr>
          <w:rFonts w:cs="仿宋;宋体" w:eastAsia="仿宋_GB2312"/>
          <w:color w:val="000000"/>
          <w:sz w:val="32"/>
          <w:szCs w:val="32"/>
        </w:rPr>
        <w:t>　市人民政府土地行政主管部门（以下简称市土地行政主管部门）负责全市土地储备行政管理工作。</w:t>
      </w:r>
      <w:r>
        <w:rPr>
          <w:rFonts w:eastAsia="仿宋_GB2312"/>
          <w:color w:val="000000"/>
          <w:sz w:val="32"/>
          <w:szCs w:val="32"/>
        </w:rPr>
        <w:br/>
      </w:r>
      <w:r>
        <w:rPr>
          <w:rFonts w:cs="仿宋;宋体" w:eastAsia="仿宋_GB2312"/>
          <w:color w:val="000000"/>
          <w:sz w:val="32"/>
          <w:szCs w:val="32"/>
        </w:rPr>
        <w:t>　　市人民政府设立的土地储备机构（以下简称土地储备机构）负责土地储备的具体实施工作。</w:t>
      </w:r>
      <w:r>
        <w:rPr>
          <w:rFonts w:eastAsia="仿宋_GB2312"/>
          <w:color w:val="000000"/>
          <w:sz w:val="32"/>
          <w:szCs w:val="32"/>
        </w:rPr>
        <w:br/>
      </w:r>
      <w:r>
        <w:rPr>
          <w:rFonts w:cs="仿宋;宋体" w:eastAsia="仿宋_GB2312"/>
          <w:color w:val="000000"/>
          <w:sz w:val="32"/>
          <w:szCs w:val="32"/>
        </w:rPr>
        <w:t>　　市发展</w:t>
      </w:r>
      <w:r>
        <w:rPr>
          <w:rFonts w:cs="仿宋;宋体" w:hint="eastAsia" w:eastAsia="仿宋_GB2312"/>
          <w:color w:val="000000"/>
          <w:sz w:val="32"/>
          <w:szCs w:val="32"/>
        </w:rPr>
        <w:t>和改革</w:t>
      </w:r>
      <w:r>
        <w:rPr>
          <w:rFonts w:cs="仿宋;宋体" w:eastAsia="仿宋_GB2312"/>
          <w:color w:val="000000"/>
          <w:sz w:val="32"/>
          <w:szCs w:val="32"/>
        </w:rPr>
        <w:t>、规划、房产、</w:t>
      </w:r>
      <w:r>
        <w:rPr>
          <w:rFonts w:cs="仿宋;宋体" w:hint="eastAsia" w:eastAsia="仿宋_GB2312"/>
          <w:color w:val="000000"/>
          <w:sz w:val="32"/>
          <w:szCs w:val="32"/>
        </w:rPr>
        <w:t>城乡</w:t>
      </w:r>
      <w:r>
        <w:rPr>
          <w:rFonts w:cs="仿宋;宋体" w:eastAsia="仿宋_GB2312"/>
          <w:color w:val="000000"/>
          <w:sz w:val="32"/>
          <w:szCs w:val="32"/>
        </w:rPr>
        <w:t>建设、财政等行政主管部门按照各自的职责，做好土地储备的相关工作。</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第六条</w:t>
      </w:r>
      <w:r>
        <w:rPr>
          <w:rFonts w:cs="仿宋;宋体" w:eastAsia="仿宋_GB2312"/>
          <w:color w:val="000000"/>
          <w:sz w:val="32"/>
          <w:szCs w:val="32"/>
        </w:rPr>
        <w:t>　列入土地储备范围的，应当包括：</w:t>
      </w:r>
      <w:r>
        <w:rPr>
          <w:rFonts w:eastAsia="仿宋_GB2312"/>
          <w:color w:val="000000"/>
          <w:sz w:val="32"/>
          <w:szCs w:val="32"/>
        </w:rPr>
        <w:br/>
      </w:r>
      <w:r>
        <w:rPr>
          <w:rFonts w:cs="仿宋;宋体" w:eastAsia="仿宋_GB2312"/>
          <w:color w:val="000000"/>
          <w:sz w:val="32"/>
          <w:szCs w:val="32"/>
        </w:rPr>
        <w:t>　　（一）无具体使用权人的土地；</w:t>
      </w:r>
      <w:r>
        <w:rPr>
          <w:rFonts w:eastAsia="仿宋_GB2312"/>
          <w:color w:val="000000"/>
          <w:sz w:val="32"/>
          <w:szCs w:val="32"/>
        </w:rPr>
        <w:br/>
      </w:r>
      <w:r>
        <w:rPr>
          <w:rFonts w:cs="仿宋;宋体" w:eastAsia="仿宋_GB2312"/>
          <w:color w:val="000000"/>
          <w:sz w:val="32"/>
          <w:szCs w:val="32"/>
        </w:rPr>
        <w:t>　　（二）依法没收的土地；</w:t>
      </w:r>
      <w:r>
        <w:rPr>
          <w:rFonts w:eastAsia="仿宋_GB2312"/>
          <w:color w:val="000000"/>
          <w:sz w:val="32"/>
          <w:szCs w:val="32"/>
        </w:rPr>
        <w:br/>
      </w:r>
      <w:r>
        <w:rPr>
          <w:rFonts w:cs="仿宋;宋体" w:eastAsia="仿宋_GB2312"/>
          <w:color w:val="000000"/>
          <w:sz w:val="32"/>
          <w:szCs w:val="32"/>
        </w:rPr>
        <w:t>　　（三）依法收回的荒芜、闲置的国有土地；</w:t>
      </w:r>
      <w:r>
        <w:rPr>
          <w:rFonts w:eastAsia="仿宋_GB2312"/>
          <w:color w:val="000000"/>
          <w:sz w:val="32"/>
          <w:szCs w:val="32"/>
        </w:rPr>
        <w:br/>
      </w:r>
      <w:r>
        <w:rPr>
          <w:rFonts w:cs="仿宋;宋体" w:eastAsia="仿宋_GB2312"/>
          <w:color w:val="000000"/>
          <w:sz w:val="32"/>
          <w:szCs w:val="32"/>
        </w:rPr>
        <w:t>　　（四）破产企业的划拨土地；</w:t>
      </w:r>
      <w:r>
        <w:rPr>
          <w:rFonts w:eastAsia="仿宋_GB2312"/>
          <w:color w:val="000000"/>
          <w:sz w:val="32"/>
          <w:szCs w:val="32"/>
        </w:rPr>
        <w:br/>
      </w:r>
      <w:r>
        <w:rPr>
          <w:rFonts w:cs="仿宋;宋体" w:eastAsia="仿宋_GB2312"/>
          <w:color w:val="000000"/>
          <w:sz w:val="32"/>
          <w:szCs w:val="32"/>
        </w:rPr>
        <w:t>　　（五）土地使用期限届满，土地使用者未申请续期或者申请续期未获批准的土地；</w:t>
      </w:r>
      <w:r>
        <w:rPr>
          <w:rFonts w:eastAsia="仿宋_GB2312"/>
          <w:color w:val="000000"/>
          <w:sz w:val="32"/>
          <w:szCs w:val="32"/>
        </w:rPr>
        <w:br/>
      </w:r>
      <w:r>
        <w:rPr>
          <w:rFonts w:cs="仿宋;宋体" w:eastAsia="仿宋_GB2312"/>
          <w:color w:val="000000"/>
          <w:sz w:val="32"/>
          <w:szCs w:val="32"/>
        </w:rPr>
        <w:t>　　（六）因单位搬迁、解散、撤销、产业结构调整或者其他原因停止使用的原划拨的国有土地；</w:t>
      </w:r>
      <w:r>
        <w:rPr>
          <w:rFonts w:eastAsia="仿宋_GB2312"/>
          <w:color w:val="000000"/>
          <w:sz w:val="32"/>
          <w:szCs w:val="32"/>
        </w:rPr>
        <w:br/>
      </w:r>
      <w:r>
        <w:rPr>
          <w:rFonts w:cs="仿宋;宋体" w:eastAsia="仿宋_GB2312"/>
          <w:color w:val="000000"/>
          <w:sz w:val="32"/>
          <w:szCs w:val="32"/>
        </w:rPr>
        <w:t>　　（七）因实施城市规划、旧城区改造需要收购、置换的土地；</w:t>
      </w:r>
      <w:r>
        <w:rPr>
          <w:rFonts w:eastAsia="仿宋_GB2312"/>
          <w:color w:val="000000"/>
          <w:sz w:val="32"/>
          <w:szCs w:val="32"/>
        </w:rPr>
        <w:br/>
      </w:r>
      <w:r>
        <w:rPr>
          <w:rFonts w:cs="仿宋;宋体" w:eastAsia="仿宋_GB2312"/>
          <w:color w:val="000000"/>
          <w:sz w:val="32"/>
          <w:szCs w:val="32"/>
        </w:rPr>
        <w:t>　　（八）法院或者银行在处置抵押财产时，需</w:t>
      </w:r>
      <w:r>
        <w:rPr>
          <w:rFonts w:cs="仿宋;宋体" w:hint="eastAsia" w:eastAsia="仿宋_GB2312"/>
          <w:color w:val="000000"/>
          <w:sz w:val="32"/>
          <w:szCs w:val="32"/>
        </w:rPr>
        <w:t>要</w:t>
      </w:r>
      <w:r>
        <w:rPr>
          <w:rFonts w:cs="仿宋;宋体" w:eastAsia="仿宋_GB2312"/>
          <w:color w:val="000000"/>
          <w:sz w:val="32"/>
          <w:szCs w:val="32"/>
        </w:rPr>
        <w:t>转移以划拨土地使用权为抵押物的土地；</w:t>
      </w:r>
      <w:r>
        <w:rPr>
          <w:rFonts w:eastAsia="仿宋_GB2312"/>
          <w:color w:val="000000"/>
          <w:sz w:val="32"/>
          <w:szCs w:val="32"/>
        </w:rPr>
        <w:br/>
      </w:r>
      <w:r>
        <w:rPr>
          <w:rFonts w:cs="仿宋;宋体" w:eastAsia="仿宋_GB2312"/>
          <w:color w:val="000000"/>
          <w:sz w:val="32"/>
          <w:szCs w:val="32"/>
        </w:rPr>
        <w:t>　　（九）以出让方式取得土地使用权后，未按法律、法规规定的要求投入和开发，并超过期限又不具备转让条件的土地；</w:t>
      </w:r>
      <w:r>
        <w:rPr>
          <w:rFonts w:eastAsia="仿宋_GB2312"/>
          <w:color w:val="000000"/>
          <w:sz w:val="32"/>
          <w:szCs w:val="32"/>
        </w:rPr>
        <w:br/>
      </w:r>
      <w:r>
        <w:rPr>
          <w:rFonts w:cs="仿宋;宋体" w:eastAsia="仿宋_GB2312"/>
          <w:color w:val="000000"/>
          <w:sz w:val="32"/>
          <w:szCs w:val="32"/>
        </w:rPr>
        <w:t>　　（十）土地使用权人提出申请，土地储备机构认为应当储备的土地；</w:t>
      </w:r>
      <w:r>
        <w:rPr>
          <w:rFonts w:eastAsia="仿宋_GB2312"/>
          <w:color w:val="000000"/>
          <w:sz w:val="32"/>
          <w:szCs w:val="32"/>
        </w:rPr>
        <w:br/>
      </w:r>
      <w:r>
        <w:rPr>
          <w:rFonts w:cs="仿宋;宋体" w:eastAsia="仿宋_GB2312"/>
          <w:color w:val="000000"/>
          <w:sz w:val="32"/>
          <w:szCs w:val="32"/>
        </w:rPr>
        <w:t>　　（十一）经核准报废的公路、铁路、机场、矿场等占用的国有土地；</w:t>
      </w:r>
      <w:r>
        <w:rPr>
          <w:rFonts w:eastAsia="仿宋_GB2312"/>
          <w:color w:val="000000"/>
          <w:sz w:val="32"/>
          <w:szCs w:val="32"/>
        </w:rPr>
        <w:br/>
      </w:r>
      <w:r>
        <w:rPr>
          <w:rFonts w:cs="仿宋;宋体" w:eastAsia="仿宋_GB2312"/>
          <w:color w:val="000000"/>
          <w:sz w:val="32"/>
          <w:szCs w:val="32"/>
        </w:rPr>
        <w:t>　　（十二）经市人民政府批准其他需要储备的土地。</w:t>
      </w:r>
      <w:r>
        <w:rPr>
          <w:rFonts w:eastAsia="仿宋_GB2312"/>
          <w:color w:val="000000"/>
          <w:sz w:val="32"/>
          <w:szCs w:val="32"/>
        </w:rPr>
        <w:br/>
      </w:r>
      <w:r>
        <w:rPr>
          <w:rFonts w:cs="仿宋;宋体" w:eastAsia="仿宋_GB2312"/>
          <w:color w:val="000000"/>
          <w:sz w:val="32"/>
          <w:szCs w:val="32"/>
        </w:rPr>
        <w:t>　　</w:t>
      </w:r>
      <w:r>
        <w:rPr>
          <w:rFonts w:cs="仿宋;宋体" w:eastAsia="黑体;SimHei"/>
          <w:b/>
          <w:color w:val="000000"/>
          <w:sz w:val="32"/>
          <w:szCs w:val="32"/>
        </w:rPr>
        <w:t>第七条</w:t>
      </w:r>
      <w:r>
        <w:rPr>
          <w:rFonts w:cs="仿宋;宋体" w:eastAsia="仿宋_GB2312"/>
          <w:color w:val="000000"/>
          <w:sz w:val="32"/>
          <w:szCs w:val="32"/>
        </w:rPr>
        <w:t>　市土地行政主管部门应当会同市发展</w:t>
      </w:r>
      <w:r>
        <w:rPr>
          <w:rFonts w:cs="仿宋;宋体" w:hint="eastAsia" w:eastAsia="仿宋_GB2312"/>
          <w:color w:val="000000"/>
          <w:sz w:val="32"/>
          <w:szCs w:val="32"/>
        </w:rPr>
        <w:t>和改革</w:t>
      </w:r>
      <w:r>
        <w:rPr>
          <w:rFonts w:cs="仿宋;宋体" w:eastAsia="仿宋_GB2312"/>
          <w:color w:val="000000"/>
          <w:sz w:val="32"/>
          <w:szCs w:val="32"/>
        </w:rPr>
        <w:t>、财政、规划等行政主管部门共同拟定本市土地储备规划和年度计划，经市人民政府批准报自治区国土资源行政主管部门备案后实施。其中，涉及新征收土地的，纳入土地利用年度计划。</w:t>
      </w:r>
      <w:r>
        <w:rPr>
          <w:rFonts w:eastAsia="仿宋_GB2312"/>
          <w:color w:val="000000"/>
          <w:sz w:val="32"/>
          <w:szCs w:val="32"/>
        </w:rPr>
        <w:br/>
      </w:r>
      <w:r>
        <w:rPr>
          <w:rFonts w:cs="仿宋;宋体" w:eastAsia="仿宋_GB2312"/>
          <w:color w:val="000000"/>
          <w:sz w:val="32"/>
          <w:szCs w:val="32"/>
        </w:rPr>
        <w:t>　　市土地储备年度计划应当向社会公告。</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第八条</w:t>
      </w:r>
      <w:r>
        <w:rPr>
          <w:rFonts w:cs="仿宋;宋体" w:eastAsia="仿宋_GB2312"/>
          <w:b/>
          <w:color w:val="000000"/>
          <w:sz w:val="32"/>
          <w:szCs w:val="32"/>
        </w:rPr>
        <w:t>　</w:t>
      </w:r>
      <w:r>
        <w:rPr>
          <w:rFonts w:cs="仿宋;宋体" w:eastAsia="仿宋_GB2312"/>
          <w:color w:val="000000"/>
          <w:sz w:val="32"/>
          <w:szCs w:val="32"/>
        </w:rPr>
        <w:t>根据市土地储备年度计划，市土地储备机构实施土地储备时，市规划行政主管部门应当按照城市总体规划的要求出具城市规划设计要点和用地红线图；市发展</w:t>
      </w:r>
      <w:r>
        <w:rPr>
          <w:rFonts w:cs="仿宋;宋体" w:hint="eastAsia" w:eastAsia="仿宋_GB2312"/>
          <w:color w:val="000000"/>
          <w:sz w:val="32"/>
          <w:szCs w:val="32"/>
        </w:rPr>
        <w:t>和改革</w:t>
      </w:r>
      <w:r>
        <w:rPr>
          <w:rFonts w:cs="仿宋;宋体" w:eastAsia="仿宋_GB2312"/>
          <w:color w:val="000000"/>
          <w:sz w:val="32"/>
          <w:szCs w:val="32"/>
        </w:rPr>
        <w:t>行政主管部门应当根据市土地储备机构的申请，办理储备土地前期开发立项审批手续；市土地行政主管部门办理土地权属证明；市房屋拆迁行政主管部门办理房屋拆迁许可证手续。</w:t>
      </w:r>
      <w:r>
        <w:rPr>
          <w:rFonts w:eastAsia="仿宋_GB2312"/>
          <w:color w:val="000000"/>
          <w:sz w:val="32"/>
          <w:szCs w:val="32"/>
        </w:rPr>
        <w:br/>
      </w:r>
      <w:r>
        <w:rPr>
          <w:rFonts w:cs="仿宋;宋体" w:eastAsia="仿宋_GB2312"/>
          <w:color w:val="000000"/>
          <w:sz w:val="32"/>
          <w:szCs w:val="32"/>
        </w:rPr>
        <w:t>　　市发展</w:t>
      </w:r>
      <w:r>
        <w:rPr>
          <w:rFonts w:cs="仿宋;宋体" w:hint="eastAsia" w:eastAsia="仿宋_GB2312"/>
          <w:color w:val="000000"/>
          <w:sz w:val="32"/>
          <w:szCs w:val="32"/>
        </w:rPr>
        <w:t>和改革</w:t>
      </w:r>
      <w:r>
        <w:rPr>
          <w:rFonts w:cs="仿宋;宋体" w:eastAsia="仿宋_GB2312"/>
          <w:color w:val="000000"/>
          <w:sz w:val="32"/>
          <w:szCs w:val="32"/>
        </w:rPr>
        <w:t>、规划、土地和房屋拆迁行政主管部门，应当在接到市土地储备机构申请之日起</w:t>
      </w:r>
      <w:r>
        <w:rPr>
          <w:rFonts w:cs="仿宋;宋体" w:hint="eastAsia" w:eastAsia="仿宋_GB2312"/>
          <w:color w:val="000000"/>
          <w:sz w:val="32"/>
          <w:szCs w:val="32"/>
        </w:rPr>
        <w:t>十五</w:t>
      </w:r>
      <w:r>
        <w:rPr>
          <w:rFonts w:cs="仿宋;宋体" w:eastAsia="仿宋_GB2312"/>
          <w:color w:val="000000"/>
          <w:sz w:val="32"/>
          <w:szCs w:val="32"/>
        </w:rPr>
        <w:t>个工作日内办结以上审批手续。</w:t>
      </w:r>
      <w:r>
        <w:rPr>
          <w:rFonts w:eastAsia="仿宋_GB2312"/>
          <w:color w:val="000000"/>
          <w:sz w:val="32"/>
          <w:szCs w:val="32"/>
        </w:rPr>
        <w:br/>
      </w:r>
      <w:r>
        <w:rPr>
          <w:rFonts w:cs="仿宋;宋体" w:eastAsia="仿宋_GB2312"/>
          <w:color w:val="000000"/>
          <w:sz w:val="32"/>
          <w:szCs w:val="32"/>
        </w:rPr>
        <w:t>　　市土地储备机构应当在土地储备年度计划规定的期限内完成土地储备工作。</w:t>
      </w:r>
      <w:r>
        <w:rPr>
          <w:rFonts w:eastAsia="仿宋_GB2312"/>
          <w:color w:val="000000"/>
          <w:sz w:val="32"/>
          <w:szCs w:val="32"/>
        </w:rPr>
        <w:br/>
      </w:r>
      <w:r>
        <w:rPr>
          <w:rFonts w:cs="仿宋;宋体" w:eastAsia="仿宋_GB2312"/>
          <w:color w:val="000000"/>
          <w:sz w:val="32"/>
          <w:szCs w:val="32"/>
        </w:rPr>
        <w:t>　　</w:t>
      </w:r>
      <w:r>
        <w:rPr>
          <w:rFonts w:cs="仿宋;宋体" w:eastAsia="黑体;SimHei"/>
          <w:b/>
          <w:color w:val="000000"/>
          <w:sz w:val="32"/>
          <w:szCs w:val="32"/>
        </w:rPr>
        <w:t>第九条</w:t>
      </w:r>
      <w:r>
        <w:rPr>
          <w:rFonts w:cs="仿宋;宋体" w:eastAsia="仿宋_GB2312"/>
          <w:b/>
          <w:color w:val="000000"/>
          <w:sz w:val="32"/>
          <w:szCs w:val="32"/>
        </w:rPr>
        <w:t>　</w:t>
      </w:r>
      <w:r>
        <w:rPr>
          <w:rFonts w:cs="仿宋;宋体" w:eastAsia="仿宋_GB2312"/>
          <w:color w:val="000000"/>
          <w:sz w:val="32"/>
          <w:szCs w:val="32"/>
        </w:rPr>
        <w:t>市土地储备机构实施土地储备时，应当会同土地使用权人拟定土地储备方案。土地储备方案需经市土地行政主管部门审核后报市人民政府批准实施。</w:t>
      </w:r>
      <w:r>
        <w:rPr>
          <w:rFonts w:eastAsia="仿宋_GB2312"/>
          <w:color w:val="000000"/>
          <w:sz w:val="32"/>
          <w:szCs w:val="32"/>
        </w:rPr>
        <w:br/>
      </w:r>
      <w:r>
        <w:rPr>
          <w:rFonts w:cs="仿宋;宋体" w:eastAsia="仿宋_GB2312"/>
          <w:color w:val="000000"/>
          <w:sz w:val="32"/>
          <w:szCs w:val="32"/>
        </w:rPr>
        <w:t>　　</w:t>
      </w:r>
      <w:r>
        <w:rPr>
          <w:rFonts w:cs="仿宋;宋体" w:eastAsia="黑体;SimHei"/>
          <w:b/>
          <w:color w:val="000000"/>
          <w:sz w:val="32"/>
          <w:szCs w:val="32"/>
        </w:rPr>
        <w:t>第十条</w:t>
      </w:r>
      <w:r>
        <w:rPr>
          <w:rFonts w:cs="仿宋;宋体" w:eastAsia="仿宋_GB2312"/>
          <w:b/>
          <w:color w:val="000000"/>
          <w:sz w:val="32"/>
          <w:szCs w:val="32"/>
        </w:rPr>
        <w:t>　</w:t>
      </w:r>
      <w:r>
        <w:rPr>
          <w:rFonts w:cs="仿宋;宋体" w:eastAsia="仿宋_GB2312"/>
          <w:color w:val="000000"/>
          <w:sz w:val="32"/>
          <w:szCs w:val="32"/>
        </w:rPr>
        <w:t>土地储备方案应当包括：实施储备的时间、程序和进度；位置、面积、四至范围；权属、现用途、规划用途；置换方式；开发整理程度和标准、效益测算分析等。</w:t>
      </w:r>
      <w:r>
        <w:rPr>
          <w:rFonts w:eastAsia="仿宋_GB2312"/>
          <w:color w:val="000000"/>
          <w:sz w:val="32"/>
          <w:szCs w:val="32"/>
        </w:rPr>
        <w:br/>
      </w:r>
      <w:r>
        <w:rPr>
          <w:rFonts w:cs="仿宋;宋体" w:eastAsia="仿宋_GB2312"/>
          <w:color w:val="000000"/>
          <w:sz w:val="32"/>
          <w:szCs w:val="32"/>
        </w:rPr>
        <w:t>　</w:t>
      </w:r>
      <w:r>
        <w:rPr>
          <w:rFonts w:cs="仿宋;宋体" w:eastAsia="仿宋_GB2312"/>
          <w:b/>
          <w:color w:val="000000"/>
          <w:sz w:val="32"/>
          <w:szCs w:val="32"/>
        </w:rPr>
        <w:t>　</w:t>
      </w:r>
      <w:r>
        <w:rPr>
          <w:rFonts w:cs="仿宋;宋体" w:eastAsia="黑体;SimHei"/>
          <w:b/>
          <w:color w:val="000000"/>
          <w:sz w:val="32"/>
          <w:szCs w:val="32"/>
        </w:rPr>
        <w:t>第十一条</w:t>
      </w:r>
      <w:r>
        <w:rPr>
          <w:rFonts w:cs="仿宋;宋体" w:eastAsia="仿宋_GB2312"/>
          <w:color w:val="000000"/>
          <w:sz w:val="32"/>
          <w:szCs w:val="32"/>
        </w:rPr>
        <w:t>　市土地储备机构实施土地储备方案时，应当与土地使用权人在</w:t>
      </w:r>
      <w:r>
        <w:rPr>
          <w:rFonts w:cs="仿宋;宋体" w:hint="eastAsia" w:eastAsia="仿宋_GB2312"/>
          <w:color w:val="000000"/>
          <w:sz w:val="32"/>
          <w:szCs w:val="32"/>
        </w:rPr>
        <w:t>五</w:t>
      </w:r>
      <w:r>
        <w:rPr>
          <w:rFonts w:cs="仿宋;宋体" w:eastAsia="仿宋_GB2312"/>
          <w:color w:val="000000"/>
          <w:sz w:val="32"/>
          <w:szCs w:val="32"/>
        </w:rPr>
        <w:t>个工作日之内协议委托有评估资质的中介机构对拟储备土地及地上建筑物、构筑物和其他附着物进行评估。</w:t>
      </w:r>
      <w:r>
        <w:rPr>
          <w:rFonts w:eastAsia="仿宋_GB2312"/>
          <w:color w:val="000000"/>
          <w:sz w:val="32"/>
          <w:szCs w:val="32"/>
        </w:rPr>
        <w:br/>
      </w:r>
      <w:r>
        <w:rPr>
          <w:rFonts w:cs="仿宋;宋体" w:eastAsia="仿宋_GB2312"/>
          <w:color w:val="000000"/>
          <w:sz w:val="32"/>
          <w:szCs w:val="32"/>
        </w:rPr>
        <w:t>　　市土地储备机构与土地使用权人对委托评估机构在规定的期限内未能达成协议的，经当事人申请，由市土地行政主管部门组织房地产评估专家委员会裁定委托评估机构。</w:t>
      </w:r>
      <w:r>
        <w:rPr>
          <w:rFonts w:eastAsia="仿宋_GB2312"/>
          <w:color w:val="000000"/>
          <w:sz w:val="32"/>
          <w:szCs w:val="32"/>
        </w:rPr>
        <w:br/>
      </w:r>
      <w:r>
        <w:rPr>
          <w:rFonts w:cs="仿宋;宋体" w:eastAsia="仿宋_GB2312"/>
          <w:color w:val="000000"/>
          <w:sz w:val="32"/>
          <w:szCs w:val="32"/>
        </w:rPr>
        <w:t>　　市土地储备机构或者土地使用权人对评估结果有异议的，</w:t>
      </w:r>
      <w:r>
        <w:rPr>
          <w:rFonts w:cs="仿宋;宋体" w:hint="eastAsia" w:eastAsia="仿宋_GB2312"/>
          <w:color w:val="000000"/>
          <w:sz w:val="32"/>
          <w:szCs w:val="32"/>
        </w:rPr>
        <w:t>依</w:t>
      </w:r>
      <w:r>
        <w:rPr>
          <w:rFonts w:cs="仿宋;宋体" w:eastAsia="仿宋_GB2312"/>
          <w:color w:val="000000"/>
          <w:sz w:val="32"/>
          <w:szCs w:val="32"/>
        </w:rPr>
        <w:t>照有关法律、法规的规定执行。</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第十二条</w:t>
      </w:r>
      <w:r>
        <w:rPr>
          <w:rFonts w:cs="仿宋;宋体" w:eastAsia="仿宋_GB2312"/>
          <w:b/>
          <w:color w:val="000000"/>
          <w:sz w:val="32"/>
          <w:szCs w:val="32"/>
        </w:rPr>
        <w:t>　</w:t>
      </w:r>
      <w:r>
        <w:rPr>
          <w:rFonts w:cs="仿宋;宋体" w:eastAsia="仿宋_GB2312"/>
          <w:color w:val="000000"/>
          <w:sz w:val="32"/>
          <w:szCs w:val="32"/>
        </w:rPr>
        <w:t>实施土地储备的补偿标准应当遵循以下原则：</w:t>
      </w:r>
      <w:r>
        <w:rPr>
          <w:rFonts w:eastAsia="仿宋_GB2312"/>
          <w:color w:val="000000"/>
          <w:sz w:val="32"/>
          <w:szCs w:val="32"/>
        </w:rPr>
        <w:br/>
      </w:r>
      <w:r>
        <w:rPr>
          <w:rFonts w:cs="仿宋;宋体" w:eastAsia="仿宋_GB2312"/>
          <w:color w:val="000000"/>
          <w:sz w:val="32"/>
          <w:szCs w:val="32"/>
        </w:rPr>
        <w:t>　　（一）收购以出让方式取得使用权的土地，经评估后，核减土地已使用年限价值，商定补偿费用；</w:t>
      </w:r>
      <w:r>
        <w:rPr>
          <w:rFonts w:eastAsia="仿宋_GB2312"/>
          <w:color w:val="000000"/>
          <w:sz w:val="32"/>
          <w:szCs w:val="32"/>
        </w:rPr>
        <w:br/>
      </w:r>
      <w:r>
        <w:rPr>
          <w:rFonts w:cs="仿宋;宋体" w:eastAsia="仿宋_GB2312"/>
          <w:color w:val="000000"/>
          <w:sz w:val="32"/>
          <w:szCs w:val="32"/>
        </w:rPr>
        <w:t>　　（二）收购以划拨方式取得使用权的土地，以不高于标定地价的</w:t>
      </w:r>
      <w:r>
        <w:rPr>
          <w:rFonts w:cs="仿宋;宋体" w:hint="eastAsia" w:eastAsia="仿宋_GB2312"/>
          <w:color w:val="000000"/>
          <w:sz w:val="32"/>
          <w:szCs w:val="32"/>
        </w:rPr>
        <w:t>百分之六十</w:t>
      </w:r>
      <w:r>
        <w:rPr>
          <w:rFonts w:cs="仿宋;宋体" w:eastAsia="仿宋_GB2312"/>
          <w:color w:val="000000"/>
          <w:sz w:val="32"/>
          <w:szCs w:val="32"/>
        </w:rPr>
        <w:t>给予补偿；</w:t>
      </w:r>
      <w:r>
        <w:rPr>
          <w:rFonts w:eastAsia="仿宋_GB2312"/>
          <w:color w:val="000000"/>
          <w:sz w:val="32"/>
          <w:szCs w:val="32"/>
        </w:rPr>
        <w:br/>
      </w:r>
      <w:r>
        <w:rPr>
          <w:rFonts w:cs="仿宋;宋体" w:eastAsia="仿宋_GB2312"/>
          <w:color w:val="000000"/>
          <w:sz w:val="32"/>
          <w:szCs w:val="32"/>
        </w:rPr>
        <w:t>　　（三）置换土地使用权的，应当分别经评估后协商土地价格，采取结算差价的方式给予补偿；</w:t>
      </w:r>
      <w:r>
        <w:rPr>
          <w:rFonts w:eastAsia="仿宋_GB2312"/>
          <w:color w:val="000000"/>
          <w:sz w:val="32"/>
          <w:szCs w:val="32"/>
        </w:rPr>
        <w:br/>
      </w:r>
      <w:r>
        <w:rPr>
          <w:rFonts w:cs="仿宋;宋体" w:eastAsia="仿宋_GB2312"/>
          <w:color w:val="000000"/>
          <w:sz w:val="32"/>
          <w:szCs w:val="32"/>
        </w:rPr>
        <w:t>　　（四）征收土地的补偿标准按照国家有关法律规定执行；</w:t>
      </w:r>
      <w:r>
        <w:rPr>
          <w:rFonts w:eastAsia="仿宋_GB2312"/>
          <w:color w:val="000000"/>
          <w:sz w:val="32"/>
          <w:szCs w:val="32"/>
        </w:rPr>
        <w:br/>
      </w:r>
      <w:r>
        <w:rPr>
          <w:rFonts w:cs="仿宋;宋体" w:eastAsia="仿宋_GB2312"/>
          <w:color w:val="000000"/>
          <w:sz w:val="32"/>
          <w:szCs w:val="32"/>
        </w:rPr>
        <w:t>　　（五）收购、置换的特殊地块，可以根据收购合同约定，按招标、拍卖、挂牌方式出让价格的一定比例给予补偿。特殊地块的确定及补偿比例由市人民政府批准。</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第十三条</w:t>
      </w:r>
      <w:r>
        <w:rPr>
          <w:rFonts w:cs="仿宋;宋体" w:eastAsia="仿宋_GB2312"/>
          <w:color w:val="000000"/>
          <w:sz w:val="32"/>
          <w:szCs w:val="32"/>
        </w:rPr>
        <w:t>　土地使用权人在收到土地储备告知书之日起</w:t>
      </w:r>
      <w:r>
        <w:rPr>
          <w:rFonts w:cs="仿宋;宋体" w:hint="eastAsia" w:eastAsia="仿宋_GB2312"/>
          <w:color w:val="000000"/>
          <w:sz w:val="32"/>
          <w:szCs w:val="32"/>
        </w:rPr>
        <w:t>十五</w:t>
      </w:r>
      <w:r>
        <w:rPr>
          <w:rFonts w:cs="仿宋;宋体" w:eastAsia="仿宋_GB2312"/>
          <w:color w:val="000000"/>
          <w:sz w:val="32"/>
          <w:szCs w:val="32"/>
        </w:rPr>
        <w:t>个工作日内与市土地储备机构进行协商，依法签订《土地使用权收购、置换合同》。</w:t>
      </w:r>
      <w:r>
        <w:rPr>
          <w:rFonts w:eastAsia="仿宋_GB2312"/>
          <w:color w:val="000000"/>
          <w:sz w:val="32"/>
          <w:szCs w:val="32"/>
        </w:rPr>
        <w:br/>
      </w:r>
      <w:r>
        <w:rPr>
          <w:rFonts w:cs="仿宋;宋体" w:eastAsia="仿宋_GB2312"/>
          <w:color w:val="000000"/>
          <w:sz w:val="32"/>
          <w:szCs w:val="32"/>
        </w:rPr>
        <w:t>　　《土地使用权收购、置换合同》应当包括以下内容：</w:t>
      </w:r>
      <w:r>
        <w:rPr>
          <w:rFonts w:eastAsia="仿宋_GB2312"/>
          <w:color w:val="000000"/>
          <w:sz w:val="32"/>
          <w:szCs w:val="32"/>
        </w:rPr>
        <w:br/>
      </w:r>
      <w:r>
        <w:rPr>
          <w:rFonts w:cs="仿宋;宋体" w:eastAsia="仿宋_GB2312"/>
          <w:color w:val="000000"/>
          <w:sz w:val="32"/>
          <w:szCs w:val="32"/>
        </w:rPr>
        <w:t>　　（一）合同双方当事人的名称、地址；</w:t>
      </w:r>
      <w:r>
        <w:rPr>
          <w:rFonts w:eastAsia="仿宋_GB2312"/>
          <w:color w:val="000000"/>
          <w:sz w:val="32"/>
          <w:szCs w:val="32"/>
        </w:rPr>
        <w:br/>
      </w:r>
      <w:r>
        <w:rPr>
          <w:rFonts w:cs="仿宋;宋体" w:eastAsia="仿宋_GB2312"/>
          <w:color w:val="000000"/>
          <w:sz w:val="32"/>
          <w:szCs w:val="32"/>
        </w:rPr>
        <w:t>　　（二）收购、置换土地的位置、面积、用途及权属证明；</w:t>
      </w:r>
      <w:r>
        <w:rPr>
          <w:rFonts w:eastAsia="仿宋_GB2312"/>
          <w:color w:val="000000"/>
          <w:sz w:val="32"/>
          <w:szCs w:val="32"/>
        </w:rPr>
        <w:br/>
      </w:r>
      <w:r>
        <w:rPr>
          <w:rFonts w:cs="仿宋;宋体" w:eastAsia="仿宋_GB2312"/>
          <w:color w:val="000000"/>
          <w:sz w:val="32"/>
          <w:szCs w:val="32"/>
        </w:rPr>
        <w:t>　　（三）土地收购、置换的补偿费用及其结算方式、期限；</w:t>
      </w:r>
      <w:r>
        <w:rPr>
          <w:rFonts w:eastAsia="仿宋_GB2312"/>
          <w:color w:val="000000"/>
          <w:sz w:val="32"/>
          <w:szCs w:val="32"/>
        </w:rPr>
        <w:br/>
      </w:r>
      <w:r>
        <w:rPr>
          <w:rFonts w:cs="仿宋;宋体" w:eastAsia="仿宋_GB2312"/>
          <w:color w:val="000000"/>
          <w:sz w:val="32"/>
          <w:szCs w:val="32"/>
        </w:rPr>
        <w:t>　　（四）交付土地的期限、方式；</w:t>
      </w:r>
      <w:r>
        <w:rPr>
          <w:rFonts w:eastAsia="仿宋_GB2312"/>
          <w:color w:val="000000"/>
          <w:sz w:val="32"/>
          <w:szCs w:val="32"/>
        </w:rPr>
        <w:br/>
      </w:r>
      <w:r>
        <w:rPr>
          <w:rFonts w:cs="仿宋;宋体" w:eastAsia="仿宋_GB2312"/>
          <w:color w:val="000000"/>
          <w:sz w:val="32"/>
          <w:szCs w:val="32"/>
        </w:rPr>
        <w:t>　　（五）违约责任；</w:t>
      </w:r>
      <w:r>
        <w:rPr>
          <w:rFonts w:eastAsia="仿宋_GB2312"/>
          <w:color w:val="000000"/>
          <w:sz w:val="32"/>
          <w:szCs w:val="32"/>
        </w:rPr>
        <w:br/>
      </w:r>
      <w:r>
        <w:rPr>
          <w:rFonts w:cs="仿宋;宋体" w:eastAsia="仿宋_GB2312"/>
          <w:color w:val="000000"/>
          <w:sz w:val="32"/>
          <w:szCs w:val="32"/>
        </w:rPr>
        <w:t>　　（六）争议解决的方式。</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第十四条</w:t>
      </w:r>
      <w:r>
        <w:rPr>
          <w:rFonts w:cs="仿宋;宋体" w:eastAsia="仿宋_GB2312"/>
          <w:b/>
          <w:color w:val="000000"/>
          <w:sz w:val="32"/>
          <w:szCs w:val="32"/>
        </w:rPr>
        <w:t>　</w:t>
      </w:r>
      <w:r>
        <w:rPr>
          <w:rFonts w:cs="仿宋;宋体" w:eastAsia="仿宋_GB2312"/>
          <w:color w:val="000000"/>
          <w:sz w:val="32"/>
          <w:szCs w:val="32"/>
        </w:rPr>
        <w:t>市土地行政主管部门</w:t>
      </w:r>
      <w:r>
        <w:rPr>
          <w:rFonts w:cs="仿宋;宋体" w:hint="eastAsia" w:eastAsia="仿宋_GB2312"/>
          <w:color w:val="000000"/>
          <w:sz w:val="32"/>
          <w:szCs w:val="32"/>
        </w:rPr>
        <w:t>依</w:t>
      </w:r>
      <w:r>
        <w:rPr>
          <w:rFonts w:cs="仿宋;宋体" w:eastAsia="仿宋_GB2312"/>
          <w:color w:val="000000"/>
          <w:sz w:val="32"/>
          <w:szCs w:val="32"/>
        </w:rPr>
        <w:t>照国家有关法律、法规的规定，依法收回土地使用权的国有土地，由市土地储备机构直接实施储备。</w:t>
      </w:r>
      <w:r>
        <w:rPr>
          <w:rFonts w:eastAsia="仿宋_GB2312"/>
          <w:color w:val="000000"/>
          <w:sz w:val="32"/>
          <w:szCs w:val="32"/>
        </w:rPr>
        <w:br/>
      </w:r>
      <w:r>
        <w:rPr>
          <w:rFonts w:cs="仿宋;宋体" w:eastAsia="仿宋_GB2312"/>
          <w:color w:val="000000"/>
          <w:sz w:val="32"/>
          <w:szCs w:val="32"/>
        </w:rPr>
        <w:t>　</w:t>
      </w:r>
      <w:r>
        <w:rPr>
          <w:rFonts w:cs="仿宋;宋体" w:eastAsia="仿宋_GB2312"/>
          <w:b/>
          <w:color w:val="000000"/>
          <w:sz w:val="32"/>
          <w:szCs w:val="32"/>
        </w:rPr>
        <w:t>　</w:t>
      </w:r>
      <w:r>
        <w:rPr>
          <w:rFonts w:cs="仿宋;宋体" w:eastAsia="黑体;SimHei"/>
          <w:b/>
          <w:color w:val="000000"/>
          <w:sz w:val="32"/>
          <w:szCs w:val="32"/>
        </w:rPr>
        <w:t>第十五条</w:t>
      </w:r>
      <w:r>
        <w:rPr>
          <w:rFonts w:cs="仿宋;宋体" w:eastAsia="仿宋_GB2312"/>
          <w:color w:val="000000"/>
          <w:sz w:val="32"/>
          <w:szCs w:val="32"/>
        </w:rPr>
        <w:t>　列入土地储备年度计划的国有土地，土地使用权人不得拒绝土地储备，不得擅自处置土地使用权以及以土地使用权为主要标的的地上建筑物、构筑物及其他附着物。市有关行政主管部门不得为其办理相关审批手续。</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第十六条</w:t>
      </w:r>
      <w:r>
        <w:rPr>
          <w:rFonts w:cs="仿宋;宋体" w:eastAsia="仿宋_GB2312"/>
          <w:color w:val="000000"/>
          <w:sz w:val="32"/>
          <w:szCs w:val="32"/>
        </w:rPr>
        <w:t>　人民法院在处置以划拨方式取得的土地使用权的案件时，对涉及的土地由市土地储备机构依法收购。</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第十七条</w:t>
      </w:r>
      <w:r>
        <w:rPr>
          <w:rFonts w:cs="仿宋;宋体" w:eastAsia="仿宋_GB2312"/>
          <w:color w:val="000000"/>
          <w:sz w:val="32"/>
          <w:szCs w:val="32"/>
        </w:rPr>
        <w:t>　市人民政府设立土地储备资本金，专户储存，专款专用。</w:t>
      </w:r>
      <w:r>
        <w:rPr>
          <w:rFonts w:eastAsia="仿宋_GB2312"/>
          <w:color w:val="000000"/>
          <w:sz w:val="32"/>
          <w:szCs w:val="32"/>
        </w:rPr>
        <w:br/>
      </w:r>
      <w:r>
        <w:rPr>
          <w:rFonts w:cs="仿宋;宋体" w:eastAsia="仿宋_GB2312"/>
          <w:color w:val="000000"/>
          <w:sz w:val="32"/>
          <w:szCs w:val="32"/>
        </w:rPr>
        <w:t>　　土地储备净收益全部上缴市财政。市人民政府应当按照上年度实施土地储备净收益的一定比例安排土地储备资金，用于补充资本金。</w:t>
      </w:r>
      <w:r>
        <w:rPr>
          <w:rFonts w:eastAsia="仿宋_GB2312"/>
          <w:color w:val="000000"/>
          <w:sz w:val="32"/>
          <w:szCs w:val="32"/>
        </w:rPr>
        <w:br/>
      </w:r>
      <w:r>
        <w:rPr>
          <w:rFonts w:cs="仿宋;宋体" w:eastAsia="仿宋_GB2312"/>
          <w:color w:val="000000"/>
          <w:sz w:val="32"/>
          <w:szCs w:val="32"/>
        </w:rPr>
        <w:t>　　市土地储备机构可以以入库储备土地做为抵押，向金融机构申请贷款，筹集土地储备资金。</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第十八条</w:t>
      </w:r>
      <w:r>
        <w:rPr>
          <w:rFonts w:cs="仿宋;宋体" w:eastAsia="仿宋_GB2312"/>
          <w:color w:val="000000"/>
          <w:sz w:val="32"/>
          <w:szCs w:val="32"/>
        </w:rPr>
        <w:t>　土地储备资金</w:t>
      </w:r>
      <w:r>
        <w:rPr>
          <w:rFonts w:cs="仿宋;宋体" w:hint="eastAsia" w:eastAsia="仿宋_GB2312"/>
          <w:color w:val="000000"/>
          <w:sz w:val="32"/>
          <w:szCs w:val="32"/>
        </w:rPr>
        <w:t>按照有关财务管理规定进行核算、管理。</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仿宋_GB2312"/>
          <w:color w:val="000000"/>
          <w:sz w:val="32"/>
          <w:szCs w:val="32"/>
        </w:rPr>
        <w:t>土地储备资金的运作受市财政、审计部门</w:t>
      </w:r>
      <w:r>
        <w:rPr>
          <w:rFonts w:cs="仿宋;宋体" w:hint="eastAsia" w:eastAsia="仿宋_GB2312"/>
          <w:color w:val="000000"/>
          <w:sz w:val="32"/>
          <w:szCs w:val="32"/>
        </w:rPr>
        <w:t>和自治区国土资源行政主管部门</w:t>
      </w:r>
      <w:r>
        <w:rPr>
          <w:rFonts w:cs="仿宋;宋体" w:eastAsia="仿宋_GB2312"/>
          <w:color w:val="000000"/>
          <w:sz w:val="32"/>
          <w:szCs w:val="32"/>
        </w:rPr>
        <w:t>监督。</w:t>
      </w:r>
      <w:r>
        <w:rPr>
          <w:rFonts w:eastAsia="仿宋_GB2312"/>
          <w:color w:val="000000"/>
          <w:sz w:val="32"/>
          <w:szCs w:val="32"/>
        </w:rPr>
        <w:br/>
      </w:r>
      <w:r>
        <w:rPr>
          <w:rFonts w:cs="仿宋;宋体" w:eastAsia="仿宋_GB2312"/>
          <w:b/>
          <w:color w:val="000000"/>
          <w:sz w:val="32"/>
          <w:szCs w:val="32"/>
        </w:rPr>
        <w:t>　　</w:t>
      </w:r>
      <w:r>
        <w:rPr>
          <w:rFonts w:hint="eastAsia" w:eastAsia="仿宋_GB2312"/>
          <w:b/>
          <w:color w:val="000000"/>
          <w:sz w:val="32"/>
          <w:szCs w:val="32"/>
        </w:rPr>
        <w:t xml:space="preserve"> </w:t>
      </w:r>
      <w:r>
        <w:rPr>
          <w:rFonts w:cs="仿宋;宋体" w:eastAsia="黑体;SimHei"/>
          <w:b/>
          <w:color w:val="000000"/>
          <w:sz w:val="32"/>
          <w:szCs w:val="32"/>
        </w:rPr>
        <w:t>第十</w:t>
      </w:r>
      <w:r>
        <w:rPr>
          <w:rFonts w:cs="仿宋;宋体" w:hint="eastAsia" w:eastAsia="黑体;SimHei"/>
          <w:b/>
          <w:color w:val="000000"/>
          <w:sz w:val="32"/>
          <w:szCs w:val="32"/>
        </w:rPr>
        <w:t>九</w:t>
      </w:r>
      <w:r>
        <w:rPr>
          <w:rFonts w:cs="仿宋;宋体" w:eastAsia="黑体;SimHei"/>
          <w:b/>
          <w:color w:val="000000"/>
          <w:sz w:val="32"/>
          <w:szCs w:val="32"/>
        </w:rPr>
        <w:t>条</w:t>
      </w:r>
      <w:r>
        <w:rPr>
          <w:rFonts w:hint="eastAsia" w:eastAsia="仿宋_GB2312"/>
          <w:b/>
          <w:color w:val="000000"/>
          <w:sz w:val="32"/>
          <w:szCs w:val="32"/>
        </w:rPr>
        <w:t xml:space="preserve">  </w:t>
      </w:r>
      <w:r>
        <w:rPr>
          <w:rFonts w:cs="仿宋;宋体" w:hint="eastAsia" w:eastAsia="仿宋_GB2312"/>
          <w:color w:val="000000"/>
          <w:sz w:val="32"/>
          <w:szCs w:val="32"/>
        </w:rPr>
        <w:t>土地储备期间，对近期无法安排的建设项目用地，可采取绿地方式予以储存。</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b/>
          <w:color w:val="000000"/>
          <w:sz w:val="32"/>
          <w:szCs w:val="32"/>
        </w:rPr>
        <w:t>第</w:t>
      </w:r>
      <w:r>
        <w:rPr>
          <w:rFonts w:cs="仿宋;宋体" w:hint="eastAsia" w:eastAsia="黑体;SimHei"/>
          <w:b/>
          <w:color w:val="000000"/>
          <w:sz w:val="32"/>
          <w:szCs w:val="32"/>
        </w:rPr>
        <w:t>二</w:t>
      </w:r>
      <w:r>
        <w:rPr>
          <w:rFonts w:cs="仿宋;宋体" w:eastAsia="黑体;SimHei"/>
          <w:b/>
          <w:color w:val="000000"/>
          <w:sz w:val="32"/>
          <w:szCs w:val="32"/>
        </w:rPr>
        <w:t>十</w:t>
      </w:r>
      <w:r>
        <w:rPr>
          <w:rFonts w:cs="仿宋;宋体" w:hint="eastAsia" w:eastAsia="黑体;SimHei"/>
          <w:b/>
          <w:color w:val="000000"/>
          <w:sz w:val="32"/>
          <w:szCs w:val="32"/>
        </w:rPr>
        <w:t>条</w:t>
      </w:r>
      <w:r>
        <w:rPr>
          <w:rFonts w:hint="eastAsia" w:eastAsia="仿宋_GB2312"/>
          <w:b/>
          <w:color w:val="000000"/>
          <w:sz w:val="32"/>
          <w:szCs w:val="32"/>
        </w:rPr>
        <w:t xml:space="preserve">  </w:t>
      </w:r>
      <w:r>
        <w:rPr>
          <w:rFonts w:cs="仿宋;宋体" w:hint="eastAsia" w:eastAsia="仿宋_GB2312"/>
          <w:color w:val="000000"/>
          <w:sz w:val="32"/>
          <w:szCs w:val="32"/>
        </w:rPr>
        <w:t>对纳入储备的土地，市人民政府城市规划部门应当根据城市总体规划和详细规划，提出具体地块的规划条件；市人民政府土地行政主管部门应当定期向社会公布储备土地的用途和使用条件，并优先列入供地计划。</w:t>
      </w:r>
    </w:p>
    <w:p>
      <w:pPr>
        <w:pStyle w:val="Normal"/>
        <w:snapToGrid w:val="false"/>
        <w:spacing w:lineRule="exact" w:line="580"/>
        <w:ind w:firstLineChars="200" w:startChars="0" w:start="0" w:endChars="0" w:end="0"/>
        <w:rPr/>
      </w:pPr>
      <w:r>
        <w:rPr>
          <w:rFonts w:cs="仿宋;宋体" w:eastAsia="黑体;SimHei"/>
          <w:b/>
          <w:color w:val="000000"/>
          <w:sz w:val="32"/>
          <w:szCs w:val="32"/>
        </w:rPr>
        <w:t>第</w:t>
      </w:r>
      <w:r>
        <w:rPr>
          <w:rFonts w:cs="仿宋;宋体" w:hint="eastAsia" w:eastAsia="黑体;SimHei"/>
          <w:b/>
          <w:color w:val="000000"/>
          <w:sz w:val="32"/>
          <w:szCs w:val="32"/>
        </w:rPr>
        <w:t>二</w:t>
      </w:r>
      <w:r>
        <w:rPr>
          <w:rFonts w:cs="仿宋;宋体" w:eastAsia="黑体;SimHei"/>
          <w:b/>
          <w:color w:val="000000"/>
          <w:sz w:val="32"/>
          <w:szCs w:val="32"/>
        </w:rPr>
        <w:t>十</w:t>
      </w:r>
      <w:r>
        <w:rPr>
          <w:rFonts w:cs="仿宋;宋体" w:hint="eastAsia" w:eastAsia="黑体;SimHei"/>
          <w:b/>
          <w:color w:val="000000"/>
          <w:sz w:val="32"/>
          <w:szCs w:val="32"/>
        </w:rPr>
        <w:t>一</w:t>
      </w:r>
      <w:r>
        <w:rPr>
          <w:rFonts w:cs="仿宋;宋体" w:eastAsia="黑体;SimHei"/>
          <w:b/>
          <w:color w:val="000000"/>
          <w:sz w:val="32"/>
          <w:szCs w:val="32"/>
        </w:rPr>
        <w:t>条</w:t>
      </w:r>
      <w:r>
        <w:rPr>
          <w:rFonts w:cs="仿宋;宋体" w:eastAsia="仿宋_GB2312"/>
          <w:color w:val="000000"/>
          <w:sz w:val="32"/>
          <w:szCs w:val="32"/>
        </w:rPr>
        <w:t>　纳入市土地储备库的土地，除</w:t>
      </w:r>
      <w:r>
        <w:rPr>
          <w:rFonts w:cs="仿宋;宋体" w:hint="eastAsia" w:eastAsia="仿宋_GB2312"/>
          <w:color w:val="000000"/>
          <w:sz w:val="32"/>
          <w:szCs w:val="32"/>
        </w:rPr>
        <w:t>依照</w:t>
      </w:r>
      <w:r>
        <w:rPr>
          <w:rFonts w:cs="仿宋;宋体" w:eastAsia="仿宋_GB2312"/>
          <w:color w:val="000000"/>
          <w:sz w:val="32"/>
          <w:szCs w:val="32"/>
        </w:rPr>
        <w:t>有关法律法规规定可以以划拨或者协议方式出让的土地之外，一律采取招标、拍卖、挂牌方式供地。</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第二十</w:t>
      </w:r>
      <w:r>
        <w:rPr>
          <w:rFonts w:cs="仿宋;宋体" w:hint="eastAsia" w:eastAsia="黑体;SimHei"/>
          <w:b/>
          <w:color w:val="000000"/>
          <w:sz w:val="32"/>
          <w:szCs w:val="32"/>
        </w:rPr>
        <w:t>二</w:t>
      </w:r>
      <w:r>
        <w:rPr>
          <w:rFonts w:cs="仿宋;宋体" w:eastAsia="黑体;SimHei"/>
          <w:b/>
          <w:color w:val="000000"/>
          <w:sz w:val="32"/>
          <w:szCs w:val="32"/>
        </w:rPr>
        <w:t>条</w:t>
      </w:r>
      <w:r>
        <w:rPr>
          <w:rFonts w:cs="仿宋;宋体" w:eastAsia="仿宋_GB2312"/>
          <w:color w:val="000000"/>
          <w:sz w:val="32"/>
          <w:szCs w:val="32"/>
        </w:rPr>
        <w:t>　市土地储备机构、原土地使用权人违反本条例有关规定的，由市土地行政主管部门责令其限期改正，逾期未改正并造成经济损失的，应当依法承担相应的赔偿责任。</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第二十</w:t>
      </w:r>
      <w:r>
        <w:rPr>
          <w:rFonts w:cs="仿宋;宋体" w:hint="eastAsia" w:eastAsia="黑体;SimHei"/>
          <w:b/>
          <w:color w:val="000000"/>
          <w:sz w:val="32"/>
          <w:szCs w:val="32"/>
        </w:rPr>
        <w:t>三</w:t>
      </w:r>
      <w:r>
        <w:rPr>
          <w:rFonts w:cs="仿宋;宋体" w:eastAsia="黑体;SimHei"/>
          <w:b/>
          <w:color w:val="000000"/>
          <w:sz w:val="32"/>
          <w:szCs w:val="32"/>
        </w:rPr>
        <w:t>条</w:t>
      </w:r>
      <w:r>
        <w:rPr>
          <w:rFonts w:cs="仿宋;宋体" w:eastAsia="仿宋_GB2312"/>
          <w:color w:val="000000"/>
          <w:sz w:val="32"/>
          <w:szCs w:val="32"/>
        </w:rPr>
        <w:t>　原土地使用权人对土地储备工作中的具体行政行为不服的，可以依法申请行政复议或者提起行政诉讼。</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第二十</w:t>
      </w:r>
      <w:r>
        <w:rPr>
          <w:rFonts w:cs="仿宋;宋体" w:hint="eastAsia" w:eastAsia="黑体;SimHei"/>
          <w:b/>
          <w:color w:val="000000"/>
          <w:sz w:val="32"/>
          <w:szCs w:val="32"/>
        </w:rPr>
        <w:t>四</w:t>
      </w:r>
      <w:r>
        <w:rPr>
          <w:rFonts w:cs="仿宋;宋体" w:eastAsia="黑体;SimHei"/>
          <w:b/>
          <w:color w:val="000000"/>
          <w:sz w:val="32"/>
          <w:szCs w:val="32"/>
        </w:rPr>
        <w:t>条</w:t>
      </w:r>
      <w:r>
        <w:rPr>
          <w:rFonts w:cs="仿宋;宋体" w:eastAsia="仿宋_GB2312"/>
          <w:b/>
          <w:color w:val="000000"/>
          <w:sz w:val="32"/>
          <w:szCs w:val="32"/>
        </w:rPr>
        <w:t>　</w:t>
      </w:r>
      <w:r>
        <w:rPr>
          <w:rFonts w:cs="仿宋;宋体" w:eastAsia="仿宋_GB2312"/>
          <w:color w:val="000000"/>
          <w:sz w:val="32"/>
          <w:szCs w:val="32"/>
        </w:rPr>
        <w:t>从事土地储备的工作人员玩忽职守、滥用职权、徇私舞弊，利用职务上的便利索取或者非法收受他人财物的，由所在单位或上级主管部门依法给予行政处分；构成犯罪的，依法追究刑事责任。</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第二十</w:t>
      </w:r>
      <w:r>
        <w:rPr>
          <w:rFonts w:cs="仿宋;宋体" w:hint="eastAsia" w:eastAsia="黑体;SimHei"/>
          <w:b/>
          <w:color w:val="000000"/>
          <w:sz w:val="32"/>
          <w:szCs w:val="32"/>
        </w:rPr>
        <w:t>五</w:t>
      </w:r>
      <w:r>
        <w:rPr>
          <w:rFonts w:cs="仿宋;宋体" w:eastAsia="黑体;SimHei"/>
          <w:b/>
          <w:color w:val="000000"/>
          <w:sz w:val="32"/>
          <w:szCs w:val="32"/>
        </w:rPr>
        <w:t>条</w:t>
      </w:r>
      <w:r>
        <w:rPr>
          <w:rFonts w:cs="仿宋;宋体" w:eastAsia="仿宋_GB2312"/>
          <w:color w:val="000000"/>
          <w:sz w:val="32"/>
          <w:szCs w:val="32"/>
        </w:rPr>
        <w:t>　本市城市规划区范围外的旗县区土地储备工作参照本条例执行。</w:t>
      </w:r>
      <w:r>
        <w:rPr>
          <w:rFonts w:eastAsia="仿宋_GB2312"/>
          <w:color w:val="000000"/>
          <w:sz w:val="32"/>
          <w:szCs w:val="32"/>
        </w:rPr>
        <w:br/>
      </w:r>
      <w:r>
        <w:rPr>
          <w:rFonts w:cs="仿宋;宋体" w:eastAsia="仿宋_GB2312"/>
          <w:b/>
          <w:color w:val="000000"/>
          <w:sz w:val="32"/>
          <w:szCs w:val="32"/>
        </w:rPr>
        <w:t>　　</w:t>
      </w:r>
      <w:r>
        <w:rPr>
          <w:rFonts w:cs="仿宋;宋体" w:eastAsia="黑体;SimHei"/>
          <w:b/>
          <w:color w:val="000000"/>
          <w:sz w:val="32"/>
          <w:szCs w:val="32"/>
        </w:rPr>
        <w:t>第二十</w:t>
      </w:r>
      <w:r>
        <w:rPr>
          <w:rFonts w:cs="仿宋;宋体" w:hint="eastAsia" w:eastAsia="黑体;SimHei"/>
          <w:b/>
          <w:color w:val="000000"/>
          <w:sz w:val="32"/>
          <w:szCs w:val="32"/>
        </w:rPr>
        <w:t>六</w:t>
      </w:r>
      <w:r>
        <w:rPr>
          <w:rFonts w:cs="仿宋;宋体" w:eastAsia="黑体;SimHei"/>
          <w:b/>
          <w:color w:val="000000"/>
          <w:sz w:val="32"/>
          <w:szCs w:val="32"/>
        </w:rPr>
        <w:t>条</w:t>
      </w:r>
      <w:r>
        <w:rPr>
          <w:rFonts w:cs="仿宋;宋体" w:eastAsia="仿宋_GB2312"/>
          <w:color w:val="000000"/>
          <w:sz w:val="32"/>
          <w:szCs w:val="32"/>
        </w:rPr>
        <w:t>　本条例自</w:t>
      </w:r>
      <w:r>
        <w:rPr>
          <w:rFonts w:eastAsia="仿宋_GB2312"/>
          <w:color w:val="000000"/>
          <w:sz w:val="32"/>
          <w:szCs w:val="32"/>
        </w:rPr>
        <w:t>2004</w:t>
      </w:r>
      <w:r>
        <w:rPr>
          <w:rFonts w:cs="仿宋;宋体" w:eastAsia="仿宋_GB2312"/>
          <w:color w:val="000000"/>
          <w:sz w:val="32"/>
          <w:szCs w:val="32"/>
        </w:rPr>
        <w:t>年</w:t>
      </w:r>
      <w:r>
        <w:rPr>
          <w:rFonts w:eastAsia="仿宋_GB2312"/>
          <w:color w:val="000000"/>
          <w:sz w:val="32"/>
          <w:szCs w:val="32"/>
        </w:rPr>
        <w:t>6</w:t>
      </w:r>
      <w:r>
        <w:rPr>
          <w:rFonts w:cs="仿宋;宋体" w:eastAsia="仿宋_GB2312"/>
          <w:color w:val="000000"/>
          <w:sz w:val="32"/>
          <w:szCs w:val="32"/>
        </w:rPr>
        <w:t>月</w:t>
      </w:r>
      <w:r>
        <w:rPr>
          <w:rFonts w:eastAsia="仿宋_GB2312"/>
          <w:color w:val="000000"/>
          <w:sz w:val="32"/>
          <w:szCs w:val="32"/>
        </w:rPr>
        <w:t>1</w:t>
      </w:r>
      <w:r>
        <w:rPr>
          <w:rFonts w:cs="仿宋;宋体" w:eastAsia="仿宋_GB2312"/>
          <w:color w:val="000000"/>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2012-08-13T08:41:00Z</dcterms:created>
  <dc:creator>微软中国</dc:creator>
  <dc:description/>
  <cp:keywords/>
  <dc:language>en-US</dc:language>
  <cp:lastModifiedBy>Administrator</cp:lastModifiedBy>
  <dcterms:modified xsi:type="dcterms:W3CDTF">2017-03-23T11:00:00Z</dcterms:modified>
  <cp:revision>12</cp:revision>
  <dc:subject/>
  <dc:title>包头市土地储备条例</dc:title>
</cp:coreProperties>
</file>