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蚌埠市城市生活垃圾管理条例</w:t>
      </w:r>
    </w:p>
    <w:p>
      <w:pPr>
        <w:pStyle w:val="Normal"/>
        <w:ind w:firstLineChars="200" w:startChars="0" w:start="0" w:endChars="0" w:end="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rFonts w:eastAsia="楷体_GB2312"/>
        </w:rPr>
      </w:pPr>
      <w:r>
        <w:rPr>
          <w:rFonts w:eastAsia="楷体_GB2312"/>
        </w:rPr>
        <w:t>（</w:t>
      </w:r>
      <w:r>
        <w:rPr>
          <w:rFonts w:eastAsia="楷体_GB2312"/>
        </w:rPr>
        <w:t>2019</w:t>
      </w:r>
      <w:r>
        <w:rPr>
          <w:rFonts w:eastAsia="楷体_GB2312"/>
        </w:rPr>
        <w:t>年</w:t>
      </w:r>
      <w:r>
        <w:rPr>
          <w:rFonts w:eastAsia="楷体_GB2312"/>
        </w:rPr>
        <w:t>10</w:t>
      </w:r>
      <w:r>
        <w:rPr>
          <w:rFonts w:eastAsia="楷体_GB2312"/>
        </w:rPr>
        <w:t>月</w:t>
      </w:r>
      <w:r>
        <w:rPr>
          <w:rFonts w:eastAsia="楷体_GB2312"/>
        </w:rPr>
        <w:t>30</w:t>
      </w:r>
      <w:r>
        <w:rPr>
          <w:rFonts w:eastAsia="楷体_GB2312"/>
        </w:rPr>
        <w:t>日蚌埠市第十六届人民代表大会常务委员会第十四次会议通过</w:t>
      </w:r>
      <w:r>
        <w:rPr>
          <w:rFonts w:cs="宋体" w:hint="eastAsia" w:eastAsia="楷体_GB2312"/>
        </w:rPr>
        <w:t xml:space="preserve">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常务委员会第十四次会议批准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jc w:val="center"/>
        <w:rPr>
          <w:rFonts w:ascii="楷体_GB2312" w:hAnsi="楷体_GB2312" w:eastAsia="楷体_GB2312" w:hint="eastAsia"/>
        </w:rPr>
      </w:pPr>
      <w:r>
        <w:rPr>
          <w:rFonts w:ascii="楷体_GB2312" w:hAnsi="楷体_GB2312" w:hint="eastAsia" w:eastAsia="楷体_GB2312"/>
        </w:rPr>
        <w:t>目    录</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规划与建设</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源头减量</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分类投放</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分类收集、运输和处置</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第六章  监督管理</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第七章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第八章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rFonts w:ascii="黑体" w:hAnsi="黑体" w:eastAsia="黑体" w:hint="eastAsia"/>
        </w:rPr>
      </w:pPr>
      <w:r>
        <w:rPr>
          <w:rFonts w:ascii="黑体" w:hAnsi="黑体" w:hint="eastAsia" w:eastAsia="黑体"/>
        </w:rPr>
        <w:t>第一章  总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第一条</w:t>
      </w:r>
      <w:r>
        <w:rPr>
          <w:rFonts w:hint="eastAsia"/>
        </w:rPr>
        <w:t xml:space="preserve">  为了加强城市生活垃圾管理，改善人居环境，提升城市品质，促进经济社会可持续发展，根据《中华人民共和国固体废物污染环境防治法》、国务院《城市市容和环境卫生管理条例》等有关法律、行政法规，结合本市实际，制定本条例。</w:t>
      </w:r>
    </w:p>
    <w:p>
      <w:pPr>
        <w:pStyle w:val="Normal"/>
        <w:ind w:firstLineChars="200" w:startChars="0" w:start="0" w:endChars="0" w:end="0"/>
        <w:rPr>
          <w:rFonts w:hint="eastAsia"/>
        </w:rPr>
      </w:pPr>
      <w:r>
        <w:rPr>
          <w:rFonts w:ascii="黑体" w:hAnsi="黑体" w:hint="eastAsia" w:eastAsia="黑体"/>
        </w:rPr>
        <w:t>第二条</w:t>
      </w:r>
      <w:r>
        <w:rPr>
          <w:rFonts w:hint="eastAsia"/>
        </w:rPr>
        <w:t xml:space="preserve">  本条例适用于本市行政区域内实施城市化管理的区域生活垃圾源头减量、投放、收集、运输、处置及其监督管理等活动。</w:t>
      </w:r>
    </w:p>
    <w:p>
      <w:pPr>
        <w:pStyle w:val="Normal"/>
        <w:ind w:firstLineChars="200" w:startChars="0" w:start="0" w:endChars="0" w:end="0"/>
        <w:rPr>
          <w:rFonts w:hint="eastAsia"/>
        </w:rPr>
      </w:pPr>
      <w:r>
        <w:rPr>
          <w:rFonts w:ascii="黑体" w:hAnsi="黑体" w:hint="eastAsia" w:eastAsia="黑体"/>
        </w:rPr>
        <w:t>第三条</w:t>
      </w:r>
      <w:r>
        <w:rPr>
          <w:rFonts w:hint="eastAsia"/>
        </w:rPr>
        <w:t xml:space="preserve">  本条例所称生活垃圾，是指在日常生活中或者为日常生活提供服务的活动中产生的固体废物以及法律、行政法规规定视为生活垃圾的固体废物。</w:t>
      </w:r>
    </w:p>
    <w:p>
      <w:pPr>
        <w:pStyle w:val="Normal"/>
        <w:ind w:firstLineChars="200" w:startChars="0" w:start="0" w:endChars="0" w:end="0"/>
        <w:rPr>
          <w:rFonts w:hint="eastAsia"/>
        </w:rPr>
      </w:pPr>
      <w:r>
        <w:rPr>
          <w:rFonts w:ascii="黑体" w:hAnsi="黑体" w:hint="eastAsia" w:eastAsia="黑体"/>
        </w:rPr>
        <w:t>第四条</w:t>
      </w:r>
      <w:r>
        <w:rPr>
          <w:rFonts w:hint="eastAsia"/>
        </w:rPr>
        <w:t xml:space="preserve">  本市生活垃圾管理工作，坚持政府推动、全民参与、市场运作、循序渐进的原则，加快建立生活垃圾分类处理系统，逐步提高生活垃圾减量化、资源化、无害化水平。</w:t>
      </w:r>
    </w:p>
    <w:p>
      <w:pPr>
        <w:pStyle w:val="Normal"/>
        <w:ind w:firstLineChars="200" w:startChars="0" w:start="0" w:endChars="0" w:end="0"/>
        <w:rPr>
          <w:rFonts w:hint="eastAsia"/>
        </w:rPr>
      </w:pPr>
      <w:r>
        <w:rPr>
          <w:rFonts w:ascii="黑体" w:hAnsi="黑体" w:hint="eastAsia" w:eastAsia="黑体"/>
        </w:rPr>
        <w:t>第五条</w:t>
      </w:r>
      <w:r>
        <w:rPr>
          <w:rFonts w:hint="eastAsia"/>
        </w:rPr>
        <w:t xml:space="preserve">  本市生活垃圾以可回收物、有害垃圾、厨余垃圾、其他垃圾为基本分类标准。</w:t>
      </w:r>
    </w:p>
    <w:p>
      <w:pPr>
        <w:pStyle w:val="Normal"/>
        <w:ind w:firstLineChars="200" w:startChars="0" w:start="0" w:endChars="0" w:end="0"/>
        <w:rPr>
          <w:rFonts w:hint="eastAsia"/>
        </w:rPr>
      </w:pPr>
      <w:r>
        <w:rPr>
          <w:rFonts w:hint="eastAsia"/>
        </w:rPr>
        <w:t>市人民政府可以根据经济社会发展水平和生活垃圾特性，对生活垃圾分类投放、收集方式和处置利用予以调整。</w:t>
      </w:r>
    </w:p>
    <w:p>
      <w:pPr>
        <w:pStyle w:val="Normal"/>
        <w:ind w:firstLineChars="200" w:startChars="0" w:start="0" w:endChars="0" w:end="0"/>
        <w:rPr>
          <w:rFonts w:hint="eastAsia"/>
        </w:rPr>
      </w:pPr>
      <w:r>
        <w:rPr>
          <w:rFonts w:ascii="黑体" w:hAnsi="黑体" w:hint="eastAsia" w:eastAsia="黑体"/>
        </w:rPr>
        <w:t>第六条</w:t>
      </w:r>
      <w:r>
        <w:rPr>
          <w:rFonts w:hint="eastAsia"/>
        </w:rPr>
        <w:t xml:space="preserve">  市、县、区人民政府应当将生活垃圾管理纳入国民经济和社会发展规划，建立生活垃圾管理综合协调机制，研究解决生活垃圾管理工作中的重大事项；生活垃圾管理工作经费列入本级财政预算。</w:t>
      </w:r>
    </w:p>
    <w:p>
      <w:pPr>
        <w:pStyle w:val="Normal"/>
        <w:ind w:firstLineChars="200" w:startChars="0" w:start="0" w:endChars="0" w:end="0"/>
        <w:rPr>
          <w:rFonts w:hint="eastAsia"/>
        </w:rPr>
      </w:pPr>
      <w:r>
        <w:rPr>
          <w:rFonts w:hint="eastAsia"/>
        </w:rPr>
        <w:t>乡镇人民政府、街道办事处和社区行政事务管理中心负责本辖区内生活垃圾的日常管理工作，指导村民委员会、居民委员会组织动员辖区内单位和个人参与生活垃圾源头减量、分类工作。</w:t>
      </w:r>
    </w:p>
    <w:p>
      <w:pPr>
        <w:pStyle w:val="Normal"/>
        <w:ind w:firstLineChars="200" w:startChars="0" w:start="0" w:endChars="0" w:end="0"/>
        <w:rPr>
          <w:rFonts w:hint="eastAsia"/>
        </w:rPr>
      </w:pPr>
      <w:r>
        <w:rPr>
          <w:rFonts w:hint="eastAsia"/>
        </w:rPr>
        <w:t>市开发区管理机构按照职责做好生活垃圾管理工作。</w:t>
      </w:r>
    </w:p>
    <w:p>
      <w:pPr>
        <w:pStyle w:val="Normal"/>
        <w:ind w:firstLineChars="200" w:startChars="0" w:start="0" w:endChars="0" w:end="0"/>
        <w:rPr>
          <w:rFonts w:hint="eastAsia"/>
          <w:spacing w:val="-4"/>
        </w:rPr>
      </w:pPr>
      <w:r>
        <w:rPr>
          <w:rFonts w:ascii="黑体" w:hAnsi="黑体" w:hint="eastAsia" w:eastAsia="黑体"/>
        </w:rPr>
        <w:t>第七条</w:t>
      </w:r>
      <w:r>
        <w:rPr>
          <w:rFonts w:hint="eastAsia"/>
        </w:rPr>
        <w:t xml:space="preserve">  城市管理行政执法部门是生活垃圾管理的主管部</w:t>
      </w:r>
      <w:r>
        <w:rPr>
          <w:rFonts w:hint="eastAsia"/>
          <w:spacing w:val="-4"/>
        </w:rPr>
        <w:t>门，具体负责生活垃圾管理工作的组织、协调、指导、考核和监督。</w:t>
      </w:r>
    </w:p>
    <w:p>
      <w:pPr>
        <w:pStyle w:val="Normal"/>
        <w:ind w:firstLineChars="200" w:startChars="0" w:start="0" w:endChars="0" w:end="0"/>
        <w:rPr>
          <w:rFonts w:hint="eastAsia"/>
        </w:rPr>
      </w:pPr>
      <w:r>
        <w:rPr>
          <w:rFonts w:hint="eastAsia"/>
        </w:rPr>
        <w:t>发展改革部门负责生活垃圾处理设施建设项目的备案、核准和审批工作。</w:t>
      </w:r>
    </w:p>
    <w:p>
      <w:pPr>
        <w:pStyle w:val="Normal"/>
        <w:ind w:firstLineChars="200" w:startChars="0" w:start="0" w:endChars="0" w:end="0"/>
        <w:rPr>
          <w:rFonts w:hint="eastAsia"/>
        </w:rPr>
      </w:pPr>
      <w:r>
        <w:rPr>
          <w:rFonts w:hint="eastAsia"/>
        </w:rPr>
        <w:t>自然资源和规划部门负责生活垃圾处理设施建设项目的规划选址、布局和用地审批工作。</w:t>
      </w:r>
    </w:p>
    <w:p>
      <w:pPr>
        <w:pStyle w:val="Normal"/>
        <w:ind w:firstLineChars="200" w:startChars="0" w:start="0" w:endChars="0" w:end="0"/>
        <w:rPr>
          <w:rFonts w:hint="eastAsia"/>
        </w:rPr>
      </w:pPr>
      <w:r>
        <w:rPr>
          <w:rFonts w:hint="eastAsia"/>
        </w:rPr>
        <w:t>生态环境部门负责审查审批生活垃圾处理设施建设项目的环境影响评价文件，指导和监督生活垃圾处理污染防治工作。</w:t>
      </w:r>
    </w:p>
    <w:p>
      <w:pPr>
        <w:pStyle w:val="Normal"/>
        <w:ind w:firstLineChars="200" w:startChars="0" w:start="0" w:endChars="0" w:end="0"/>
        <w:rPr>
          <w:rFonts w:hint="eastAsia"/>
        </w:rPr>
      </w:pPr>
      <w:r>
        <w:rPr>
          <w:rFonts w:hint="eastAsia"/>
        </w:rPr>
        <w:t>住房城乡建设部门负责对物业服务企业的监督管理，督促物业服务企业履行生活垃圾分类投放管理责任。</w:t>
      </w:r>
    </w:p>
    <w:p>
      <w:pPr>
        <w:pStyle w:val="Normal"/>
        <w:ind w:firstLineChars="200" w:startChars="0" w:start="0" w:endChars="0" w:end="0"/>
        <w:rPr>
          <w:rFonts w:hint="eastAsia"/>
        </w:rPr>
      </w:pPr>
      <w:r>
        <w:rPr>
          <w:rFonts w:hint="eastAsia"/>
        </w:rPr>
        <w:t>教育、公安、财政、农业农村、商务外事、市场监督管理等部门按照各自职责做好生活垃圾管理相关工作。</w:t>
      </w:r>
    </w:p>
    <w:p>
      <w:pPr>
        <w:pStyle w:val="Normal"/>
        <w:ind w:firstLineChars="200" w:startChars="0" w:start="0" w:endChars="0" w:end="0"/>
        <w:rPr>
          <w:rFonts w:hint="eastAsia"/>
        </w:rPr>
      </w:pPr>
      <w:r>
        <w:rPr>
          <w:rFonts w:ascii="黑体" w:hAnsi="黑体" w:hint="eastAsia" w:eastAsia="黑体"/>
        </w:rPr>
        <w:t>第八条</w:t>
      </w:r>
      <w:r>
        <w:rPr>
          <w:rFonts w:hint="eastAsia"/>
        </w:rPr>
        <w:t xml:space="preserve">  单位和个人应当按照谁产生谁付费的原则，缴纳生活垃圾处理费。</w:t>
      </w:r>
    </w:p>
    <w:p>
      <w:pPr>
        <w:pStyle w:val="Normal"/>
        <w:ind w:firstLineChars="200" w:startChars="0" w:start="0" w:endChars="0" w:end="0"/>
        <w:rPr>
          <w:rFonts w:hint="eastAsia"/>
          <w:spacing w:val="-6"/>
        </w:rPr>
      </w:pPr>
      <w:r>
        <w:rPr>
          <w:rFonts w:hint="eastAsia"/>
          <w:spacing w:val="-6"/>
        </w:rPr>
        <w:t>生活垃圾处理费收费标准由市、县人民政府确定并向社会公布。</w:t>
      </w:r>
    </w:p>
    <w:p>
      <w:pPr>
        <w:pStyle w:val="Normal"/>
        <w:ind w:firstLineChars="200" w:startChars="0" w:start="0" w:endChars="0" w:end="0"/>
        <w:rPr>
          <w:rFonts w:hint="eastAsia"/>
          <w:spacing w:val="-4"/>
        </w:rPr>
      </w:pPr>
      <w:r>
        <w:rPr>
          <w:rFonts w:hint="eastAsia"/>
          <w:spacing w:val="-4"/>
        </w:rPr>
        <w:t>生活垃圾处理费应当专项用于生活垃圾处理，严禁挪作他用。</w:t>
      </w:r>
    </w:p>
    <w:p>
      <w:pPr>
        <w:pStyle w:val="Normal"/>
        <w:ind w:firstLineChars="200" w:startChars="0" w:start="0" w:endChars="0" w:end="0"/>
        <w:rPr>
          <w:rFonts w:hint="eastAsia"/>
        </w:rPr>
      </w:pPr>
      <w:r>
        <w:rPr>
          <w:rFonts w:ascii="黑体" w:hAnsi="黑体" w:hint="eastAsia" w:eastAsia="黑体"/>
        </w:rPr>
        <w:t>第九条</w:t>
      </w:r>
      <w:r>
        <w:rPr>
          <w:rFonts w:hint="eastAsia"/>
        </w:rPr>
        <w:t xml:space="preserve">  市、县、区人民政府及其相关部门和工会、共青团、妇联、科协等组织应当做好生活垃圾源头减量和分类常识的宣传、动员工作。</w:t>
      </w:r>
    </w:p>
    <w:p>
      <w:pPr>
        <w:pStyle w:val="Normal"/>
        <w:ind w:firstLineChars="200" w:startChars="0" w:start="0" w:endChars="0" w:end="0"/>
        <w:rPr>
          <w:rFonts w:hint="eastAsia"/>
        </w:rPr>
      </w:pPr>
      <w:r>
        <w:rPr>
          <w:rFonts w:hint="eastAsia"/>
        </w:rPr>
        <w:t>教育部门应当将生活垃圾源头减量和分类常识纳入本市幼儿园、中小学校、中等职业学校的教育内容。</w:t>
      </w:r>
    </w:p>
    <w:p>
      <w:pPr>
        <w:pStyle w:val="Normal"/>
        <w:ind w:firstLineChars="200" w:startChars="0" w:start="0" w:endChars="0" w:end="0"/>
        <w:rPr>
          <w:rFonts w:hint="eastAsia"/>
        </w:rPr>
      </w:pPr>
      <w:r>
        <w:rPr>
          <w:rFonts w:hint="eastAsia"/>
        </w:rPr>
        <w:t>广播电视、报刊和新兴媒体应当开展生活垃圾源头减量和分类常识的公益宣传。</w:t>
      </w:r>
    </w:p>
    <w:p>
      <w:pPr>
        <w:pStyle w:val="Normal"/>
        <w:ind w:firstLineChars="200" w:startChars="0" w:start="0" w:endChars="0" w:end="0"/>
        <w:rPr>
          <w:rFonts w:hint="eastAsia"/>
        </w:rPr>
      </w:pPr>
      <w:r>
        <w:rPr>
          <w:rFonts w:hint="eastAsia"/>
        </w:rPr>
        <w:t>村民委员会、居民委员会、业主委员会、物业服务企业应当配合乡镇人民政府、街道办事处和社区行政事务管理中心共同做好辖区内生活垃圾分类宣传工作。</w:t>
      </w:r>
    </w:p>
    <w:p>
      <w:pPr>
        <w:pStyle w:val="Normal"/>
        <w:ind w:firstLineChars="200" w:startChars="0" w:start="0" w:endChars="0" w:end="0"/>
        <w:rPr>
          <w:rFonts w:hint="eastAsia"/>
          <w:spacing w:val="-6"/>
        </w:rPr>
      </w:pPr>
      <w:r>
        <w:rPr>
          <w:rFonts w:hint="eastAsia"/>
          <w:spacing w:val="-6"/>
        </w:rPr>
        <w:t>鼓励社会组织和志愿者开展生活垃圾分类的宣传、示范等活动。</w:t>
      </w:r>
    </w:p>
    <w:p>
      <w:pPr>
        <w:pStyle w:val="Normal"/>
        <w:ind w:firstLineChars="200" w:startChars="0" w:start="0" w:endChars="0" w:end="0"/>
        <w:rPr>
          <w:rFonts w:hint="eastAsia"/>
          <w:spacing w:val="-6"/>
        </w:rPr>
      </w:pPr>
      <w:r>
        <w:rPr>
          <w:rFonts w:hint="eastAsia"/>
          <w:spacing w:val="-6"/>
        </w:rPr>
      </w:r>
    </w:p>
    <w:p>
      <w:pPr>
        <w:pStyle w:val="Normal"/>
        <w:jc w:val="center"/>
        <w:rPr>
          <w:rFonts w:ascii="黑体" w:hAnsi="黑体" w:eastAsia="黑体" w:hint="eastAsia"/>
        </w:rPr>
      </w:pPr>
      <w:r>
        <w:rPr>
          <w:rFonts w:ascii="黑体" w:hAnsi="黑体" w:hint="eastAsia" w:eastAsia="黑体"/>
        </w:rPr>
        <w:t>第二章  规划与建设</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第十条</w:t>
      </w:r>
      <w:r>
        <w:rPr>
          <w:rFonts w:hint="eastAsia"/>
        </w:rPr>
        <w:t xml:space="preserve">  市、县城市管理行政执法部门应当会同发展改革、自然资源和规划、生态环境等部门编制生活垃圾治理专项规划，报本级人民政府批准后实施，并向社会公布。</w:t>
      </w:r>
    </w:p>
    <w:p>
      <w:pPr>
        <w:pStyle w:val="Normal"/>
        <w:ind w:firstLineChars="200" w:startChars="0" w:start="0" w:endChars="0" w:end="0"/>
        <w:rPr>
          <w:rFonts w:hint="eastAsia"/>
        </w:rPr>
      </w:pPr>
      <w:r>
        <w:rPr>
          <w:rFonts w:hint="eastAsia"/>
        </w:rPr>
        <w:t>生活垃圾治理专项规划应当包括生活垃圾管理的指导原则和目标任务、生活垃圾产量预测和处理流向、生活垃圾处理设施总体布局以及规划实施的保障措施等内容。</w:t>
      </w:r>
    </w:p>
    <w:p>
      <w:pPr>
        <w:pStyle w:val="Normal"/>
        <w:ind w:firstLineChars="200" w:startChars="0" w:start="0" w:endChars="0" w:end="0"/>
        <w:rPr>
          <w:rFonts w:hint="eastAsia"/>
        </w:rPr>
      </w:pPr>
      <w:r>
        <w:rPr>
          <w:rFonts w:hint="eastAsia"/>
        </w:rPr>
        <w:t>市、县、区城市管理行政执法部门根据生活垃圾治理专项规划，制定生活垃圾处理设施的年度建设计划并组织实施。</w:t>
      </w:r>
    </w:p>
    <w:p>
      <w:pPr>
        <w:pStyle w:val="Normal"/>
        <w:ind w:firstLineChars="200" w:startChars="0" w:start="0" w:endChars="0" w:end="0"/>
        <w:rPr>
          <w:rFonts w:hint="eastAsia"/>
          <w:spacing w:val="-4"/>
        </w:rPr>
      </w:pPr>
      <w:r>
        <w:rPr>
          <w:rFonts w:ascii="黑体" w:hAnsi="黑体" w:hint="eastAsia" w:eastAsia="黑体"/>
        </w:rPr>
        <w:t>第十一条</w:t>
      </w:r>
      <w:r>
        <w:rPr>
          <w:rFonts w:hint="eastAsia"/>
        </w:rPr>
        <w:t xml:space="preserve">  新建、改建或者扩建住宅、公共建筑、公共设施等建设工程，建设单位或者经营管理单位应当按照生活垃圾治理</w:t>
      </w:r>
      <w:r>
        <w:rPr>
          <w:rFonts w:hint="eastAsia"/>
          <w:spacing w:val="-4"/>
        </w:rPr>
        <w:t>专项规划和环境卫生设施的设置标准，配套建设生活垃圾分类收集设施，并与主体工程同步规划、同步建设、同步验收、同步使用。</w:t>
      </w:r>
    </w:p>
    <w:p>
      <w:pPr>
        <w:pStyle w:val="Normal"/>
        <w:ind w:firstLineChars="200" w:startChars="0" w:start="0" w:endChars="0" w:end="0"/>
        <w:rPr>
          <w:rFonts w:hint="eastAsia"/>
        </w:rPr>
      </w:pPr>
      <w:r>
        <w:rPr>
          <w:rFonts w:hint="eastAsia"/>
        </w:rPr>
        <w:t>已有的生活垃圾收集设施不符合生活垃圾分类标准的，应当予以改造。</w:t>
      </w:r>
    </w:p>
    <w:p>
      <w:pPr>
        <w:pStyle w:val="Normal"/>
        <w:ind w:firstLineChars="200" w:startChars="0" w:start="0" w:endChars="0" w:end="0"/>
        <w:rPr>
          <w:rFonts w:hint="eastAsia"/>
          <w:spacing w:val="-4"/>
        </w:rPr>
      </w:pPr>
      <w:r>
        <w:rPr>
          <w:rFonts w:ascii="黑体" w:hAnsi="黑体" w:hint="eastAsia" w:eastAsia="黑体"/>
        </w:rPr>
        <w:t>第十二条</w:t>
      </w:r>
      <w:r>
        <w:rPr>
          <w:rFonts w:hint="eastAsia"/>
        </w:rPr>
        <w:t xml:space="preserve">  按照国土空间规划确定的生活垃圾处理设施用</w:t>
      </w:r>
      <w:r>
        <w:rPr>
          <w:rFonts w:hint="eastAsia"/>
          <w:spacing w:val="-4"/>
        </w:rPr>
        <w:t>地，未经法定程序，任何单位和个人不得擅自占用或者改变其用途。</w:t>
      </w:r>
    </w:p>
    <w:p>
      <w:pPr>
        <w:pStyle w:val="Normal"/>
        <w:ind w:firstLineChars="200" w:startChars="0" w:start="0" w:endChars="0" w:end="0"/>
        <w:rPr>
          <w:rFonts w:hint="eastAsia"/>
        </w:rPr>
      </w:pPr>
      <w:r>
        <w:rPr>
          <w:rFonts w:ascii="黑体" w:hAnsi="黑体" w:hint="eastAsia" w:eastAsia="黑体"/>
        </w:rPr>
        <w:t>第十三条</w:t>
      </w:r>
      <w:r>
        <w:rPr>
          <w:rFonts w:hint="eastAsia"/>
        </w:rPr>
        <w:t xml:space="preserve">  任何单位和个人不得擅自关闭、闲置或者拆除生活垃圾处置的设施、场所。</w:t>
      </w:r>
    </w:p>
    <w:p>
      <w:pPr>
        <w:pStyle w:val="Normal"/>
        <w:ind w:firstLineChars="200" w:startChars="0" w:start="0" w:endChars="0" w:end="0"/>
        <w:rPr>
          <w:rFonts w:hint="eastAsia"/>
        </w:rPr>
      </w:pPr>
      <w:r>
        <w:rPr>
          <w:rFonts w:hint="eastAsia"/>
        </w:rPr>
        <w:t>确有必要关闭、闲置或者拆除的，必须经城市管理行政执法部门商生态环境部门同意后核准，并采取措施，防止污染环境。</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第三章  源头减量</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第十四条</w:t>
      </w:r>
      <w:r>
        <w:rPr>
          <w:rFonts w:hint="eastAsia"/>
        </w:rPr>
        <w:t xml:space="preserve">  市、县、区人民政府应当按照环境保护、资源节约与生产生活安全等要求，推动企业清洁生产。</w:t>
      </w:r>
    </w:p>
    <w:p>
      <w:pPr>
        <w:pStyle w:val="Normal"/>
        <w:ind w:firstLineChars="200" w:startChars="0" w:start="0" w:endChars="0" w:end="0"/>
        <w:rPr>
          <w:rFonts w:hint="eastAsia"/>
        </w:rPr>
      </w:pPr>
      <w:r>
        <w:rPr>
          <w:rFonts w:hint="eastAsia"/>
        </w:rPr>
        <w:t>鼓励、引导单位和个人优先使用可循环易回收的产品和生物基可降解制品，减少生活垃圾的产生。</w:t>
      </w:r>
    </w:p>
    <w:p>
      <w:pPr>
        <w:pStyle w:val="Normal"/>
        <w:ind w:firstLineChars="200" w:startChars="0" w:start="0" w:endChars="0" w:end="0"/>
        <w:rPr>
          <w:rFonts w:hint="eastAsia"/>
        </w:rPr>
      </w:pPr>
      <w:r>
        <w:rPr>
          <w:rFonts w:ascii="黑体" w:hAnsi="黑体" w:hint="eastAsia" w:eastAsia="黑体"/>
        </w:rPr>
        <w:t>第十五条</w:t>
      </w:r>
      <w:r>
        <w:rPr>
          <w:rFonts w:hint="eastAsia"/>
        </w:rPr>
        <w:t xml:space="preserve">  机关、事业单位应当推行绿色办公，优先采购可循环利用的办公用品，不得使用一次性杯具。</w:t>
      </w:r>
    </w:p>
    <w:p>
      <w:pPr>
        <w:pStyle w:val="Normal"/>
        <w:ind w:firstLineChars="200" w:startChars="0" w:start="0" w:endChars="0" w:end="0"/>
        <w:rPr>
          <w:rFonts w:hint="eastAsia"/>
        </w:rPr>
      </w:pPr>
      <w:r>
        <w:rPr>
          <w:rFonts w:hint="eastAsia"/>
        </w:rPr>
        <w:t>鼓励企业、社会团体节约使用和重复利用办公用品，减少使用一次性杯具。</w:t>
      </w:r>
    </w:p>
    <w:p>
      <w:pPr>
        <w:pStyle w:val="Normal"/>
        <w:ind w:firstLineChars="200" w:startChars="0" w:start="0" w:endChars="0" w:end="0"/>
        <w:rPr>
          <w:rFonts w:hint="eastAsia"/>
        </w:rPr>
      </w:pPr>
      <w:r>
        <w:rPr>
          <w:rFonts w:ascii="黑体" w:hAnsi="黑体" w:hint="eastAsia" w:eastAsia="黑体"/>
        </w:rPr>
        <w:t>第十六条</w:t>
      </w:r>
      <w:r>
        <w:rPr>
          <w:rFonts w:hint="eastAsia"/>
        </w:rPr>
        <w:t xml:space="preserve">  餐饮、娱乐、宾馆、商场等服务性行业不得主动提供一次性用品。</w:t>
      </w:r>
    </w:p>
    <w:p>
      <w:pPr>
        <w:pStyle w:val="Normal"/>
        <w:ind w:firstLineChars="200" w:startChars="0" w:start="0" w:endChars="0" w:end="0"/>
        <w:rPr>
          <w:rFonts w:hint="eastAsia"/>
        </w:rPr>
      </w:pPr>
      <w:r>
        <w:rPr>
          <w:rFonts w:hint="eastAsia"/>
        </w:rPr>
        <w:t>鼓励、引导消费者使用可重复利用的物品，低碳生活，合理消费。</w:t>
      </w:r>
    </w:p>
    <w:p>
      <w:pPr>
        <w:pStyle w:val="Normal"/>
        <w:ind w:firstLineChars="200" w:startChars="0" w:start="0" w:endChars="0" w:end="0"/>
        <w:rPr>
          <w:rFonts w:hint="eastAsia"/>
        </w:rPr>
      </w:pPr>
      <w:r>
        <w:rPr>
          <w:rFonts w:ascii="黑体" w:hAnsi="黑体" w:hint="eastAsia" w:eastAsia="黑体"/>
        </w:rPr>
        <w:t>第十七条</w:t>
      </w:r>
      <w:r>
        <w:rPr>
          <w:rFonts w:hint="eastAsia"/>
        </w:rPr>
        <w:t xml:space="preserve">  电子商务企业、快递企业应当提供多种规格封装袋、可循环使用包装袋等绿色包装选项，并运用计价优惠等机制，引导消费者使用环保包装，减少电商邮件快件二次包装。</w:t>
      </w:r>
    </w:p>
    <w:p>
      <w:pPr>
        <w:pStyle w:val="Normal"/>
        <w:ind w:firstLineChars="200" w:startChars="0" w:start="0" w:endChars="0" w:end="0"/>
        <w:rPr>
          <w:rFonts w:hint="eastAsia"/>
        </w:rPr>
      </w:pPr>
      <w:r>
        <w:rPr>
          <w:rFonts w:hint="eastAsia"/>
        </w:rPr>
        <w:t>鼓励餐饮经营者选择环保纸袋或者易于降解的包装材料，逐步减少使用不可降解塑料包装和一次性餐具。</w:t>
      </w:r>
    </w:p>
    <w:p>
      <w:pPr>
        <w:pStyle w:val="Normal"/>
        <w:ind w:firstLineChars="200" w:startChars="0" w:start="0" w:endChars="0" w:end="0"/>
        <w:rPr>
          <w:rFonts w:hint="eastAsia"/>
        </w:rPr>
      </w:pPr>
      <w:r>
        <w:rPr>
          <w:rFonts w:ascii="黑体" w:hAnsi="黑体" w:hint="eastAsia" w:eastAsia="黑体"/>
        </w:rPr>
        <w:t>第十八条</w:t>
      </w:r>
      <w:r>
        <w:rPr>
          <w:rFonts w:hint="eastAsia"/>
        </w:rPr>
        <w:t xml:space="preserve">  农业农村、商务外事、市场监督管理等部门应当加强对果蔬生产基地、农贸市场、标准化菜场、超市的管理，积极推行净菜上市、洁净农副产品进城。</w:t>
      </w:r>
    </w:p>
    <w:p>
      <w:pPr>
        <w:pStyle w:val="Normal"/>
        <w:ind w:firstLineChars="200" w:startChars="0" w:start="0" w:endChars="0" w:end="0"/>
        <w:rPr>
          <w:rFonts w:hint="eastAsia"/>
        </w:rPr>
      </w:pPr>
      <w:r>
        <w:rPr>
          <w:rFonts w:hint="eastAsia"/>
        </w:rPr>
        <w:t>鼓励农贸市场、标准化菜场配置生活垃圾就地处理设施。</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第四章  分类投放</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第十九条</w:t>
      </w:r>
      <w:r>
        <w:rPr>
          <w:rFonts w:hint="eastAsia"/>
        </w:rPr>
        <w:t xml:space="preserve">  市城市管理行政执法部门应当会同生态环境、商务外事等部门制定生活垃圾具体分类目录，并向社会公布。</w:t>
      </w:r>
    </w:p>
    <w:p>
      <w:pPr>
        <w:pStyle w:val="Normal"/>
        <w:ind w:firstLineChars="200" w:startChars="0" w:start="0" w:endChars="0" w:end="0"/>
        <w:rPr>
          <w:rFonts w:hint="eastAsia"/>
        </w:rPr>
      </w:pPr>
      <w:r>
        <w:rPr>
          <w:rFonts w:ascii="黑体" w:hAnsi="黑体" w:hint="eastAsia" w:eastAsia="黑体"/>
        </w:rPr>
        <w:t>第二十条</w:t>
      </w:r>
      <w:r>
        <w:rPr>
          <w:rFonts w:hint="eastAsia"/>
        </w:rPr>
        <w:t xml:space="preserve">  单位和个人是生活垃圾分类投放的责任主体，应当按照分类要求，将生活垃圾分别投放至相应的收集容器。</w:t>
      </w:r>
    </w:p>
    <w:p>
      <w:pPr>
        <w:pStyle w:val="Normal"/>
        <w:ind w:firstLineChars="200" w:startChars="0" w:start="0" w:endChars="0" w:end="0"/>
        <w:rPr>
          <w:rFonts w:hint="eastAsia"/>
        </w:rPr>
      </w:pPr>
      <w:r>
        <w:rPr>
          <w:rFonts w:hint="eastAsia"/>
        </w:rPr>
        <w:t xml:space="preserve">废旧家具、废弃电器电子产品等体积大、整体性强的大件垃圾，可以预约可回收物经营者进行回收，或者投放至指定的收集场所。  </w:t>
      </w:r>
    </w:p>
    <w:p>
      <w:pPr>
        <w:pStyle w:val="Normal"/>
        <w:ind w:firstLineChars="200" w:startChars="0" w:start="0" w:endChars="0" w:end="0"/>
        <w:rPr>
          <w:rFonts w:hint="eastAsia"/>
        </w:rPr>
      </w:pPr>
      <w:r>
        <w:rPr>
          <w:rFonts w:ascii="黑体" w:hAnsi="黑体" w:hint="eastAsia" w:eastAsia="黑体"/>
        </w:rPr>
        <w:t>第二十一条</w:t>
      </w:r>
      <w:r>
        <w:rPr>
          <w:rFonts w:hint="eastAsia"/>
        </w:rPr>
        <w:t xml:space="preserve">  禁止将工业固体废物、建筑垃圾、危险废物、医疗废物以及园林绿化垃圾等混入生活垃圾。</w:t>
      </w:r>
    </w:p>
    <w:p>
      <w:pPr>
        <w:pStyle w:val="Normal"/>
        <w:ind w:firstLineChars="200" w:startChars="0" w:start="0" w:endChars="0" w:end="0"/>
        <w:rPr>
          <w:rFonts w:hint="eastAsia"/>
        </w:rPr>
      </w:pPr>
      <w:r>
        <w:rPr>
          <w:rFonts w:ascii="黑体" w:hAnsi="黑体" w:hint="eastAsia" w:eastAsia="黑体"/>
        </w:rPr>
        <w:t>第二十二条</w:t>
      </w:r>
      <w:r>
        <w:rPr>
          <w:rFonts w:hint="eastAsia"/>
        </w:rPr>
        <w:t xml:space="preserve">  本市实行生活垃圾分类投放管理责任人（以下简称“管理责任人”）制度，管理责任人按照下列规定确定：</w:t>
      </w:r>
    </w:p>
    <w:p>
      <w:pPr>
        <w:pStyle w:val="Normal"/>
        <w:ind w:firstLineChars="200" w:startChars="0" w:start="0" w:endChars="0" w:end="0"/>
        <w:rPr>
          <w:rFonts w:hint="eastAsia"/>
        </w:rPr>
      </w:pPr>
      <w:r>
        <w:rPr>
          <w:rFonts w:hint="eastAsia"/>
        </w:rPr>
        <w:t>（一）机关、企事业单位、社会团体等单位的办公场所，由单位委托物业服务企业管理的，物业服务企业为管理责任人；由单位自行管理的，单位为管理责任人。</w:t>
      </w:r>
    </w:p>
    <w:p>
      <w:pPr>
        <w:pStyle w:val="Normal"/>
        <w:ind w:firstLineChars="200" w:startChars="0" w:start="0" w:endChars="0" w:end="0"/>
        <w:rPr>
          <w:rFonts w:hint="eastAsia"/>
        </w:rPr>
      </w:pPr>
      <w:r>
        <w:rPr>
          <w:rFonts w:hint="eastAsia"/>
        </w:rPr>
        <w:t>（二）住宅小区委托物业服务企业管理的，物业服务企业为管理责任人。未委托物业服务企业管理，已成立业主委员会的，业主委员会为管理责任人；未成立业主委员会的，村民委员会、居民委员会为管理责任人。</w:t>
      </w:r>
    </w:p>
    <w:p>
      <w:pPr>
        <w:pStyle w:val="Normal"/>
        <w:ind w:firstLineChars="200" w:startChars="0" w:start="0" w:endChars="0" w:end="0"/>
        <w:rPr>
          <w:rFonts w:hint="eastAsia"/>
        </w:rPr>
      </w:pPr>
      <w:r>
        <w:rPr>
          <w:rFonts w:hint="eastAsia"/>
        </w:rPr>
        <w:t>（三）道路、广场、公园、公共绿地等公共场所，管理部门或者管理部门委托的服务单位为管理责任人；机场、车站、码头以及旅游、文化、体育、娱乐、商业等公共场所，经营管理单位或者经营管理单位委托的物业服务企业为管理责任人。</w:t>
      </w:r>
    </w:p>
    <w:p>
      <w:pPr>
        <w:pStyle w:val="Normal"/>
        <w:ind w:firstLineChars="200" w:startChars="0" w:start="0" w:endChars="0" w:end="0"/>
        <w:rPr>
          <w:rFonts w:hint="eastAsia"/>
        </w:rPr>
      </w:pPr>
      <w:r>
        <w:rPr>
          <w:rFonts w:hint="eastAsia"/>
        </w:rPr>
        <w:t>其他场所无法确定管理责任人的，由所在地乡镇人民政府、街道办事处或者社区行政事务管理中心确定管理责任人。</w:t>
      </w:r>
    </w:p>
    <w:p>
      <w:pPr>
        <w:pStyle w:val="Normal"/>
        <w:ind w:firstLineChars="200" w:startChars="0" w:start="0" w:endChars="0" w:end="0"/>
        <w:rPr>
          <w:rFonts w:hint="eastAsia"/>
        </w:rPr>
      </w:pPr>
      <w:r>
        <w:rPr>
          <w:rFonts w:ascii="黑体" w:hAnsi="黑体" w:hint="eastAsia" w:eastAsia="黑体"/>
        </w:rPr>
        <w:t>第二十三条</w:t>
      </w:r>
      <w:r>
        <w:rPr>
          <w:rFonts w:hint="eastAsia"/>
        </w:rPr>
        <w:t xml:space="preserve">  管理责任人应当履行下列职责</w:t>
      </w:r>
      <w:r>
        <w:rPr>
          <w:rFonts w:hint="eastAsia"/>
        </w:rPr>
        <w:t>:</w:t>
      </w:r>
    </w:p>
    <w:p>
      <w:pPr>
        <w:pStyle w:val="Normal"/>
        <w:ind w:firstLineChars="200" w:startChars="0" w:start="0" w:endChars="0" w:end="0"/>
        <w:rPr>
          <w:rFonts w:hint="eastAsia"/>
        </w:rPr>
      </w:pPr>
      <w:r>
        <w:rPr>
          <w:rFonts w:hint="eastAsia"/>
        </w:rPr>
        <w:t>（一）建立责任区生活垃圾分类投放日常管理制度，公示不同类别生活垃圾的投放地点、投放方式等；</w:t>
      </w:r>
    </w:p>
    <w:p>
      <w:pPr>
        <w:pStyle w:val="Normal"/>
        <w:ind w:firstLineChars="200" w:startChars="0" w:start="0" w:endChars="0" w:end="0"/>
        <w:rPr>
          <w:rFonts w:hint="eastAsia"/>
        </w:rPr>
      </w:pPr>
      <w:r>
        <w:rPr>
          <w:rFonts w:hint="eastAsia"/>
        </w:rPr>
        <w:t>（二）设置生活垃圾分类投放点，按照分类要求，配置生活垃圾分类收集容器，保持收集容器完好、整洁；</w:t>
      </w:r>
    </w:p>
    <w:p>
      <w:pPr>
        <w:pStyle w:val="Normal"/>
        <w:ind w:firstLineChars="200" w:startChars="0" w:start="0" w:endChars="0" w:end="0"/>
        <w:rPr>
          <w:rFonts w:hint="eastAsia"/>
        </w:rPr>
      </w:pPr>
      <w:r>
        <w:rPr>
          <w:rFonts w:hint="eastAsia"/>
        </w:rPr>
        <w:t>（三）开展宣传工作，指导、监督单位和个人进行生活垃圾分类投放；</w:t>
      </w:r>
    </w:p>
    <w:p>
      <w:pPr>
        <w:pStyle w:val="Normal"/>
        <w:ind w:firstLineChars="200" w:startChars="0" w:start="0" w:endChars="0" w:end="0"/>
        <w:rPr>
          <w:rFonts w:hint="eastAsia"/>
        </w:rPr>
      </w:pPr>
      <w:r>
        <w:rPr>
          <w:rFonts w:hint="eastAsia"/>
        </w:rPr>
        <w:t>（四）将生活垃圾分类运至集中收集点，保障生活垃圾收集车辆顺利作业；</w:t>
      </w:r>
    </w:p>
    <w:p>
      <w:pPr>
        <w:pStyle w:val="Normal"/>
        <w:ind w:firstLineChars="200" w:startChars="0" w:start="0" w:endChars="0" w:end="0"/>
        <w:rPr>
          <w:rFonts w:hint="eastAsia"/>
        </w:rPr>
      </w:pPr>
      <w:r>
        <w:rPr>
          <w:rFonts w:hint="eastAsia"/>
        </w:rPr>
        <w:t>（五）建立生活垃圾分类投放台账，并报送属地城市管理行政执法部门。</w:t>
      </w:r>
    </w:p>
    <w:p>
      <w:pPr>
        <w:pStyle w:val="Normal"/>
        <w:ind w:firstLineChars="200" w:startChars="0" w:start="0" w:endChars="0" w:end="0"/>
        <w:rPr>
          <w:rFonts w:hint="eastAsia"/>
        </w:rPr>
      </w:pPr>
      <w:r>
        <w:rPr>
          <w:rFonts w:hint="eastAsia"/>
        </w:rPr>
        <w:t>管理责任人发现单位和个人未按照分类要求投放生活垃圾的，应当及时劝阻；对不听劝阻的，应当向属地城市管理行政执法部门举报，并协助调查。</w:t>
      </w:r>
    </w:p>
    <w:p>
      <w:pPr>
        <w:pStyle w:val="Normal"/>
        <w:ind w:firstLineChars="200" w:startChars="0" w:start="0" w:endChars="0" w:end="0"/>
        <w:rPr>
          <w:rFonts w:hint="eastAsia"/>
        </w:rPr>
      </w:pPr>
      <w:r>
        <w:rPr>
          <w:rFonts w:hint="eastAsia"/>
        </w:rPr>
        <w:t>开发建设单位与物业服务企业签订的前期物业服务合同、单位或者业主委员会与物业服务企业签订的物业服务合同，应当约定生活垃圾分类投放的服务内容。</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jc w:val="center"/>
        <w:rPr>
          <w:rFonts w:ascii="黑体" w:hAnsi="黑体" w:eastAsia="黑体" w:hint="eastAsia"/>
        </w:rPr>
      </w:pPr>
      <w:r>
        <w:rPr>
          <w:rFonts w:ascii="黑体" w:hAnsi="黑体" w:hint="eastAsia" w:eastAsia="黑体"/>
        </w:rPr>
        <w:t>第五章  分类收集、运输和处置</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第二十四条</w:t>
      </w:r>
      <w:r>
        <w:rPr>
          <w:rFonts w:hint="eastAsia"/>
        </w:rPr>
        <w:t xml:space="preserve">  从事生活垃圾经营性收集、运输和处置的企业，应当取得所在地城市管理行政执法部门的许可。</w:t>
      </w:r>
    </w:p>
    <w:p>
      <w:pPr>
        <w:pStyle w:val="Normal"/>
        <w:ind w:firstLineChars="200" w:startChars="0" w:start="0" w:endChars="0" w:end="0"/>
        <w:rPr>
          <w:rFonts w:hint="eastAsia"/>
        </w:rPr>
      </w:pPr>
      <w:r>
        <w:rPr>
          <w:rFonts w:hint="eastAsia"/>
        </w:rPr>
        <w:t>城市管理行政执法部门应当通过招投标等公平竞争方式作出生活垃圾经营性许可的决定，向中标人颁发经营许可证，签订生活垃圾经营服务协议。</w:t>
      </w:r>
    </w:p>
    <w:p>
      <w:pPr>
        <w:pStyle w:val="Normal"/>
        <w:ind w:firstLineChars="200" w:startChars="0" w:start="0" w:endChars="0" w:end="0"/>
        <w:rPr>
          <w:rFonts w:hint="eastAsia"/>
        </w:rPr>
      </w:pPr>
      <w:r>
        <w:rPr>
          <w:rFonts w:ascii="黑体" w:hAnsi="黑体" w:hint="eastAsia" w:eastAsia="黑体"/>
        </w:rPr>
        <w:t>第二十五条</w:t>
      </w:r>
      <w:r>
        <w:rPr>
          <w:rFonts w:hint="eastAsia"/>
        </w:rPr>
        <w:t xml:space="preserve">  生活垃圾收集、运输企业应当对可回收物、有害垃圾实行定期或者预约收集、运输，对厨余垃圾和其他垃圾实行每日定时收集、运输。</w:t>
      </w:r>
    </w:p>
    <w:p>
      <w:pPr>
        <w:pStyle w:val="Normal"/>
        <w:ind w:firstLineChars="200" w:startChars="0" w:start="0" w:endChars="0" w:end="0"/>
        <w:rPr>
          <w:rFonts w:hint="eastAsia"/>
        </w:rPr>
      </w:pPr>
      <w:r>
        <w:rPr>
          <w:rFonts w:hint="eastAsia"/>
        </w:rPr>
        <w:t>生活垃圾收集、运输企业发现管理责任人送交的生活垃圾不符合分类标准的，应当要求改正；拒不改正的，可以拒绝接收，同时应当向所在地乡镇人民政府、街道办事处或者社区行政事务管理中心报告，乡镇人民政府、街道办事处或者社区行政事务管理中心应当及时协调处理。</w:t>
      </w:r>
    </w:p>
    <w:p>
      <w:pPr>
        <w:pStyle w:val="Normal"/>
        <w:ind w:firstLineChars="200" w:startChars="0" w:start="0" w:endChars="0" w:end="0"/>
        <w:rPr>
          <w:rFonts w:hint="eastAsia"/>
        </w:rPr>
      </w:pPr>
      <w:r>
        <w:rPr>
          <w:rFonts w:hint="eastAsia"/>
        </w:rPr>
        <w:t>管理责任人发现收集、运输企业违反分类收集、运输要求的，应当向属地城市管理行政执法部门举报，并协助调查。</w:t>
      </w:r>
    </w:p>
    <w:p>
      <w:pPr>
        <w:pStyle w:val="Normal"/>
        <w:ind w:firstLineChars="200" w:startChars="0" w:start="0" w:endChars="0" w:end="0"/>
        <w:rPr>
          <w:rFonts w:hint="eastAsia"/>
        </w:rPr>
      </w:pPr>
      <w:r>
        <w:rPr>
          <w:rFonts w:ascii="黑体" w:hAnsi="黑体" w:hint="eastAsia" w:eastAsia="黑体"/>
        </w:rPr>
        <w:t>第二十六条</w:t>
      </w:r>
      <w:r>
        <w:rPr>
          <w:rFonts w:hint="eastAsia"/>
        </w:rPr>
        <w:t xml:space="preserve">  生活垃圾收集、运输企业应当执行行业规范和操作规程，并遵守下列规定：</w:t>
      </w:r>
    </w:p>
    <w:p>
      <w:pPr>
        <w:pStyle w:val="Normal"/>
        <w:ind w:firstLineChars="200" w:startChars="0" w:start="0" w:endChars="0" w:end="0"/>
        <w:rPr>
          <w:rFonts w:hint="eastAsia"/>
        </w:rPr>
      </w:pPr>
      <w:r>
        <w:rPr>
          <w:rFonts w:hint="eastAsia"/>
        </w:rPr>
        <w:t>（一）配备符合生活垃圾分类要求的运输车辆，实行密闭方式运输，保持运输车辆完好、外观整洁；</w:t>
      </w:r>
    </w:p>
    <w:p>
      <w:pPr>
        <w:pStyle w:val="Normal"/>
        <w:ind w:firstLineChars="200" w:startChars="0" w:start="0" w:endChars="0" w:end="0"/>
        <w:rPr>
          <w:rFonts w:hint="eastAsia"/>
        </w:rPr>
      </w:pPr>
      <w:r>
        <w:rPr>
          <w:rFonts w:hint="eastAsia"/>
        </w:rPr>
        <w:t>（二）及时保洁、复位集中收集点生活垃圾分类收集容器，清理作业场地，保持周边环境卫生整洁；</w:t>
      </w:r>
    </w:p>
    <w:p>
      <w:pPr>
        <w:pStyle w:val="Normal"/>
        <w:ind w:firstLineChars="200" w:startChars="0" w:start="0" w:endChars="0" w:end="0"/>
        <w:rPr>
          <w:rFonts w:hint="eastAsia"/>
        </w:rPr>
      </w:pPr>
      <w:r>
        <w:rPr>
          <w:rFonts w:hint="eastAsia"/>
        </w:rPr>
        <w:t>（三）将生活垃圾分类运输至协议约定的转运设施或者处置场所；</w:t>
      </w:r>
    </w:p>
    <w:p>
      <w:pPr>
        <w:pStyle w:val="Normal"/>
        <w:ind w:firstLineChars="200" w:startChars="0" w:start="0" w:endChars="0" w:end="0"/>
        <w:rPr>
          <w:rFonts w:hint="eastAsia"/>
        </w:rPr>
      </w:pPr>
      <w:r>
        <w:rPr>
          <w:rFonts w:hint="eastAsia"/>
        </w:rPr>
        <w:t>（四）建立生活垃圾收集、运输台账，并报送属地城市管理行政执法部门。</w:t>
      </w:r>
    </w:p>
    <w:p>
      <w:pPr>
        <w:pStyle w:val="Normal"/>
        <w:ind w:firstLineChars="200" w:startChars="0" w:start="0" w:endChars="0" w:end="0"/>
        <w:rPr>
          <w:rFonts w:hint="eastAsia"/>
        </w:rPr>
      </w:pPr>
      <w:r>
        <w:rPr>
          <w:rFonts w:ascii="黑体" w:hAnsi="黑体" w:hint="eastAsia" w:eastAsia="黑体"/>
        </w:rPr>
        <w:t>第二十七条</w:t>
      </w:r>
      <w:r>
        <w:rPr>
          <w:rFonts w:hint="eastAsia"/>
        </w:rPr>
        <w:t xml:space="preserve">  市、县城市管理行政执法部门应当加强对生活垃圾转运设施的管理，合理划分转运范围，优化资源配置。生活垃圾转运设施的设置和运行应当遵守下列规定：</w:t>
      </w:r>
    </w:p>
    <w:p>
      <w:pPr>
        <w:pStyle w:val="Normal"/>
        <w:ind w:firstLineChars="200" w:startChars="0" w:start="0" w:endChars="0" w:end="0"/>
        <w:rPr>
          <w:rFonts w:hint="eastAsia"/>
        </w:rPr>
      </w:pPr>
      <w:r>
        <w:rPr>
          <w:rFonts w:hint="eastAsia"/>
        </w:rPr>
        <w:t>（一）设置生活垃圾转运设施应当符合环境保护要求和技术规范；</w:t>
      </w:r>
    </w:p>
    <w:p>
      <w:pPr>
        <w:pStyle w:val="Normal"/>
        <w:ind w:firstLineChars="200" w:startChars="0" w:start="0" w:endChars="0" w:end="0"/>
        <w:rPr>
          <w:rFonts w:hint="eastAsia"/>
        </w:rPr>
      </w:pPr>
      <w:r>
        <w:rPr>
          <w:rFonts w:hint="eastAsia"/>
        </w:rPr>
        <w:t>（二）生活垃圾转运产生的渗滤液，应当按照国家、省水污染物排放标准处理后排放；</w:t>
      </w:r>
    </w:p>
    <w:p>
      <w:pPr>
        <w:pStyle w:val="Normal"/>
        <w:ind w:firstLineChars="200" w:startChars="0" w:start="0" w:endChars="0" w:end="0"/>
        <w:rPr>
          <w:rFonts w:hint="eastAsia"/>
        </w:rPr>
      </w:pPr>
      <w:r>
        <w:rPr>
          <w:rFonts w:hint="eastAsia"/>
        </w:rPr>
        <w:t>（三）生活垃圾在转运设施内应当密闭存放，存放时间不得超过二十四小时。</w:t>
      </w:r>
    </w:p>
    <w:p>
      <w:pPr>
        <w:pStyle w:val="Normal"/>
        <w:ind w:firstLineChars="200" w:startChars="0" w:start="0" w:endChars="0" w:end="0"/>
        <w:rPr>
          <w:rFonts w:hint="eastAsia"/>
        </w:rPr>
      </w:pPr>
      <w:r>
        <w:rPr>
          <w:rFonts w:ascii="黑体" w:hAnsi="黑体" w:hint="eastAsia" w:eastAsia="黑体"/>
        </w:rPr>
        <w:t>第二十八条</w:t>
      </w:r>
      <w:r>
        <w:rPr>
          <w:rFonts w:hint="eastAsia"/>
        </w:rPr>
        <w:t xml:space="preserve">  生活垃圾应当按照下列规定分类处置：</w:t>
      </w:r>
    </w:p>
    <w:p>
      <w:pPr>
        <w:pStyle w:val="Normal"/>
        <w:ind w:firstLineChars="200" w:startChars="0" w:start="0" w:endChars="0" w:end="0"/>
        <w:rPr>
          <w:rFonts w:hint="eastAsia"/>
        </w:rPr>
      </w:pPr>
      <w:r>
        <w:rPr>
          <w:rFonts w:hint="eastAsia"/>
        </w:rPr>
        <w:t>（一）可回收物应当采用资源化回收、利用方式处置；</w:t>
      </w:r>
    </w:p>
    <w:p>
      <w:pPr>
        <w:pStyle w:val="Normal"/>
        <w:ind w:firstLineChars="200" w:startChars="0" w:start="0" w:endChars="0" w:end="0"/>
        <w:rPr>
          <w:rFonts w:hint="eastAsia"/>
        </w:rPr>
      </w:pPr>
      <w:r>
        <w:rPr>
          <w:rFonts w:hint="eastAsia"/>
        </w:rPr>
        <w:t>（二）有害垃圾应当进行无害化处置，属于危险废物的，由取得危险废物经营许可证的单位进行无害化处置；</w:t>
      </w:r>
    </w:p>
    <w:p>
      <w:pPr>
        <w:pStyle w:val="Normal"/>
        <w:ind w:firstLineChars="200" w:startChars="0" w:start="0" w:endChars="0" w:end="0"/>
        <w:rPr>
          <w:rFonts w:hint="eastAsia"/>
        </w:rPr>
      </w:pPr>
      <w:r>
        <w:rPr>
          <w:rFonts w:hint="eastAsia"/>
        </w:rPr>
        <w:t>（三）厨余垃圾应当采用产沼、焚烧、生化处理等方式进行资源化利用或者无害化处置；</w:t>
      </w:r>
    </w:p>
    <w:p>
      <w:pPr>
        <w:pStyle w:val="Normal"/>
        <w:ind w:firstLineChars="200" w:startChars="0" w:start="0" w:endChars="0" w:end="0"/>
        <w:rPr>
          <w:rFonts w:hint="eastAsia"/>
        </w:rPr>
      </w:pPr>
      <w:r>
        <w:rPr>
          <w:rFonts w:hint="eastAsia"/>
        </w:rPr>
        <w:t>（四）其他垃圾应当采用焚烧、填埋等方式进行无害化处置。</w:t>
      </w:r>
    </w:p>
    <w:p>
      <w:pPr>
        <w:pStyle w:val="Normal"/>
        <w:ind w:firstLineChars="200" w:startChars="0" w:start="0" w:endChars="0" w:end="0"/>
        <w:rPr>
          <w:rFonts w:hint="eastAsia"/>
        </w:rPr>
      </w:pPr>
      <w:r>
        <w:rPr>
          <w:rFonts w:hint="eastAsia"/>
        </w:rPr>
        <w:t>生活垃圾处置企业应当按照分类标准接收生活垃圾，发现收集、运输企业送交的生活垃圾不符合分类要求的，应当要求改正；拒不改正的，可以拒绝接收，同时应当向城市管理行政执法部门报告，城市管理行政执法部门应当及时协调处理。</w:t>
      </w:r>
    </w:p>
    <w:p>
      <w:pPr>
        <w:pStyle w:val="Normal"/>
        <w:ind w:firstLineChars="200" w:startChars="0" w:start="0" w:endChars="0" w:end="0"/>
        <w:rPr>
          <w:rFonts w:hint="eastAsia"/>
        </w:rPr>
      </w:pPr>
      <w:r>
        <w:rPr>
          <w:rFonts w:ascii="黑体" w:hAnsi="黑体" w:hint="eastAsia" w:eastAsia="黑体"/>
        </w:rPr>
        <w:t>第二十九条</w:t>
      </w:r>
      <w:r>
        <w:rPr>
          <w:rFonts w:hint="eastAsia"/>
        </w:rPr>
        <w:t xml:space="preserve">  生活垃圾处置企业应当执行行业规范和操作规程，并遵守下列规定：</w:t>
      </w:r>
    </w:p>
    <w:p>
      <w:pPr>
        <w:pStyle w:val="Normal"/>
        <w:ind w:firstLineChars="200" w:startChars="0" w:start="0" w:endChars="0" w:end="0"/>
        <w:rPr>
          <w:rFonts w:hint="eastAsia"/>
        </w:rPr>
      </w:pPr>
      <w:r>
        <w:rPr>
          <w:rFonts w:hint="eastAsia"/>
        </w:rPr>
        <w:t>（一）保持生活垃圾处置设施、设备正常运行，对接收的生活垃圾及时进行处置；</w:t>
      </w:r>
    </w:p>
    <w:p>
      <w:pPr>
        <w:pStyle w:val="Normal"/>
        <w:ind w:firstLineChars="200" w:startChars="0" w:start="0" w:endChars="0" w:end="0"/>
        <w:rPr>
          <w:rFonts w:hint="eastAsia"/>
        </w:rPr>
      </w:pPr>
      <w:r>
        <w:rPr>
          <w:rFonts w:hint="eastAsia"/>
        </w:rPr>
        <w:t>（二）按照技术标准分类处置生活垃圾，不得将已分类的生活垃圾混合处置；</w:t>
      </w:r>
    </w:p>
    <w:p>
      <w:pPr>
        <w:pStyle w:val="Normal"/>
        <w:ind w:firstLineChars="200" w:startChars="0" w:start="0" w:endChars="0" w:end="0"/>
        <w:rPr>
          <w:rFonts w:hint="eastAsia"/>
          <w:spacing w:val="-6"/>
        </w:rPr>
      </w:pPr>
      <w:r>
        <w:rPr>
          <w:rFonts w:hint="eastAsia"/>
        </w:rPr>
        <w:t>（三）对生活垃圾处置过程中产生的废水、废气、废渣、噪</w:t>
      </w:r>
      <w:r>
        <w:rPr>
          <w:rFonts w:hint="eastAsia"/>
          <w:spacing w:val="-6"/>
        </w:rPr>
        <w:t>声以及导致的周边土壤污染等进行处理，并按照规定进行环境修复；</w:t>
      </w:r>
    </w:p>
    <w:p>
      <w:pPr>
        <w:pStyle w:val="Normal"/>
        <w:ind w:firstLineChars="200" w:startChars="0" w:start="0" w:endChars="0" w:end="0"/>
        <w:rPr>
          <w:rFonts w:hint="eastAsia"/>
        </w:rPr>
      </w:pPr>
      <w:r>
        <w:rPr>
          <w:rFonts w:hint="eastAsia"/>
        </w:rPr>
        <w:t>（四）建立生活垃圾处置台账，并报送市、县城市管理行政执法部门。</w:t>
      </w:r>
    </w:p>
    <w:p>
      <w:pPr>
        <w:pStyle w:val="Normal"/>
        <w:ind w:firstLineChars="200" w:startChars="0" w:start="0" w:endChars="0" w:end="0"/>
        <w:rPr>
          <w:rFonts w:hint="eastAsia"/>
        </w:rPr>
      </w:pPr>
      <w:r>
        <w:rPr>
          <w:rFonts w:ascii="黑体" w:hAnsi="黑体" w:hint="eastAsia" w:eastAsia="黑体"/>
        </w:rPr>
        <w:t>第三十条</w:t>
      </w:r>
      <w:r>
        <w:rPr>
          <w:rFonts w:hint="eastAsia"/>
        </w:rPr>
        <w:t xml:space="preserve">  生活垃圾收集、运输、处置企业不得擅自停业、歇业。确需停业、歇业的，应当提前六个月向城市管理行政执法部门提出申请，经同意后方可停业或者歇业。</w:t>
      </w:r>
    </w:p>
    <w:p>
      <w:pPr>
        <w:pStyle w:val="Normal"/>
        <w:ind w:firstLineChars="200" w:startChars="0" w:start="0" w:endChars="0" w:end="0"/>
        <w:rPr>
          <w:rFonts w:hint="eastAsia"/>
        </w:rPr>
      </w:pPr>
      <w:r>
        <w:rPr>
          <w:rFonts w:hint="eastAsia"/>
        </w:rPr>
        <w:t>城市管理行政执法部门应当在生活垃圾收集、运输、处置企业停业或者歇业前，落实保障及时收集、运输、处置生活垃圾的措施。</w:t>
      </w:r>
    </w:p>
    <w:p>
      <w:pPr>
        <w:pStyle w:val="Normal"/>
        <w:ind w:firstLineChars="200" w:startChars="0" w:start="0" w:endChars="0" w:end="0"/>
        <w:rPr>
          <w:rFonts w:hint="eastAsia"/>
        </w:rPr>
      </w:pPr>
      <w:r>
        <w:rPr>
          <w:rFonts w:ascii="黑体" w:hAnsi="黑体" w:hint="eastAsia" w:eastAsia="黑体"/>
        </w:rPr>
        <w:t>第三十一条</w:t>
      </w:r>
      <w:r>
        <w:rPr>
          <w:rFonts w:hint="eastAsia"/>
        </w:rPr>
        <w:t xml:space="preserve">  市、县城市管理行政执法、商务外事等部门应当推进生活垃圾收运系统与再生资源回收系统融合发展，引导企业合理布局再生资源回收站点和分拣中心，规范回收市场秩序，促进可回收物循环利用。</w:t>
      </w:r>
    </w:p>
    <w:p>
      <w:pPr>
        <w:pStyle w:val="Normal"/>
        <w:ind w:firstLineChars="200" w:startChars="0" w:start="0" w:endChars="0" w:end="0"/>
        <w:rPr>
          <w:rFonts w:hint="eastAsia"/>
        </w:rPr>
      </w:pPr>
      <w:r>
        <w:rPr>
          <w:rFonts w:hint="eastAsia"/>
        </w:rPr>
        <w:t>鼓励商场、超市、便利店等经营者或者管理者就地设立便民回收点。居民日常生活中产生的废旧物资，可以通过互联网平台、电话预约等方式上门回收。</w:t>
      </w:r>
    </w:p>
    <w:p>
      <w:pPr>
        <w:pStyle w:val="Normal"/>
        <w:ind w:firstLineChars="200" w:startChars="0" w:start="0" w:endChars="0" w:end="0"/>
        <w:rPr>
          <w:rFonts w:hint="eastAsia"/>
        </w:rPr>
      </w:pPr>
      <w:r>
        <w:rPr>
          <w:rFonts w:hint="eastAsia"/>
        </w:rPr>
        <w:t>鼓励企业采用押金、以旧换新、设置自动回收机、快递送货回收包装物等方式回收再生资源。</w:t>
      </w:r>
    </w:p>
    <w:p>
      <w:pPr>
        <w:pStyle w:val="Normal"/>
        <w:ind w:firstLineChars="200" w:startChars="0" w:start="0" w:endChars="0" w:end="0"/>
        <w:rPr>
          <w:rFonts w:hint="eastAsia"/>
        </w:rPr>
      </w:pPr>
      <w:r>
        <w:rPr>
          <w:rFonts w:hint="eastAsia"/>
        </w:rPr>
        <w:t>鼓励企业开发生活垃圾就地处置、集中处置和再生利用的新技术、新工艺。</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第六章  监督管理</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第三十二条</w:t>
      </w:r>
      <w:r>
        <w:rPr>
          <w:rFonts w:hint="eastAsia"/>
        </w:rPr>
        <w:t xml:space="preserve">  市、县人民政府应当建立和完善生活垃圾管理综合考核制度，并纳入政府绩效考评体系。</w:t>
      </w:r>
    </w:p>
    <w:p>
      <w:pPr>
        <w:pStyle w:val="Normal"/>
        <w:ind w:firstLineChars="200" w:startChars="0" w:start="0" w:endChars="0" w:end="0"/>
        <w:rPr>
          <w:rFonts w:hint="eastAsia"/>
        </w:rPr>
      </w:pPr>
      <w:r>
        <w:rPr>
          <w:rFonts w:ascii="黑体" w:hAnsi="黑体" w:hint="eastAsia" w:eastAsia="黑体"/>
        </w:rPr>
        <w:t>第三十三条</w:t>
      </w:r>
      <w:r>
        <w:rPr>
          <w:rFonts w:hint="eastAsia"/>
        </w:rPr>
        <w:t xml:space="preserve">  城市管理行政执法部门应当建立和完善生活垃圾管理监督检查制度，对管理责任人和从事生活垃圾分类收集、运输、处置服务的企业进行监督检查，并及时向社会公开检查情况以及查处结果。 </w:t>
      </w:r>
    </w:p>
    <w:p>
      <w:pPr>
        <w:pStyle w:val="Normal"/>
        <w:ind w:firstLineChars="200" w:startChars="0" w:start="0" w:endChars="0" w:end="0"/>
        <w:rPr>
          <w:rFonts w:hint="eastAsia"/>
        </w:rPr>
      </w:pPr>
      <w:r>
        <w:rPr>
          <w:rFonts w:ascii="黑体" w:hAnsi="黑体" w:hint="eastAsia" w:eastAsia="黑体"/>
        </w:rPr>
        <w:t>第三十四条</w:t>
      </w:r>
      <w:r>
        <w:rPr>
          <w:rFonts w:hint="eastAsia"/>
        </w:rPr>
        <w:t xml:space="preserve">  城市管理行政执法部门应当会同有关部门编制生活垃圾管理应急预案，确保紧急或者特殊情况下生活垃圾正常投放、收集、运输和处置。</w:t>
      </w:r>
    </w:p>
    <w:p>
      <w:pPr>
        <w:pStyle w:val="Normal"/>
        <w:ind w:firstLineChars="200" w:startChars="0" w:start="0" w:endChars="0" w:end="0"/>
        <w:rPr>
          <w:rFonts w:hint="eastAsia"/>
        </w:rPr>
      </w:pPr>
      <w:r>
        <w:rPr>
          <w:rFonts w:hint="eastAsia"/>
        </w:rPr>
        <w:t>生活垃圾收集、运输和处置企业应当根据应急预案，制定本企业应急方案，并报属地城市管理行政执法部门备案。</w:t>
      </w:r>
    </w:p>
    <w:p>
      <w:pPr>
        <w:pStyle w:val="Normal"/>
        <w:ind w:firstLineChars="200" w:startChars="0" w:start="0" w:endChars="0" w:end="0"/>
        <w:rPr>
          <w:rFonts w:hint="eastAsia"/>
        </w:rPr>
      </w:pPr>
      <w:r>
        <w:rPr>
          <w:rFonts w:ascii="黑体" w:hAnsi="黑体" w:hint="eastAsia" w:eastAsia="黑体"/>
        </w:rPr>
        <w:t>第三十五条</w:t>
      </w:r>
      <w:r>
        <w:rPr>
          <w:rFonts w:hint="eastAsia"/>
        </w:rPr>
        <w:t xml:space="preserve">  市城市管理行政执法部门应当建立生活垃圾处理信息公开制度，利用统一的政府信息公开平台，定期向社会公布生活垃圾投放、收集、运输、处置情况。</w:t>
      </w:r>
    </w:p>
    <w:p>
      <w:pPr>
        <w:pStyle w:val="Normal"/>
        <w:ind w:firstLineChars="200" w:startChars="0" w:start="0" w:endChars="0" w:end="0"/>
        <w:rPr>
          <w:rFonts w:hint="eastAsia"/>
        </w:rPr>
      </w:pPr>
      <w:r>
        <w:rPr>
          <w:rFonts w:ascii="黑体" w:hAnsi="黑体" w:hint="eastAsia" w:eastAsia="黑体"/>
        </w:rPr>
        <w:t>第三十六条</w:t>
      </w:r>
      <w:r>
        <w:rPr>
          <w:rFonts w:hint="eastAsia"/>
        </w:rPr>
        <w:t xml:space="preserve">  任何单位和个人可以通过</w:t>
      </w:r>
      <w:r>
        <w:rPr>
          <w:rFonts w:hint="eastAsia"/>
        </w:rPr>
        <w:t>12345</w:t>
      </w:r>
      <w:r>
        <w:rPr>
          <w:rFonts w:hint="eastAsia"/>
        </w:rPr>
        <w:t>市长热线或者向有关部门投诉、举报违反生活垃圾管理规定的行为，接到投诉、举报的部门应当按照规定处理。</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jc w:val="center"/>
        <w:rPr>
          <w:rFonts w:ascii="黑体" w:hAnsi="黑体" w:eastAsia="黑体" w:hint="eastAsia"/>
        </w:rPr>
      </w:pPr>
      <w:r>
        <w:rPr>
          <w:rFonts w:ascii="黑体" w:hAnsi="黑体" w:hint="eastAsia" w:eastAsia="黑体"/>
        </w:rPr>
        <w:t>第七章  法律责任</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第三十七条</w:t>
      </w:r>
      <w:r>
        <w:rPr>
          <w:rFonts w:hint="eastAsia"/>
        </w:rPr>
        <w:t xml:space="preserve">  违反第十三条第一款规定，未经批准擅自关闭、闲置或者拆除生活垃圾处置设施、场所的，由城市管理行政执法部门责令停止违法行为，限期改正，处以一万元以上十万元以下的罚款。</w:t>
      </w:r>
    </w:p>
    <w:p>
      <w:pPr>
        <w:pStyle w:val="Normal"/>
        <w:ind w:firstLineChars="200" w:startChars="0" w:start="0" w:endChars="0" w:end="0"/>
        <w:rPr>
          <w:rFonts w:hint="eastAsia"/>
        </w:rPr>
      </w:pPr>
      <w:r>
        <w:rPr>
          <w:rFonts w:ascii="黑体" w:hAnsi="黑体" w:hint="eastAsia" w:eastAsia="黑体"/>
        </w:rPr>
        <w:t>第三十八条</w:t>
      </w:r>
      <w:r>
        <w:rPr>
          <w:rFonts w:hint="eastAsia"/>
        </w:rPr>
        <w:t xml:space="preserve">  违反第二十条第一款规定，未按照分类要求将生活垃圾投放至相应的收集容器的，由城市管理行政执法部门责令改正；拒不改正的，对个人处以五十元以上二百元以下的罚款，对单位处以五千元以上五万元以下的罚款。</w:t>
      </w:r>
    </w:p>
    <w:p>
      <w:pPr>
        <w:pStyle w:val="Normal"/>
        <w:ind w:firstLineChars="200" w:startChars="0" w:start="0" w:endChars="0" w:end="0"/>
        <w:rPr>
          <w:rFonts w:hint="eastAsia"/>
        </w:rPr>
      </w:pPr>
      <w:r>
        <w:rPr>
          <w:rFonts w:ascii="黑体" w:hAnsi="黑体" w:hint="eastAsia" w:eastAsia="黑体"/>
        </w:rPr>
        <w:t>第三十九条</w:t>
      </w:r>
      <w:r>
        <w:rPr>
          <w:rFonts w:hint="eastAsia"/>
        </w:rPr>
        <w:t xml:space="preserve">  违反第二十四条第一款规定，未经许可从事生活垃圾经营性收集、运输或者处置活动的，由城市管理行政执法部门责令停止违法行为，并处以三万元的罚款。</w:t>
      </w:r>
    </w:p>
    <w:p>
      <w:pPr>
        <w:pStyle w:val="Normal"/>
        <w:ind w:firstLineChars="200" w:startChars="0" w:start="0" w:endChars="0" w:end="0"/>
        <w:rPr>
          <w:rFonts w:hint="eastAsia"/>
        </w:rPr>
      </w:pPr>
      <w:r>
        <w:rPr>
          <w:rFonts w:ascii="黑体" w:hAnsi="黑体" w:hint="eastAsia" w:eastAsia="黑体"/>
        </w:rPr>
        <w:t xml:space="preserve">第四十条 </w:t>
      </w:r>
      <w:r>
        <w:rPr>
          <w:rFonts w:hint="eastAsia"/>
        </w:rPr>
        <w:t xml:space="preserve"> 违反第二十五条第一款和第二十六条规定，生活垃圾收集、运输企业有下列行为之一的，由城市管理行政执法部门责令限期改正，并可处以五千元以上三万元以下的罚款：</w:t>
      </w:r>
    </w:p>
    <w:p>
      <w:pPr>
        <w:pStyle w:val="Normal"/>
        <w:ind w:firstLineChars="200" w:startChars="0" w:start="0" w:endChars="0" w:end="0"/>
        <w:rPr>
          <w:rFonts w:hint="eastAsia"/>
        </w:rPr>
      </w:pPr>
      <w:r>
        <w:rPr>
          <w:rFonts w:hint="eastAsia"/>
        </w:rPr>
        <w:t>（一）未对可回收物、有害垃圾实行定期或者预约收集、运输或者未对厨余垃圾和其他垃圾实行每日定时收集、运输的；</w:t>
      </w:r>
    </w:p>
    <w:p>
      <w:pPr>
        <w:pStyle w:val="Normal"/>
        <w:ind w:firstLineChars="200" w:startChars="0" w:start="0" w:endChars="0" w:end="0"/>
        <w:rPr>
          <w:rFonts w:hint="eastAsia"/>
        </w:rPr>
      </w:pPr>
      <w:r>
        <w:rPr>
          <w:rFonts w:hint="eastAsia"/>
        </w:rPr>
        <w:t>（二）未配备符合生活垃圾分类要求的运输车辆、未实行密闭方式运输或者未保持运输车辆完好、外观整洁的；</w:t>
      </w:r>
    </w:p>
    <w:p>
      <w:pPr>
        <w:pStyle w:val="Normal"/>
        <w:ind w:firstLineChars="200" w:startChars="0" w:start="0" w:endChars="0" w:end="0"/>
        <w:rPr>
          <w:rFonts w:hint="eastAsia"/>
        </w:rPr>
      </w:pPr>
      <w:r>
        <w:rPr>
          <w:rFonts w:hint="eastAsia"/>
        </w:rPr>
        <w:t>（三）未及时保洁、复位集中收集点生活垃圾分类收集容器或者未清理作业场地的；</w:t>
      </w:r>
    </w:p>
    <w:p>
      <w:pPr>
        <w:pStyle w:val="Normal"/>
        <w:ind w:firstLineChars="200" w:startChars="0" w:start="0" w:endChars="0" w:end="0"/>
        <w:rPr>
          <w:rFonts w:hint="eastAsia"/>
        </w:rPr>
      </w:pPr>
      <w:r>
        <w:rPr>
          <w:rFonts w:hint="eastAsia"/>
        </w:rPr>
        <w:t>（四）未将生活垃圾分类运输至协议约定的转运设施或者处置场所的。</w:t>
      </w:r>
    </w:p>
    <w:p>
      <w:pPr>
        <w:pStyle w:val="Normal"/>
        <w:ind w:firstLineChars="200" w:startChars="0" w:start="0" w:endChars="0" w:end="0"/>
        <w:rPr>
          <w:rFonts w:hint="eastAsia"/>
        </w:rPr>
      </w:pPr>
      <w:r>
        <w:rPr>
          <w:rFonts w:ascii="黑体" w:hAnsi="黑体" w:hint="eastAsia" w:eastAsia="黑体"/>
        </w:rPr>
        <w:t>第四十一条</w:t>
      </w:r>
      <w:r>
        <w:rPr>
          <w:rFonts w:hint="eastAsia"/>
        </w:rPr>
        <w:t xml:space="preserve">  违反第二十九条规定，生活垃圾处置企业有下列行为之一的，由城市管理行政执法部门责令限期改正，并可处以三万元以上十万元以下的罚款：</w:t>
      </w:r>
    </w:p>
    <w:p>
      <w:pPr>
        <w:pStyle w:val="Normal"/>
        <w:ind w:firstLineChars="200" w:startChars="0" w:start="0" w:endChars="0" w:end="0"/>
        <w:rPr>
          <w:rFonts w:hint="eastAsia"/>
        </w:rPr>
      </w:pPr>
      <w:r>
        <w:rPr>
          <w:rFonts w:hint="eastAsia"/>
        </w:rPr>
        <w:t>（一）未正常运行生活垃圾处置设施、设备或者未及时处置生活垃圾的；</w:t>
      </w:r>
    </w:p>
    <w:p>
      <w:pPr>
        <w:pStyle w:val="Normal"/>
        <w:ind w:firstLineChars="200" w:startChars="0" w:start="0" w:endChars="0" w:end="0"/>
        <w:rPr>
          <w:rFonts w:hint="eastAsia"/>
          <w:spacing w:val="-8"/>
        </w:rPr>
      </w:pPr>
      <w:r>
        <w:rPr>
          <w:rFonts w:hint="eastAsia"/>
        </w:rPr>
        <w:t>（二）</w:t>
      </w:r>
      <w:r>
        <w:rPr>
          <w:rFonts w:hint="eastAsia"/>
          <w:spacing w:val="4"/>
        </w:rPr>
        <w:t>未按照技术标准处置或者混合处置已分类的生活垃圾的；</w:t>
      </w:r>
    </w:p>
    <w:p>
      <w:pPr>
        <w:pStyle w:val="Normal"/>
        <w:ind w:firstLineChars="200" w:startChars="0" w:start="0" w:endChars="0" w:end="0"/>
        <w:rPr>
          <w:rFonts w:hint="eastAsia"/>
        </w:rPr>
      </w:pPr>
      <w:r>
        <w:rPr>
          <w:rFonts w:hint="eastAsia"/>
        </w:rPr>
        <w:t>（三）未对生活垃圾处置过程中产生的废水、废气、废渣、</w:t>
      </w:r>
    </w:p>
    <w:p>
      <w:pPr>
        <w:pStyle w:val="Normal"/>
        <w:rPr>
          <w:rFonts w:hint="eastAsia"/>
        </w:rPr>
      </w:pPr>
      <w:r>
        <w:rPr>
          <w:rFonts w:hint="eastAsia"/>
        </w:rPr>
        <w:t>噪声以及导致的周边土壤污染等进行处理或者未按照规定进行环境修复的。</w:t>
      </w:r>
    </w:p>
    <w:p>
      <w:pPr>
        <w:pStyle w:val="Normal"/>
        <w:ind w:firstLineChars="200" w:startChars="0" w:start="0" w:endChars="0" w:end="0"/>
        <w:rPr>
          <w:rFonts w:hint="eastAsia"/>
        </w:rPr>
      </w:pPr>
      <w:r>
        <w:rPr>
          <w:rFonts w:ascii="黑体" w:hAnsi="黑体" w:hint="eastAsia" w:eastAsia="黑体"/>
        </w:rPr>
        <w:t>第四十二条</w:t>
      </w:r>
      <w:r>
        <w:rPr>
          <w:rFonts w:hint="eastAsia"/>
        </w:rPr>
        <w:t xml:space="preserve">  违反第三十条第一款规定，生活垃圾收集、运输企业擅自停业、歇业的，由城市管理行政执法部门责令限期改正，并可处以一万元以上三万元以下的罚款；生活垃圾处置企业擅自停业、歇业的，由城市管理行政执法部门责令限期改正，并可处以五万元以上十万元以下的罚款。</w:t>
      </w:r>
    </w:p>
    <w:p>
      <w:pPr>
        <w:pStyle w:val="Normal"/>
        <w:ind w:firstLineChars="200" w:startChars="0" w:start="0" w:endChars="0" w:end="0"/>
        <w:rPr>
          <w:rFonts w:hint="eastAsia"/>
        </w:rPr>
      </w:pPr>
      <w:r>
        <w:rPr>
          <w:rFonts w:ascii="黑体" w:hAnsi="黑体" w:hint="eastAsia" w:eastAsia="黑体"/>
        </w:rPr>
        <w:t>第四十三条</w:t>
      </w:r>
      <w:r>
        <w:rPr>
          <w:rFonts w:hint="eastAsia"/>
        </w:rPr>
        <w:t xml:space="preserve">  城市管理行政执法部门和其他有关部门及其工作人员有下列行为之一的，由所在单位或者其上级主管部门对直接负责的主管人员和其他直接责任人员依法给予处分：</w:t>
      </w:r>
    </w:p>
    <w:p>
      <w:pPr>
        <w:pStyle w:val="Normal"/>
        <w:ind w:firstLineChars="200" w:startChars="0" w:start="0" w:endChars="0" w:end="0"/>
        <w:rPr>
          <w:rFonts w:hint="eastAsia"/>
        </w:rPr>
      </w:pPr>
      <w:r>
        <w:rPr>
          <w:rFonts w:hint="eastAsia"/>
        </w:rPr>
        <w:t>（一）未按照规定履行生活垃圾源头减量和分类投放、收集、运输、处置的监督管理职责的；</w:t>
      </w:r>
    </w:p>
    <w:p>
      <w:pPr>
        <w:pStyle w:val="Normal"/>
        <w:ind w:firstLineChars="200" w:startChars="0" w:start="0" w:endChars="0" w:end="0"/>
        <w:rPr>
          <w:rFonts w:hint="eastAsia"/>
        </w:rPr>
      </w:pPr>
      <w:r>
        <w:rPr>
          <w:rFonts w:hint="eastAsia"/>
        </w:rPr>
        <w:t>（二）未按照要求落实生活垃圾处理设施建设的；</w:t>
      </w:r>
    </w:p>
    <w:p>
      <w:pPr>
        <w:pStyle w:val="Normal"/>
        <w:ind w:firstLineChars="200" w:startChars="0" w:start="0" w:endChars="0" w:end="0"/>
        <w:rPr>
          <w:rFonts w:hint="eastAsia"/>
        </w:rPr>
      </w:pPr>
      <w:r>
        <w:rPr>
          <w:rFonts w:hint="eastAsia"/>
        </w:rPr>
        <w:t>（三）接到相关投诉、举报，未依法受理查处的；</w:t>
      </w:r>
    </w:p>
    <w:p>
      <w:pPr>
        <w:pStyle w:val="Normal"/>
        <w:ind w:firstLineChars="200" w:startChars="0" w:start="0" w:endChars="0" w:end="0"/>
        <w:rPr>
          <w:rFonts w:hint="eastAsia"/>
        </w:rPr>
      </w:pPr>
      <w:r>
        <w:rPr>
          <w:rFonts w:hint="eastAsia"/>
        </w:rPr>
        <w:t>（四）有其他玩忽职守、滥用职权、徇私舞弊行为的。</w:t>
      </w:r>
    </w:p>
    <w:p>
      <w:pPr>
        <w:pStyle w:val="Normal"/>
        <w:ind w:firstLineChars="200" w:startChars="0" w:start="0" w:endChars="0" w:end="0"/>
        <w:rPr>
          <w:rFonts w:hint="eastAsia"/>
        </w:rPr>
      </w:pPr>
      <w:r>
        <w:rPr>
          <w:rFonts w:ascii="黑体" w:hAnsi="黑体" w:hint="eastAsia" w:eastAsia="黑体"/>
        </w:rPr>
        <w:t>第四十四条</w:t>
      </w:r>
      <w:r>
        <w:rPr>
          <w:rFonts w:hint="eastAsia"/>
        </w:rPr>
        <w:t xml:space="preserve">  违反本条例规定的行为，法律法规已有法律责任规定的，从其规定。</w:t>
      </w:r>
    </w:p>
    <w:p>
      <w:pPr>
        <w:pStyle w:val="Normal"/>
        <w:ind w:firstLineChars="200" w:startChars="0" w:start="0" w:endChars="0" w:end="0"/>
        <w:rPr>
          <w:rFonts w:hint="eastAsia"/>
        </w:rPr>
      </w:pPr>
      <w:r>
        <w:rPr>
          <w:rFonts w:hint="eastAsia"/>
        </w:rPr>
      </w:r>
    </w:p>
    <w:p>
      <w:pPr>
        <w:pStyle w:val="Normal"/>
        <w:jc w:val="center"/>
        <w:rPr>
          <w:rFonts w:ascii="黑体" w:hAnsi="黑体" w:eastAsia="黑体" w:hint="eastAsia"/>
        </w:rPr>
      </w:pPr>
      <w:r>
        <w:rPr>
          <w:rFonts w:ascii="黑体" w:hAnsi="黑体" w:hint="eastAsia" w:eastAsia="黑体"/>
        </w:rPr>
        <w:t>第八章  附    则</w:t>
      </w:r>
    </w:p>
    <w:p>
      <w:pPr>
        <w:pStyle w:val="Normal"/>
        <w:ind w:firstLineChars="200" w:startChars="0" w:start="0" w:endChars="0" w:end="0"/>
        <w:rPr>
          <w:rFonts w:ascii="黑体" w:hAnsi="黑体" w:eastAsia="黑体" w:hint="eastAsia"/>
        </w:rPr>
      </w:pPr>
      <w:r>
        <w:rPr>
          <w:rFonts w:eastAsia="黑体" w:hint="eastAsia" w:ascii="黑体" w:hAnsi="黑体"/>
        </w:rPr>
      </w:r>
    </w:p>
    <w:p>
      <w:pPr>
        <w:pStyle w:val="Normal"/>
        <w:ind w:firstLineChars="200" w:startChars="0" w:start="0" w:endChars="0" w:end="0"/>
        <w:rPr>
          <w:rFonts w:hint="eastAsia"/>
        </w:rPr>
      </w:pPr>
      <w:r>
        <w:rPr>
          <w:rFonts w:ascii="黑体" w:hAnsi="黑体" w:hint="eastAsia" w:eastAsia="黑体"/>
        </w:rPr>
        <w:t>第四十五条</w:t>
      </w:r>
      <w:r>
        <w:rPr>
          <w:rFonts w:hint="eastAsia"/>
        </w:rPr>
        <w:t xml:space="preserve">  本条例下列用语的含义：</w:t>
      </w:r>
    </w:p>
    <w:p>
      <w:pPr>
        <w:pStyle w:val="Normal"/>
        <w:ind w:firstLineChars="200" w:startChars="0" w:start="0" w:endChars="0" w:end="0"/>
        <w:rPr>
          <w:rFonts w:hint="eastAsia"/>
        </w:rPr>
      </w:pPr>
      <w:r>
        <w:rPr>
          <w:rFonts w:hint="eastAsia"/>
        </w:rPr>
        <w:t>（一）可回收物，是指适宜回收和资源利用的生活垃圾。主要包括：废纸、废塑料、废金属、废玻璃、废包装物、废旧纺织物、废弃电器电子产品、废纸塑铝复合包装等。</w:t>
      </w:r>
    </w:p>
    <w:p>
      <w:pPr>
        <w:pStyle w:val="Normal"/>
        <w:ind w:firstLineChars="200" w:startChars="0" w:start="0" w:endChars="0" w:end="0"/>
        <w:rPr>
          <w:rFonts w:hint="eastAsia"/>
        </w:rPr>
      </w:pPr>
      <w:r>
        <w:rPr>
          <w:rFonts w:hint="eastAsia"/>
        </w:rPr>
        <w:t>（二）有害垃圾，是指对人体健康或者自然环境造成直接或者潜在危害的生活垃圾。主要包括：废电池，废灯管、灯泡，废温度计、废血压计和废药品及其包装物，废油漆、溶剂及其包装物，废杀虫剂、消毒剂及其包装物，废胶片、废相纸等。</w:t>
      </w:r>
    </w:p>
    <w:p>
      <w:pPr>
        <w:pStyle w:val="Normal"/>
        <w:ind w:firstLineChars="200" w:startChars="0" w:start="0" w:endChars="0" w:end="0"/>
        <w:rPr>
          <w:rFonts w:hint="eastAsia"/>
        </w:rPr>
      </w:pPr>
      <w:r>
        <w:rPr>
          <w:rFonts w:hint="eastAsia"/>
        </w:rPr>
        <w:t>（三）厨余垃圾，是指居民日常生活及食品加工、饮食服务、单位供餐等活动中产生的废弃物，以及农贸市场、农产品批发市场产生的腐烂蔬菜瓜果、腐肉、碎骨、蛋壳、禽畜产品内脏等。</w:t>
      </w:r>
    </w:p>
    <w:p>
      <w:pPr>
        <w:pStyle w:val="Normal"/>
        <w:ind w:firstLineChars="200" w:startChars="0" w:start="0" w:endChars="0" w:end="0"/>
        <w:rPr>
          <w:rFonts w:hint="eastAsia"/>
        </w:rPr>
      </w:pPr>
      <w:r>
        <w:rPr>
          <w:rFonts w:hint="eastAsia"/>
        </w:rPr>
        <w:t>（四）其他垃圾，是指除可回收物、有害垃圾和厨余垃圾之外的其他生活垃圾。</w:t>
      </w:r>
    </w:p>
    <w:p>
      <w:pPr>
        <w:pStyle w:val="Normal"/>
        <w:ind w:firstLineChars="200" w:startChars="0" w:start="0" w:endChars="0" w:end="0"/>
        <w:rPr/>
      </w:pPr>
      <w:r>
        <w:rPr>
          <w:rFonts w:ascii="黑体" w:hAnsi="黑体" w:hint="eastAsia" w:eastAsia="黑体"/>
        </w:rPr>
        <w:t>第四十六条</w:t>
      </w:r>
      <w:r>
        <w:rPr>
          <w:rFonts w:hint="eastAsia"/>
        </w:rPr>
        <w:t xml:space="preserve">  本条例自</w:t>
      </w:r>
      <w:r>
        <w:rPr>
          <w:rFonts w:hint="eastAsia"/>
        </w:rPr>
        <w:t>2020</w:t>
      </w:r>
      <w:r>
        <w:rPr>
          <w:rFonts w:hint="eastAsia"/>
        </w:rPr>
        <w:t>年</w:t>
      </w:r>
      <w:r>
        <w:rPr>
          <w:rFonts w:hint="eastAsia"/>
        </w:rPr>
        <w:t>7</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16</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16</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 w:hAnsi="宋体" w:eastAsia="宋体" w:cs="Courier New"/>
      <w:kern w:val="2"/>
      <w:sz w:val="21"/>
      <w:lang w:bidi="ar-SA"/>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Style16">
    <w:name w:val="纯文本"/>
    <w:basedOn w:val="Normal"/>
    <w:qFormat/>
    <w:pPr/>
    <w:rPr>
      <w:rFonts w:ascii="宋体" w:hAnsi="宋体" w:eastAsia="宋体" w:cs="Courier New"/>
      <w:sz w:val="21"/>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Style17">
    <w:name w:val="文档结构图"/>
    <w:basedOn w:val="Normal"/>
    <w:qFormat/>
    <w:pPr>
      <w:shd w:fill="000080" w:val="clear"/>
    </w:pPr>
    <w:rPr/>
  </w:style>
  <w:style w:type="paragraph" w:styleId="Style18">
    <w:name w:val="批注框文本"/>
    <w:basedOn w:val="Normal"/>
    <w:qFormat/>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
    <w:name w:val=" Char"/>
    <w:basedOn w:val="Style17"/>
    <w:qFormat/>
    <w:pPr>
      <w:spacing w:lineRule="exact" w:line="436"/>
      <w:ind w:hanging="0" w:start="357" w:end="0"/>
      <w:jc w:val="start"/>
      <w:outlineLvl w:val="3"/>
    </w:pPr>
    <w:rPr>
      <w:rFonts w:ascii="Tahoma" w:hAnsi="Tahoma" w:cs="Tahoma"/>
      <w:b/>
      <w:sz w:val="24"/>
    </w:rPr>
  </w:style>
  <w:style w:type="paragraph" w:styleId="2">
    <w:name w:val="正文文本缩进 2"/>
    <w:basedOn w:val="Normal"/>
    <w:qFormat/>
    <w:pPr>
      <w:ind w:firstLineChars="200" w:startChars="0" w:start="0" w:endChars="0" w:end="0"/>
    </w:pPr>
    <w:rPr>
      <w:spacing w:val="-4"/>
      <w:szCs w:val="24"/>
    </w:rPr>
  </w:style>
  <w:style w:type="paragraph" w:styleId="Char1">
    <w:name w:val="Char1"/>
    <w:basedOn w:val="Normal"/>
    <w:qFormat/>
    <w:pPr>
      <w:tabs>
        <w:tab w:val="clear" w:pos="420"/>
        <w:tab w:val="left" w:pos="360" w:leader="none"/>
      </w:tabs>
    </w:pPr>
    <w:rPr>
      <w:szCs w:val="20"/>
    </w:rPr>
  </w:style>
  <w:style w:type="paragraph" w:styleId="Style19">
    <w:name w:val="日期"/>
    <w:basedOn w:val="Normal"/>
    <w:next w:val="Normal"/>
    <w:qFormat/>
    <w:pPr>
      <w:ind w:firstLineChars="0" w:firstLine="0" w:startChars="2500" w:endChars="0" w:end="0"/>
    </w:pPr>
    <w:rPr/>
  </w:style>
  <w:style w:type="paragraph" w:styleId="21">
    <w:name w:val="正文文本 2"/>
    <w:basedOn w:val="Normal"/>
    <w:qFormat/>
    <w:pPr>
      <w:spacing w:lineRule="auto" w:line="480" w:before="0" w:after="120"/>
    </w:pPr>
    <w:rPr>
      <w:rFonts w:eastAsia="宋体"/>
      <w:sz w:val="21"/>
      <w:szCs w:val="24"/>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CharCharChar">
    <w:name w:val="Char Char Char Char"/>
    <w:basedOn w:val="Normal"/>
    <w:qFormat/>
    <w:pPr/>
    <w:rPr>
      <w:rFonts w:eastAsia="宋体"/>
      <w:sz w:val="21"/>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
    <w:name w:val="默认段落字体 Para Char Char Char Char"/>
    <w:basedOn w:val="Normal"/>
    <w:qFormat/>
    <w:pPr/>
    <w:rPr>
      <w:rFonts w:eastAsia="宋体"/>
      <w:sz w:val="21"/>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p0">
    <w:name w:val="p0"/>
    <w:basedOn w:val="Normal"/>
    <w:qFormat/>
    <w:pPr>
      <w:widowControl/>
    </w:pPr>
    <w:rPr>
      <w:rFonts w:eastAsia="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2019-12-23T10:26:00Z</dcterms:created>
  <dc:creator>ch</dc:creator>
  <dc:description/>
  <dc:language>en-US</dc:language>
  <cp:lastModifiedBy>安徽省人大常委会</cp:lastModifiedBy>
  <cp:lastPrinted>2019-12-13T09:52:00Z</cp:lastPrinted>
  <dcterms:modified xsi:type="dcterms:W3CDTF">2020-01-22T09:17:53Z</dcterms:modified>
  <cp:revision>5</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