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ﺪﻴﻌﺳ ﻲﻠﻋ ﺪﻤﺤﻣ</w:t>
      </w:r>
    </w:p>
    <w:p>
      <w:r>
        <w:t xml:space="preserve">الموظف: livb</w:t>
      </w:r>
    </w:p>
    <w:p>
      <w:r>
        <w:t xml:space="preserve">تاريخ البدء: 2025-11-18</w:t>
      </w:r>
    </w:p>
    <w:p>
      <w:r>
        <w:t xml:space="preserve">المسمى الوظيفي: sbbvb</w:t>
      </w:r>
    </w:p>
    <w:p>
      <w:r>
        <w:t xml:space="preserve">الراتب: 344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