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wmf" ContentType="image/x-wmf"/>
  <Override PartName="/word/media/image9.wmf" ContentType="image/x-wmf"/>
  <Override PartName="/word/media/image8.wmf" ContentType="image/x-wmf"/>
  <Override PartName="/word/media/image7.wmf" ContentType="image/x-wmf"/>
  <Override PartName="/word/media/image6.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szCs w:val="28"/>
        </w:rPr>
      </w:pPr>
      <w:r>
        <w:rPr>
          <w:rFonts w:cs="Times New Roman" w:ascii="Times New Roman" w:hAnsi="Times New Roman"/>
          <w:b/>
          <w:sz w:val="28"/>
          <w:szCs w:val="28"/>
        </w:rPr>
        <w:t>CS 346: COMPILERS</w:t>
      </w:r>
    </w:p>
    <w:p>
      <w:pPr>
        <w:pStyle w:val="Normal"/>
        <w:jc w:val="center"/>
        <w:rPr>
          <w:rFonts w:cs="Times New Roman" w:ascii="Times New Roman" w:hAnsi="Times New Roman"/>
          <w:b/>
          <w:sz w:val="28"/>
          <w:szCs w:val="28"/>
        </w:rPr>
      </w:pPr>
      <w:r>
        <w:rPr>
          <w:rFonts w:cs="Times New Roman" w:ascii="Times New Roman" w:hAnsi="Times New Roman"/>
          <w:b/>
          <w:sz w:val="28"/>
          <w:szCs w:val="28"/>
        </w:rPr>
        <w:t>ASSIGNMENT 1</w:t>
      </w:r>
    </w:p>
    <w:p>
      <w:pPr>
        <w:pStyle w:val="Normal"/>
        <w:jc w:val="center"/>
        <w:rPr>
          <w:sz w:val="28"/>
          <w:szCs w:val="28"/>
        </w:rPr>
      </w:pPr>
      <w:r>
        <w:rPr>
          <w:sz w:val="28"/>
          <w:szCs w:val="28"/>
        </w:rPr>
      </w:r>
    </w:p>
    <w:p>
      <w:pPr>
        <w:pStyle w:val="Normal"/>
        <w:jc w:val="left"/>
        <w:rPr>
          <w:rFonts w:cs="Times New Roman" w:ascii="Times New Roman" w:hAnsi="Times New Roman"/>
          <w:b/>
          <w:sz w:val="28"/>
          <w:szCs w:val="28"/>
        </w:rPr>
      </w:pPr>
      <w:r>
        <w:rPr>
          <w:rFonts w:cs="Times New Roman" w:ascii="Times New Roman" w:hAnsi="Times New Roman"/>
          <w:b/>
          <w:sz w:val="28"/>
          <w:szCs w:val="28"/>
        </w:rPr>
        <w:t>Laxman Prabhakar</w:t>
      </w:r>
    </w:p>
    <w:p>
      <w:pPr>
        <w:pStyle w:val="Normal"/>
        <w:jc w:val="left"/>
        <w:rPr>
          <w:rFonts w:cs="Times New Roman" w:ascii="Times New Roman" w:hAnsi="Times New Roman"/>
          <w:b/>
          <w:sz w:val="28"/>
          <w:szCs w:val="28"/>
        </w:rPr>
      </w:pPr>
      <w:r>
        <w:rPr>
          <w:rFonts w:cs="Times New Roman" w:ascii="Times New Roman" w:hAnsi="Times New Roman"/>
          <w:b/>
          <w:sz w:val="28"/>
          <w:szCs w:val="28"/>
        </w:rPr>
        <w:t>1401CS</w:t>
      </w:r>
      <w:r>
        <w:rPr>
          <w:rFonts w:cs="Times New Roman" w:ascii="Times New Roman" w:hAnsi="Times New Roman"/>
          <w:b/>
          <w:sz w:val="28"/>
          <w:szCs w:val="28"/>
        </w:rPr>
        <w:t>22</w:t>
      </w:r>
    </w:p>
    <w:p>
      <w:pPr>
        <w:pStyle w:val="Normal"/>
        <w:jc w:val="left"/>
        <w:rPr>
          <w:rFonts w:cs="Times New Roman" w:ascii="Times New Roman" w:hAnsi="Times New Roman"/>
          <w:b/>
          <w:sz w:val="52"/>
          <w:szCs w:val="44"/>
        </w:rPr>
      </w:pPr>
      <w:r>
        <w:rPr>
          <w:rFonts w:cs="Times New Roman" w:ascii="Times New Roman" w:hAnsi="Times New Roman"/>
          <w:b/>
          <w:sz w:val="52"/>
          <w:szCs w:val="44"/>
        </w:rPr>
        <w:t>________________________________________</w:t>
      </w:r>
    </w:p>
    <w:p>
      <w:pPr>
        <w:pStyle w:val="Normal"/>
        <w:jc w:val="both"/>
        <w:rPr>
          <w:rFonts w:cs="Times New Roman" w:ascii="Times New Roman" w:hAnsi="Times New Roman"/>
          <w:b/>
          <w:sz w:val="28"/>
          <w:szCs w:val="28"/>
        </w:rPr>
      </w:pPr>
      <w:r>
        <w:rPr>
          <w:rFonts w:cs="Times New Roman" w:ascii="Times New Roman" w:hAnsi="Times New Roman"/>
          <w:b/>
          <w:sz w:val="28"/>
          <w:szCs w:val="28"/>
        </w:rPr>
        <w:t>1. Write an algorithm that converts RE to NFA. What is the complexity of the algorithm?</w:t>
      </w:r>
    </w:p>
    <w:p>
      <w:pPr>
        <w:pStyle w:val="Normal"/>
        <w:jc w:val="both"/>
        <w:rPr>
          <w:rFonts w:cs="Times New Roman" w:ascii="Times New Roman" w:hAnsi="Times New Roman"/>
          <w:b/>
          <w:sz w:val="28"/>
          <w:szCs w:val="28"/>
        </w:rPr>
      </w:pPr>
      <w:r>
        <w:rPr>
          <w:rFonts w:cs="Times New Roman" w:ascii="Times New Roman" w:hAnsi="Times New Roman"/>
          <w:b/>
          <w:sz w:val="28"/>
          <w:szCs w:val="28"/>
        </w:rPr>
        <w:t xml:space="preserve">Answer: </w:t>
      </w:r>
    </w:p>
    <w:p>
      <w:pPr>
        <w:pStyle w:val="Normal"/>
        <w:jc w:val="both"/>
        <w:rPr>
          <w:rFonts w:cs="Times New Roman" w:ascii="Times New Roman" w:hAnsi="Times New Roman"/>
          <w:sz w:val="28"/>
          <w:szCs w:val="28"/>
        </w:rPr>
      </w:pPr>
      <w:r>
        <w:rPr>
          <w:rFonts w:cs="Times New Roman" w:ascii="Times New Roman" w:hAnsi="Times New Roman"/>
          <w:sz w:val="28"/>
          <w:szCs w:val="28"/>
        </w:rPr>
        <w:t>The McNaughton-Yamada-Thompson algorithm to convert a regular expression to an NFA.</w:t>
      </w:r>
    </w:p>
    <w:p>
      <w:pPr>
        <w:pStyle w:val="Normal"/>
        <w:jc w:val="both"/>
        <w:rPr>
          <w:rFonts w:cs="Times New Roman" w:ascii="Times New Roman" w:hAnsi="Times New Roman"/>
          <w:sz w:val="28"/>
          <w:szCs w:val="28"/>
        </w:rPr>
      </w:pPr>
      <w:r>
        <w:rPr>
          <w:rFonts w:cs="Times New Roman" w:ascii="Times New Roman" w:hAnsi="Times New Roman"/>
          <w:b/>
          <w:sz w:val="28"/>
          <w:szCs w:val="28"/>
        </w:rPr>
        <w:t>INPUT:</w:t>
      </w:r>
      <w:r>
        <w:rPr>
          <w:rFonts w:cs="Times New Roman" w:ascii="Times New Roman" w:hAnsi="Times New Roman"/>
          <w:sz w:val="28"/>
          <w:szCs w:val="28"/>
        </w:rPr>
        <w:t xml:space="preserve"> A regular expression r over alphabet S.</w:t>
      </w:r>
    </w:p>
    <w:p>
      <w:pPr>
        <w:pStyle w:val="Normal"/>
        <w:jc w:val="both"/>
        <w:rPr>
          <w:rFonts w:cs="Times New Roman" w:ascii="Times New Roman" w:hAnsi="Times New Roman"/>
          <w:sz w:val="28"/>
          <w:szCs w:val="28"/>
        </w:rPr>
      </w:pPr>
      <w:r>
        <w:rPr>
          <w:rFonts w:cs="Times New Roman" w:ascii="Times New Roman" w:hAnsi="Times New Roman"/>
          <w:b/>
          <w:sz w:val="28"/>
          <w:szCs w:val="28"/>
        </w:rPr>
        <w:t xml:space="preserve">OUTPUT: </w:t>
      </w:r>
      <w:r>
        <w:rPr>
          <w:rFonts w:cs="Times New Roman" w:ascii="Times New Roman" w:hAnsi="Times New Roman"/>
          <w:sz w:val="28"/>
          <w:szCs w:val="28"/>
        </w:rPr>
        <w:t>An NFA N accepting L(r).</w:t>
      </w:r>
    </w:p>
    <w:p>
      <w:pPr>
        <w:pStyle w:val="Normal"/>
        <w:jc w:val="both"/>
        <w:rPr>
          <w:rFonts w:cs="Times New Roman" w:ascii="Times New Roman" w:hAnsi="Times New Roman"/>
          <w:sz w:val="28"/>
          <w:szCs w:val="28"/>
        </w:rPr>
      </w:pPr>
      <w:r>
        <w:rPr>
          <w:rFonts w:cs="Times New Roman" w:ascii="Times New Roman" w:hAnsi="Times New Roman"/>
          <w:b/>
          <w:sz w:val="28"/>
          <w:szCs w:val="28"/>
        </w:rPr>
        <w:t>METHOD:</w:t>
      </w:r>
      <w:r>
        <w:rPr>
          <w:rFonts w:cs="Times New Roman" w:ascii="Times New Roman" w:hAnsi="Times New Roman"/>
          <w:sz w:val="28"/>
          <w:szCs w:val="28"/>
        </w:rPr>
        <w:t xml:space="preserve"> Begin by parsing r into its constituent subexpressions. The rules for constructing an NFA consist of basis rules for handling subexpressions with no operators, and inductive rules for constructing larger NFA's from the NFA's for the immediate subexpressions of a given expression.</w:t>
      </w:r>
    </w:p>
    <w:p>
      <w:pPr>
        <w:pStyle w:val="Normal"/>
        <w:jc w:val="both"/>
        <w:rPr>
          <w:rFonts w:cs="Times New Roman" w:ascii="Times New Roman" w:hAnsi="Times New Roman"/>
          <w:sz w:val="28"/>
          <w:szCs w:val="28"/>
        </w:rPr>
      </w:pPr>
      <w:r>
        <w:rPr>
          <w:rFonts w:cs="Times New Roman" w:ascii="Times New Roman" w:hAnsi="Times New Roman"/>
          <w:b/>
          <w:sz w:val="28"/>
          <w:szCs w:val="28"/>
        </w:rPr>
        <w:t>BASIS:</w:t>
      </w:r>
      <w:r>
        <w:rPr>
          <w:rFonts w:cs="Times New Roman" w:ascii="Times New Roman" w:hAnsi="Times New Roman"/>
          <w:sz w:val="28"/>
          <w:szCs w:val="28"/>
        </w:rPr>
        <w:t xml:space="preserve"> For expression e construct the NFA</w:t>
      </w:r>
    </w:p>
    <w:p>
      <w:pPr>
        <w:pStyle w:val="Normal"/>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start</w:t>
        <w:tab/>
        <w:t xml:space="preserve">         </w:t>
        <w:drawing>
          <wp:anchor behindDoc="1" distT="0" distB="0" distL="114300" distR="114300" simplePos="0" locked="0" layoutInCell="1" allowOverlap="1" relativeHeight="0">
            <wp:simplePos x="0" y="0"/>
            <wp:positionH relativeFrom="column">
              <wp:posOffset>2600325</wp:posOffset>
            </wp:positionH>
            <wp:positionV relativeFrom="paragraph">
              <wp:posOffset>-3175</wp:posOffset>
            </wp:positionV>
            <wp:extent cx="2008505" cy="57213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08505" cy="572135"/>
                    </a:xfrm>
                    <a:prstGeom prst="rect">
                      <a:avLst/>
                    </a:prstGeom>
                    <a:noFill/>
                    <a:ln w="9525">
                      <a:noFill/>
                      <a:miter lim="800000"/>
                      <a:headEnd/>
                      <a:tailEnd/>
                    </a:ln>
                  </pic:spPr>
                </pic:pic>
              </a:graphicData>
            </a:graphic>
          </wp:anchor>
        </w:drawing>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Here, i is a new state, the start state of this NFA, and f is another new state, the accepting state for the NFA.</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For any subexpression a in S, construct the NFA</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start</w:t>
      </w:r>
      <w:r>
        <w:rPr>
          <w:rFonts w:cs="Times New Roman" w:ascii="Times New Roman" w:hAnsi="Times New Roman"/>
          <w:sz w:val="28"/>
          <w:szCs w:val="28"/>
          <w:lang w:eastAsia="en-IN"/>
        </w:rPr>
        <w:t xml:space="preserve"> </w:t>
      </w:r>
      <w:r>
        <w:rPr>
          <w:rFonts w:cs="Times New Roman" w:ascii="Times New Roman" w:hAnsi="Times New Roman"/>
          <w:sz w:val="28"/>
          <w:szCs w:val="28"/>
        </w:rPr>
        <w:br/>
        <w:drawing>
          <wp:anchor behindDoc="0" distT="0" distB="0" distL="114300" distR="114300" simplePos="0" locked="0" layoutInCell="1" allowOverlap="1" relativeHeight="1">
            <wp:simplePos x="0" y="0"/>
            <wp:positionH relativeFrom="column">
              <wp:posOffset>2886075</wp:posOffset>
            </wp:positionH>
            <wp:positionV relativeFrom="paragraph">
              <wp:align>top</wp:align>
            </wp:positionV>
            <wp:extent cx="2009775" cy="57150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09775" cy="571500"/>
                    </a:xfrm>
                    <a:prstGeom prst="rect">
                      <a:avLst/>
                    </a:prstGeom>
                    <a:noFill/>
                    <a:ln w="9525">
                      <a:noFill/>
                      <a:miter lim="800000"/>
                      <a:headEnd/>
                      <a:tailEnd/>
                    </a:ln>
                  </pic:spPr>
                </pic:pic>
              </a:graphicData>
            </a:graphic>
          </wp:anchor>
        </w:drawing>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where again i and f are new states, the start and accepting states, respectively.</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Note that in both of the basis constructions, we construct a distinct NFA, with new states, for every occurrence of e or some o as a subexpression of r.</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INDUCTION:</w:t>
      </w:r>
      <w:r>
        <w:rPr>
          <w:rFonts w:cs="Times New Roman" w:ascii="Times New Roman" w:hAnsi="Times New Roman"/>
          <w:sz w:val="28"/>
          <w:szCs w:val="28"/>
        </w:rPr>
        <w:t xml:space="preserve"> Suppose N(s) and N(t) are NFA's for regular expressions s and t, respectively.</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a) Suppose r = s\t. Then N(r), the NFA for r, is constructed as in Fig.</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Here, i and f are new states, the start and accepting states of N(r), respectively. There are ε-transitions from i to the start states of N(s) and N(t), and each of their accepting states have e-transitions to the accepting state f. Note that the accepting states of N(s) and N(t) are not accepting in N(r). Since any path from i to f must pass through either N(s) or N(t) exclusively, and since the label of that path is not changed by the e's leaving i or entering f, we conclude that N(r) accepts L(s) </w:t>
      </w:r>
      <w:r>
        <w:rPr>
          <w:rFonts w:eastAsia="Microsoft Yi Baiti" w:cs="Cambria Math" w:ascii="Cambria Math" w:hAnsi="Cambria Math"/>
          <w:sz w:val="28"/>
          <w:szCs w:val="28"/>
        </w:rPr>
        <w:t>∪</w:t>
      </w:r>
      <w:r>
        <w:rPr>
          <w:rFonts w:cs="Times New Roman" w:ascii="Times New Roman" w:hAnsi="Times New Roman"/>
          <w:sz w:val="28"/>
          <w:szCs w:val="28"/>
        </w:rPr>
        <w:t xml:space="preserve"> L(t), which is the same as L(r). That is, Fig. is a correct construction for the union operator.</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center"/>
        <w:rPr>
          <w:sz w:val="28"/>
          <w:szCs w:val="28"/>
        </w:rPr>
      </w:pPr>
      <w:r>
        <w:rPr>
          <w:sz w:val="28"/>
          <w:szCs w:val="28"/>
        </w:rPr>
        <w:drawing>
          <wp:inline distT="0" distB="0" distL="0" distR="0">
            <wp:extent cx="4257675" cy="23044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257675" cy="2304415"/>
                    </a:xfrm>
                    <a:prstGeom prst="rect">
                      <a:avLst/>
                    </a:prstGeom>
                    <a:noFill/>
                    <a:ln w="9525">
                      <a:noFill/>
                      <a:miter lim="800000"/>
                      <a:headEnd/>
                      <a:tailEnd/>
                    </a:ln>
                  </pic:spPr>
                </pic:pic>
              </a:graphicData>
            </a:graphic>
          </wp:inline>
        </w:drawing>
      </w:r>
    </w:p>
    <w:p>
      <w:pPr>
        <w:pStyle w:val="Normal"/>
        <w:tabs>
          <w:tab w:val="left" w:pos="3750" w:leader="none"/>
          <w:tab w:val="center" w:pos="5413" w:leader="none"/>
        </w:tabs>
        <w:jc w:val="center"/>
        <w:rPr>
          <w:rFonts w:cs="Times New Roman" w:ascii="Times New Roman" w:hAnsi="Times New Roman"/>
          <w:sz w:val="28"/>
          <w:szCs w:val="28"/>
        </w:rPr>
      </w:pPr>
      <w:r>
        <w:rPr>
          <w:rFonts w:cs="Times New Roman" w:ascii="Times New Roman" w:hAnsi="Times New Roman"/>
          <w:sz w:val="28"/>
          <w:szCs w:val="28"/>
        </w:rPr>
        <w:t>Figure: NFA for the union of two regular expressions</w:t>
      </w:r>
    </w:p>
    <w:p>
      <w:pPr>
        <w:pStyle w:val="Normal"/>
        <w:tabs>
          <w:tab w:val="left" w:pos="3750" w:leader="none"/>
          <w:tab w:val="center" w:pos="5413" w:leader="none"/>
        </w:tabs>
        <w:jc w:val="center"/>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center"/>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Suppose r = st. Then construct N(r) as in Fig. The start state of N(s) becomes the start state of N(r), and the accepting state of N(t) is the only accepting state of N(r). The accepting state of N(s) and the start state of N(t) are merged into a single state, with all the transitions in or out of either state. A path from i to f in Fig. must go first through N(s), and therefore its label will begin with some string in L(s).</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The path then continues through N(t), so the path's label finishes with a string in L(t). As we shall soon argue, accepting states never have edges out and start states never have edges in, so it is not possible for a path to re-enter N(s) after leaving it. Thus, N(r) accepts exactly L(s)L(i), and is a correct NFA for r = st.</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start</w:t>
        <w:drawing>
          <wp:anchor behindDoc="0" distT="0" distB="0" distL="114300" distR="114300" simplePos="0" locked="0" layoutInCell="1" allowOverlap="1" relativeHeight="2">
            <wp:simplePos x="0" y="0"/>
            <wp:positionH relativeFrom="column">
              <wp:posOffset>1895475</wp:posOffset>
            </wp:positionH>
            <wp:positionV relativeFrom="paragraph">
              <wp:align>top</wp:align>
            </wp:positionV>
            <wp:extent cx="3990975" cy="7620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90975" cy="762000"/>
                    </a:xfrm>
                    <a:prstGeom prst="rect">
                      <a:avLst/>
                    </a:prstGeom>
                    <a:noFill/>
                    <a:ln w="9525">
                      <a:noFill/>
                      <a:miter lim="800000"/>
                      <a:headEnd/>
                      <a:tailEnd/>
                    </a:ln>
                  </pic:spPr>
                </pic:pic>
              </a:graphicData>
            </a:graphic>
          </wp:anchor>
        </w:drawing>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center"/>
        <w:rPr>
          <w:rFonts w:cs="Times New Roman" w:ascii="Times New Roman" w:hAnsi="Times New Roman"/>
          <w:sz w:val="28"/>
          <w:szCs w:val="28"/>
        </w:rPr>
      </w:pPr>
      <w:r>
        <w:rPr>
          <w:rFonts w:cs="Times New Roman" w:ascii="Times New Roman" w:hAnsi="Times New Roman"/>
          <w:sz w:val="28"/>
          <w:szCs w:val="28"/>
        </w:rPr>
        <w:t>Figure: NFA for the concatenation of two regular expressions</w:t>
      </w:r>
    </w:p>
    <w:p>
      <w:pPr>
        <w:pStyle w:val="Normal"/>
        <w:tabs>
          <w:tab w:val="left" w:pos="3750" w:leader="none"/>
          <w:tab w:val="center" w:pos="5413" w:leader="none"/>
        </w:tabs>
        <w:jc w:val="center"/>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c) Suppose r = s*. Then for r we construct the NFA N(r) shown in Fig.</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Here, i and f are new states, the start state and lone accepting state of N(r). To get from i to f, we can either follow the introduced path labelled ε, which takes care of the one string in L(s)</w:t>
      </w:r>
      <w:r>
        <w:rPr>
          <w:rFonts w:cs="Times New Roman" w:ascii="Times New Roman" w:hAnsi="Times New Roman"/>
          <w:sz w:val="28"/>
          <w:szCs w:val="28"/>
          <w:vertAlign w:val="superscript"/>
        </w:rPr>
        <w:t>0</w:t>
      </w:r>
      <w:r>
        <w:rPr>
          <w:rFonts w:cs="Times New Roman" w:ascii="Times New Roman" w:hAnsi="Times New Roman"/>
          <w:sz w:val="28"/>
          <w:szCs w:val="28"/>
        </w:rPr>
        <w:t>, or we can go to the start state of N(s), through that NFA, then from its accepting state back to its start state zero or more times. These options allow N(r) to accept all the strings in L(s)1, L(s)2, and so on, so the entire set of strings accepted by N(r) is L(s*).</w:t>
      </w:r>
    </w:p>
    <w:p>
      <w:pPr>
        <w:pStyle w:val="Normal"/>
        <w:tabs>
          <w:tab w:val="left" w:pos="3750" w:leader="none"/>
          <w:tab w:val="center" w:pos="5413" w:leader="none"/>
        </w:tabs>
        <w:jc w:val="both"/>
        <w:rPr>
          <w:sz w:val="28"/>
          <w:szCs w:val="28"/>
        </w:rPr>
      </w:pPr>
      <w:r>
        <w:rPr>
          <w:sz w:val="28"/>
          <w:szCs w:val="28"/>
        </w:rPr>
        <w:drawing>
          <wp:inline distT="0" distB="0" distL="0" distR="0">
            <wp:extent cx="5781675" cy="19519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81675" cy="1951990"/>
                    </a:xfrm>
                    <a:prstGeom prst="rect">
                      <a:avLst/>
                    </a:prstGeom>
                    <a:noFill/>
                    <a:ln w="9525">
                      <a:noFill/>
                      <a:miter lim="800000"/>
                      <a:headEnd/>
                      <a:tailEnd/>
                    </a:ln>
                  </pic:spPr>
                </pic:pic>
              </a:graphicData>
            </a:graphic>
          </wp:inline>
        </w:drawing>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d) Finally, suppose r = (s). Then L(r) = L(s), and we can use the NFA N(s) as N(r).</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2. Write an algorithm to simulate the NFA in order to verify the acceptance of a string. Describe the complexity of your algorithm.</w:t>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Answer:</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Algorithm:</w:t>
      </w:r>
      <w:r>
        <w:rPr>
          <w:rFonts w:cs="Times New Roman" w:ascii="Times New Roman" w:hAnsi="Times New Roman"/>
          <w:sz w:val="28"/>
          <w:szCs w:val="28"/>
        </w:rPr>
        <w:t xml:space="preserve"> Simulating an NFA.</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INPUT:</w:t>
      </w:r>
      <w:r>
        <w:rPr>
          <w:rFonts w:cs="Times New Roman" w:ascii="Times New Roman" w:hAnsi="Times New Roman"/>
          <w:sz w:val="28"/>
          <w:szCs w:val="28"/>
        </w:rPr>
        <w:t xml:space="preserve"> An input string x terminated by an end-of-file character eof. An NFA N with start state SQ, accepting states F, and transition function move.</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OUTPUT:</w:t>
      </w:r>
      <w:r>
        <w:rPr>
          <w:rFonts w:cs="Times New Roman" w:ascii="Times New Roman" w:hAnsi="Times New Roman"/>
          <w:sz w:val="28"/>
          <w:szCs w:val="28"/>
        </w:rPr>
        <w:t xml:space="preserve"> Answer "yes" if M accepts x; "no" otherwise.</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METHOD:</w:t>
      </w:r>
      <w:r>
        <w:rPr>
          <w:rFonts w:cs="Times New Roman" w:ascii="Times New Roman" w:hAnsi="Times New Roman"/>
          <w:sz w:val="28"/>
          <w:szCs w:val="28"/>
        </w:rPr>
        <w:t xml:space="preserve"> The algorithm keeps a set of current states S, those that are reached from so following a path labeled by the inputs read so far. If c is the next input character, read by the function nextCharQ, then we first compute move(S,c) and then close that set using e-closureQ. The algorithm is sketched in Fig.</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1) S = ε-closure(s</w:t>
      </w:r>
      <w:r>
        <w:rPr>
          <w:rFonts w:cs="Times New Roman" w:ascii="Times New Roman" w:hAnsi="Times New Roman"/>
          <w:sz w:val="28"/>
          <w:szCs w:val="28"/>
        </w:rPr>
        <w:t>0</w:t>
      </w:r>
      <w:r>
        <w:rPr>
          <w:rFonts w:cs="Times New Roman" w:ascii="Times New Roman" w:hAnsi="Times New Roman"/>
          <w:sz w:val="28"/>
          <w:szCs w:val="28"/>
        </w:rPr>
        <w:t>);</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2) c = nextCharQ;</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3) while ( c != e o f ) {</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4) S = e-closure(move(S,c));</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5) c = nextCharQ;</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6) }</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7) if ( 5  F != 0 ) return "yes";</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8) else return "no";</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3. Write an algorithm to convert NFA into DFA. What is the complexity?</w:t>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Answer:</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Algorithm:</w:t>
      </w:r>
      <w:r>
        <w:rPr>
          <w:rFonts w:cs="Times New Roman" w:ascii="Times New Roman" w:hAnsi="Times New Roman"/>
          <w:sz w:val="28"/>
          <w:szCs w:val="28"/>
        </w:rPr>
        <w:t xml:space="preserve"> The subset construction of a DFA from an NFA.</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 xml:space="preserve">INPUT: </w:t>
      </w:r>
      <w:r>
        <w:rPr>
          <w:rFonts w:cs="Times New Roman" w:ascii="Times New Roman" w:hAnsi="Times New Roman"/>
          <w:sz w:val="28"/>
          <w:szCs w:val="28"/>
        </w:rPr>
        <w:t xml:space="preserve">An NFA </w:t>
      </w:r>
      <w:r>
        <w:rPr>
          <w:rFonts w:cs="Times New Roman" w:ascii="Times New Roman" w:hAnsi="Times New Roman"/>
          <w:sz w:val="28"/>
          <w:szCs w:val="28"/>
        </w:rPr>
        <w:t>N.</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OUTPUT:</w:t>
      </w:r>
      <w:r>
        <w:rPr>
          <w:rFonts w:cs="Times New Roman" w:ascii="Times New Roman" w:hAnsi="Times New Roman"/>
          <w:sz w:val="28"/>
          <w:szCs w:val="28"/>
        </w:rPr>
        <w:t xml:space="preserve"> A DFA D accepting the same language as N.</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METHOD:</w:t>
      </w:r>
      <w:r>
        <w:rPr>
          <w:rFonts w:cs="Times New Roman" w:ascii="Times New Roman" w:hAnsi="Times New Roman"/>
          <w:sz w:val="28"/>
          <w:szCs w:val="28"/>
        </w:rPr>
        <w:t xml:space="preserve"> Our algorithm constructs a transition table Dtran for D. Each state of D is a set of NFA states, and we construct Dtran so D will simulate "in parallel" all possible moves N can make on a given input string. Our first problem is to deal with e-transitions of N properly. In Fig., we see the definitions of several functions that describe basic computations on the states of N that are needed in the algorithm. Note that s is a single state of N, while T is a set of states of N.</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07"/>
        <w:gridCol w:w="7748"/>
      </w:tblGrid>
      <w:tr>
        <w:trPr>
          <w:cantSplit w:val="false"/>
        </w:trPr>
        <w:tc>
          <w:tcPr>
            <w:tcW w:w="2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3750" w:leader="none"/>
                <w:tab w:val="center" w:pos="5413" w:leader="none"/>
              </w:tabs>
              <w:spacing w:before="0" w:after="0"/>
              <w:jc w:val="both"/>
              <w:rPr>
                <w:rFonts w:cs="Times New Roman" w:ascii="Times New Roman" w:hAnsi="Times New Roman"/>
                <w:sz w:val="28"/>
                <w:szCs w:val="28"/>
              </w:rPr>
            </w:pPr>
            <w:r>
              <w:rPr>
                <w:rFonts w:cs="Times New Roman" w:ascii="Times New Roman" w:hAnsi="Times New Roman"/>
                <w:sz w:val="28"/>
                <w:szCs w:val="28"/>
              </w:rPr>
              <w:t>OPERATION</w:t>
            </w:r>
          </w:p>
        </w:tc>
        <w:tc>
          <w:tcPr>
            <w:tcW w:w="7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3750" w:leader="none"/>
                <w:tab w:val="center" w:pos="5413" w:leader="none"/>
              </w:tabs>
              <w:spacing w:before="0" w:after="0"/>
              <w:jc w:val="both"/>
              <w:rPr>
                <w:rFonts w:cs="Times New Roman" w:ascii="Times New Roman" w:hAnsi="Times New Roman"/>
                <w:sz w:val="28"/>
                <w:szCs w:val="28"/>
              </w:rPr>
            </w:pPr>
            <w:r>
              <w:rPr>
                <w:rFonts w:cs="Times New Roman" w:ascii="Times New Roman" w:hAnsi="Times New Roman"/>
                <w:sz w:val="28"/>
                <w:szCs w:val="28"/>
              </w:rPr>
              <w:t>DESCRIPTION</w:t>
            </w:r>
          </w:p>
        </w:tc>
      </w:tr>
      <w:tr>
        <w:trPr>
          <w:cantSplit w:val="false"/>
        </w:trPr>
        <w:tc>
          <w:tcPr>
            <w:tcW w:w="2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3750" w:leader="none"/>
                <w:tab w:val="center" w:pos="5413" w:leader="none"/>
              </w:tabs>
              <w:spacing w:before="0" w:after="0"/>
              <w:jc w:val="both"/>
              <w:rPr>
                <w:rFonts w:cs="Times New Roman" w:ascii="Times New Roman" w:hAnsi="Times New Roman"/>
                <w:sz w:val="28"/>
                <w:szCs w:val="28"/>
              </w:rPr>
            </w:pPr>
            <w:r>
              <w:rPr>
                <w:rFonts w:cs="Times New Roman" w:ascii="Times New Roman" w:hAnsi="Times New Roman"/>
                <w:sz w:val="28"/>
                <w:szCs w:val="28"/>
              </w:rPr>
              <w:t>ε-closure(s)</w:t>
            </w:r>
          </w:p>
        </w:tc>
        <w:tc>
          <w:tcPr>
            <w:tcW w:w="7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3750" w:leader="none"/>
                <w:tab w:val="center" w:pos="5413" w:leader="none"/>
              </w:tabs>
              <w:spacing w:before="0" w:after="0"/>
              <w:jc w:val="both"/>
              <w:rPr>
                <w:rFonts w:cs="Times New Roman" w:ascii="Times New Roman" w:hAnsi="Times New Roman"/>
                <w:sz w:val="28"/>
                <w:szCs w:val="28"/>
              </w:rPr>
            </w:pPr>
            <w:r>
              <w:rPr>
                <w:rFonts w:cs="Times New Roman" w:ascii="Times New Roman" w:hAnsi="Times New Roman"/>
                <w:sz w:val="28"/>
                <w:szCs w:val="28"/>
              </w:rPr>
              <w:t>Set of NFA states reachable from NFA states on e-transitions alone.</w:t>
            </w:r>
          </w:p>
        </w:tc>
      </w:tr>
      <w:tr>
        <w:trPr>
          <w:cantSplit w:val="false"/>
        </w:trPr>
        <w:tc>
          <w:tcPr>
            <w:tcW w:w="2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3750" w:leader="none"/>
                <w:tab w:val="center" w:pos="5413" w:leader="none"/>
              </w:tabs>
              <w:spacing w:before="0" w:after="0"/>
              <w:jc w:val="both"/>
              <w:rPr>
                <w:rFonts w:cs="Times New Roman" w:ascii="Times New Roman" w:hAnsi="Times New Roman"/>
                <w:sz w:val="28"/>
                <w:szCs w:val="28"/>
              </w:rPr>
            </w:pPr>
            <w:r>
              <w:rPr>
                <w:rFonts w:cs="Times New Roman" w:ascii="Times New Roman" w:hAnsi="Times New Roman"/>
                <w:sz w:val="28"/>
                <w:szCs w:val="28"/>
              </w:rPr>
              <w:t>ε-closure(T)</w:t>
            </w:r>
          </w:p>
        </w:tc>
        <w:tc>
          <w:tcPr>
            <w:tcW w:w="7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3750" w:leader="none"/>
                <w:tab w:val="center" w:pos="5413" w:leader="none"/>
              </w:tabs>
              <w:spacing w:before="0" w:after="0"/>
              <w:jc w:val="both"/>
              <w:rPr>
                <w:rFonts w:cs="Times New Roman" w:ascii="Times New Roman" w:hAnsi="Times New Roman"/>
                <w:sz w:val="28"/>
                <w:szCs w:val="28"/>
              </w:rPr>
            </w:pPr>
            <w:r>
              <w:rPr>
                <w:rFonts w:cs="Times New Roman" w:ascii="Times New Roman" w:hAnsi="Times New Roman"/>
                <w:sz w:val="28"/>
                <w:szCs w:val="28"/>
              </w:rPr>
              <w:t>Set of NFA states reachable from some NFA state s in set T on ε-transitions alone; = Us in T e-closure(s).</w:t>
            </w:r>
          </w:p>
        </w:tc>
      </w:tr>
      <w:tr>
        <w:trPr>
          <w:cantSplit w:val="false"/>
        </w:trPr>
        <w:tc>
          <w:tcPr>
            <w:tcW w:w="2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3750" w:leader="none"/>
                <w:tab w:val="center" w:pos="5413" w:leader="none"/>
              </w:tabs>
              <w:spacing w:before="0" w:after="0"/>
              <w:jc w:val="both"/>
              <w:rPr>
                <w:rFonts w:cs="Times New Roman" w:ascii="Times New Roman" w:hAnsi="Times New Roman"/>
                <w:sz w:val="28"/>
                <w:szCs w:val="28"/>
              </w:rPr>
            </w:pPr>
            <w:r>
              <w:rPr>
                <w:rFonts w:cs="Times New Roman" w:ascii="Times New Roman" w:hAnsi="Times New Roman"/>
                <w:sz w:val="28"/>
                <w:szCs w:val="28"/>
              </w:rPr>
              <w:t>move(T, a)</w:t>
            </w:r>
          </w:p>
        </w:tc>
        <w:tc>
          <w:tcPr>
            <w:tcW w:w="7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3750" w:leader="none"/>
                <w:tab w:val="center" w:pos="5413" w:leader="none"/>
              </w:tabs>
              <w:spacing w:before="0" w:after="0"/>
              <w:jc w:val="both"/>
              <w:rPr>
                <w:rFonts w:cs="Times New Roman" w:ascii="Times New Roman" w:hAnsi="Times New Roman"/>
                <w:sz w:val="28"/>
                <w:szCs w:val="28"/>
              </w:rPr>
            </w:pPr>
            <w:r>
              <w:rPr>
                <w:rFonts w:cs="Times New Roman" w:ascii="Times New Roman" w:hAnsi="Times New Roman"/>
                <w:sz w:val="28"/>
                <w:szCs w:val="28"/>
              </w:rPr>
              <w:t>Set of NFA states to which there is a transition on input symbol a from some state s in T.</w:t>
            </w:r>
          </w:p>
        </w:tc>
      </w:tr>
    </w:tbl>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We must explore those sets of states that N can be in after seeing some input string. As a basis, before reading the first input symbol, N can be in any of the states of ε-closure(so), where SQ is its start state. For the induction, suppose that N can be in set of states T after reading input string x. If it next reads input a, then N can immediately go to any of the states in move(T, a). However, after reading a, it may also make several e-transitions; thus N could be in any state of ε-closure(move(T, a)) after reading input xa. Following these ideas, the construction of the set of Z?'s states, Dstates, and its transition function Dtran, is shown in Fig.</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The start state of D is ε-closure(so), and the accepting states of D are all those sets of AT's states that include at least one accepting state of N. To complete our description of the subset construction, we need only to show how initially, ε-closure(s0) is the only state in Dstates, and it is unmarked;</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while ( there is an unmarked state T in Dstates ) {</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mark T;</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 ( each input symbol a ) {</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 = e-closure(move(T,a));</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 U is not in Dstates )</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add U as an unmarked state to Dstates;</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Dtran[T, a] = U;</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ε-closure(T) is computed for any set of NFA states T. This process, shown in Fig., is a straightforward search in a graph from a set of states. In this case, imagine that only the ε-labeled edges are available in the graph.</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push all states of T onto stack;</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initialize e~closure(T) to T;</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while ( stack is not empty ) {</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pop t, the top element, off stack;</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 ( each state u with an edge from t to u labeled e )</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 u is not in e-closure(T) ) {</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add u to e-closure(T);</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push u onto stack;</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4. Write an algorithm to verify the acceptance/rejection of a string by DFA. Also compute the complexity.</w:t>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Answer:</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Algorithm:</w:t>
      </w:r>
      <w:r>
        <w:rPr>
          <w:rFonts w:cs="Times New Roman" w:ascii="Times New Roman" w:hAnsi="Times New Roman"/>
          <w:sz w:val="28"/>
          <w:szCs w:val="28"/>
        </w:rPr>
        <w:t xml:space="preserve"> Simulating a DFA.</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INPUT:</w:t>
      </w:r>
      <w:r>
        <w:rPr>
          <w:rFonts w:cs="Times New Roman" w:ascii="Times New Roman" w:hAnsi="Times New Roman"/>
          <w:sz w:val="28"/>
          <w:szCs w:val="28"/>
        </w:rPr>
        <w:t xml:space="preserve"> An input string x terminated by an end-of-file character eof. A DFA D with start state so, accepting states F, and transition function move.</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OUTPUT:</w:t>
      </w:r>
      <w:r>
        <w:rPr>
          <w:rFonts w:cs="Times New Roman" w:ascii="Times New Roman" w:hAnsi="Times New Roman"/>
          <w:sz w:val="28"/>
          <w:szCs w:val="28"/>
        </w:rPr>
        <w:t xml:space="preserve"> Answer "yes" if D accepts x; "no" otherwise.</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b/>
          <w:sz w:val="28"/>
          <w:szCs w:val="28"/>
        </w:rPr>
        <w:t>METHOD:</w:t>
      </w:r>
      <w:r>
        <w:rPr>
          <w:rFonts w:cs="Times New Roman" w:ascii="Times New Roman" w:hAnsi="Times New Roman"/>
          <w:sz w:val="28"/>
          <w:szCs w:val="28"/>
        </w:rPr>
        <w:t xml:space="preserve"> Apply the algorithm in Fig. to the input string x. The function move(s,c) gives the state to which there is an edge from state s on input c.</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The function next Char returns the next character of the input string x.</w:t>
      </w:r>
    </w:p>
    <w:p>
      <w:pPr>
        <w:pStyle w:val="Normal"/>
        <w:tabs>
          <w:tab w:val="left" w:pos="3750" w:leader="none"/>
          <w:tab w:val="center" w:pos="5413" w:leader="none"/>
        </w:tabs>
        <w:ind w:left="1440" w:right="0" w:hanging="0"/>
        <w:jc w:val="both"/>
        <w:rPr>
          <w:rFonts w:cs="Times New Roman" w:ascii="Times New Roman" w:hAnsi="Times New Roman"/>
          <w:sz w:val="28"/>
          <w:szCs w:val="28"/>
        </w:rPr>
      </w:pPr>
      <w:r>
        <w:rPr>
          <w:rFonts w:cs="Times New Roman" w:ascii="Times New Roman" w:hAnsi="Times New Roman"/>
          <w:sz w:val="28"/>
          <w:szCs w:val="28"/>
        </w:rPr>
        <w:t>8 = S0]</w:t>
      </w:r>
    </w:p>
    <w:p>
      <w:pPr>
        <w:pStyle w:val="Normal"/>
        <w:tabs>
          <w:tab w:val="left" w:pos="3750" w:leader="none"/>
          <w:tab w:val="center" w:pos="5413" w:leader="none"/>
        </w:tabs>
        <w:ind w:left="1440" w:right="0" w:hanging="0"/>
        <w:jc w:val="both"/>
        <w:rPr>
          <w:rFonts w:cs="Times New Roman" w:ascii="Times New Roman" w:hAnsi="Times New Roman"/>
          <w:sz w:val="28"/>
          <w:szCs w:val="28"/>
        </w:rPr>
      </w:pPr>
      <w:r>
        <w:rPr>
          <w:rFonts w:cs="Times New Roman" w:ascii="Times New Roman" w:hAnsi="Times New Roman"/>
          <w:sz w:val="28"/>
          <w:szCs w:val="28"/>
        </w:rPr>
        <w:t>c = nextCharQ;</w:t>
      </w:r>
    </w:p>
    <w:p>
      <w:pPr>
        <w:pStyle w:val="Normal"/>
        <w:tabs>
          <w:tab w:val="left" w:pos="3750" w:leader="none"/>
          <w:tab w:val="center" w:pos="5413" w:leader="none"/>
        </w:tabs>
        <w:ind w:left="1440" w:right="0" w:hanging="0"/>
        <w:jc w:val="both"/>
        <w:rPr>
          <w:rFonts w:cs="Times New Roman" w:ascii="Times New Roman" w:hAnsi="Times New Roman"/>
          <w:sz w:val="28"/>
          <w:szCs w:val="28"/>
        </w:rPr>
      </w:pPr>
      <w:r>
        <w:rPr>
          <w:rFonts w:cs="Times New Roman" w:ascii="Times New Roman" w:hAnsi="Times New Roman"/>
          <w:sz w:val="28"/>
          <w:szCs w:val="28"/>
        </w:rPr>
        <w:t>while ( c != e o f ) {</w:t>
      </w:r>
    </w:p>
    <w:p>
      <w:pPr>
        <w:pStyle w:val="Normal"/>
        <w:tabs>
          <w:tab w:val="left" w:pos="3750" w:leader="none"/>
          <w:tab w:val="center" w:pos="5413" w:leader="none"/>
        </w:tabs>
        <w:ind w:left="1440" w:right="0" w:hanging="0"/>
        <w:jc w:val="both"/>
        <w:rPr>
          <w:rFonts w:cs="Times New Roman" w:ascii="Times New Roman" w:hAnsi="Times New Roman"/>
          <w:sz w:val="28"/>
          <w:szCs w:val="28"/>
        </w:rPr>
      </w:pPr>
      <w:r>
        <w:rPr>
          <w:rFonts w:cs="Times New Roman" w:ascii="Times New Roman" w:hAnsi="Times New Roman"/>
          <w:sz w:val="28"/>
          <w:szCs w:val="28"/>
        </w:rPr>
        <w:t>s = move(s,c);</w:t>
      </w:r>
    </w:p>
    <w:p>
      <w:pPr>
        <w:pStyle w:val="Normal"/>
        <w:tabs>
          <w:tab w:val="left" w:pos="3750" w:leader="none"/>
          <w:tab w:val="center" w:pos="5413" w:leader="none"/>
        </w:tabs>
        <w:ind w:left="1440" w:right="0" w:hanging="0"/>
        <w:jc w:val="both"/>
        <w:rPr>
          <w:rFonts w:cs="Times New Roman" w:ascii="Times New Roman" w:hAnsi="Times New Roman"/>
          <w:sz w:val="28"/>
          <w:szCs w:val="28"/>
        </w:rPr>
      </w:pPr>
      <w:r>
        <w:rPr>
          <w:rFonts w:cs="Times New Roman" w:ascii="Times New Roman" w:hAnsi="Times New Roman"/>
          <w:sz w:val="28"/>
          <w:szCs w:val="28"/>
        </w:rPr>
        <w:t>c = nextCharQ;</w:t>
      </w:r>
    </w:p>
    <w:p>
      <w:pPr>
        <w:pStyle w:val="Normal"/>
        <w:tabs>
          <w:tab w:val="left" w:pos="3750" w:leader="none"/>
          <w:tab w:val="center" w:pos="5413" w:leader="none"/>
        </w:tabs>
        <w:ind w:left="1440" w:right="0" w:hanging="0"/>
        <w:jc w:val="both"/>
        <w:rPr>
          <w:rFonts w:cs="Times New Roman" w:ascii="Times New Roman" w:hAnsi="Times New Roman"/>
          <w:sz w:val="28"/>
          <w:szCs w:val="28"/>
        </w:rPr>
      </w:pPr>
      <w:r>
        <w:rPr>
          <w:rFonts w:cs="Times New Roman" w:ascii="Times New Roman" w:hAnsi="Times New Roman"/>
          <w:sz w:val="28"/>
          <w:szCs w:val="28"/>
        </w:rPr>
        <w:t>}</w:t>
      </w:r>
    </w:p>
    <w:p>
      <w:pPr>
        <w:pStyle w:val="Normal"/>
        <w:tabs>
          <w:tab w:val="left" w:pos="3750" w:leader="none"/>
          <w:tab w:val="center" w:pos="5413" w:leader="none"/>
        </w:tabs>
        <w:ind w:left="1440" w:right="0" w:hanging="0"/>
        <w:jc w:val="both"/>
        <w:rPr>
          <w:rFonts w:cs="Times New Roman" w:ascii="Times New Roman" w:hAnsi="Times New Roman"/>
          <w:sz w:val="28"/>
          <w:szCs w:val="28"/>
        </w:rPr>
      </w:pPr>
      <w:r>
        <w:rPr>
          <w:rFonts w:cs="Times New Roman" w:ascii="Times New Roman" w:hAnsi="Times New Roman"/>
          <w:sz w:val="28"/>
          <w:szCs w:val="28"/>
        </w:rPr>
        <w:t>if ( s is in F ) return "yes";</w:t>
      </w:r>
    </w:p>
    <w:p>
      <w:pPr>
        <w:pStyle w:val="Normal"/>
        <w:tabs>
          <w:tab w:val="left" w:pos="3750" w:leader="none"/>
          <w:tab w:val="center" w:pos="5413" w:leader="none"/>
        </w:tabs>
        <w:ind w:left="1440" w:right="0" w:hanging="0"/>
        <w:jc w:val="both"/>
        <w:rPr>
          <w:rFonts w:cs="Times New Roman" w:ascii="Times New Roman" w:hAnsi="Times New Roman"/>
          <w:sz w:val="28"/>
          <w:szCs w:val="28"/>
        </w:rPr>
      </w:pPr>
      <w:r>
        <w:rPr>
          <w:rFonts w:cs="Times New Roman" w:ascii="Times New Roman" w:hAnsi="Times New Roman"/>
          <w:sz w:val="28"/>
          <w:szCs w:val="28"/>
        </w:rPr>
        <w:t>else return "no";</w:t>
      </w:r>
    </w:p>
    <w:p>
      <w:pPr>
        <w:pStyle w:val="Normal"/>
        <w:tabs>
          <w:tab w:val="left" w:pos="3750"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5. Compute the complexity of the algorithm that converts RE to DFA directly.</w:t>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Answer:</w:t>
      </w:r>
    </w:p>
    <w:p>
      <w:pPr>
        <w:pStyle w:val="ListParagraph"/>
        <w:numPr>
          <w:ilvl w:val="0"/>
          <w:numId w:val="1"/>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Regular expression can be directly converted into a DFA (without creating a NFA first)</w:t>
      </w:r>
    </w:p>
    <w:p>
      <w:pPr>
        <w:pStyle w:val="ListParagraph"/>
        <w:numPr>
          <w:ilvl w:val="0"/>
          <w:numId w:val="1"/>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Augment the given regular expression by concatenating it  with a special symbol #</w:t>
      </w:r>
    </w:p>
    <w:p>
      <w:pPr>
        <w:pStyle w:val="Normal"/>
        <w:tabs>
          <w:tab w:val="left" w:pos="426" w:leader="none"/>
          <w:tab w:val="center" w:pos="5413" w:leader="none"/>
        </w:tabs>
        <w:jc w:val="both"/>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 → (r)# augmented regular expression</w:t>
      </w:r>
    </w:p>
    <w:p>
      <w:pPr>
        <w:pStyle w:val="ListParagraph"/>
        <w:numPr>
          <w:ilvl w:val="0"/>
          <w:numId w:val="2"/>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Create a syntax tree for this augmented regular expression</w:t>
      </w:r>
    </w:p>
    <w:p>
      <w:pPr>
        <w:pStyle w:val="ListParagraph"/>
        <w:numPr>
          <w:ilvl w:val="0"/>
          <w:numId w:val="2"/>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Syntax tree</w:t>
      </w:r>
    </w:p>
    <w:p>
      <w:pPr>
        <w:pStyle w:val="ListParagraph"/>
        <w:numPr>
          <w:ilvl w:val="2"/>
          <w:numId w:val="2"/>
        </w:numPr>
        <w:tabs>
          <w:tab w:val="left" w:pos="426" w:leader="none"/>
          <w:tab w:val="center" w:pos="5413" w:leader="none"/>
        </w:tabs>
        <w:ind w:left="709" w:right="0" w:hanging="360"/>
        <w:jc w:val="both"/>
        <w:rPr>
          <w:rFonts w:cs="Times New Roman" w:ascii="Times New Roman" w:hAnsi="Times New Roman"/>
          <w:sz w:val="28"/>
          <w:szCs w:val="28"/>
        </w:rPr>
      </w:pPr>
      <w:r>
        <w:rPr>
          <w:rFonts w:cs="Times New Roman" w:ascii="Times New Roman" w:hAnsi="Times New Roman"/>
          <w:sz w:val="28"/>
          <w:szCs w:val="28"/>
        </w:rPr>
        <w:t>Leaves: alphabet symbols (including # and the empty string) in the augmented regular expression</w:t>
      </w:r>
    </w:p>
    <w:p>
      <w:pPr>
        <w:pStyle w:val="ListParagraph"/>
        <w:numPr>
          <w:ilvl w:val="2"/>
          <w:numId w:val="2"/>
        </w:numPr>
        <w:tabs>
          <w:tab w:val="left" w:pos="426" w:leader="none"/>
          <w:tab w:val="center" w:pos="5413" w:leader="none"/>
        </w:tabs>
        <w:ind w:left="709" w:right="0" w:hanging="360"/>
        <w:jc w:val="both"/>
        <w:rPr>
          <w:rFonts w:cs="Times New Roman" w:ascii="Times New Roman" w:hAnsi="Times New Roman"/>
          <w:sz w:val="28"/>
          <w:szCs w:val="28"/>
        </w:rPr>
      </w:pPr>
      <w:r>
        <w:rPr>
          <w:rFonts w:cs="Times New Roman" w:ascii="Times New Roman" w:hAnsi="Times New Roman"/>
          <w:sz w:val="28"/>
          <w:szCs w:val="28"/>
        </w:rPr>
        <w:t>Intermediate nodes: operators</w:t>
      </w:r>
    </w:p>
    <w:p>
      <w:pPr>
        <w:pStyle w:val="ListParagraph"/>
        <w:numPr>
          <w:ilvl w:val="0"/>
          <w:numId w:val="2"/>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Number each alphabet symbol (including #) depending upon the positions</w:t>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 xml:space="preserve">Algorithm: </w:t>
      </w:r>
    </w:p>
    <w:p>
      <w:pPr>
        <w:pStyle w:val="ListParagraph"/>
        <w:numPr>
          <w:ilvl w:val="0"/>
          <w:numId w:val="3"/>
        </w:numPr>
        <w:spacing w:lineRule="auto" w:line="240" w:before="0" w:after="0"/>
        <w:ind w:left="0" w:right="0" w:hanging="360"/>
        <w:contextualSpacing/>
        <w:jc w:val="both"/>
        <w:rPr>
          <w:rFonts w:eastAsia="Wingdings2" w:cs="Times New Roman" w:ascii="Times New Roman" w:hAnsi="Times New Roman"/>
          <w:color w:val="000000"/>
          <w:sz w:val="28"/>
          <w:szCs w:val="28"/>
        </w:rPr>
      </w:pPr>
      <w:r>
        <w:rPr>
          <w:rFonts w:eastAsia="Wingdings2" w:cs="Times New Roman" w:ascii="Times New Roman" w:hAnsi="Times New Roman"/>
          <w:color w:val="000000"/>
          <w:sz w:val="28"/>
          <w:szCs w:val="28"/>
        </w:rPr>
        <w:t>Create the syntax tree of (r) #</w:t>
      </w:r>
    </w:p>
    <w:p>
      <w:pPr>
        <w:pStyle w:val="ListParagraph"/>
        <w:numPr>
          <w:ilvl w:val="0"/>
          <w:numId w:val="3"/>
        </w:numPr>
        <w:spacing w:lineRule="auto" w:line="240" w:before="0" w:after="0"/>
        <w:ind w:left="0" w:right="0" w:hanging="360"/>
        <w:contextualSpacing/>
        <w:jc w:val="both"/>
        <w:rPr>
          <w:rFonts w:eastAsia="Wingdings2" w:cs="Times New Roman" w:ascii="Times New Roman" w:hAnsi="Times New Roman"/>
          <w:color w:val="000000"/>
          <w:sz w:val="28"/>
          <w:szCs w:val="28"/>
        </w:rPr>
      </w:pPr>
      <w:r>
        <w:rPr>
          <w:rFonts w:eastAsia="Wingdings2" w:cs="Times New Roman" w:ascii="Times New Roman" w:hAnsi="Times New Roman"/>
          <w:color w:val="000000"/>
          <w:sz w:val="28"/>
          <w:szCs w:val="28"/>
        </w:rPr>
        <w:t>Calculate the functions: followpos, firstpos, lastpos, nullable</w:t>
      </w:r>
    </w:p>
    <w:p>
      <w:pPr>
        <w:pStyle w:val="ListParagraph"/>
        <w:numPr>
          <w:ilvl w:val="0"/>
          <w:numId w:val="3"/>
        </w:numPr>
        <w:spacing w:lineRule="auto" w:line="240" w:before="0" w:after="0"/>
        <w:ind w:left="0" w:right="0" w:hanging="360"/>
        <w:contextualSpacing/>
        <w:jc w:val="both"/>
        <w:rPr>
          <w:rFonts w:eastAsia="Wingdings2" w:cs="Times New Roman" w:ascii="Times New Roman" w:hAnsi="Times New Roman"/>
          <w:color w:val="000000"/>
          <w:sz w:val="28"/>
          <w:szCs w:val="28"/>
        </w:rPr>
      </w:pPr>
      <w:r>
        <w:rPr>
          <w:rFonts w:eastAsia="Wingdings2" w:cs="Times New Roman" w:ascii="Times New Roman" w:hAnsi="Times New Roman"/>
          <w:color w:val="000000"/>
          <w:sz w:val="28"/>
          <w:szCs w:val="28"/>
        </w:rPr>
        <w:t>Put firstpos (root) into the states of DFA as an unmarked state</w:t>
      </w:r>
    </w:p>
    <w:p>
      <w:pPr>
        <w:pStyle w:val="ListParagraph"/>
        <w:numPr>
          <w:ilvl w:val="0"/>
          <w:numId w:val="3"/>
        </w:numPr>
        <w:spacing w:lineRule="auto" w:line="240" w:before="0" w:after="0"/>
        <w:ind w:left="0" w:right="0" w:hanging="360"/>
        <w:contextualSpacing/>
        <w:jc w:val="both"/>
        <w:rPr>
          <w:rFonts w:eastAsia="Wingdings2" w:cs="Times New Roman" w:ascii="Times New Roman" w:hAnsi="Times New Roman"/>
          <w:i/>
          <w:iCs/>
          <w:color w:val="000000"/>
          <w:sz w:val="28"/>
          <w:szCs w:val="28"/>
        </w:rPr>
      </w:pPr>
      <w:r>
        <w:rPr>
          <w:rFonts w:eastAsia="Wingdings2" w:cs="Times New Roman" w:ascii="Times New Roman" w:hAnsi="Times New Roman"/>
          <w:iCs/>
          <w:color w:val="000000"/>
          <w:sz w:val="28"/>
          <w:szCs w:val="28"/>
        </w:rPr>
        <w:t>while</w:t>
      </w:r>
      <w:r>
        <w:rPr>
          <w:rFonts w:eastAsia="Wingdings2" w:cs="Times New Roman" w:ascii="Times New Roman" w:hAnsi="Times New Roman"/>
          <w:i/>
          <w:iCs/>
          <w:color w:val="000000"/>
          <w:sz w:val="28"/>
          <w:szCs w:val="28"/>
        </w:rPr>
        <w:t xml:space="preserve"> </w:t>
      </w:r>
      <w:r>
        <w:rPr>
          <w:rFonts w:eastAsia="Wingdings2" w:cs="Times New Roman" w:ascii="Times New Roman" w:hAnsi="Times New Roman"/>
          <w:color w:val="000000"/>
          <w:sz w:val="28"/>
          <w:szCs w:val="28"/>
        </w:rPr>
        <w:t xml:space="preserve">(there is an unmarked state S in the states of DFA) </w:t>
      </w:r>
      <w:r>
        <w:rPr>
          <w:rFonts w:eastAsia="Wingdings2" w:cs="Times New Roman" w:ascii="Times New Roman" w:hAnsi="Times New Roman"/>
          <w:i/>
          <w:iCs/>
          <w:color w:val="000000"/>
          <w:sz w:val="28"/>
          <w:szCs w:val="28"/>
        </w:rPr>
        <w:t>do</w:t>
      </w:r>
    </w:p>
    <w:p>
      <w:pPr>
        <w:pStyle w:val="ListParagraph"/>
        <w:numPr>
          <w:ilvl w:val="2"/>
          <w:numId w:val="3"/>
        </w:numPr>
        <w:spacing w:lineRule="auto" w:line="240" w:before="0" w:after="0"/>
        <w:ind w:left="709" w:right="0" w:hanging="360"/>
        <w:contextualSpacing/>
        <w:jc w:val="both"/>
        <w:rPr>
          <w:rFonts w:eastAsia="Wingdings2" w:cs="Times New Roman" w:ascii="Times New Roman" w:hAnsi="Times New Roman"/>
          <w:b/>
          <w:bCs/>
          <w:color w:val="000000"/>
          <w:sz w:val="28"/>
          <w:szCs w:val="28"/>
        </w:rPr>
      </w:pPr>
      <w:r>
        <w:rPr>
          <w:rFonts w:eastAsia="Wingdings2" w:cs="Times New Roman" w:ascii="Times New Roman" w:hAnsi="Times New Roman"/>
          <w:color w:val="000000"/>
          <w:sz w:val="28"/>
          <w:szCs w:val="28"/>
        </w:rPr>
        <w:t xml:space="preserve">mark </w:t>
      </w:r>
      <w:r>
        <w:rPr>
          <w:rFonts w:eastAsia="Wingdings2" w:cs="Times New Roman" w:ascii="Times New Roman" w:hAnsi="Times New Roman"/>
          <w:b/>
          <w:bCs/>
          <w:color w:val="000000"/>
          <w:sz w:val="28"/>
          <w:szCs w:val="28"/>
        </w:rPr>
        <w:t>S</w:t>
      </w:r>
    </w:p>
    <w:p>
      <w:pPr>
        <w:pStyle w:val="ListParagraph"/>
        <w:numPr>
          <w:ilvl w:val="2"/>
          <w:numId w:val="3"/>
        </w:numPr>
        <w:spacing w:lineRule="auto" w:line="240" w:before="0" w:after="0"/>
        <w:ind w:left="709" w:right="0" w:hanging="360"/>
        <w:contextualSpacing/>
        <w:jc w:val="both"/>
        <w:rPr>
          <w:rFonts w:eastAsia="Wingdings2" w:cs="Times New Roman" w:ascii="Times New Roman" w:hAnsi="Times New Roman"/>
          <w:iCs/>
          <w:color w:val="000000"/>
          <w:sz w:val="28"/>
          <w:szCs w:val="28"/>
        </w:rPr>
      </w:pPr>
      <w:r>
        <w:rPr>
          <w:rFonts w:eastAsia="Wingdings2" w:cs="Times New Roman" w:ascii="Times New Roman" w:hAnsi="Times New Roman"/>
          <w:iCs/>
          <w:color w:val="000000"/>
          <w:sz w:val="28"/>
          <w:szCs w:val="28"/>
        </w:rPr>
        <w:t xml:space="preserve">for each </w:t>
      </w:r>
      <w:r>
        <w:rPr>
          <w:rFonts w:eastAsia="Wingdings2" w:cs="Times New Roman" w:ascii="Times New Roman" w:hAnsi="Times New Roman"/>
          <w:color w:val="000000"/>
          <w:sz w:val="28"/>
          <w:szCs w:val="28"/>
        </w:rPr>
        <w:t xml:space="preserve">input symbol </w:t>
      </w:r>
      <w:r>
        <w:rPr>
          <w:rFonts w:eastAsia="Wingdings2" w:cs="Times New Roman" w:ascii="Times New Roman" w:hAnsi="Times New Roman"/>
          <w:b/>
          <w:bCs/>
          <w:color w:val="000000"/>
          <w:sz w:val="28"/>
          <w:szCs w:val="28"/>
        </w:rPr>
        <w:t xml:space="preserve">a </w:t>
      </w:r>
      <w:r>
        <w:rPr>
          <w:rFonts w:eastAsia="Wingdings2" w:cs="Times New Roman" w:ascii="Times New Roman" w:hAnsi="Times New Roman"/>
          <w:iCs/>
          <w:color w:val="000000"/>
          <w:sz w:val="28"/>
          <w:szCs w:val="28"/>
        </w:rPr>
        <w:t>do</w:t>
      </w:r>
    </w:p>
    <w:p>
      <w:pPr>
        <w:pStyle w:val="ListParagraph"/>
        <w:numPr>
          <w:ilvl w:val="2"/>
          <w:numId w:val="3"/>
        </w:numPr>
        <w:spacing w:lineRule="auto" w:line="240" w:before="0" w:after="0"/>
        <w:ind w:left="720" w:right="0" w:hanging="0"/>
        <w:contextualSpacing/>
        <w:jc w:val="both"/>
        <w:rPr>
          <w:rFonts w:eastAsia="Wingdings2" w:cs="Times New Roman" w:ascii="Times New Roman" w:hAnsi="Times New Roman"/>
          <w:b/>
          <w:bCs/>
          <w:color w:val="000000"/>
          <w:sz w:val="28"/>
          <w:szCs w:val="28"/>
        </w:rPr>
      </w:pPr>
      <w:r>
        <w:rPr>
          <w:rFonts w:eastAsia="Wingdings2" w:cs="Times New Roman" w:ascii="Times New Roman" w:hAnsi="Times New Roman"/>
          <w:color w:val="000000"/>
          <w:sz w:val="28"/>
          <w:szCs w:val="28"/>
        </w:rPr>
        <w:t>let s</w:t>
      </w:r>
      <w:r>
        <w:rPr>
          <w:rFonts w:eastAsia="Wingdings2" w:cs="Times New Roman" w:ascii="Times New Roman" w:hAnsi="Times New Roman"/>
          <w:color w:val="000000"/>
          <w:sz w:val="28"/>
          <w:szCs w:val="28"/>
          <w:vertAlign w:val="subscript"/>
        </w:rPr>
        <w:t>1</w:t>
      </w:r>
      <w:r>
        <w:rPr>
          <w:rFonts w:eastAsia="Wingdings2" w:cs="Times New Roman" w:ascii="Times New Roman" w:hAnsi="Times New Roman"/>
          <w:color w:val="000000"/>
          <w:sz w:val="28"/>
          <w:szCs w:val="28"/>
        </w:rPr>
        <w:t>, ..., s</w:t>
      </w:r>
      <w:r>
        <w:rPr>
          <w:rFonts w:eastAsia="Wingdings2" w:cs="Times New Roman" w:ascii="Times New Roman" w:hAnsi="Times New Roman"/>
          <w:color w:val="000000"/>
          <w:sz w:val="28"/>
          <w:szCs w:val="28"/>
          <w:vertAlign w:val="subscript"/>
        </w:rPr>
        <w:t>n</w:t>
      </w:r>
      <w:r>
        <w:rPr>
          <w:rFonts w:eastAsia="Wingdings2" w:cs="Times New Roman" w:ascii="Times New Roman" w:hAnsi="Times New Roman"/>
          <w:color w:val="000000"/>
          <w:sz w:val="28"/>
          <w:szCs w:val="28"/>
        </w:rPr>
        <w:t xml:space="preserve"> are positions in </w:t>
      </w:r>
      <w:r>
        <w:rPr>
          <w:rFonts w:eastAsia="Wingdings2" w:cs="Times New Roman" w:ascii="Times New Roman" w:hAnsi="Times New Roman"/>
          <w:b/>
          <w:bCs/>
          <w:color w:val="000000"/>
          <w:sz w:val="28"/>
          <w:szCs w:val="28"/>
        </w:rPr>
        <w:t xml:space="preserve">S </w:t>
      </w:r>
      <w:r>
        <w:rPr>
          <w:rFonts w:eastAsia="Wingdings2" w:cs="Times New Roman" w:ascii="Times New Roman" w:hAnsi="Times New Roman"/>
          <w:color w:val="000000"/>
          <w:sz w:val="28"/>
          <w:szCs w:val="28"/>
        </w:rPr>
        <w:t xml:space="preserve">and symbols in those positions are </w:t>
      </w:r>
      <w:r>
        <w:rPr>
          <w:rFonts w:eastAsia="Wingdings2" w:cs="Times New Roman" w:ascii="Times New Roman" w:hAnsi="Times New Roman"/>
          <w:b/>
          <w:bCs/>
          <w:color w:val="000000"/>
          <w:sz w:val="28"/>
          <w:szCs w:val="28"/>
        </w:rPr>
        <w:t>a</w:t>
      </w:r>
    </w:p>
    <w:p>
      <w:pPr>
        <w:pStyle w:val="ListParagraph"/>
        <w:numPr>
          <w:ilvl w:val="2"/>
          <w:numId w:val="3"/>
        </w:numPr>
        <w:spacing w:lineRule="auto" w:line="240" w:before="0" w:after="0"/>
        <w:ind w:left="720" w:right="0" w:hanging="0"/>
        <w:contextualSpacing/>
        <w:jc w:val="both"/>
        <w:rPr>
          <w:rFonts w:eastAsia="Wingdings2" w:cs="Times New Roman" w:ascii="Times New Roman" w:hAnsi="Times New Roman"/>
          <w:color w:val="000000"/>
          <w:sz w:val="28"/>
          <w:szCs w:val="28"/>
        </w:rPr>
      </w:pPr>
      <w:r>
        <w:rPr>
          <w:rFonts w:eastAsia="Wingdings2" w:cs="Times New Roman" w:ascii="Times New Roman" w:hAnsi="Times New Roman"/>
          <w:b/>
          <w:bCs/>
          <w:color w:val="000000"/>
          <w:sz w:val="28"/>
          <w:szCs w:val="28"/>
        </w:rPr>
        <w:t>S’ ←</w:t>
      </w:r>
      <w:r>
        <w:rPr>
          <w:rFonts w:eastAsia="Wingdings2" w:cs="Times New Roman" w:ascii="Times New Roman" w:hAnsi="Times New Roman"/>
          <w:color w:val="000000"/>
          <w:sz w:val="28"/>
          <w:szCs w:val="28"/>
        </w:rPr>
        <w:t>followpos(s1)</w:t>
      </w:r>
      <w:r>
        <w:rPr>
          <w:rFonts w:eastAsia="Wingdings2" w:cs="Cambria Math" w:ascii="Cambria Math" w:hAnsi="Cambria Math"/>
          <w:color w:val="000000"/>
          <w:sz w:val="28"/>
          <w:szCs w:val="28"/>
        </w:rPr>
        <w:t>∪</w:t>
      </w:r>
      <w:r>
        <w:rPr>
          <w:rFonts w:eastAsia="Wingdings2" w:cs="Times New Roman" w:ascii="Times New Roman" w:hAnsi="Times New Roman"/>
          <w:color w:val="000000"/>
          <w:sz w:val="28"/>
          <w:szCs w:val="28"/>
        </w:rPr>
        <w:t>…</w:t>
      </w:r>
      <w:r>
        <w:rPr>
          <w:rFonts w:eastAsia="Wingdings2" w:cs="Cambria Math" w:ascii="Cambria Math" w:hAnsi="Cambria Math"/>
          <w:color w:val="000000"/>
          <w:sz w:val="28"/>
          <w:szCs w:val="28"/>
        </w:rPr>
        <w:t>∪</w:t>
      </w:r>
      <w:r>
        <w:rPr>
          <w:rFonts w:eastAsia="Wingdings2" w:cs="Times New Roman" w:ascii="Times New Roman" w:hAnsi="Times New Roman"/>
          <w:color w:val="000000"/>
          <w:sz w:val="28"/>
          <w:szCs w:val="28"/>
        </w:rPr>
        <w:t xml:space="preserve"> followpos(s</w:t>
      </w:r>
      <w:r>
        <w:rPr>
          <w:rFonts w:eastAsia="Wingdings2" w:cs="Times New Roman" w:ascii="Times New Roman" w:hAnsi="Times New Roman"/>
          <w:color w:val="000000"/>
          <w:sz w:val="28"/>
          <w:szCs w:val="28"/>
          <w:vertAlign w:val="subscript"/>
        </w:rPr>
        <w:t>n</w:t>
      </w:r>
      <w:r>
        <w:rPr>
          <w:rFonts w:eastAsia="Wingdings2" w:cs="Times New Roman" w:ascii="Times New Roman" w:hAnsi="Times New Roman"/>
          <w:color w:val="000000"/>
          <w:sz w:val="28"/>
          <w:szCs w:val="28"/>
        </w:rPr>
        <w:t>)</w:t>
      </w:r>
    </w:p>
    <w:p>
      <w:pPr>
        <w:pStyle w:val="ListParagraph"/>
        <w:numPr>
          <w:ilvl w:val="2"/>
          <w:numId w:val="3"/>
        </w:numPr>
        <w:spacing w:lineRule="auto" w:line="240" w:before="0" w:after="0"/>
        <w:ind w:left="720" w:right="0" w:hanging="0"/>
        <w:contextualSpacing/>
        <w:jc w:val="both"/>
        <w:rPr>
          <w:rFonts w:eastAsia="Wingdings2" w:cs="Times New Roman" w:ascii="Times New Roman" w:hAnsi="Times New Roman"/>
          <w:b/>
          <w:bCs/>
          <w:color w:val="000000"/>
          <w:sz w:val="28"/>
          <w:szCs w:val="28"/>
        </w:rPr>
      </w:pPr>
      <w:r>
        <w:rPr>
          <w:rFonts w:eastAsia="Wingdings2" w:cs="Times New Roman" w:ascii="Times New Roman" w:hAnsi="Times New Roman"/>
          <w:b/>
          <w:bCs/>
          <w:color w:val="000000"/>
          <w:sz w:val="28"/>
          <w:szCs w:val="28"/>
        </w:rPr>
        <w:t>move(S, a) ←</w:t>
      </w:r>
      <w:r>
        <w:rPr>
          <w:rFonts w:eastAsia="Wingdings-Regular" w:cs="Times New Roman" w:ascii="Times New Roman" w:hAnsi="Times New Roman"/>
          <w:color w:val="000000"/>
          <w:sz w:val="28"/>
          <w:szCs w:val="28"/>
        </w:rPr>
        <w:t xml:space="preserve"> </w:t>
      </w:r>
      <w:r>
        <w:rPr>
          <w:rFonts w:eastAsia="Wingdings2" w:cs="Times New Roman" w:ascii="Times New Roman" w:hAnsi="Times New Roman"/>
          <w:b/>
          <w:bCs/>
          <w:color w:val="000000"/>
          <w:sz w:val="28"/>
          <w:szCs w:val="28"/>
        </w:rPr>
        <w:t>S’</w:t>
      </w:r>
    </w:p>
    <w:p>
      <w:pPr>
        <w:pStyle w:val="ListParagraph"/>
        <w:numPr>
          <w:ilvl w:val="2"/>
          <w:numId w:val="3"/>
        </w:numPr>
        <w:spacing w:lineRule="auto" w:line="240" w:before="0" w:after="0"/>
        <w:ind w:left="720" w:right="0" w:hanging="0"/>
        <w:contextualSpacing/>
        <w:jc w:val="both"/>
        <w:rPr>
          <w:rFonts w:eastAsia="Wingdings2" w:cs="Times New Roman" w:ascii="Times New Roman" w:hAnsi="Times New Roman"/>
          <w:color w:val="000000"/>
          <w:sz w:val="28"/>
          <w:szCs w:val="28"/>
        </w:rPr>
      </w:pPr>
      <w:r>
        <w:rPr>
          <w:rFonts w:eastAsia="Wingdings2" w:cs="Times New Roman" w:ascii="Times New Roman" w:hAnsi="Times New Roman"/>
          <w:color w:val="000000"/>
          <w:sz w:val="28"/>
          <w:szCs w:val="28"/>
        </w:rPr>
        <w:t>if (</w:t>
      </w:r>
      <w:r>
        <w:rPr>
          <w:rFonts w:eastAsia="Wingdings2" w:cs="Times New Roman" w:ascii="Times New Roman" w:hAnsi="Times New Roman"/>
          <w:b/>
          <w:bCs/>
          <w:color w:val="000000"/>
          <w:sz w:val="28"/>
          <w:szCs w:val="28"/>
        </w:rPr>
        <w:t xml:space="preserve">S’ </w:t>
      </w:r>
      <w:r>
        <w:rPr>
          <w:rFonts w:eastAsia="Wingdings2" w:cs="Times New Roman" w:ascii="Times New Roman" w:hAnsi="Times New Roman"/>
          <w:color w:val="000000"/>
          <w:sz w:val="28"/>
          <w:szCs w:val="28"/>
        </w:rPr>
        <w:t>is not empty and not in the states of DFA)</w:t>
      </w:r>
    </w:p>
    <w:p>
      <w:pPr>
        <w:pStyle w:val="ListParagraph"/>
        <w:numPr>
          <w:ilvl w:val="3"/>
          <w:numId w:val="3"/>
        </w:numPr>
        <w:spacing w:lineRule="auto" w:line="240" w:before="0" w:after="0"/>
        <w:ind w:left="720" w:right="0" w:hanging="0"/>
        <w:contextualSpacing/>
        <w:jc w:val="both"/>
        <w:rPr>
          <w:rFonts w:eastAsia="Wingdings2" w:cs="Times New Roman" w:ascii="Times New Roman" w:hAnsi="Times New Roman"/>
          <w:color w:val="000000"/>
          <w:sz w:val="28"/>
          <w:szCs w:val="28"/>
        </w:rPr>
      </w:pPr>
      <w:r>
        <w:rPr>
          <w:rFonts w:eastAsia="Wingdings2" w:cs="Times New Roman" w:ascii="Times New Roman" w:hAnsi="Times New Roman"/>
          <w:color w:val="000000"/>
          <w:sz w:val="28"/>
          <w:szCs w:val="28"/>
        </w:rPr>
        <w:t xml:space="preserve">put </w:t>
      </w:r>
      <w:r>
        <w:rPr>
          <w:rFonts w:eastAsia="Wingdings2" w:cs="Times New Roman" w:ascii="Times New Roman" w:hAnsi="Times New Roman"/>
          <w:b/>
          <w:bCs/>
          <w:color w:val="000000"/>
          <w:sz w:val="28"/>
          <w:szCs w:val="28"/>
        </w:rPr>
        <w:t xml:space="preserve">S’ </w:t>
      </w:r>
      <w:r>
        <w:rPr>
          <w:rFonts w:eastAsia="Wingdings2" w:cs="Times New Roman" w:ascii="Times New Roman" w:hAnsi="Times New Roman"/>
          <w:color w:val="000000"/>
          <w:sz w:val="28"/>
          <w:szCs w:val="28"/>
        </w:rPr>
        <w:t>into the states of DFA as an unmarked state</w:t>
      </w:r>
    </w:p>
    <w:p>
      <w:pPr>
        <w:pStyle w:val="ListParagraph"/>
        <w:numPr>
          <w:ilvl w:val="0"/>
          <w:numId w:val="5"/>
        </w:numPr>
        <w:spacing w:lineRule="auto" w:line="240" w:before="0" w:after="0"/>
        <w:contextualSpacing/>
        <w:jc w:val="both"/>
        <w:rPr>
          <w:rFonts w:eastAsia="Wingdings2" w:cs="Times New Roman" w:ascii="Times New Roman" w:hAnsi="Times New Roman"/>
          <w:iCs/>
          <w:color w:val="000000"/>
          <w:sz w:val="28"/>
          <w:szCs w:val="28"/>
        </w:rPr>
      </w:pPr>
      <w:r>
        <w:rPr>
          <w:rFonts w:eastAsia="Wingdings2" w:cs="Times New Roman" w:ascii="Times New Roman" w:hAnsi="Times New Roman"/>
          <w:iCs/>
          <w:color w:val="000000"/>
          <w:sz w:val="28"/>
          <w:szCs w:val="28"/>
        </w:rPr>
        <w:t>the start state of DFA is firstpos (root)</w:t>
      </w:r>
    </w:p>
    <w:p>
      <w:pPr>
        <w:pStyle w:val="ListParagraph"/>
        <w:numPr>
          <w:ilvl w:val="0"/>
          <w:numId w:val="5"/>
        </w:numPr>
        <w:tabs>
          <w:tab w:val="left" w:pos="709" w:leader="none"/>
          <w:tab w:val="center" w:pos="5413" w:leader="none"/>
        </w:tabs>
        <w:jc w:val="both"/>
        <w:rPr>
          <w:rFonts w:eastAsia="Wingdings2" w:cs="Times New Roman" w:ascii="Times New Roman" w:hAnsi="Times New Roman"/>
          <w:iCs/>
          <w:color w:val="000000"/>
          <w:sz w:val="28"/>
          <w:szCs w:val="28"/>
        </w:rPr>
      </w:pPr>
      <w:r>
        <w:rPr>
          <w:rFonts w:eastAsia="Wingdings2" w:cs="Times New Roman" w:ascii="Times New Roman" w:hAnsi="Times New Roman"/>
          <w:iCs/>
          <w:color w:val="000000"/>
          <w:sz w:val="28"/>
          <w:szCs w:val="28"/>
        </w:rPr>
        <w:t>the accepting states of DFA are all states containing the position of #</w:t>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6. Compute the complexity of DFA minimization algorithm.</w:t>
      </w:r>
    </w:p>
    <w:p>
      <w:pPr>
        <w:pStyle w:val="Normal"/>
        <w:tabs>
          <w:tab w:val="left" w:pos="3750" w:leader="none"/>
          <w:tab w:val="center" w:pos="5413" w:leader="none"/>
        </w:tabs>
        <w:jc w:val="both"/>
        <w:rPr>
          <w:rFonts w:cs="Times New Roman" w:ascii="Times New Roman" w:hAnsi="Times New Roman"/>
          <w:b/>
          <w:sz w:val="28"/>
          <w:szCs w:val="28"/>
        </w:rPr>
      </w:pPr>
      <w:r>
        <w:rPr>
          <w:rFonts w:cs="Times New Roman" w:ascii="Times New Roman" w:hAnsi="Times New Roman"/>
          <w:b/>
          <w:sz w:val="28"/>
          <w:szCs w:val="28"/>
        </w:rPr>
        <w:t>Answer:</w:t>
      </w:r>
    </w:p>
    <w:p>
      <w:pPr>
        <w:pStyle w:val="ListParagraph"/>
        <w:numPr>
          <w:ilvl w:val="0"/>
          <w:numId w:val="4"/>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partition the set of states into groups:</w:t>
      </w:r>
    </w:p>
    <w:p>
      <w:pPr>
        <w:pStyle w:val="ListParagraph"/>
        <w:numPr>
          <w:ilvl w:val="1"/>
          <w:numId w:val="4"/>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G</w:t>
      </w:r>
      <w:r>
        <w:rPr>
          <w:rFonts w:cs="Times New Roman" w:ascii="Times New Roman" w:hAnsi="Times New Roman"/>
          <w:sz w:val="28"/>
          <w:szCs w:val="28"/>
          <w:vertAlign w:val="subscript"/>
        </w:rPr>
        <w:t>1</w:t>
      </w:r>
      <w:r>
        <w:rPr>
          <w:rFonts w:cs="Times New Roman" w:ascii="Times New Roman" w:hAnsi="Times New Roman"/>
          <w:sz w:val="28"/>
          <w:szCs w:val="28"/>
        </w:rPr>
        <w:t>: set of accepting states</w:t>
      </w:r>
    </w:p>
    <w:p>
      <w:pPr>
        <w:pStyle w:val="ListParagraph"/>
        <w:numPr>
          <w:ilvl w:val="1"/>
          <w:numId w:val="4"/>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G</w:t>
      </w:r>
      <w:r>
        <w:rPr>
          <w:rFonts w:cs="Times New Roman" w:ascii="Times New Roman" w:hAnsi="Times New Roman"/>
          <w:sz w:val="28"/>
          <w:szCs w:val="28"/>
          <w:vertAlign w:val="subscript"/>
        </w:rPr>
        <w:t>2</w:t>
      </w:r>
      <w:r>
        <w:rPr>
          <w:rFonts w:cs="Times New Roman" w:ascii="Times New Roman" w:hAnsi="Times New Roman"/>
          <w:sz w:val="28"/>
          <w:szCs w:val="28"/>
        </w:rPr>
        <w:t>:set of non-accepting states</w:t>
      </w:r>
    </w:p>
    <w:p>
      <w:pPr>
        <w:pStyle w:val="ListParagraph"/>
        <w:numPr>
          <w:ilvl w:val="0"/>
          <w:numId w:val="4"/>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For each new group G</w:t>
      </w:r>
    </w:p>
    <w:p>
      <w:pPr>
        <w:pStyle w:val="ListParagraph"/>
        <w:numPr>
          <w:ilvl w:val="1"/>
          <w:numId w:val="4"/>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Partition G into subgroups such that states s</w:t>
      </w:r>
      <w:r>
        <w:rPr>
          <w:rFonts w:cs="Times New Roman" w:ascii="Times New Roman" w:hAnsi="Times New Roman"/>
          <w:sz w:val="28"/>
          <w:szCs w:val="28"/>
          <w:vertAlign w:val="subscript"/>
        </w:rPr>
        <w:t>1</w:t>
      </w:r>
      <w:r>
        <w:rPr>
          <w:rFonts w:cs="Times New Roman" w:ascii="Times New Roman" w:hAnsi="Times New Roman"/>
          <w:sz w:val="28"/>
          <w:szCs w:val="28"/>
        </w:rPr>
        <w:t xml:space="preserve"> ans s</w:t>
      </w:r>
      <w:r>
        <w:rPr>
          <w:rFonts w:cs="Times New Roman" w:ascii="Times New Roman" w:hAnsi="Times New Roman"/>
          <w:sz w:val="28"/>
          <w:szCs w:val="28"/>
          <w:vertAlign w:val="subscript"/>
        </w:rPr>
        <w:t>2</w:t>
      </w:r>
      <w:r>
        <w:rPr>
          <w:rFonts w:cs="Times New Roman" w:ascii="Times New Roman" w:hAnsi="Times New Roman"/>
          <w:sz w:val="28"/>
          <w:szCs w:val="28"/>
        </w:rPr>
        <w:t xml:space="preserve"> are in the same group iff for all input symbols a, states s</w:t>
      </w:r>
      <w:r>
        <w:rPr>
          <w:rFonts w:cs="Times New Roman" w:ascii="Times New Roman" w:hAnsi="Times New Roman"/>
          <w:sz w:val="28"/>
          <w:szCs w:val="28"/>
          <w:vertAlign w:val="subscript"/>
        </w:rPr>
        <w:t>1</w:t>
      </w:r>
      <w:r>
        <w:rPr>
          <w:rFonts w:cs="Times New Roman" w:ascii="Times New Roman" w:hAnsi="Times New Roman"/>
          <w:sz w:val="28"/>
          <w:szCs w:val="28"/>
        </w:rPr>
        <w:t xml:space="preserve"> and s</w:t>
      </w:r>
      <w:r>
        <w:rPr>
          <w:rFonts w:cs="Times New Roman" w:ascii="Times New Roman" w:hAnsi="Times New Roman"/>
          <w:sz w:val="28"/>
          <w:szCs w:val="28"/>
          <w:vertAlign w:val="subscript"/>
        </w:rPr>
        <w:t>2</w:t>
      </w:r>
      <w:r>
        <w:rPr>
          <w:rFonts w:cs="Times New Roman" w:ascii="Times New Roman" w:hAnsi="Times New Roman"/>
          <w:sz w:val="28"/>
          <w:szCs w:val="28"/>
        </w:rPr>
        <w:t xml:space="preserve"> have transitions to states in the same group</w:t>
      </w:r>
    </w:p>
    <w:p>
      <w:pPr>
        <w:pStyle w:val="ListParagraph"/>
        <w:numPr>
          <w:ilvl w:val="0"/>
          <w:numId w:val="4"/>
        </w:numPr>
        <w:tabs>
          <w:tab w:val="left" w:pos="426" w:leader="none"/>
          <w:tab w:val="center" w:pos="5413" w:leader="none"/>
        </w:tabs>
        <w:ind w:left="0" w:right="0" w:hanging="360"/>
        <w:jc w:val="both"/>
        <w:rPr>
          <w:rFonts w:cs="Times New Roman" w:ascii="Times New Roman" w:hAnsi="Times New Roman"/>
          <w:sz w:val="28"/>
          <w:szCs w:val="28"/>
        </w:rPr>
      </w:pPr>
      <w:r>
        <w:rPr>
          <w:rFonts w:cs="Times New Roman" w:ascii="Times New Roman" w:hAnsi="Times New Roman"/>
          <w:sz w:val="28"/>
          <w:szCs w:val="28"/>
        </w:rPr>
        <w:t>Start state: the group containing the start state of the original DFA</w:t>
      </w:r>
    </w:p>
    <w:p>
      <w:pPr>
        <w:pStyle w:val="ListParagraph"/>
        <w:numPr>
          <w:ilvl w:val="0"/>
          <w:numId w:val="4"/>
        </w:numPr>
        <w:tabs>
          <w:tab w:val="left" w:pos="426" w:leader="none"/>
          <w:tab w:val="center" w:pos="5413" w:leader="none"/>
        </w:tabs>
        <w:spacing w:before="0" w:after="160"/>
        <w:ind w:left="0" w:right="0" w:hanging="360"/>
        <w:contextualSpacing/>
        <w:jc w:val="both"/>
        <w:rPr>
          <w:rFonts w:cs="Times New Roman" w:ascii="Times New Roman" w:hAnsi="Times New Roman"/>
          <w:sz w:val="28"/>
          <w:szCs w:val="28"/>
        </w:rPr>
      </w:pPr>
      <w:r>
        <w:rPr>
          <w:rFonts w:cs="Times New Roman" w:ascii="Times New Roman" w:hAnsi="Times New Roman"/>
          <w:sz w:val="28"/>
          <w:szCs w:val="28"/>
        </w:rPr>
        <w:t>Accepting states: the groups containing the accepting states of the original DFA</w:t>
      </w:r>
    </w:p>
    <w:sectPr>
      <w:type w:val="nextPage"/>
      <w:pgSz w:w="11906" w:h="16838"/>
      <w:pgMar w:left="709"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638" w:hanging="360"/>
      </w:pPr>
      <w:rPr>
        <w:rFonts w:ascii="Symbol" w:hAnsi="Symbol" w:cs="Symbol" w:hint="default"/>
      </w:rPr>
    </w:lvl>
    <w:lvl w:ilvl="1">
      <w:start w:val="1"/>
      <w:numFmt w:val="bullet"/>
      <w:lvlText w:val="o"/>
      <w:lvlJc w:val="left"/>
      <w:pPr>
        <w:ind w:left="2358" w:hanging="360"/>
      </w:pPr>
      <w:rPr>
        <w:rFonts w:ascii="Courier New" w:hAnsi="Courier New" w:cs="Courier New" w:hint="default"/>
      </w:rPr>
    </w:lvl>
    <w:lvl w:ilvl="2">
      <w:start w:val="1"/>
      <w:numFmt w:val="bullet"/>
      <w:lvlText w:val=""/>
      <w:lvlJc w:val="left"/>
      <w:pPr>
        <w:ind w:left="3078" w:hanging="360"/>
      </w:pPr>
      <w:rPr>
        <w:rFonts w:ascii="Wingdings" w:hAnsi="Wingdings" w:cs="Wingdings" w:hint="default"/>
      </w:rPr>
    </w:lvl>
    <w:lvl w:ilvl="3">
      <w:start w:val="1"/>
      <w:numFmt w:val="bullet"/>
      <w:lvlText w:val=""/>
      <w:lvlJc w:val="left"/>
      <w:pPr>
        <w:ind w:left="3798" w:hanging="360"/>
      </w:pPr>
      <w:rPr>
        <w:rFonts w:ascii="Symbol" w:hAnsi="Symbol" w:cs="Symbol" w:hint="default"/>
      </w:rPr>
    </w:lvl>
    <w:lvl w:ilvl="4">
      <w:start w:val="1"/>
      <w:numFmt w:val="bullet"/>
      <w:lvlText w:val="o"/>
      <w:lvlJc w:val="left"/>
      <w:pPr>
        <w:ind w:left="4518" w:hanging="360"/>
      </w:pPr>
      <w:rPr>
        <w:rFonts w:ascii="Courier New" w:hAnsi="Courier New" w:cs="Courier New" w:hint="default"/>
      </w:rPr>
    </w:lvl>
    <w:lvl w:ilvl="5">
      <w:start w:val="1"/>
      <w:numFmt w:val="bullet"/>
      <w:lvlText w:val=""/>
      <w:lvlJc w:val="left"/>
      <w:pPr>
        <w:ind w:left="5238" w:hanging="360"/>
      </w:pPr>
      <w:rPr>
        <w:rFonts w:ascii="Wingdings" w:hAnsi="Wingdings" w:cs="Wingdings" w:hint="default"/>
      </w:rPr>
    </w:lvl>
    <w:lvl w:ilvl="6">
      <w:start w:val="1"/>
      <w:numFmt w:val="bullet"/>
      <w:lvlText w:val=""/>
      <w:lvlJc w:val="left"/>
      <w:pPr>
        <w:ind w:left="5958" w:hanging="360"/>
      </w:pPr>
      <w:rPr>
        <w:rFonts w:ascii="Symbol" w:hAnsi="Symbol" w:cs="Symbol" w:hint="default"/>
      </w:rPr>
    </w:lvl>
    <w:lvl w:ilvl="7">
      <w:start w:val="1"/>
      <w:numFmt w:val="bullet"/>
      <w:lvlText w:val="o"/>
      <w:lvlJc w:val="left"/>
      <w:pPr>
        <w:ind w:left="6678" w:hanging="360"/>
      </w:pPr>
      <w:rPr>
        <w:rFonts w:ascii="Courier New" w:hAnsi="Courier New" w:cs="Courier New" w:hint="default"/>
      </w:rPr>
    </w:lvl>
    <w:lvl w:ilvl="8">
      <w:start w:val="1"/>
      <w:numFmt w:val="bullet"/>
      <w:lvlText w:val=""/>
      <w:lvlJc w:val="left"/>
      <w:pPr>
        <w:ind w:left="7398"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ListParagraph">
    <w:name w:val="List Paragraph"/>
    <w:uiPriority w:val="34"/>
    <w:qFormat/>
    <w:rsid w:val="0021767e"/>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a5373"/>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2">
    <w:name w:val="Plain Table 2"/>
    <w:basedOn w:val="TableNormal"/>
    <w:uiPriority w:val="42"/>
    <w:rsid w:val="008a5373"/>
    <w:pPr>
      <w:spacing w:line="240" w:after="0" w:lineRule="auto"/>
    </w:pPr>
    <w:tblPr>
      <w:tblStyleRowBandSize w:val="1"/>
      <w:tblStyleColBandSize w:val="1"/>
      <w:tblBorders>
        <w:top w:space="0" w:sz="4" w:themeTint="80" w:themeColor="text1" w:color="7F7F7F" w:val="single"/>
        <w:bottom w:space="0" w:sz="4" w:themeTint="80" w:themeColor="text1" w:color="7F7F7F" w:val="single"/>
      </w:tblBorders>
    </w:tblPr>
    <w:tblStylePr w:type="firstRow">
      <w:rPr>
        <w:b/>
        <w:bCs/>
      </w:rPr>
      <w:tblPr/>
      <w:tcPr>
        <w:tcBorders>
          <w:bottom w:space="0" w:sz="4" w:themeColor="text1" w:color="7F7F7F" w:val="single"/>
        </w:tcBorders>
      </w:tcPr>
    </w:tblStylePr>
    <w:tblStylePr w:type="lastRow">
      <w:rPr>
        <w:b/>
        <w:bCs/>
      </w:rPr>
      <w:tblPr/>
      <w:tcPr>
        <w:tcBorders>
          <w:top w:space="0" w:sz="4" w:themeColor="text1" w:color="7F7F7F" w:val="single"/>
        </w:tcBorders>
      </w:tcPr>
    </w:tblStylePr>
    <w:tblStylePr w:type="firstCol">
      <w:rPr>
        <w:b/>
        <w:bCs/>
      </w:rPr>
      <w:tblPr/>
    </w:tblStylePr>
    <w:tblStylePr w:type="lastCol">
      <w:rPr>
        <w:b/>
        <w:bCs/>
      </w:rPr>
      <w:tblPr/>
    </w:tblStylePr>
    <w:tblStylePr w:type="band1Vert">
      <w:tblPr/>
      <w:tcPr>
        <w:tcBorders>
          <w:left w:space="0" w:sz="4" w:themeColor="text1" w:color="7F7F7F" w:val="single"/>
          <w:right w:space="0" w:sz="4" w:themeColor="text1" w:color="7F7F7F" w:val="single"/>
        </w:tcBorders>
      </w:tcPr>
    </w:tblStylePr>
    <w:tblStylePr w:type="band2Vert">
      <w:tblPr/>
      <w:tcPr>
        <w:tcBorders>
          <w:left w:space="0" w:sz="4" w:themeColor="text1" w:color="7F7F7F" w:val="single"/>
          <w:right w:space="0" w:sz="4" w:themeColor="text1" w:color="7F7F7F" w:val="single"/>
        </w:tcBorders>
      </w:tcPr>
    </w:tblStylePr>
    <w:tblStylePr w:type="band1Horz">
      <w:tblPr/>
      <w:tcPr>
        <w:tcBorders>
          <w:top w:space="0" w:sz="4" w:themeColor="text1" w:color="7F7F7F" w:val="single"/>
          <w:bottom w:space="0" w:sz="4" w:themeColor="text1" w:color="7F7F7F" w:val="single"/>
        </w:tcBorders>
      </w:tcPr>
    </w:tblStylePr>
  </w:style>
  <w:style w:type="table" w:styleId="PlainTable3">
    <w:name w:val="Plain Table 3"/>
    <w:basedOn w:val="TableNormal"/>
    <w:uiPriority w:val="43"/>
    <w:rsid w:val="008a5373"/>
    <w:pPr>
      <w:spacing w:line="240" w:after="0" w:lineRule="auto"/>
    </w:pPr>
    <w:tblPr>
      <w:tblStyleRowBandSize w:val="1"/>
      <w:tblStyleColBandSize w:val="1"/>
    </w:tblPr>
    <w:tblStylePr w:type="firstRow">
      <w:rPr>
        <w:b/>
        <w:bCs/>
        <w:caps/>
      </w:rPr>
      <w:tblPr/>
      <w:tcPr>
        <w:tcBorders>
          <w:bottom w:space="0" w:sz="4" w:themeColor="text1" w:color="7F7F7F" w:val="single"/>
        </w:tcBorders>
      </w:tcPr>
    </w:tblStylePr>
    <w:tblStylePr w:type="lastRow">
      <w:rPr>
        <w:b/>
        <w:bCs/>
        <w:caps/>
      </w:rPr>
      <w:tblPr/>
      <w:tcPr>
        <w:tcBorders>
          <w:top w:val="nil"/>
        </w:tcBorders>
      </w:tcPr>
    </w:tblStylePr>
    <w:tblStylePr w:type="firstCol">
      <w:rPr>
        <w:b/>
        <w:bCs/>
        <w:caps/>
      </w:rPr>
      <w:tblPr/>
      <w:tcPr>
        <w:tcBorders>
          <w:right w:space="0" w:sz="4" w:themeColor="text1" w:color="7F7F7F" w:val="single"/>
        </w:tcBorders>
      </w:tcPr>
    </w:tblStylePr>
    <w:tblStylePr w:type="lastCol">
      <w:rPr>
        <w:b/>
        <w:bCs/>
        <w:caps/>
      </w:rPr>
      <w:tblPr/>
      <w:tcPr>
        <w:tcBorders>
          <w:left w:val="nil"/>
        </w:tcBorders>
      </w:tcPr>
    </w:tblStylePr>
    <w:tblStylePr w:type="band1Vert">
      <w:tblPr/>
      <w:tcPr>
        <w:shd w:themeFillShade="f2" w:fill="F2F2F2" w:color="auto" w:themeFill="background1" w:val="clear"/>
      </w:tcPr>
    </w:tblStylePr>
    <w:tblStylePr w:type="band1Horz">
      <w:tblPr/>
      <w:tcPr>
        <w:shd w:themeFillShade="f2" w:fill="F2F2F2" w:color="auto" w:themeFill="background1" w:val="clear"/>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a5373"/>
    <w:pPr>
      <w:spacing w:line="240" w:after="0" w:lineRule="auto"/>
    </w:pPr>
    <w:tblPr>
      <w:tblStyleRowBandSize w:val="1"/>
      <w:tblStyleColBandSize w:val="1"/>
    </w:tblPr>
    <w:tblStylePr w:type="firstRow">
      <w:rPr>
        <w:rFonts w:eastAsiaTheme="majorEastAsia" w:hAnsiTheme="majorHAnsi" w:asciiTheme="majorHAnsi" w:cstheme="majorBidi"/>
        <w:i/>
        <w:sz w:val="26"/>
      </w:rPr>
      <w:tblPr/>
      <w:tcPr>
        <w:tcBorders>
          <w:bottom w:space="0" w:sz="4" w:themeColor="text1" w:color="7F7F7F" w:val="single"/>
        </w:tcBorders>
        <w:shd w:fill="FFFFFF" w:color="auto" w:themeFill="background1" w:val="clear"/>
      </w:tcPr>
    </w:tblStylePr>
    <w:tblStylePr w:type="lastRow">
      <w:rPr>
        <w:rFonts w:eastAsiaTheme="majorEastAsia" w:hAnsiTheme="majorHAnsi" w:asciiTheme="majorHAnsi" w:cstheme="majorBidi"/>
        <w:i/>
        <w:sz w:val="26"/>
      </w:rPr>
      <w:tblPr/>
      <w:tcPr>
        <w:tcBorders>
          <w:top w:space="0" w:sz="4" w:themeColor="text1" w:color="7F7F7F" w:val="single"/>
        </w:tcBorders>
        <w:shd w:fill="FFFFFF" w:color="auto" w:themeFill="background1" w:val="clear"/>
      </w:tcPr>
    </w:tblStylePr>
    <w:tblStylePr w:type="firstCol">
      <w:pPr>
        <w:jc w:val="right"/>
      </w:pPr>
      <w:rPr>
        <w:rFonts w:eastAsiaTheme="majorEastAsia" w:hAnsiTheme="majorHAnsi" w:asciiTheme="majorHAnsi" w:cstheme="majorBidi"/>
        <w:i/>
        <w:sz w:val="26"/>
      </w:rPr>
      <w:tblPr/>
      <w:tcPr>
        <w:tcBorders>
          <w:right w:space="0" w:sz="4" w:themeColor="text1" w:color="7F7F7F" w:val="single"/>
        </w:tcBorders>
        <w:shd w:fill="FFFFFF" w:color="auto" w:themeFill="background1" w:val="clear"/>
      </w:tcPr>
    </w:tblStylePr>
    <w:tblStylePr w:type="lastCol">
      <w:rPr>
        <w:rFonts w:eastAsiaTheme="majorEastAsia" w:hAnsiTheme="majorHAnsi" w:asciiTheme="majorHAnsi" w:cstheme="majorBidi"/>
        <w:i/>
        <w:sz w:val="26"/>
      </w:rPr>
      <w:tblPr/>
      <w:tcPr>
        <w:tcBorders>
          <w:left w:space="0" w:sz="4" w:themeColor="text1" w:color="7F7F7F" w:val="single"/>
        </w:tcBorders>
        <w:shd w:fill="FFFFFF" w:color="auto" w:themeFill="background1" w:val="clear"/>
      </w:tcPr>
    </w:tblStylePr>
    <w:tblStylePr w:type="band1Vert">
      <w:tblPr/>
      <w:tcPr>
        <w:shd w:themeFillShade="f2" w:fill="F2F2F2" w:color="auto" w:themeFill="background1" w:val="clear"/>
      </w:tcPr>
    </w:tblStylePr>
    <w:tblStylePr w:type="band1Horz">
      <w:tblPr/>
      <w:tcPr>
        <w:shd w:themeFillShade="f2" w:fill="F2F2F2" w:color="auto" w:themeFill="background1"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8a5373"/>
    <w:pPr>
      <w:spacing w:line="240" w:after="0" w:lineRule="auto"/>
    </w:pPr>
    <w:tblPr>
      <w:tblStyleRowBandSize w:val="1"/>
      <w:tblStyleColBandSize w:val="1"/>
      <w:tblBorders>
        <w:top w:space="0" w:sz="2" w:themeTint="99" w:themeColor="text1" w:color="666666" w:val="single"/>
        <w:bottom w:space="0" w:sz="2" w:themeTint="99" w:themeColor="text1" w:color="666666" w:val="single"/>
        <w:insideH w:space="0" w:sz="2" w:themeTint="99" w:themeColor="text1" w:color="666666" w:val="single"/>
        <w:insideV w:space="0" w:sz="2" w:themeTint="99" w:themeColor="text1" w:color="666666" w:val="single"/>
      </w:tblBorders>
    </w:tblPr>
    <w:tblStylePr w:type="firstRow">
      <w:rPr>
        <w:b/>
        <w:bCs/>
      </w:rPr>
      <w:tblPr/>
      <w:tcPr>
        <w:tcBorders>
          <w:top w:val="nil"/>
          <w:bottom w:space="0" w:sz="12" w:themeColor="text1" w:color="666666" w:val="single"/>
          <w:insideH w:val="nil"/>
          <w:insideV w:val="nil"/>
        </w:tcBorders>
        <w:shd w:fill="FFFFFF" w:color="auto" w:themeFill="background1" w:val="clear"/>
      </w:tcPr>
    </w:tblStylePr>
    <w:tblStylePr w:type="lastRow">
      <w:rPr>
        <w:b/>
        <w:bCs/>
      </w:rPr>
      <w:tblPr/>
      <w:tcPr>
        <w:tcBorders>
          <w:top w:space="0" w:sz="2" w:themeColor="text1" w:color="666666" w:val="double"/>
          <w:bottom w:val="nil"/>
          <w:insideH w:val="nil"/>
          <w:insideV w:val="nil"/>
        </w:tcBorders>
        <w:shd w:fill="FFFFFF" w:color="auto" w:themeFill="background1" w:val="clear"/>
      </w:tcPr>
    </w:tblStylePr>
    <w:tblStylePr w:type="firstCol">
      <w:rPr>
        <w:b/>
        <w:bCs/>
      </w:rPr>
      <w:tblPr/>
    </w:tblStylePr>
    <w:tblStylePr w:type="lastCol">
      <w:rPr>
        <w:b/>
        <w:bCs/>
      </w:rPr>
      <w:tblPr/>
    </w:tblStylePr>
    <w:tblStylePr w:type="band1Vert">
      <w:tblPr/>
      <w:tcPr>
        <w:shd w:fill="CCCCCC" w:themeFillTint="33" w:color="auto" w:themeFill="text1" w:val="clear"/>
      </w:tcPr>
    </w:tblStylePr>
    <w:tblStylePr w:type="band1Horz">
      <w:tblPr/>
      <w:tcPr>
        <w:shd w:fill="CCCCCC" w:themeFillTint="33" w:color="auto" w:themeFill="text1" w:val="clear"/>
      </w:tcPr>
    </w:tblStylePr>
  </w:style>
  <w:style w:type="table" w:styleId="GridTable3">
    <w:name w:val="Grid Table 3"/>
    <w:basedOn w:val="TableNormal"/>
    <w:uiPriority w:val="48"/>
    <w:rsid w:val="008a5373"/>
    <w:pPr>
      <w:spacing w:line="240" w:after="0" w:lineRule="auto"/>
    </w:pPr>
    <w:tblPr>
      <w:tblStyleRowBandSize w:val="1"/>
      <w:tblStyleColBandSize w:val="1"/>
      <w:tblBorders>
        <w:top w:space="0" w:sz="4" w:themeTint="99" w:themeColor="text1" w:color="666666" w:val="single"/>
        <w:left w:space="0" w:sz="4" w:themeTint="99" w:themeColor="text1" w:color="666666" w:val="single"/>
        <w:bottom w:space="0" w:sz="4" w:themeTint="99" w:themeColor="text1" w:color="666666" w:val="single"/>
        <w:right w:space="0" w:sz="4" w:themeTint="99" w:themeColor="text1" w:color="666666" w:val="single"/>
        <w:insideH w:space="0" w:sz="4" w:themeTint="99" w:themeColor="text1" w:color="666666" w:val="single"/>
        <w:insideV w:space="0" w:sz="4" w:themeTint="99" w:themeColor="text1" w:color="666666" w:val="single"/>
      </w:tblBorders>
    </w:tblPr>
    <w:tblStylePr w:type="firstRow">
      <w:rPr>
        <w:b/>
        <w:bCs/>
      </w:rPr>
      <w:tblPr/>
      <w:tcPr>
        <w:tcBorders>
          <w:top w:val="nil"/>
          <w:left w:val="nil"/>
          <w:right w:val="nil"/>
          <w:insideH w:val="nil"/>
          <w:insideV w:val="nil"/>
        </w:tcBorders>
        <w:shd w:fill="FFFFFF" w:color="auto" w:themeFill="background1" w:val="clear"/>
      </w:tcPr>
    </w:tblStylePr>
    <w:tblStylePr w:type="lastRow">
      <w:rPr>
        <w:b/>
        <w:bCs/>
      </w:rPr>
      <w:tblPr/>
      <w:tcPr>
        <w:tcBorders>
          <w:left w:val="nil"/>
          <w:bottom w:val="nil"/>
          <w:right w:val="nil"/>
          <w:insideH w:val="nil"/>
          <w:insideV w:val="nil"/>
        </w:tcBorders>
        <w:shd w:fill="FFFFFF" w:color="auto" w:themeFill="background1" w:val="clear"/>
      </w:tcPr>
    </w:tblStylePr>
    <w:tblStylePr w:type="firstCol">
      <w:pPr>
        <w:jc w:val="right"/>
      </w:pPr>
      <w:rPr>
        <w:i/>
      </w:rPr>
      <w:tblPr/>
      <w:tcPr>
        <w:tcBorders>
          <w:top w:val="nil"/>
          <w:left w:val="nil"/>
          <w:bottom w:val="nil"/>
          <w:insideH w:val="nil"/>
          <w:insideV w:val="nil"/>
        </w:tcBorders>
        <w:shd w:fill="FFFFFF" w:color="auto" w:themeFill="background1" w:val="clear"/>
      </w:tcPr>
    </w:tblStylePr>
    <w:tblStylePr w:type="lastCol">
      <w:rPr>
        <w:i/>
      </w:rPr>
      <w:tblPr/>
      <w:tcPr>
        <w:tcBorders>
          <w:top w:val="nil"/>
          <w:bottom w:val="nil"/>
          <w:right w:val="nil"/>
          <w:insideH w:val="nil"/>
          <w:insideV w:val="nil"/>
        </w:tcBorders>
        <w:shd w:fill="FFFFFF" w:color="auto" w:themeFill="background1" w:val="clear"/>
      </w:tcPr>
    </w:tblStylePr>
    <w:tblStylePr w:type="band1Vert">
      <w:tblPr/>
      <w:tcPr>
        <w:shd w:fill="CCCCCC" w:themeFillTint="33" w:color="auto" w:themeFill="text1" w:val="clear"/>
      </w:tcPr>
    </w:tblStylePr>
    <w:tblStylePr w:type="band1Horz">
      <w:tblPr/>
      <w:tcPr>
        <w:shd w:fill="CCCCCC" w:themeFillTint="33" w:color="auto" w:themeFill="text1" w:val="clear"/>
      </w:tcPr>
    </w:tblStylePr>
    <w:tblStylePr w:type="neCell">
      <w:tblPr/>
      <w:tcPr>
        <w:tcBorders>
          <w:bottom w:space="0" w:sz="4" w:themeColor="text1" w:color="666666" w:val="single"/>
        </w:tcBorders>
      </w:tcPr>
    </w:tblStylePr>
    <w:tblStylePr w:type="nwCell">
      <w:tblPr/>
      <w:tcPr>
        <w:tcBorders>
          <w:bottom w:space="0" w:sz="4" w:themeColor="text1" w:color="666666" w:val="single"/>
        </w:tcBorders>
      </w:tcPr>
    </w:tblStylePr>
    <w:tblStylePr w:type="seCell">
      <w:tblPr/>
      <w:tcPr>
        <w:tcBorders>
          <w:top w:space="0" w:sz="4" w:themeColor="text1" w:color="666666" w:val="single"/>
        </w:tcBorders>
      </w:tcPr>
    </w:tblStylePr>
    <w:tblStylePr w:type="swCell">
      <w:tblPr/>
      <w:tcPr>
        <w:tcBorders>
          <w:top w:space="0" w:sz="4" w:themeColor="text1" w:color="666666"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wmf"/><Relationship Id="rId3" Type="http://schemas.openxmlformats.org/officeDocument/2006/relationships/image" Target="media/image7.wmf"/><Relationship Id="rId4" Type="http://schemas.openxmlformats.org/officeDocument/2006/relationships/image" Target="media/image8.wmf"/><Relationship Id="rId5" Type="http://schemas.openxmlformats.org/officeDocument/2006/relationships/image" Target="media/image9.wmf"/><Relationship Id="rId6" Type="http://schemas.openxmlformats.org/officeDocument/2006/relationships/image" Target="media/image10.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FD595-4376-4CEA-B733-DD970DB5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2017-01-30T14:18:00Z</dcterms:created>
  <dc:creator>Shubham Kumar Verma</dc:creator>
  <dc:language>en-IN</dc:language>
  <cp:lastModifiedBy>Shubham Kumar Verma</cp:lastModifiedBy>
  <dcterms:modified xsi:type="dcterms:W3CDTF">2017-01-30T16:47:00Z</dcterms:modified>
  <cp:revision>2</cp:revision>
</cp:coreProperties>
</file>