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B206C0" w14:textId="77777777" w:rsidR="00B414B7" w:rsidRDefault="00000000">
      <w:pPr>
        <w:jc w:val="center"/>
      </w:pPr>
      <w:r>
        <w:rPr>
          <w:b/>
          <w:sz w:val="36"/>
        </w:rPr>
        <w:t>AWS VPC, EC2, NAT Gateway, Tomcat &amp; VPC Flow Logs</w:t>
      </w:r>
    </w:p>
    <w:p w14:paraId="5EB9B71C" w14:textId="77777777" w:rsidR="00B414B7" w:rsidRDefault="00000000">
      <w:pPr>
        <w:jc w:val="center"/>
      </w:pPr>
      <w:r>
        <w:rPr>
          <w:i/>
          <w:sz w:val="22"/>
        </w:rPr>
        <w:t>Hands-on Task Guide</w:t>
      </w:r>
    </w:p>
    <w:p w14:paraId="15B29254" w14:textId="77777777" w:rsidR="00B414B7" w:rsidRDefault="00000000">
      <w:pPr>
        <w:pStyle w:val="Heading1"/>
      </w:pPr>
      <w:r>
        <w:t>Objective</w:t>
      </w:r>
    </w:p>
    <w:p w14:paraId="7EA45C3B" w14:textId="77777777" w:rsidR="00B414B7" w:rsidRDefault="00000000">
      <w:r>
        <w:t>Create a custom AWS VPC with two public and two private subnets, configure routing and DNS, launch public and private EC2 instances, install PHP and Apache Tomcat, deploy a sample application, configure a NAT Gateway for private-subnet internet access, and enable VPC Flow Logs for delivery to S3 and CloudWatch.</w:t>
      </w:r>
    </w:p>
    <w:p w14:paraId="02733AB9" w14:textId="77777777" w:rsidR="00B414B7" w:rsidRDefault="00000000">
      <w:pPr>
        <w:pStyle w:val="Heading1"/>
      </w:pPr>
      <w:r>
        <w:t>Target Architecture</w:t>
      </w:r>
    </w:p>
    <w:p w14:paraId="19A08547" w14:textId="0EFF646C" w:rsidR="00B414B7" w:rsidRDefault="00000000">
      <w:pPr>
        <w:pStyle w:val="ListBullet"/>
      </w:pPr>
      <w:r>
        <w:t xml:space="preserve">VPC: </w:t>
      </w:r>
      <w:r w:rsidR="00092A87">
        <w:t>192.168.0.0/</w:t>
      </w:r>
      <w:r w:rsidR="00826848">
        <w:t>16</w:t>
      </w:r>
    </w:p>
    <w:p w14:paraId="3E25C5DE" w14:textId="058031F3" w:rsidR="00B414B7" w:rsidRDefault="0023688B">
      <w:pPr>
        <w:pStyle w:val="ListBullet"/>
      </w:pPr>
      <w:proofErr w:type="spellStart"/>
      <w:r>
        <w:t>Devops-public</w:t>
      </w:r>
      <w:r w:rsidR="00000000">
        <w:t>Subnet</w:t>
      </w:r>
      <w:proofErr w:type="spellEnd"/>
      <w:r w:rsidR="00000000">
        <w:t xml:space="preserve"> 1: </w:t>
      </w:r>
      <w:r>
        <w:t>192.168.1.0/24</w:t>
      </w:r>
    </w:p>
    <w:p w14:paraId="4A24B4A8" w14:textId="4A56A8F8" w:rsidR="00B414B7" w:rsidRDefault="0023688B">
      <w:pPr>
        <w:pStyle w:val="ListBullet"/>
      </w:pPr>
      <w:proofErr w:type="spellStart"/>
      <w:r>
        <w:t>Devops-privates</w:t>
      </w:r>
      <w:r w:rsidR="00000000">
        <w:t>ubnet</w:t>
      </w:r>
      <w:proofErr w:type="spellEnd"/>
      <w:r w:rsidR="00000000">
        <w:t xml:space="preserve"> </w:t>
      </w:r>
      <w:r>
        <w:t>1</w:t>
      </w:r>
      <w:r w:rsidR="00000000">
        <w:t xml:space="preserve">: </w:t>
      </w:r>
      <w:r>
        <w:t>192.168.2.0/24</w:t>
      </w:r>
    </w:p>
    <w:p w14:paraId="7D337728" w14:textId="16A95AFA" w:rsidR="00B414B7" w:rsidRDefault="0023688B">
      <w:pPr>
        <w:pStyle w:val="ListBullet"/>
      </w:pPr>
      <w:proofErr w:type="spellStart"/>
      <w:r>
        <w:t>Devops-</w:t>
      </w:r>
      <w:proofErr w:type="gramStart"/>
      <w:r>
        <w:t>publicsubnet</w:t>
      </w:r>
      <w:proofErr w:type="spellEnd"/>
      <w:r>
        <w:t xml:space="preserve">  2</w:t>
      </w:r>
      <w:proofErr w:type="gramEnd"/>
      <w:r>
        <w:t xml:space="preserve"> </w:t>
      </w:r>
      <w:r w:rsidR="00000000">
        <w:t xml:space="preserve">: </w:t>
      </w:r>
      <w:r>
        <w:t>192.168.3.0/24</w:t>
      </w:r>
    </w:p>
    <w:p w14:paraId="3A6F297A" w14:textId="06CC084F" w:rsidR="00B414B7" w:rsidRDefault="0023688B">
      <w:pPr>
        <w:pStyle w:val="ListBullet"/>
      </w:pPr>
      <w:proofErr w:type="spellStart"/>
      <w:r>
        <w:t>Devopsp-p</w:t>
      </w:r>
      <w:r w:rsidR="00000000">
        <w:t>rivate</w:t>
      </w:r>
      <w:r>
        <w:t>s</w:t>
      </w:r>
      <w:r w:rsidR="00000000">
        <w:t>ubnet</w:t>
      </w:r>
      <w:proofErr w:type="spellEnd"/>
      <w:r w:rsidR="00000000">
        <w:t xml:space="preserve"> </w:t>
      </w:r>
      <w:r>
        <w:t>2</w:t>
      </w:r>
      <w:r w:rsidR="00000000">
        <w:t xml:space="preserve">: </w:t>
      </w:r>
      <w:r>
        <w:t>192.168.4.0/24</w:t>
      </w:r>
    </w:p>
    <w:p w14:paraId="5596EF2E" w14:textId="77777777" w:rsidR="00B414B7" w:rsidRDefault="00000000">
      <w:pPr>
        <w:pStyle w:val="ListBullet"/>
      </w:pPr>
      <w:r>
        <w:t>Internet Gateway attached to the VPC.</w:t>
      </w:r>
    </w:p>
    <w:p w14:paraId="1A62AAF4" w14:textId="77777777" w:rsidR="00B414B7" w:rsidRDefault="00000000">
      <w:pPr>
        <w:pStyle w:val="ListBullet"/>
      </w:pPr>
      <w:r>
        <w:t>Public Route Table: local VPC route + 0.0.0.0/0 to Internet Gateway.</w:t>
      </w:r>
    </w:p>
    <w:p w14:paraId="5645140D" w14:textId="77777777" w:rsidR="00B414B7" w:rsidRDefault="00000000">
      <w:pPr>
        <w:pStyle w:val="ListBullet"/>
      </w:pPr>
      <w:r>
        <w:t>Private Route Table: local VPC route + 0.0.0.0/0 to NAT Gateway.</w:t>
      </w:r>
    </w:p>
    <w:p w14:paraId="331F2684" w14:textId="77777777" w:rsidR="00B414B7" w:rsidRDefault="00000000">
      <w:pPr>
        <w:pStyle w:val="ListBullet"/>
      </w:pPr>
      <w:r>
        <w:t>NAT Gateway placed in Public Subnet 1 with an Elastic IP.</w:t>
      </w:r>
    </w:p>
    <w:p w14:paraId="4D157017" w14:textId="77777777" w:rsidR="00B414B7" w:rsidRDefault="00000000">
      <w:pPr>
        <w:pStyle w:val="ListBullet"/>
      </w:pPr>
      <w:r>
        <w:t>Public EC2: t2.micro, used to install PHP.</w:t>
      </w:r>
    </w:p>
    <w:p w14:paraId="4A7A0FE6" w14:textId="77777777" w:rsidR="00B414B7" w:rsidRDefault="00000000">
      <w:pPr>
        <w:pStyle w:val="ListBullet"/>
      </w:pPr>
      <w:r>
        <w:t>Private EC2: placed in Private Subnet 1, used to install Apache Tomcat and deploy a sample app.</w:t>
      </w:r>
    </w:p>
    <w:p w14:paraId="47C0D9D3" w14:textId="77777777" w:rsidR="00B414B7" w:rsidRDefault="00000000">
      <w:pPr>
        <w:pStyle w:val="ListBullet"/>
      </w:pPr>
      <w:r>
        <w:t>VPC Flow Logs: configure delivery to both Amazon S3 and CloudWatch Logs.</w:t>
      </w:r>
    </w:p>
    <w:p w14:paraId="4C714360" w14:textId="77777777" w:rsidR="00B414B7" w:rsidRDefault="00000000">
      <w:pPr>
        <w:pStyle w:val="Heading1"/>
      </w:pPr>
      <w:r>
        <w:t>Prerequisites</w:t>
      </w:r>
    </w:p>
    <w:p w14:paraId="30329DE8" w14:textId="77777777" w:rsidR="00B414B7" w:rsidRDefault="00000000">
      <w:pPr>
        <w:pStyle w:val="ListBullet"/>
      </w:pPr>
      <w:r>
        <w:t>AWS account with permission to create VPC, EC2, IAM, NAT Gateway, S3, and CloudWatch resources.</w:t>
      </w:r>
    </w:p>
    <w:p w14:paraId="20E09391" w14:textId="77777777" w:rsidR="00B414B7" w:rsidRDefault="00000000">
      <w:pPr>
        <w:pStyle w:val="ListBullet"/>
      </w:pPr>
      <w:r>
        <w:t>AWS Region selected consistently for all resources.</w:t>
      </w:r>
    </w:p>
    <w:p w14:paraId="6289E3B0" w14:textId="77777777" w:rsidR="00B414B7" w:rsidRDefault="00000000">
      <w:pPr>
        <w:pStyle w:val="ListBullet"/>
      </w:pPr>
      <w:r>
        <w:t>An EC2 key pair for SSH access to the public instance.</w:t>
      </w:r>
    </w:p>
    <w:p w14:paraId="5EF0B1C0" w14:textId="77777777" w:rsidR="00B414B7" w:rsidRDefault="00000000">
      <w:pPr>
        <w:pStyle w:val="ListBullet"/>
      </w:pPr>
      <w:r>
        <w:t>An IAM role/permissions suitable for VPC Flow Logs to CloudWatch Logs if using CloudWatch as a destination.</w:t>
      </w:r>
    </w:p>
    <w:p w14:paraId="52DFF248" w14:textId="77777777" w:rsidR="00B414B7" w:rsidRDefault="00000000">
      <w:pPr>
        <w:pStyle w:val="ListBullet"/>
      </w:pPr>
      <w:r>
        <w:t>For a private EC2, use the public EC2 as a bastion host or another approved private-access method; do not expose the private instance directly to the internet.</w:t>
      </w:r>
    </w:p>
    <w:p w14:paraId="745EA4B2" w14:textId="77777777" w:rsidR="00B414B7" w:rsidRDefault="00000000">
      <w:pPr>
        <w:pStyle w:val="Heading1"/>
      </w:pPr>
      <w:r>
        <w:t>1. Create the VPC</w:t>
      </w:r>
    </w:p>
    <w:p w14:paraId="6DE13A1F" w14:textId="77777777" w:rsidR="00B414B7" w:rsidRDefault="00000000">
      <w:pPr>
        <w:pStyle w:val="Heading2"/>
      </w:pPr>
      <w:r>
        <w:t>1.1 Create a custom VPC</w:t>
      </w:r>
    </w:p>
    <w:p w14:paraId="747FA208" w14:textId="1BB1310A" w:rsidR="00B414B7" w:rsidRDefault="00000000">
      <w:r>
        <w:t xml:space="preserve">Open AWS Console → VPC → Your VPCs → Create VPC. Select VPC only and create a VPC using CIDR </w:t>
      </w:r>
      <w:r w:rsidR="00B40CF8" w:rsidRPr="00B40CF8">
        <w:t>192.168.0.0/</w:t>
      </w:r>
      <w:r w:rsidR="0023688B">
        <w:t>16</w:t>
      </w:r>
    </w:p>
    <w:p w14:paraId="5F7806F6" w14:textId="5AE8012B" w:rsidR="00B414B7" w:rsidRDefault="00000000">
      <w:pPr>
        <w:pStyle w:val="ListBullet"/>
      </w:pPr>
      <w:r>
        <w:lastRenderedPageBreak/>
        <w:t>Enable DNS resolution and DNS hostnames for the VPC.</w:t>
      </w:r>
      <w:r w:rsidR="000C4938" w:rsidRPr="000C4938">
        <w:rPr>
          <w:noProof/>
        </w:rPr>
        <w:t xml:space="preserve"> </w:t>
      </w:r>
      <w:r w:rsidR="00826848" w:rsidRPr="00826848">
        <w:rPr>
          <w:noProof/>
        </w:rPr>
        <w:drawing>
          <wp:inline distT="0" distB="0" distL="0" distR="0" wp14:anchorId="65B80033" wp14:editId="58DE1455">
            <wp:extent cx="6400800" cy="3202940"/>
            <wp:effectExtent l="0" t="0" r="0" b="0"/>
            <wp:docPr id="949781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7810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02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3688B" w:rsidRPr="0023688B">
        <w:rPr>
          <w:noProof/>
        </w:rPr>
        <w:drawing>
          <wp:inline distT="0" distB="0" distL="0" distR="0" wp14:anchorId="1181C456" wp14:editId="74E8CB71">
            <wp:extent cx="6400800" cy="2942590"/>
            <wp:effectExtent l="0" t="0" r="0" b="0"/>
            <wp:docPr id="336876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8763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4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B00787" w14:textId="77777777" w:rsidR="00B414B7" w:rsidRDefault="00000000">
      <w:pPr>
        <w:pStyle w:val="Heading1"/>
      </w:pPr>
      <w:r>
        <w:t>2. Enable DNS Hostnames</w:t>
      </w:r>
    </w:p>
    <w:p w14:paraId="6E1D78B1" w14:textId="77777777" w:rsidR="00B414B7" w:rsidRDefault="00000000">
      <w:pPr>
        <w:pStyle w:val="Heading2"/>
      </w:pPr>
      <w:r>
        <w:t>2.1 Configure VPC DNS</w:t>
      </w:r>
    </w:p>
    <w:p w14:paraId="7BAC1668" w14:textId="77777777" w:rsidR="00B414B7" w:rsidRDefault="00000000">
      <w:r>
        <w:t>Select the VPC → Actions → Edit VPC settings. Enable DNS hostnames. Also ensure DNS resolution is enabled.</w:t>
      </w:r>
    </w:p>
    <w:p w14:paraId="13E49A95" w14:textId="5BA9E87C" w:rsidR="00B414B7" w:rsidRDefault="00000000">
      <w:pPr>
        <w:pStyle w:val="ListBullet"/>
      </w:pPr>
      <w:r>
        <w:lastRenderedPageBreak/>
        <w:t>DNS hostnames are useful for EC2 instances because AWS can provide DNS hostnames for instances that have public addressing where applicable.</w:t>
      </w:r>
      <w:r w:rsidR="0023688B" w:rsidRPr="0023688B">
        <w:rPr>
          <w:noProof/>
        </w:rPr>
        <w:t xml:space="preserve"> </w:t>
      </w:r>
      <w:r w:rsidR="0023688B" w:rsidRPr="0023688B">
        <w:drawing>
          <wp:inline distT="0" distB="0" distL="0" distR="0" wp14:anchorId="2D227474" wp14:editId="58B567BF">
            <wp:extent cx="6400800" cy="2980055"/>
            <wp:effectExtent l="0" t="0" r="0" b="0"/>
            <wp:docPr id="554648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46481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8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0AF0EA" w14:textId="77777777" w:rsidR="00B414B7" w:rsidRDefault="00000000">
      <w:pPr>
        <w:pStyle w:val="Heading1"/>
      </w:pPr>
      <w:r>
        <w:t>3. Create 2 Public and 2 Private Subnets</w:t>
      </w:r>
    </w:p>
    <w:p w14:paraId="06F3B1BC" w14:textId="13C95DA9" w:rsidR="00B414B7" w:rsidRDefault="00000000">
      <w:r>
        <w:t>Create all four subnets under the same VPC and assign appropriate Availability Zones. For production-style designs, distribute subnets across at least two Availability Zones.</w:t>
      </w:r>
      <w:r w:rsidR="00B63B8A" w:rsidRPr="00B63B8A">
        <w:rPr>
          <w:noProof/>
        </w:rPr>
        <w:t xml:space="preserve"> </w:t>
      </w:r>
      <w:r w:rsidR="00B63B8A" w:rsidRPr="00B63B8A">
        <w:drawing>
          <wp:inline distT="0" distB="0" distL="0" distR="0" wp14:anchorId="668329A3" wp14:editId="4AFC4029">
            <wp:extent cx="6400800" cy="2378075"/>
            <wp:effectExtent l="0" t="0" r="0" b="3175"/>
            <wp:docPr id="1979643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6435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3B8A" w:rsidRPr="00B63B8A">
        <w:rPr>
          <w:noProof/>
        </w:rPr>
        <w:drawing>
          <wp:inline distT="0" distB="0" distL="0" distR="0" wp14:anchorId="2F1ADD95" wp14:editId="5381FE55">
            <wp:extent cx="6400800" cy="1077595"/>
            <wp:effectExtent l="0" t="0" r="0" b="8255"/>
            <wp:docPr id="1362343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3435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62667" w14:textId="77777777" w:rsidR="00B414B7" w:rsidRDefault="00000000">
      <w:pPr>
        <w:pStyle w:val="Heading1"/>
      </w:pPr>
      <w:r>
        <w:lastRenderedPageBreak/>
        <w:t>4. Enable Auto-Assign Public IPv4 Address</w:t>
      </w:r>
    </w:p>
    <w:p w14:paraId="772C2497" w14:textId="77777777" w:rsidR="00B414B7" w:rsidRDefault="00000000">
      <w:pPr>
        <w:pStyle w:val="Heading2"/>
      </w:pPr>
      <w:r>
        <w:t>4.1 Configure public subnets</w:t>
      </w:r>
    </w:p>
    <w:p w14:paraId="7384B9A0" w14:textId="5A399C36" w:rsidR="00B414B7" w:rsidRDefault="00000000">
      <w:r>
        <w:t>For Public-Subnet-1 and Public-Subnet-2, select each subnet → Actions → Edit subnet settings → enable Auto-assign public IPv4 address.</w:t>
      </w:r>
      <w:r w:rsidR="00B63B8A" w:rsidRPr="00B63B8A">
        <w:rPr>
          <w:noProof/>
        </w:rPr>
        <w:t xml:space="preserve"> </w:t>
      </w:r>
      <w:r w:rsidR="00B63B8A" w:rsidRPr="00B63B8A">
        <w:drawing>
          <wp:inline distT="0" distB="0" distL="0" distR="0" wp14:anchorId="040E7B9D" wp14:editId="7D33D31C">
            <wp:extent cx="6400800" cy="1772920"/>
            <wp:effectExtent l="0" t="0" r="0" b="0"/>
            <wp:docPr id="132158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877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3B8A" w:rsidRPr="00B63B8A">
        <w:rPr>
          <w:noProof/>
        </w:rPr>
        <w:drawing>
          <wp:inline distT="0" distB="0" distL="0" distR="0" wp14:anchorId="3FDDC9FF" wp14:editId="31427B24">
            <wp:extent cx="6400800" cy="2903855"/>
            <wp:effectExtent l="0" t="0" r="0" b="0"/>
            <wp:docPr id="246567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5676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3B8A" w:rsidRPr="00B63B8A">
        <w:rPr>
          <w:noProof/>
        </w:rPr>
        <w:drawing>
          <wp:inline distT="0" distB="0" distL="0" distR="0" wp14:anchorId="6F2AA638" wp14:editId="68008A93">
            <wp:extent cx="6400800" cy="1435735"/>
            <wp:effectExtent l="0" t="0" r="0" b="0"/>
            <wp:docPr id="1879280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2807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22A3B" w14:textId="77777777" w:rsidR="00B414B7" w:rsidRDefault="00000000">
      <w:pPr>
        <w:pStyle w:val="ListBullet"/>
      </w:pPr>
      <w:r>
        <w:t>Do not enable auto-assign public IPv4 on the private subnets.</w:t>
      </w:r>
    </w:p>
    <w:p w14:paraId="2AAB040F" w14:textId="77777777" w:rsidR="00B414B7" w:rsidRDefault="00000000">
      <w:pPr>
        <w:pStyle w:val="ListBullet"/>
      </w:pPr>
      <w:r>
        <w:t>A public subnet is determined by its route to an Internet Gateway; the auto-assign setting gives instances public IPv4 addresses automatically.</w:t>
      </w:r>
    </w:p>
    <w:p w14:paraId="7DC77921" w14:textId="77777777" w:rsidR="00B414B7" w:rsidRDefault="00000000">
      <w:pPr>
        <w:pStyle w:val="Heading1"/>
      </w:pPr>
      <w:r>
        <w:t>5. Create and Attach an Internet Gateway</w:t>
      </w:r>
    </w:p>
    <w:p w14:paraId="687EE457" w14:textId="77777777" w:rsidR="00B414B7" w:rsidRDefault="00000000">
      <w:pPr>
        <w:pStyle w:val="Heading2"/>
      </w:pPr>
      <w:r>
        <w:t>5.1 Create IGW</w:t>
      </w:r>
    </w:p>
    <w:p w14:paraId="670AD976" w14:textId="77777777" w:rsidR="00B414B7" w:rsidRDefault="00000000">
      <w:r>
        <w:t>VPC Console → Internet Gateways → Create internet gateway. Attach the Internet Gateway to the custom VPC.</w:t>
      </w:r>
    </w:p>
    <w:p w14:paraId="26456760" w14:textId="7991DE1C" w:rsidR="00B414B7" w:rsidRDefault="00000000">
      <w:pPr>
        <w:pStyle w:val="ListBullet"/>
      </w:pPr>
      <w:r>
        <w:lastRenderedPageBreak/>
        <w:t>The Internet Gateway is required for direct internet connectivity from resources in public subnets.</w:t>
      </w:r>
      <w:r w:rsidR="006E65F0" w:rsidRPr="006E65F0">
        <w:rPr>
          <w:noProof/>
        </w:rPr>
        <w:t xml:space="preserve"> </w:t>
      </w:r>
      <w:r w:rsidR="006E65F0" w:rsidRPr="006E65F0">
        <w:drawing>
          <wp:inline distT="0" distB="0" distL="0" distR="0" wp14:anchorId="5A587852" wp14:editId="32A19893">
            <wp:extent cx="6400800" cy="2472690"/>
            <wp:effectExtent l="0" t="0" r="0" b="3810"/>
            <wp:docPr id="1629883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88364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47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B89BE" w14:textId="09EF728B" w:rsidR="00B414B7" w:rsidRDefault="00000000">
      <w:pPr>
        <w:pStyle w:val="Heading1"/>
      </w:pPr>
      <w:r>
        <w:t>6. Create Public Route Table</w:t>
      </w:r>
      <w:r w:rsidR="00180AC2" w:rsidRPr="00180AC2">
        <w:drawing>
          <wp:inline distT="0" distB="0" distL="0" distR="0" wp14:anchorId="4209F50B" wp14:editId="16E28BB1">
            <wp:extent cx="6400800" cy="3308350"/>
            <wp:effectExtent l="0" t="0" r="0" b="6350"/>
            <wp:docPr id="53787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8787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0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01CE3" w14:textId="77777777" w:rsidR="00B414B7" w:rsidRDefault="00000000">
      <w:pPr>
        <w:pStyle w:val="Heading2"/>
      </w:pPr>
      <w:r>
        <w:t>6.1 Configure public routes</w:t>
      </w:r>
    </w:p>
    <w:p w14:paraId="2860E24B" w14:textId="77777777" w:rsidR="00B414B7" w:rsidRDefault="00000000">
      <w:r>
        <w:t>Create a route table named Public-RT and associate Public-Subnet-1 and Public-Subnet-2 with it.</w:t>
      </w:r>
    </w:p>
    <w:p w14:paraId="27D62912" w14:textId="77777777" w:rsidR="00B414B7" w:rsidRDefault="00000000">
      <w:pPr>
        <w:pStyle w:val="ListBullet"/>
      </w:pPr>
      <w:r>
        <w:t>Keep the automatically created local route for 10.0.0.0/16.</w:t>
      </w:r>
    </w:p>
    <w:p w14:paraId="5DF25880" w14:textId="77777777" w:rsidR="00B414B7" w:rsidRDefault="00000000">
      <w:pPr>
        <w:pStyle w:val="ListBullet"/>
      </w:pPr>
      <w:r>
        <w:t>Add 0.0.0.0/0 with target = Internet Gateway.</w:t>
      </w:r>
    </w:p>
    <w:p w14:paraId="353A12D9" w14:textId="17EF4F3A" w:rsidR="00B414B7" w:rsidRDefault="00000000">
      <w:pPr>
        <w:pStyle w:val="ListBullet"/>
      </w:pPr>
      <w:r>
        <w:lastRenderedPageBreak/>
        <w:t>The public route table therefore contains local VPC traffic plus internet-bound traffic through the IGW.</w:t>
      </w:r>
      <w:r w:rsidR="00B63B8A" w:rsidRPr="00B63B8A">
        <w:rPr>
          <w:noProof/>
        </w:rPr>
        <w:t xml:space="preserve"> </w:t>
      </w:r>
      <w:r w:rsidR="00B63B8A" w:rsidRPr="00B63B8A">
        <w:drawing>
          <wp:inline distT="0" distB="0" distL="0" distR="0" wp14:anchorId="7525E767" wp14:editId="46B7C978">
            <wp:extent cx="6400800" cy="2797810"/>
            <wp:effectExtent l="0" t="0" r="0" b="2540"/>
            <wp:docPr id="291773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77331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97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65F0" w:rsidRPr="006E65F0">
        <w:rPr>
          <w:noProof/>
        </w:rPr>
        <w:drawing>
          <wp:inline distT="0" distB="0" distL="0" distR="0" wp14:anchorId="664C8F05" wp14:editId="1DBC2686">
            <wp:extent cx="6400800" cy="1919605"/>
            <wp:effectExtent l="0" t="0" r="0" b="4445"/>
            <wp:docPr id="1710171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17103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65F0" w:rsidRPr="006E65F0">
        <w:rPr>
          <w:noProof/>
        </w:rPr>
        <w:drawing>
          <wp:inline distT="0" distB="0" distL="0" distR="0" wp14:anchorId="52BF1419" wp14:editId="58578BEB">
            <wp:extent cx="6400800" cy="3211830"/>
            <wp:effectExtent l="0" t="0" r="0" b="7620"/>
            <wp:docPr id="936132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329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11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1DB56" w14:textId="77777777" w:rsidR="00B414B7" w:rsidRDefault="00000000">
      <w:pPr>
        <w:pStyle w:val="Heading1"/>
      </w:pPr>
      <w:r>
        <w:lastRenderedPageBreak/>
        <w:t>7. Create Private Route Table</w:t>
      </w:r>
    </w:p>
    <w:p w14:paraId="4C78372D" w14:textId="77777777" w:rsidR="00B414B7" w:rsidRDefault="00000000">
      <w:pPr>
        <w:pStyle w:val="Heading2"/>
      </w:pPr>
      <w:r>
        <w:t>7.1 Configure private subnets</w:t>
      </w:r>
    </w:p>
    <w:p w14:paraId="3AE99762" w14:textId="77777777" w:rsidR="00B414B7" w:rsidRDefault="00000000">
      <w:r>
        <w:t>Create a route table named Private-RT and associate Private-Subnet-1 and Private-Subnet-2 with it.</w:t>
      </w:r>
    </w:p>
    <w:p w14:paraId="2E6162DE" w14:textId="77777777" w:rsidR="00B414B7" w:rsidRDefault="00000000">
      <w:pPr>
        <w:pStyle w:val="ListBullet"/>
      </w:pPr>
      <w:r>
        <w:t>Keep the automatically created local route for 10.0.0.0/16.</w:t>
      </w:r>
    </w:p>
    <w:p w14:paraId="691AB770" w14:textId="77777777" w:rsidR="00B414B7" w:rsidRDefault="00000000">
      <w:pPr>
        <w:pStyle w:val="ListBullet"/>
      </w:pPr>
      <w:r>
        <w:t>After creating the NAT Gateway in the next step, add 0.0.0.0/0 with target = NAT Gateway.</w:t>
      </w:r>
    </w:p>
    <w:p w14:paraId="40FC26E5" w14:textId="7939A38A" w:rsidR="00B414B7" w:rsidRDefault="00000000">
      <w:pPr>
        <w:pStyle w:val="ListBullet"/>
      </w:pPr>
      <w:r>
        <w:t>This lets private instances initiate outbound internet connections without assigning them public IPv4 addresses.</w:t>
      </w:r>
      <w:r w:rsidR="00180AC2" w:rsidRPr="00180AC2">
        <w:rPr>
          <w:noProof/>
        </w:rPr>
        <w:t xml:space="preserve"> </w:t>
      </w:r>
      <w:r w:rsidR="00180AC2" w:rsidRPr="00180AC2">
        <w:drawing>
          <wp:inline distT="0" distB="0" distL="0" distR="0" wp14:anchorId="0C285D13" wp14:editId="5A42A41B">
            <wp:extent cx="6400800" cy="3263265"/>
            <wp:effectExtent l="0" t="0" r="0" b="0"/>
            <wp:docPr id="2073459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34596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6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6CE58D" w14:textId="77777777" w:rsidR="00B414B7" w:rsidRDefault="00000000">
      <w:pPr>
        <w:pStyle w:val="Heading1"/>
      </w:pPr>
      <w:r>
        <w:t>8. Create NAT Gateway</w:t>
      </w:r>
    </w:p>
    <w:p w14:paraId="00AF1B35" w14:textId="77777777" w:rsidR="00B414B7" w:rsidRDefault="00000000">
      <w:pPr>
        <w:pStyle w:val="Heading2"/>
      </w:pPr>
      <w:r>
        <w:t>8.1 Allocate an Elastic IP</w:t>
      </w:r>
    </w:p>
    <w:p w14:paraId="58B37095" w14:textId="77777777" w:rsidR="00B414B7" w:rsidRDefault="00000000">
      <w:r>
        <w:t>VPC Console → Elastic IPs → Allocate Elastic IP address.</w:t>
      </w:r>
    </w:p>
    <w:p w14:paraId="76F2E409" w14:textId="24CB3082" w:rsidR="00B414B7" w:rsidRDefault="00000000">
      <w:pPr>
        <w:pStyle w:val="ListBullet"/>
      </w:pPr>
      <w:r>
        <w:lastRenderedPageBreak/>
        <w:t>A public NAT Gateway requires an Elastic IP.</w:t>
      </w:r>
      <w:r w:rsidR="00D23AB8" w:rsidRPr="00D23AB8">
        <w:rPr>
          <w:noProof/>
        </w:rPr>
        <w:t xml:space="preserve"> </w:t>
      </w:r>
      <w:r w:rsidR="00D23AB8" w:rsidRPr="00D23AB8">
        <w:drawing>
          <wp:inline distT="0" distB="0" distL="0" distR="0" wp14:anchorId="760C1D17" wp14:editId="49C4FA82">
            <wp:extent cx="6210345" cy="3162323"/>
            <wp:effectExtent l="0" t="0" r="0" b="0"/>
            <wp:docPr id="106504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04653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0345" cy="316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325C1" w14:textId="77777777" w:rsidR="00B414B7" w:rsidRDefault="00000000">
      <w:pPr>
        <w:pStyle w:val="Heading2"/>
      </w:pPr>
      <w:r>
        <w:t>8.2 Create NAT Gateway</w:t>
      </w:r>
    </w:p>
    <w:p w14:paraId="626C39F3" w14:textId="77777777" w:rsidR="00B414B7" w:rsidRDefault="00000000">
      <w:r>
        <w:t>VPC Console → NAT Gateways → Create NAT Gateway. Select Public-Subnet-1 and attach the allocated Elastic IP.</w:t>
      </w:r>
    </w:p>
    <w:p w14:paraId="6CF7FB23" w14:textId="1ADC5385" w:rsidR="00B414B7" w:rsidRDefault="00000000">
      <w:pPr>
        <w:pStyle w:val="ListBullet"/>
      </w:pPr>
      <w:r>
        <w:t>Use a public subnet whose route table sends internet traffic to the Internet Gateway.</w:t>
      </w:r>
      <w:r w:rsidR="000C7A4A" w:rsidRPr="000C7A4A">
        <w:rPr>
          <w:noProof/>
        </w:rPr>
        <w:t xml:space="preserve"> </w:t>
      </w:r>
      <w:r w:rsidR="000C7A4A" w:rsidRPr="000C7A4A">
        <w:drawing>
          <wp:inline distT="0" distB="0" distL="0" distR="0" wp14:anchorId="44576363" wp14:editId="3D09E0C3">
            <wp:extent cx="6400800" cy="3133725"/>
            <wp:effectExtent l="0" t="0" r="0" b="9525"/>
            <wp:docPr id="1627725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72520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33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A6215" w14:textId="77777777" w:rsidR="00B414B7" w:rsidRDefault="00000000">
      <w:pPr>
        <w:pStyle w:val="Heading2"/>
      </w:pPr>
      <w:r>
        <w:lastRenderedPageBreak/>
        <w:t>8.3 Complete private routing</w:t>
      </w:r>
    </w:p>
    <w:p w14:paraId="0C41768E" w14:textId="781A415D" w:rsidR="00B414B7" w:rsidRDefault="00000000">
      <w:r>
        <w:t>Edit Private-RT → Routes → Add route: Destination 0.0.0.0/0 → Target: the NAT Gateway.</w:t>
      </w:r>
      <w:r w:rsidR="00F125BB" w:rsidRPr="00F125BB">
        <w:rPr>
          <w:noProof/>
        </w:rPr>
        <w:t xml:space="preserve"> </w:t>
      </w:r>
      <w:r w:rsidR="00F125BB" w:rsidRPr="00F125BB">
        <w:drawing>
          <wp:inline distT="0" distB="0" distL="0" distR="0" wp14:anchorId="65314ACB" wp14:editId="21DCE5D8">
            <wp:extent cx="6400800" cy="4422140"/>
            <wp:effectExtent l="0" t="0" r="0" b="0"/>
            <wp:docPr id="760171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017100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422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6DDE88" w14:textId="6492C2E4" w:rsidR="00B414B7" w:rsidRDefault="00000000">
      <w:pPr>
        <w:pStyle w:val="ListBullet"/>
      </w:pPr>
      <w:r>
        <w:t>Private EC2 instances can now reach external package repositories through the NAT Gateway while remaining without public IP addresses.</w:t>
      </w:r>
      <w:r w:rsidR="00D23AB8" w:rsidRPr="00D23AB8">
        <w:rPr>
          <w:noProof/>
        </w:rPr>
        <w:t xml:space="preserve"> </w:t>
      </w:r>
      <w:r w:rsidR="00D23AB8" w:rsidRPr="00D23AB8">
        <w:drawing>
          <wp:inline distT="0" distB="0" distL="0" distR="0" wp14:anchorId="29A87762" wp14:editId="3EF8A9B1">
            <wp:extent cx="6210345" cy="3162323"/>
            <wp:effectExtent l="0" t="0" r="0" b="0"/>
            <wp:docPr id="666236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23608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210345" cy="3162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EEE8B" w14:textId="77777777" w:rsidR="00B414B7" w:rsidRDefault="00000000">
      <w:pPr>
        <w:pStyle w:val="Heading1"/>
      </w:pPr>
      <w:r>
        <w:lastRenderedPageBreak/>
        <w:t>9. Launch Public EC2 and Install PHP</w:t>
      </w:r>
    </w:p>
    <w:p w14:paraId="721238A3" w14:textId="77777777" w:rsidR="00B414B7" w:rsidRDefault="00000000">
      <w:pPr>
        <w:pStyle w:val="Heading2"/>
      </w:pPr>
      <w:r>
        <w:t>9.1 Launch public EC2</w:t>
      </w:r>
    </w:p>
    <w:p w14:paraId="4013C604" w14:textId="1498FB3F" w:rsidR="00B414B7" w:rsidRDefault="00000000">
      <w:r>
        <w:t>EC2 → Launch Instance. Use an Amazon Linux or Ubuntu AMI, instance type t2.micro as required by the task, your key pair, and Public-Subnet-1. Ensure the instance receives a public IPv4 address.</w:t>
      </w:r>
      <w:r w:rsidR="00A44A28" w:rsidRPr="00A44A28">
        <w:rPr>
          <w:noProof/>
        </w:rPr>
        <w:t xml:space="preserve"> </w:t>
      </w:r>
      <w:r w:rsidR="00A44A28" w:rsidRPr="00A44A28">
        <w:lastRenderedPageBreak/>
        <w:drawing>
          <wp:inline distT="0" distB="0" distL="0" distR="0" wp14:anchorId="09FDA230" wp14:editId="05EFA676">
            <wp:extent cx="6400800" cy="3478530"/>
            <wp:effectExtent l="0" t="0" r="0" b="7620"/>
            <wp:docPr id="32431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3126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47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66F32" w:rsidRPr="00D66F32">
        <w:rPr>
          <w:noProof/>
        </w:rPr>
        <w:t xml:space="preserve"> </w:t>
      </w:r>
      <w:r w:rsidR="00D66F32" w:rsidRPr="00D66F32">
        <w:rPr>
          <w:noProof/>
        </w:rPr>
        <w:drawing>
          <wp:inline distT="0" distB="0" distL="0" distR="0" wp14:anchorId="0FB07F6A" wp14:editId="3B6C8873">
            <wp:extent cx="6400800" cy="5210175"/>
            <wp:effectExtent l="0" t="0" r="0" b="9525"/>
            <wp:docPr id="1948593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59344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521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06A95" w14:textId="77777777" w:rsidR="00B414B7" w:rsidRDefault="00000000">
      <w:pPr>
        <w:pStyle w:val="ListBullet"/>
      </w:pPr>
      <w:r>
        <w:lastRenderedPageBreak/>
        <w:t>Security Group: allow SSH (TCP 22) from your trusted IP. Allow HTTP (TCP 80) only if you intend to serve a web page.</w:t>
      </w:r>
    </w:p>
    <w:p w14:paraId="1225BBE2" w14:textId="77777777" w:rsidR="00B414B7" w:rsidRDefault="00000000">
      <w:pPr>
        <w:pStyle w:val="Heading2"/>
      </w:pPr>
      <w:r>
        <w:t>9.2 Install PHP on Amazon Linux</w:t>
      </w:r>
    </w:p>
    <w:p w14:paraId="4CA59A34" w14:textId="77777777" w:rsidR="00B414B7" w:rsidRDefault="00000000">
      <w:r>
        <w:t>Connect to the public EC2 and install PHP using the package manager.</w:t>
      </w:r>
    </w:p>
    <w:p w14:paraId="08199336" w14:textId="77777777" w:rsidR="00B414B7" w:rsidRDefault="00000000">
      <w:r>
        <w:rPr>
          <w:rFonts w:ascii="Consolas" w:hAnsi="Consolas"/>
          <w:sz w:val="18"/>
        </w:rPr>
        <w:t>sudo dnf update -y</w:t>
      </w:r>
      <w:r>
        <w:rPr>
          <w:rFonts w:ascii="Consolas" w:hAnsi="Consolas"/>
          <w:sz w:val="18"/>
        </w:rPr>
        <w:br/>
        <w:t>sudo dnf install -y php</w:t>
      </w:r>
      <w:r>
        <w:rPr>
          <w:rFonts w:ascii="Consolas" w:hAnsi="Consolas"/>
          <w:sz w:val="18"/>
        </w:rPr>
        <w:br/>
        <w:t>php -v</w:t>
      </w:r>
      <w:r>
        <w:rPr>
          <w:rFonts w:ascii="Consolas" w:hAnsi="Consolas"/>
          <w:sz w:val="18"/>
        </w:rPr>
        <w:br/>
      </w:r>
    </w:p>
    <w:p w14:paraId="58313BAF" w14:textId="28F6D761" w:rsidR="00B414B7" w:rsidRDefault="00000000">
      <w:pPr>
        <w:pStyle w:val="ListBullet"/>
      </w:pPr>
      <w:r>
        <w:t xml:space="preserve">Package commands can differ by AMI version. For Ubuntu, use: sudo apt update &amp;&amp; sudo apt install -y </w:t>
      </w:r>
      <w:proofErr w:type="spellStart"/>
      <w:r>
        <w:t>php</w:t>
      </w:r>
      <w:proofErr w:type="spellEnd"/>
      <w:r>
        <w:t>.</w:t>
      </w:r>
      <w:r w:rsidR="00D66F32" w:rsidRPr="00D66F32">
        <w:rPr>
          <w:noProof/>
        </w:rPr>
        <w:t xml:space="preserve"> </w:t>
      </w:r>
      <w:r w:rsidR="00D66F32" w:rsidRPr="00D66F32">
        <w:drawing>
          <wp:inline distT="0" distB="0" distL="0" distR="0" wp14:anchorId="39457B7C" wp14:editId="7ADF028A">
            <wp:extent cx="6400800" cy="4135120"/>
            <wp:effectExtent l="0" t="0" r="0" b="0"/>
            <wp:docPr id="796639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63994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13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B83D6" w14:textId="77777777" w:rsidR="00B414B7" w:rsidRDefault="00000000">
      <w:pPr>
        <w:pStyle w:val="Heading2"/>
      </w:pPr>
      <w:r>
        <w:t>9.3 Optional PHP test page</w:t>
      </w:r>
    </w:p>
    <w:p w14:paraId="618D8BB9" w14:textId="77777777" w:rsidR="00B414B7" w:rsidRDefault="00000000">
      <w:r>
        <w:t>Create a simple PHP file if Apache/Nginx is installed and configured to serve PHP.</w:t>
      </w:r>
    </w:p>
    <w:p w14:paraId="0E36101A" w14:textId="0E60EB39" w:rsidR="00B414B7" w:rsidRDefault="00000000">
      <w:r>
        <w:rPr>
          <w:rFonts w:ascii="Consolas" w:hAnsi="Consolas"/>
          <w:sz w:val="18"/>
        </w:rPr>
        <w:lastRenderedPageBreak/>
        <w:t xml:space="preserve">echo '&lt;?php </w:t>
      </w:r>
      <w:proofErr w:type="gramStart"/>
      <w:r>
        <w:rPr>
          <w:rFonts w:ascii="Consolas" w:hAnsi="Consolas"/>
          <w:sz w:val="18"/>
        </w:rPr>
        <w:t>phpinfo(</w:t>
      </w:r>
      <w:proofErr w:type="gramEnd"/>
      <w:r>
        <w:rPr>
          <w:rFonts w:ascii="Consolas" w:hAnsi="Consolas"/>
          <w:sz w:val="18"/>
        </w:rPr>
        <w:t>)</w:t>
      </w:r>
      <w:proofErr w:type="gramStart"/>
      <w:r>
        <w:rPr>
          <w:rFonts w:ascii="Consolas" w:hAnsi="Consolas"/>
          <w:sz w:val="18"/>
        </w:rPr>
        <w:t>; ?</w:t>
      </w:r>
      <w:proofErr w:type="gramEnd"/>
      <w:r>
        <w:rPr>
          <w:rFonts w:ascii="Consolas" w:hAnsi="Consolas"/>
          <w:sz w:val="18"/>
        </w:rPr>
        <w:t xml:space="preserve">&gt;' | </w:t>
      </w:r>
      <w:proofErr w:type="spellStart"/>
      <w:r>
        <w:rPr>
          <w:rFonts w:ascii="Consolas" w:hAnsi="Consolas"/>
          <w:sz w:val="18"/>
        </w:rPr>
        <w:t>sudo</w:t>
      </w:r>
      <w:proofErr w:type="spellEnd"/>
      <w:r>
        <w:rPr>
          <w:rFonts w:ascii="Consolas" w:hAnsi="Consolas"/>
          <w:sz w:val="18"/>
        </w:rPr>
        <w:t xml:space="preserve"> tee /var/www/html/</w:t>
      </w:r>
      <w:proofErr w:type="spellStart"/>
      <w:r>
        <w:rPr>
          <w:rFonts w:ascii="Consolas" w:hAnsi="Consolas"/>
          <w:sz w:val="18"/>
        </w:rPr>
        <w:t>info.php</w:t>
      </w:r>
      <w:proofErr w:type="spellEnd"/>
      <w:r w:rsidR="00D66F32" w:rsidRPr="00D66F32">
        <w:rPr>
          <w:noProof/>
        </w:rPr>
        <w:t xml:space="preserve"> </w:t>
      </w:r>
      <w:r w:rsidR="00D66F32" w:rsidRPr="00D66F32">
        <w:rPr>
          <w:rFonts w:ascii="Consolas" w:hAnsi="Consolas"/>
          <w:sz w:val="18"/>
        </w:rPr>
        <w:drawing>
          <wp:inline distT="0" distB="0" distL="0" distR="0" wp14:anchorId="31EBDDF5" wp14:editId="40AED652">
            <wp:extent cx="5572166" cy="2981347"/>
            <wp:effectExtent l="0" t="0" r="9525" b="9525"/>
            <wp:docPr id="2010695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69552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572166" cy="2981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onsolas" w:hAnsi="Consolas"/>
          <w:sz w:val="18"/>
        </w:rPr>
        <w:br/>
      </w:r>
    </w:p>
    <w:p w14:paraId="4B146B65" w14:textId="32FA4DD6" w:rsidR="00B414B7" w:rsidRDefault="00000000">
      <w:pPr>
        <w:pStyle w:val="ListBullet"/>
      </w:pPr>
      <w:r>
        <w:t xml:space="preserve">Do not expose </w:t>
      </w:r>
      <w:proofErr w:type="gramStart"/>
      <w:r>
        <w:t>phpinfo(</w:t>
      </w:r>
      <w:proofErr w:type="gramEnd"/>
      <w:r>
        <w:t>) publicly in a production environment because it reveals server configuration details.</w:t>
      </w:r>
      <w:r w:rsidR="00D66F32" w:rsidRPr="00D66F32">
        <w:rPr>
          <w:noProof/>
        </w:rPr>
        <w:t xml:space="preserve"> </w:t>
      </w:r>
      <w:r w:rsidR="00D66F32" w:rsidRPr="00D66F32">
        <w:drawing>
          <wp:inline distT="0" distB="0" distL="0" distR="0" wp14:anchorId="29366C91" wp14:editId="015FC169">
            <wp:extent cx="6400800" cy="3770630"/>
            <wp:effectExtent l="0" t="0" r="0" b="1270"/>
            <wp:docPr id="599742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9742814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7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8D323" w14:textId="77777777" w:rsidR="00B414B7" w:rsidRDefault="00000000">
      <w:pPr>
        <w:pStyle w:val="Heading1"/>
      </w:pPr>
      <w:r>
        <w:t>10. Launch Private EC2</w:t>
      </w:r>
    </w:p>
    <w:p w14:paraId="7578D08F" w14:textId="77777777" w:rsidR="00B414B7" w:rsidRDefault="00000000">
      <w:pPr>
        <w:pStyle w:val="Heading2"/>
      </w:pPr>
      <w:r>
        <w:t>10.1 Launch private instance</w:t>
      </w:r>
    </w:p>
    <w:p w14:paraId="36E5FEE7" w14:textId="77777777" w:rsidR="00B414B7" w:rsidRDefault="00000000">
      <w:r>
        <w:t>Launch a second EC2 instance using the same VPC, Private-Subnet-1, and the private route table. Disable public IPv4 assignment.</w:t>
      </w:r>
    </w:p>
    <w:p w14:paraId="3070AE9F" w14:textId="77777777" w:rsidR="00B414B7" w:rsidRDefault="00000000">
      <w:pPr>
        <w:pStyle w:val="ListBullet"/>
      </w:pPr>
      <w:r>
        <w:lastRenderedPageBreak/>
        <w:t>Security Group should allow SSH from the public EC2 security group or another trusted administration source.</w:t>
      </w:r>
    </w:p>
    <w:p w14:paraId="6DE7E745" w14:textId="2CFC452F" w:rsidR="00B414B7" w:rsidRDefault="00000000">
      <w:pPr>
        <w:pStyle w:val="ListBullet"/>
      </w:pPr>
      <w:r>
        <w:t>For a simple lab, the public EC2 can act as a bastion host. Use SSH agent forwarding or a secure key-transfer method rather than broadly opening SSH to the internet.</w:t>
      </w:r>
      <w:r w:rsidR="00F125BB" w:rsidRPr="00F125BB">
        <w:rPr>
          <w:noProof/>
        </w:rPr>
        <w:t xml:space="preserve"> </w:t>
      </w:r>
      <w:r w:rsidR="00F125BB" w:rsidRPr="00F125BB">
        <w:drawing>
          <wp:inline distT="0" distB="0" distL="0" distR="0" wp14:anchorId="23069420" wp14:editId="5FDDD1EA">
            <wp:extent cx="6400800" cy="3291840"/>
            <wp:effectExtent l="0" t="0" r="0" b="3810"/>
            <wp:docPr id="363865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86534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125BB" w:rsidRPr="00F125BB">
        <w:rPr>
          <w:noProof/>
        </w:rPr>
        <w:lastRenderedPageBreak/>
        <w:t xml:space="preserve"> </w:t>
      </w:r>
      <w:r w:rsidR="00F125BB" w:rsidRPr="00F125BB">
        <w:rPr>
          <w:noProof/>
        </w:rPr>
        <w:drawing>
          <wp:inline distT="0" distB="0" distL="0" distR="0" wp14:anchorId="626E9CDE" wp14:editId="4884E2C4">
            <wp:extent cx="6162720" cy="4972086"/>
            <wp:effectExtent l="0" t="0" r="9525" b="0"/>
            <wp:docPr id="1079878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87804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62720" cy="4972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03647" w14:textId="77777777" w:rsidR="00B414B7" w:rsidRDefault="00000000">
      <w:pPr>
        <w:pStyle w:val="Heading2"/>
      </w:pPr>
      <w:r>
        <w:t>10.2 Test NAT connectivity</w:t>
      </w:r>
    </w:p>
    <w:p w14:paraId="414F3781" w14:textId="77777777" w:rsidR="00B414B7" w:rsidRDefault="00000000">
      <w:r>
        <w:t>From the private EC2, verify outbound connectivity through the NAT Gateway.</w:t>
      </w:r>
    </w:p>
    <w:p w14:paraId="1711377E" w14:textId="77777777" w:rsidR="00B414B7" w:rsidRDefault="00000000">
      <w:r>
        <w:rPr>
          <w:rFonts w:ascii="Consolas" w:hAnsi="Consolas"/>
          <w:sz w:val="18"/>
        </w:rPr>
        <w:t>curl -I https://www.apache.org</w:t>
      </w:r>
      <w:r>
        <w:rPr>
          <w:rFonts w:ascii="Consolas" w:hAnsi="Consolas"/>
          <w:sz w:val="18"/>
        </w:rPr>
        <w:br/>
        <w:t>curl -I https://google.com</w:t>
      </w:r>
      <w:r>
        <w:rPr>
          <w:rFonts w:ascii="Consolas" w:hAnsi="Consolas"/>
          <w:sz w:val="18"/>
        </w:rPr>
        <w:br/>
      </w:r>
    </w:p>
    <w:p w14:paraId="0A8A9845" w14:textId="7AF2ED2E" w:rsidR="00B414B7" w:rsidRDefault="00000000">
      <w:pPr>
        <w:pStyle w:val="ListBullet"/>
      </w:pPr>
      <w:r>
        <w:lastRenderedPageBreak/>
        <w:t>The private instance should have outbound internet access through the NAT Gateway, but it should not have a public IP.</w:t>
      </w:r>
      <w:r w:rsidR="00F125BB" w:rsidRPr="00F125BB">
        <w:rPr>
          <w:noProof/>
        </w:rPr>
        <w:t xml:space="preserve"> </w:t>
      </w:r>
      <w:r w:rsidR="00F125BB" w:rsidRPr="00F125BB">
        <w:drawing>
          <wp:inline distT="0" distB="0" distL="0" distR="0" wp14:anchorId="399B2D23" wp14:editId="6B23B2A0">
            <wp:extent cx="6400800" cy="3124200"/>
            <wp:effectExtent l="0" t="0" r="0" b="0"/>
            <wp:docPr id="326766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67668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04B17" w14:textId="77777777" w:rsidR="00B414B7" w:rsidRDefault="00000000">
      <w:pPr>
        <w:pStyle w:val="Heading1"/>
      </w:pPr>
      <w:r>
        <w:t>11. Install Apache Tomcat on Private EC2</w:t>
      </w:r>
    </w:p>
    <w:p w14:paraId="604D516C" w14:textId="77777777" w:rsidR="00B414B7" w:rsidRDefault="00000000">
      <w:pPr>
        <w:pStyle w:val="Heading2"/>
      </w:pPr>
      <w:r>
        <w:t>11.1 Install Java</w:t>
      </w:r>
    </w:p>
    <w:p w14:paraId="1139928D" w14:textId="77777777" w:rsidR="00B414B7" w:rsidRDefault="00000000">
      <w:r>
        <w:t>Install a supported Java runtime before installing Tomcat.</w:t>
      </w:r>
    </w:p>
    <w:p w14:paraId="68B7EE6E" w14:textId="0E195740" w:rsidR="00B414B7" w:rsidRDefault="00000000">
      <w:proofErr w:type="spellStart"/>
      <w:r>
        <w:rPr>
          <w:rFonts w:ascii="Consolas" w:hAnsi="Consolas"/>
          <w:sz w:val="18"/>
        </w:rPr>
        <w:t>sudo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dnf</w:t>
      </w:r>
      <w:proofErr w:type="spellEnd"/>
      <w:r>
        <w:rPr>
          <w:rFonts w:ascii="Consolas" w:hAnsi="Consolas"/>
          <w:sz w:val="18"/>
        </w:rPr>
        <w:t xml:space="preserve"> update -y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sudo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dnf</w:t>
      </w:r>
      <w:proofErr w:type="spellEnd"/>
      <w:r>
        <w:rPr>
          <w:rFonts w:ascii="Consolas" w:hAnsi="Consolas"/>
          <w:sz w:val="18"/>
        </w:rPr>
        <w:t xml:space="preserve"> install -y java-17-amazon-corretto </w:t>
      </w:r>
      <w:proofErr w:type="spellStart"/>
      <w:r>
        <w:rPr>
          <w:rFonts w:ascii="Consolas" w:hAnsi="Consolas"/>
          <w:sz w:val="18"/>
        </w:rPr>
        <w:t>wget</w:t>
      </w:r>
      <w:proofErr w:type="spellEnd"/>
      <w:r>
        <w:rPr>
          <w:rFonts w:ascii="Consolas" w:hAnsi="Consolas"/>
          <w:sz w:val="18"/>
        </w:rPr>
        <w:t xml:space="preserve"> tar</w:t>
      </w:r>
      <w:r>
        <w:rPr>
          <w:rFonts w:ascii="Consolas" w:hAnsi="Consolas"/>
          <w:sz w:val="18"/>
        </w:rPr>
        <w:br/>
        <w:t>java -version</w:t>
      </w:r>
      <w:r>
        <w:rPr>
          <w:rFonts w:ascii="Consolas" w:hAnsi="Consolas"/>
          <w:sz w:val="18"/>
        </w:rPr>
        <w:br/>
      </w:r>
      <w:r w:rsidR="007342E4" w:rsidRPr="007342E4">
        <w:drawing>
          <wp:inline distT="0" distB="0" distL="0" distR="0" wp14:anchorId="7D34F1A3" wp14:editId="7326EDAD">
            <wp:extent cx="5819818" cy="3457600"/>
            <wp:effectExtent l="0" t="0" r="9525" b="0"/>
            <wp:docPr id="6501683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16834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819818" cy="34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2EF8A" w14:textId="77777777" w:rsidR="00B414B7" w:rsidRDefault="00000000">
      <w:pPr>
        <w:pStyle w:val="ListBullet"/>
      </w:pPr>
      <w:r>
        <w:lastRenderedPageBreak/>
        <w:t>On Ubuntu, an equivalent package is openjdk-17-jdk.</w:t>
      </w:r>
    </w:p>
    <w:p w14:paraId="69EC6B74" w14:textId="77777777" w:rsidR="00B414B7" w:rsidRDefault="00000000">
      <w:pPr>
        <w:pStyle w:val="Heading2"/>
      </w:pPr>
      <w:r>
        <w:t>11.2 Download and install Tomcat</w:t>
      </w:r>
    </w:p>
    <w:p w14:paraId="2DE337C1" w14:textId="77777777" w:rsidR="00B414B7" w:rsidRDefault="00000000">
      <w:r>
        <w:t>Download a current Tomcat release appropriate for your lab, extract it under /opt/tomcat, and create a dedicated tomcat user.</w:t>
      </w:r>
    </w:p>
    <w:p w14:paraId="00DEAF33" w14:textId="08D50962" w:rsidR="00B414B7" w:rsidRDefault="00000000">
      <w:r>
        <w:rPr>
          <w:rFonts w:ascii="Consolas" w:hAnsi="Consolas"/>
          <w:sz w:val="18"/>
        </w:rPr>
        <w:t>sudo useradd -r -m -U -d /opt/tomcat -s /bin/false tomcat</w:t>
      </w:r>
      <w:r>
        <w:rPr>
          <w:rFonts w:ascii="Consolas" w:hAnsi="Consolas"/>
          <w:sz w:val="18"/>
        </w:rPr>
        <w:br/>
        <w:t>sudo mkdir -p /opt/tomcat</w:t>
      </w:r>
      <w:r>
        <w:rPr>
          <w:rFonts w:ascii="Consolas" w:hAnsi="Consolas"/>
          <w:sz w:val="18"/>
        </w:rPr>
        <w:br/>
        <w:t># Download the selected Tomcat tar.gz from the official Apache Tomcat site</w:t>
      </w:r>
      <w:r>
        <w:rPr>
          <w:rFonts w:ascii="Consolas" w:hAnsi="Consolas"/>
          <w:sz w:val="18"/>
        </w:rPr>
        <w:br/>
        <w:t>sudo tar -xzf apache-tomcat-&lt;VERSION&gt;.tar.gz -C /opt/tomcat</w:t>
      </w:r>
      <w:r>
        <w:rPr>
          <w:rFonts w:ascii="Consolas" w:hAnsi="Consolas"/>
          <w:sz w:val="18"/>
        </w:rPr>
        <w:br/>
        <w:t xml:space="preserve">sudo chown -R </w:t>
      </w:r>
      <w:proofErr w:type="gramStart"/>
      <w:r>
        <w:rPr>
          <w:rFonts w:ascii="Consolas" w:hAnsi="Consolas"/>
          <w:sz w:val="18"/>
        </w:rPr>
        <w:t>tomcat:tomcat</w:t>
      </w:r>
      <w:proofErr w:type="gramEnd"/>
      <w:r>
        <w:rPr>
          <w:rFonts w:ascii="Consolas" w:hAnsi="Consolas"/>
          <w:sz w:val="18"/>
        </w:rPr>
        <w:t xml:space="preserve"> /opt/tomcat</w:t>
      </w:r>
      <w:r>
        <w:rPr>
          <w:rFonts w:ascii="Consolas" w:hAnsi="Consolas"/>
          <w:sz w:val="18"/>
        </w:rPr>
        <w:br/>
      </w:r>
      <w:r w:rsidR="0030283F" w:rsidRPr="0030283F">
        <w:drawing>
          <wp:inline distT="0" distB="0" distL="0" distR="0" wp14:anchorId="1D3DB489" wp14:editId="6E0FDAFC">
            <wp:extent cx="6400800" cy="3938905"/>
            <wp:effectExtent l="0" t="0" r="0" b="4445"/>
            <wp:docPr id="443780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78061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5607A" w:rsidRPr="0085607A">
        <w:rPr>
          <w:noProof/>
        </w:rPr>
        <w:t xml:space="preserve"> </w:t>
      </w:r>
      <w:r w:rsidR="0085607A" w:rsidRPr="0085607A">
        <w:rPr>
          <w:rFonts w:ascii="Consolas" w:hAnsi="Consolas"/>
          <w:sz w:val="18"/>
        </w:rPr>
        <w:drawing>
          <wp:inline distT="0" distB="0" distL="0" distR="0" wp14:anchorId="492A0F59" wp14:editId="24B3C01F">
            <wp:extent cx="6400800" cy="2734945"/>
            <wp:effectExtent l="0" t="0" r="0" b="8255"/>
            <wp:docPr id="989811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81110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3E0F6" w14:textId="77777777" w:rsidR="00B414B7" w:rsidRDefault="00000000">
      <w:pPr>
        <w:pStyle w:val="ListBullet"/>
      </w:pPr>
      <w:r>
        <w:t>Replace &lt;VERSION&gt; with the version selected for the lab. Avoid hard-coding an old download URL.</w:t>
      </w:r>
    </w:p>
    <w:p w14:paraId="71331481" w14:textId="77777777" w:rsidR="00B414B7" w:rsidRDefault="00000000">
      <w:pPr>
        <w:pStyle w:val="Heading1"/>
      </w:pPr>
      <w:r>
        <w:lastRenderedPageBreak/>
        <w:t>12. Deploy a Sample Tomcat Application</w:t>
      </w:r>
    </w:p>
    <w:p w14:paraId="4FA6977E" w14:textId="77777777" w:rsidR="00B414B7" w:rsidRDefault="00000000">
      <w:pPr>
        <w:pStyle w:val="Heading2"/>
      </w:pPr>
      <w:r>
        <w:t>12.1 Create a sample application</w:t>
      </w:r>
    </w:p>
    <w:p w14:paraId="450E95B7" w14:textId="77777777" w:rsidR="00B414B7" w:rsidRDefault="00000000">
      <w:r>
        <w:t>Deploy a simple ROOT or myapp application under Tomcat's webapps directory.</w:t>
      </w:r>
    </w:p>
    <w:p w14:paraId="5B925842" w14:textId="34BF6853" w:rsidR="00B414B7" w:rsidRDefault="00000000">
      <w:r>
        <w:rPr>
          <w:rFonts w:ascii="Consolas" w:hAnsi="Consolas"/>
          <w:sz w:val="18"/>
        </w:rPr>
        <w:t>sudo mkdir -p /opt/tomcat/webapps/myapp</w:t>
      </w:r>
      <w:r>
        <w:rPr>
          <w:rFonts w:ascii="Consolas" w:hAnsi="Consolas"/>
          <w:sz w:val="18"/>
        </w:rPr>
        <w:br/>
        <w:t xml:space="preserve">echo '&lt;html&gt;&lt;body&gt;&lt;h1&gt;Private Tomcat Application&lt;/h1&gt;&lt;p&gt;Deployed </w:t>
      </w:r>
      <w:proofErr w:type="gramStart"/>
      <w:r>
        <w:rPr>
          <w:rFonts w:ascii="Consolas" w:hAnsi="Consolas"/>
          <w:sz w:val="18"/>
        </w:rPr>
        <w:t>successfully.&lt;</w:t>
      </w:r>
      <w:proofErr w:type="gramEnd"/>
      <w:r>
        <w:rPr>
          <w:rFonts w:ascii="Consolas" w:hAnsi="Consolas"/>
          <w:sz w:val="18"/>
        </w:rPr>
        <w:t xml:space="preserve">/p&gt;&lt;/body&gt;&lt;/html&gt;' | </w:t>
      </w:r>
      <w:proofErr w:type="spellStart"/>
      <w:r>
        <w:rPr>
          <w:rFonts w:ascii="Consolas" w:hAnsi="Consolas"/>
          <w:sz w:val="18"/>
        </w:rPr>
        <w:t>sudo</w:t>
      </w:r>
      <w:proofErr w:type="spellEnd"/>
      <w:r>
        <w:rPr>
          <w:rFonts w:ascii="Consolas" w:hAnsi="Consolas"/>
          <w:sz w:val="18"/>
        </w:rPr>
        <w:t xml:space="preserve"> tee /opt/tomcat/webapps/</w:t>
      </w:r>
      <w:proofErr w:type="spellStart"/>
      <w:r>
        <w:rPr>
          <w:rFonts w:ascii="Consolas" w:hAnsi="Consolas"/>
          <w:sz w:val="18"/>
        </w:rPr>
        <w:t>myapp</w:t>
      </w:r>
      <w:proofErr w:type="spellEnd"/>
      <w:r>
        <w:rPr>
          <w:rFonts w:ascii="Consolas" w:hAnsi="Consolas"/>
          <w:sz w:val="18"/>
        </w:rPr>
        <w:t>/index.html</w:t>
      </w:r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sudo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chown</w:t>
      </w:r>
      <w:proofErr w:type="spellEnd"/>
      <w:r>
        <w:rPr>
          <w:rFonts w:ascii="Consolas" w:hAnsi="Consolas"/>
          <w:sz w:val="18"/>
        </w:rPr>
        <w:t xml:space="preserve"> -R </w:t>
      </w:r>
      <w:proofErr w:type="spellStart"/>
      <w:proofErr w:type="gramStart"/>
      <w:r>
        <w:rPr>
          <w:rFonts w:ascii="Consolas" w:hAnsi="Consolas"/>
          <w:sz w:val="18"/>
        </w:rPr>
        <w:t>tomcat:tomcat</w:t>
      </w:r>
      <w:proofErr w:type="spellEnd"/>
      <w:proofErr w:type="gramEnd"/>
      <w:r>
        <w:rPr>
          <w:rFonts w:ascii="Consolas" w:hAnsi="Consolas"/>
          <w:sz w:val="18"/>
        </w:rPr>
        <w:t xml:space="preserve"> /opt/tomcat/webapps/</w:t>
      </w:r>
      <w:proofErr w:type="spellStart"/>
      <w:r>
        <w:rPr>
          <w:rFonts w:ascii="Consolas" w:hAnsi="Consolas"/>
          <w:sz w:val="18"/>
        </w:rPr>
        <w:t>myapp</w:t>
      </w:r>
      <w:proofErr w:type="spellEnd"/>
      <w:r>
        <w:rPr>
          <w:rFonts w:ascii="Consolas" w:hAnsi="Consolas"/>
          <w:sz w:val="18"/>
        </w:rPr>
        <w:br/>
      </w:r>
      <w:proofErr w:type="spellStart"/>
      <w:r>
        <w:rPr>
          <w:rFonts w:ascii="Consolas" w:hAnsi="Consolas"/>
          <w:sz w:val="18"/>
        </w:rPr>
        <w:t>sudo</w:t>
      </w:r>
      <w:proofErr w:type="spellEnd"/>
      <w:r>
        <w:rPr>
          <w:rFonts w:ascii="Consolas" w:hAnsi="Consolas"/>
          <w:sz w:val="18"/>
        </w:rPr>
        <w:t xml:space="preserve"> </w:t>
      </w:r>
      <w:proofErr w:type="spellStart"/>
      <w:r>
        <w:rPr>
          <w:rFonts w:ascii="Consolas" w:hAnsi="Consolas"/>
          <w:sz w:val="18"/>
        </w:rPr>
        <w:t>systemctl</w:t>
      </w:r>
      <w:proofErr w:type="spellEnd"/>
      <w:r>
        <w:rPr>
          <w:rFonts w:ascii="Consolas" w:hAnsi="Consolas"/>
          <w:sz w:val="18"/>
        </w:rPr>
        <w:t xml:space="preserve"> restart tomcat</w:t>
      </w:r>
      <w:r>
        <w:rPr>
          <w:rFonts w:ascii="Consolas" w:hAnsi="Consolas"/>
          <w:sz w:val="18"/>
        </w:rPr>
        <w:br/>
        <w:t>curl http://localhost:8080/myapp/</w:t>
      </w:r>
      <w:r>
        <w:rPr>
          <w:rFonts w:ascii="Consolas" w:hAnsi="Consolas"/>
          <w:sz w:val="18"/>
        </w:rPr>
        <w:br/>
      </w:r>
      <w:r w:rsidR="007D42D7" w:rsidRPr="007D42D7">
        <w:drawing>
          <wp:inline distT="0" distB="0" distL="0" distR="0" wp14:anchorId="2E120987" wp14:editId="0CCD9CBB">
            <wp:extent cx="6400800" cy="804545"/>
            <wp:effectExtent l="0" t="0" r="0" b="0"/>
            <wp:docPr id="82574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74411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C075" w14:textId="77777777" w:rsidR="00B414B7" w:rsidRDefault="00000000">
      <w:pPr>
        <w:pStyle w:val="ListBullet"/>
      </w:pPr>
      <w:r>
        <w:t>The private application should not be directly reachable from the internet. Access it through an approved internal/bastion/load-balancer path.</w:t>
      </w:r>
    </w:p>
    <w:p w14:paraId="6CF4123B" w14:textId="77777777" w:rsidR="00B414B7" w:rsidRDefault="00000000">
      <w:pPr>
        <w:pStyle w:val="Heading1"/>
      </w:pPr>
      <w:r>
        <w:t>13. Configure VPC Flow Logs to S3</w:t>
      </w:r>
    </w:p>
    <w:p w14:paraId="6A6C5772" w14:textId="77777777" w:rsidR="00B414B7" w:rsidRDefault="00000000">
      <w:pPr>
        <w:pStyle w:val="Heading2"/>
      </w:pPr>
      <w:r>
        <w:t>13.1 Create an S3 bucket</w:t>
      </w:r>
    </w:p>
    <w:p w14:paraId="59638D8C" w14:textId="58ED19DA" w:rsidR="00B414B7" w:rsidRDefault="00000000">
      <w:r>
        <w:t>Create an S3 bucket in the required AWS Region with a globally unique bucket name. Enable appropriate encryption and access controls.</w:t>
      </w:r>
      <w:r w:rsidR="007D42D7" w:rsidRPr="007D42D7">
        <w:rPr>
          <w:noProof/>
        </w:rPr>
        <w:t xml:space="preserve"> </w:t>
      </w:r>
      <w:r w:rsidR="007D42D7" w:rsidRPr="007D42D7">
        <w:drawing>
          <wp:inline distT="0" distB="0" distL="0" distR="0" wp14:anchorId="4E90A408" wp14:editId="0DC24432">
            <wp:extent cx="6400800" cy="2210435"/>
            <wp:effectExtent l="0" t="0" r="0" b="0"/>
            <wp:docPr id="1486619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61923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21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A2B98" w14:textId="77777777" w:rsidR="00B414B7" w:rsidRDefault="00000000">
      <w:pPr>
        <w:pStyle w:val="ListBullet"/>
      </w:pPr>
      <w:r>
        <w:t>Use least-privilege bucket policies. Avoid public access.</w:t>
      </w:r>
    </w:p>
    <w:p w14:paraId="61A74A19" w14:textId="77777777" w:rsidR="00B414B7" w:rsidRDefault="00000000">
      <w:pPr>
        <w:pStyle w:val="Heading2"/>
      </w:pPr>
      <w:r>
        <w:t>13.2 Create VPC Flow Log to S3</w:t>
      </w:r>
    </w:p>
    <w:p w14:paraId="69D27FCA" w14:textId="515F40CD" w:rsidR="00B414B7" w:rsidRDefault="00000000">
      <w:r>
        <w:t>VPC Console → Your VPCs → select the VPC → Flow Logs → Create flow log. Select the desired traffic type (for example, ALL), choose S3 as the destination, and select the S3 bucket.</w:t>
      </w:r>
      <w:r w:rsidR="00E62EC0" w:rsidRPr="00E62EC0">
        <w:rPr>
          <w:noProof/>
        </w:rPr>
        <w:t xml:space="preserve"> </w:t>
      </w:r>
      <w:r w:rsidR="00E62EC0" w:rsidRPr="00E62EC0">
        <w:lastRenderedPageBreak/>
        <w:drawing>
          <wp:inline distT="0" distB="0" distL="0" distR="0" wp14:anchorId="5AE9CFF8" wp14:editId="3C9E115C">
            <wp:extent cx="6400800" cy="3337560"/>
            <wp:effectExtent l="0" t="0" r="0" b="0"/>
            <wp:docPr id="1009863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863462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5B85" w:rsidRPr="00705B85">
        <w:rPr>
          <w:noProof/>
        </w:rPr>
        <w:drawing>
          <wp:inline distT="0" distB="0" distL="0" distR="0" wp14:anchorId="4E45D9F4" wp14:editId="35911186">
            <wp:extent cx="6400800" cy="2791460"/>
            <wp:effectExtent l="0" t="0" r="0" b="8890"/>
            <wp:docPr id="1491667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667480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7D5900" w14:textId="77777777" w:rsidR="00B414B7" w:rsidRDefault="00000000">
      <w:pPr>
        <w:pStyle w:val="ListBullet"/>
      </w:pPr>
      <w:r>
        <w:t>Choose a retention/lifecycle strategy for logs to control storage cost.</w:t>
      </w:r>
    </w:p>
    <w:p w14:paraId="22CC2F11" w14:textId="77777777" w:rsidR="00B414B7" w:rsidRDefault="00000000">
      <w:pPr>
        <w:pStyle w:val="Heading1"/>
      </w:pPr>
      <w:r>
        <w:lastRenderedPageBreak/>
        <w:t>14. Configure VPC Flow Logs to CloudWatch Logs</w:t>
      </w:r>
    </w:p>
    <w:p w14:paraId="0E365F65" w14:textId="77777777" w:rsidR="00B414B7" w:rsidRDefault="00000000">
      <w:pPr>
        <w:pStyle w:val="Heading2"/>
      </w:pPr>
      <w:r>
        <w:t>14.1 Create CloudWatch Log Group</w:t>
      </w:r>
    </w:p>
    <w:p w14:paraId="56F64C5A" w14:textId="58A15F8F" w:rsidR="00B414B7" w:rsidRDefault="00000000">
      <w:r>
        <w:t>CloudWatch → Logs → Log groups → Create log group, for example /</w:t>
      </w:r>
      <w:proofErr w:type="spellStart"/>
      <w:r>
        <w:t>aws</w:t>
      </w:r>
      <w:proofErr w:type="spellEnd"/>
      <w:r>
        <w:t>/</w:t>
      </w:r>
      <w:proofErr w:type="spellStart"/>
      <w:r>
        <w:t>vpc</w:t>
      </w:r>
      <w:proofErr w:type="spellEnd"/>
      <w:r>
        <w:t>/</w:t>
      </w:r>
      <w:proofErr w:type="spellStart"/>
      <w:r>
        <w:t>flowlogs</w:t>
      </w:r>
      <w:proofErr w:type="spellEnd"/>
      <w:r>
        <w:t>.</w:t>
      </w:r>
      <w:r w:rsidR="00705B85" w:rsidRPr="00705B85">
        <w:rPr>
          <w:noProof/>
        </w:rPr>
        <w:t xml:space="preserve"> </w:t>
      </w:r>
      <w:r w:rsidR="00705B85" w:rsidRPr="00705B85">
        <w:drawing>
          <wp:inline distT="0" distB="0" distL="0" distR="0" wp14:anchorId="58402A00" wp14:editId="37A695CE">
            <wp:extent cx="6400800" cy="2997200"/>
            <wp:effectExtent l="0" t="0" r="0" b="0"/>
            <wp:docPr id="201782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824347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C0E68" w14:textId="77777777" w:rsidR="00B414B7" w:rsidRDefault="00000000">
      <w:pPr>
        <w:pStyle w:val="ListBullet"/>
      </w:pPr>
      <w:r>
        <w:t>Set an appropriate retention period.</w:t>
      </w:r>
    </w:p>
    <w:p w14:paraId="72D364CF" w14:textId="7D0E61FA" w:rsidR="00B414B7" w:rsidRDefault="00000000">
      <w:pPr>
        <w:pStyle w:val="Heading2"/>
      </w:pPr>
      <w:r>
        <w:t>14.</w:t>
      </w:r>
      <w:r w:rsidR="00A32387">
        <w:t>2</w:t>
      </w:r>
      <w:r>
        <w:t xml:space="preserve"> Create Flow Log</w:t>
      </w:r>
    </w:p>
    <w:p w14:paraId="32CF5309" w14:textId="6F295323" w:rsidR="00B414B7" w:rsidRDefault="00000000">
      <w:r>
        <w:t>VPC → select VPC → Flow Logs → Create flow log. Select CloudWatch Logs as the destination, select the log group, select the IAM role, and choose the desired traffic type.</w:t>
      </w:r>
      <w:r w:rsidR="00A32387" w:rsidRPr="00A32387">
        <w:rPr>
          <w:noProof/>
        </w:rPr>
        <w:t xml:space="preserve"> </w:t>
      </w:r>
      <w:r w:rsidR="00A32387" w:rsidRPr="00A32387">
        <w:drawing>
          <wp:inline distT="0" distB="0" distL="0" distR="0" wp14:anchorId="048832FE" wp14:editId="34B84CD0">
            <wp:extent cx="6400800" cy="3173730"/>
            <wp:effectExtent l="0" t="0" r="0" b="7620"/>
            <wp:docPr id="1462125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2125187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7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1413B" w14:textId="77777777" w:rsidR="00B414B7" w:rsidRDefault="00000000">
      <w:pPr>
        <w:pStyle w:val="ListBullet"/>
      </w:pPr>
      <w:r>
        <w:t>You can maintain separate flow logs for S3 and CloudWatch. Avoid assuming that one flow-log configuration automatically sends the same records to both destinations.</w:t>
      </w:r>
    </w:p>
    <w:p w14:paraId="598B97E9" w14:textId="1EDE35BD" w:rsidR="00B414B7" w:rsidRDefault="00B414B7">
      <w:pPr>
        <w:jc w:val="center"/>
      </w:pPr>
    </w:p>
    <w:sectPr w:rsidR="00B414B7" w:rsidSect="00034616">
      <w:pgSz w:w="12240" w:h="15840"/>
      <w:pgMar w:top="864" w:right="1080" w:bottom="864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A02C2FA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05640274">
    <w:abstractNumId w:val="8"/>
  </w:num>
  <w:num w:numId="2" w16cid:durableId="151336736">
    <w:abstractNumId w:val="6"/>
  </w:num>
  <w:num w:numId="3" w16cid:durableId="1761639812">
    <w:abstractNumId w:val="5"/>
  </w:num>
  <w:num w:numId="4" w16cid:durableId="1738016801">
    <w:abstractNumId w:val="4"/>
  </w:num>
  <w:num w:numId="5" w16cid:durableId="1765759110">
    <w:abstractNumId w:val="7"/>
  </w:num>
  <w:num w:numId="6" w16cid:durableId="1593511856">
    <w:abstractNumId w:val="3"/>
  </w:num>
  <w:num w:numId="7" w16cid:durableId="1038356836">
    <w:abstractNumId w:val="2"/>
  </w:num>
  <w:num w:numId="8" w16cid:durableId="1101756875">
    <w:abstractNumId w:val="1"/>
  </w:num>
  <w:num w:numId="9" w16cid:durableId="1552689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A87"/>
    <w:rsid w:val="000C4938"/>
    <w:rsid w:val="000C7A4A"/>
    <w:rsid w:val="0015074B"/>
    <w:rsid w:val="00180AC2"/>
    <w:rsid w:val="0023688B"/>
    <w:rsid w:val="0029639D"/>
    <w:rsid w:val="0030283F"/>
    <w:rsid w:val="00326F90"/>
    <w:rsid w:val="005E43B8"/>
    <w:rsid w:val="006E65F0"/>
    <w:rsid w:val="00705B85"/>
    <w:rsid w:val="007342E4"/>
    <w:rsid w:val="007D42D7"/>
    <w:rsid w:val="00826848"/>
    <w:rsid w:val="0085607A"/>
    <w:rsid w:val="00A32387"/>
    <w:rsid w:val="00A44A28"/>
    <w:rsid w:val="00AA1D8D"/>
    <w:rsid w:val="00B40CF8"/>
    <w:rsid w:val="00B414B7"/>
    <w:rsid w:val="00B47730"/>
    <w:rsid w:val="00B63B8A"/>
    <w:rsid w:val="00CB0664"/>
    <w:rsid w:val="00D23AB8"/>
    <w:rsid w:val="00D66F32"/>
    <w:rsid w:val="00E62EC0"/>
    <w:rsid w:val="00EE7202"/>
    <w:rsid w:val="00F125B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2E6587D"/>
  <w14:defaultImageDpi w14:val="300"/>
  <w15:docId w15:val="{735A478C-383E-4064-BA47-0B49AF9E5A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423</TotalTime>
  <Pages>20</Pages>
  <Words>1264</Words>
  <Characters>7209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Jayanth Reddy</cp:lastModifiedBy>
  <cp:revision>2</cp:revision>
  <dcterms:created xsi:type="dcterms:W3CDTF">2013-12-23T23:15:00Z</dcterms:created>
  <dcterms:modified xsi:type="dcterms:W3CDTF">2026-08-27T14:30:00Z</dcterms:modified>
  <cp:category/>
</cp:coreProperties>
</file>