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BBF6" w14:textId="77777777" w:rsidR="005761D2" w:rsidRDefault="00000000">
      <w:pPr>
        <w:spacing w:before="1200"/>
        <w:jc w:val="center"/>
        <w:rPr>
          <w:b/>
          <w:bCs/>
          <w:color w:val="1F4E79"/>
          <w:sz w:val="36"/>
          <w:szCs w:val="36"/>
        </w:rPr>
      </w:pPr>
      <w:r>
        <w:rPr>
          <w:rFonts w:ascii="Aptos" w:eastAsia="Aptos" w:hAnsi="Aptos" w:cs="Aptos"/>
          <w:noProof/>
          <w:color w:val="000000"/>
        </w:rPr>
        <w:drawing>
          <wp:inline distT="0" distB="0" distL="0" distR="0" wp14:anchorId="62F64811" wp14:editId="1D37A099">
            <wp:extent cx="2901950" cy="1065840"/>
            <wp:effectExtent l="0" t="0" r="0" b="0"/>
            <wp:docPr id="1" name="image1.png" descr="NUS-ISS AR2022: Brand Revamp"/>
            <wp:cNvGraphicFramePr/>
            <a:graphic xmlns:a="http://schemas.openxmlformats.org/drawingml/2006/main">
              <a:graphicData uri="http://schemas.openxmlformats.org/drawingml/2006/picture">
                <pic:pic xmlns:pic="http://schemas.openxmlformats.org/drawingml/2006/picture">
                  <pic:nvPicPr>
                    <pic:cNvPr id="0" name="image1.png" descr="NUS-ISS AR2022: Brand Revamp"/>
                    <pic:cNvPicPr preferRelativeResize="0"/>
                  </pic:nvPicPr>
                  <pic:blipFill>
                    <a:blip r:embed="rId7"/>
                    <a:srcRect/>
                    <a:stretch>
                      <a:fillRect/>
                    </a:stretch>
                  </pic:blipFill>
                  <pic:spPr>
                    <a:xfrm>
                      <a:off x="0" y="0"/>
                      <a:ext cx="2901950" cy="1065840"/>
                    </a:xfrm>
                    <a:prstGeom prst="rect">
                      <a:avLst/>
                    </a:prstGeom>
                    <a:ln/>
                  </pic:spPr>
                </pic:pic>
              </a:graphicData>
            </a:graphic>
          </wp:inline>
        </w:drawing>
      </w:r>
      <w:r>
        <w:rPr>
          <w:b/>
          <w:bCs/>
          <w:color w:val="1F4E79"/>
          <w:sz w:val="36"/>
          <w:szCs w:val="36"/>
        </w:rPr>
        <w:br/>
      </w:r>
    </w:p>
    <w:p w14:paraId="7103AE98" w14:textId="77777777" w:rsidR="005761D2" w:rsidRDefault="00000000">
      <w:pPr>
        <w:spacing w:before="1200"/>
        <w:jc w:val="center"/>
      </w:pPr>
      <w:r>
        <w:rPr>
          <w:b/>
          <w:bCs/>
          <w:color w:val="1F4E79"/>
          <w:sz w:val="36"/>
          <w:szCs w:val="36"/>
        </w:rPr>
        <w:t>NATIONAL UNIVERSITY OF SINGAPORE</w:t>
      </w:r>
    </w:p>
    <w:p w14:paraId="354E0284" w14:textId="77777777" w:rsidR="005761D2" w:rsidRDefault="00000000">
      <w:pPr>
        <w:spacing w:after="200"/>
        <w:jc w:val="center"/>
      </w:pPr>
      <w:r>
        <w:rPr>
          <w:i/>
          <w:iCs/>
          <w:color w:val="555555"/>
          <w:sz w:val="26"/>
          <w:szCs w:val="26"/>
        </w:rPr>
        <w:t>Institute of Systems Science (NUS-ISS)</w:t>
      </w:r>
    </w:p>
    <w:p w14:paraId="0CC36131" w14:textId="77777777" w:rsidR="005761D2" w:rsidRDefault="005761D2">
      <w:pPr>
        <w:spacing w:after="80"/>
        <w:jc w:val="center"/>
        <w:rPr>
          <w:color w:val="555555"/>
        </w:rPr>
      </w:pPr>
    </w:p>
    <w:p w14:paraId="3E74431B" w14:textId="77777777" w:rsidR="005761D2" w:rsidRDefault="00000000">
      <w:pPr>
        <w:spacing w:after="80"/>
        <w:jc w:val="center"/>
      </w:pPr>
      <w:r>
        <w:rPr>
          <w:color w:val="555555"/>
        </w:rPr>
        <w:t>Certificate in Intelligent Reasoning Systems (IRS)</w:t>
      </w:r>
    </w:p>
    <w:p w14:paraId="0D3F4664" w14:textId="77777777" w:rsidR="005761D2" w:rsidRDefault="00000000">
      <w:pPr>
        <w:spacing w:after="400"/>
        <w:jc w:val="center"/>
      </w:pPr>
      <w:r>
        <w:rPr>
          <w:color w:val="555555"/>
        </w:rPr>
        <w:t>IRS Practice Module</w:t>
      </w:r>
    </w:p>
    <w:p w14:paraId="4F7C2D2A" w14:textId="77777777" w:rsidR="005761D2" w:rsidRDefault="00000000">
      <w:pPr>
        <w:pBdr>
          <w:top w:val="single" w:sz="6" w:space="8" w:color="2E75B6"/>
          <w:bottom w:val="single" w:sz="6" w:space="8" w:color="2E75B6"/>
        </w:pBdr>
        <w:spacing w:before="200" w:after="200"/>
        <w:jc w:val="center"/>
        <w:rPr>
          <w:sz w:val="20"/>
          <w:szCs w:val="20"/>
        </w:rPr>
      </w:pPr>
      <w:r>
        <w:rPr>
          <w:b/>
          <w:bCs/>
          <w:color w:val="1F4E79"/>
          <w:sz w:val="50"/>
          <w:szCs w:val="50"/>
        </w:rPr>
        <w:t>Intelligent Candidate Ranking System</w:t>
      </w:r>
    </w:p>
    <w:p w14:paraId="69DD7EFE" w14:textId="77777777" w:rsidR="005761D2" w:rsidRDefault="00000000">
      <w:pPr>
        <w:spacing w:after="400"/>
        <w:jc w:val="center"/>
      </w:pPr>
      <w:r>
        <w:rPr>
          <w:b/>
          <w:bCs/>
          <w:color w:val="2E75B6"/>
          <w:sz w:val="24"/>
          <w:szCs w:val="24"/>
        </w:rPr>
        <w:t>GROUP PROJECT REPORT</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271"/>
      </w:tblGrid>
      <w:tr w:rsidR="005761D2" w14:paraId="3432FC9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15DD533" w14:textId="77777777" w:rsidR="005761D2" w:rsidRDefault="00000000">
            <w:r>
              <w:rPr>
                <w:b/>
                <w:bCs/>
                <w:color w:val="1F4E79"/>
              </w:rPr>
              <w:t>Group Number</w:t>
            </w:r>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C8FA31" w14:textId="77777777" w:rsidR="005761D2" w:rsidRDefault="00000000">
            <w:r>
              <w:t>Group 04</w:t>
            </w:r>
          </w:p>
        </w:tc>
      </w:tr>
      <w:tr w:rsidR="005761D2" w14:paraId="1A5914B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3114869" w14:textId="77777777" w:rsidR="005761D2" w:rsidRDefault="00000000">
            <w:r>
              <w:rPr>
                <w:b/>
                <w:bCs/>
                <w:color w:val="1F4E79"/>
              </w:rPr>
              <w:t>Group Members</w:t>
            </w:r>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139AEA" w14:textId="77777777" w:rsidR="005761D2" w:rsidRDefault="00000000">
            <w:r>
              <w:t xml:space="preserve">1. </w:t>
            </w:r>
            <w:r>
              <w:rPr>
                <w:color w:val="000000"/>
              </w:rPr>
              <w:t>Lakshmi Barthwal Chamoli</w:t>
            </w:r>
            <w:r>
              <w:t xml:space="preserve"> (</w:t>
            </w:r>
            <w:r>
              <w:rPr>
                <w:color w:val="000000"/>
              </w:rPr>
              <w:t>A0340664E</w:t>
            </w:r>
            <w:r>
              <w:t>)</w:t>
            </w:r>
          </w:p>
          <w:p w14:paraId="302AFABF" w14:textId="77777777" w:rsidR="005761D2" w:rsidRDefault="00000000">
            <w:r>
              <w:t>2. Sangeeta Bahrani (A0339780R)</w:t>
            </w:r>
          </w:p>
          <w:p w14:paraId="7BE22EE6" w14:textId="77777777" w:rsidR="005761D2" w:rsidRDefault="00000000">
            <w:r>
              <w:t>3. Stalin Sagayaraj (A0340115X)</w:t>
            </w:r>
          </w:p>
          <w:p w14:paraId="2F2E32A1" w14:textId="77777777" w:rsidR="005761D2" w:rsidRDefault="00000000">
            <w:r>
              <w:t>4. Muthaiah Muneeswaran (A0019650J)</w:t>
            </w:r>
          </w:p>
        </w:tc>
      </w:tr>
      <w:tr w:rsidR="005761D2" w14:paraId="31876711"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67D9716" w14:textId="77777777" w:rsidR="005761D2" w:rsidRDefault="00000000">
            <w:r>
              <w:rPr>
                <w:b/>
                <w:bCs/>
                <w:color w:val="1F4E79"/>
              </w:rPr>
              <w:t>Date of Submission</w:t>
            </w:r>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1A0D91" w14:textId="77777777" w:rsidR="005761D2" w:rsidRDefault="00000000">
            <w:r>
              <w:t>03</w:t>
            </w:r>
            <w:r>
              <w:rPr>
                <w:vertAlign w:val="superscript"/>
              </w:rPr>
              <w:t>rd</w:t>
            </w:r>
            <w:r>
              <w:t xml:space="preserve"> May 2026</w:t>
            </w:r>
          </w:p>
        </w:tc>
      </w:tr>
      <w:tr w:rsidR="005761D2" w14:paraId="7AD3B451"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289C687" w14:textId="77777777" w:rsidR="005761D2" w:rsidRDefault="00000000">
            <w:r>
              <w:rPr>
                <w:b/>
                <w:bCs/>
                <w:color w:val="1F4E79"/>
              </w:rPr>
              <w:t>Supervising Faculty</w:t>
            </w:r>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91EA3A" w14:textId="77777777" w:rsidR="005761D2" w:rsidRDefault="00000000">
            <w:r>
              <w:t xml:space="preserve">Dr. Gary Leung | </w:t>
            </w:r>
            <w:hyperlink r:id="rId8">
              <w:r>
                <w:rPr>
                  <w:color w:val="0563C1"/>
                  <w:u w:val="single"/>
                </w:rPr>
                <w:t>cc.leung@nus.edu.sg</w:t>
              </w:r>
            </w:hyperlink>
          </w:p>
        </w:tc>
      </w:tr>
      <w:tr w:rsidR="005761D2" w14:paraId="593CCECE"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6B9944B" w14:textId="77777777" w:rsidR="005761D2" w:rsidRDefault="00000000">
            <w:pPr>
              <w:rPr>
                <w:b/>
                <w:bCs/>
                <w:color w:val="1F4E79"/>
              </w:rPr>
            </w:pPr>
            <w:r>
              <w:rPr>
                <w:b/>
                <w:bCs/>
                <w:color w:val="1F4E79"/>
              </w:rPr>
              <w:t>Project Title</w:t>
            </w:r>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7AC74E" w14:textId="77777777" w:rsidR="005761D2" w:rsidRDefault="00000000">
            <w:r>
              <w:t>ICRS - Intelligent Candidate Ranking System</w:t>
            </w:r>
          </w:p>
        </w:tc>
      </w:tr>
      <w:tr w:rsidR="005761D2" w14:paraId="52A8EC3E"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CD69C04" w14:textId="77777777" w:rsidR="005761D2" w:rsidRDefault="00000000">
            <w:pPr>
              <w:rPr>
                <w:b/>
                <w:bCs/>
                <w:color w:val="1F4E79"/>
              </w:rPr>
            </w:pPr>
            <w:r>
              <w:rPr>
                <w:b/>
                <w:bCs/>
                <w:color w:val="1F4E79"/>
              </w:rPr>
              <w:t xml:space="preserve">System Access </w:t>
            </w:r>
            <w:proofErr w:type="spellStart"/>
            <w:r>
              <w:rPr>
                <w:b/>
                <w:bCs/>
                <w:color w:val="1F4E79"/>
              </w:rPr>
              <w:t>Url</w:t>
            </w:r>
            <w:proofErr w:type="spellEnd"/>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2BFD80" w14:textId="77777777" w:rsidR="005761D2" w:rsidRDefault="00000000">
            <w:hyperlink r:id="rId9">
              <w:r>
                <w:rPr>
                  <w:color w:val="1155CC"/>
                  <w:u w:val="single"/>
                </w:rPr>
                <w:t>http://intelligentranking.centralindia.cloudapp.azure.com/</w:t>
              </w:r>
            </w:hyperlink>
          </w:p>
        </w:tc>
      </w:tr>
      <w:tr w:rsidR="005761D2" w14:paraId="0E759C84"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57BF113" w14:textId="77777777" w:rsidR="005761D2" w:rsidRDefault="00000000">
            <w:pPr>
              <w:rPr>
                <w:b/>
                <w:bCs/>
                <w:color w:val="1F4E79"/>
              </w:rPr>
            </w:pPr>
            <w:proofErr w:type="spellStart"/>
            <w:r>
              <w:rPr>
                <w:b/>
                <w:bCs/>
                <w:color w:val="1F4E79"/>
              </w:rPr>
              <w:t>git</w:t>
            </w:r>
            <w:proofErr w:type="spellEnd"/>
            <w:r>
              <w:rPr>
                <w:b/>
                <w:bCs/>
                <w:color w:val="1F4E79"/>
              </w:rPr>
              <w:t xml:space="preserve"> repo</w:t>
            </w:r>
          </w:p>
        </w:tc>
        <w:tc>
          <w:tcPr>
            <w:tcW w:w="627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C249D" w14:textId="77777777" w:rsidR="005761D2" w:rsidRDefault="00000000">
            <w:hyperlink r:id="rId10">
              <w:r>
                <w:rPr>
                  <w:color w:val="1155CC"/>
                  <w:u w:val="single"/>
                </w:rPr>
                <w:t>https://github.com/laxmi1707/IRS-MR-CV-Recommender-System</w:t>
              </w:r>
            </w:hyperlink>
          </w:p>
        </w:tc>
      </w:tr>
    </w:tbl>
    <w:p w14:paraId="510222A2" w14:textId="77777777" w:rsidR="005761D2" w:rsidRDefault="005761D2">
      <w:pPr>
        <w:sectPr w:rsidR="005761D2">
          <w:headerReference w:type="default" r:id="rId11"/>
          <w:pgSz w:w="11906" w:h="16838"/>
          <w:pgMar w:top="1440" w:right="1440" w:bottom="1440" w:left="1440" w:header="708" w:footer="708" w:gutter="0"/>
          <w:pgNumType w:start="1"/>
          <w:cols w:space="720"/>
        </w:sectPr>
      </w:pPr>
    </w:p>
    <w:p w14:paraId="59F780E9" w14:textId="77777777" w:rsidR="005761D2" w:rsidRDefault="00000000">
      <w:pPr>
        <w:keepNext/>
        <w:keepLines/>
        <w:pBdr>
          <w:top w:val="nil"/>
          <w:left w:val="nil"/>
          <w:bottom w:val="nil"/>
          <w:right w:val="nil"/>
          <w:between w:val="nil"/>
        </w:pBdr>
        <w:spacing w:before="240" w:line="259" w:lineRule="auto"/>
        <w:rPr>
          <w:rFonts w:ascii="Play" w:eastAsia="Play" w:hAnsi="Play" w:cs="Play"/>
          <w:color w:val="0F4761"/>
          <w:sz w:val="32"/>
          <w:szCs w:val="32"/>
        </w:rPr>
      </w:pPr>
      <w:r>
        <w:rPr>
          <w:rFonts w:ascii="Play" w:eastAsia="Play" w:hAnsi="Play" w:cs="Play"/>
          <w:color w:val="0F4761"/>
          <w:sz w:val="32"/>
          <w:szCs w:val="32"/>
        </w:rPr>
        <w:lastRenderedPageBreak/>
        <w:t>Table of Contents</w:t>
      </w:r>
    </w:p>
    <w:sdt>
      <w:sdtPr>
        <w:id w:val="-1084303119"/>
        <w:docPartObj>
          <w:docPartGallery w:val="Table of Contents"/>
          <w:docPartUnique/>
        </w:docPartObj>
      </w:sdtPr>
      <w:sdtContent>
        <w:p w14:paraId="07193F3E"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1d2n26b84gbp">
            <w:r>
              <w:rPr>
                <w:color w:val="000000"/>
              </w:rPr>
              <w:t>Executive Summary</w:t>
            </w:r>
            <w:r>
              <w:rPr>
                <w:color w:val="000000"/>
              </w:rPr>
              <w:tab/>
              <w:t>3</w:t>
            </w:r>
          </w:hyperlink>
        </w:p>
        <w:p w14:paraId="6E9BE3C5"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dztc1mm700pq">
            <w:r>
              <w:rPr>
                <w:color w:val="000000"/>
              </w:rPr>
              <w:t>Introduction</w:t>
            </w:r>
            <w:r>
              <w:rPr>
                <w:color w:val="000000"/>
              </w:rPr>
              <w:tab/>
              <w:t>4</w:t>
            </w:r>
          </w:hyperlink>
        </w:p>
        <w:p w14:paraId="6D7DE9E2"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y4f8zrdkzker">
            <w:r>
              <w:rPr>
                <w:color w:val="000000"/>
              </w:rPr>
              <w:t>Project Overview</w:t>
            </w:r>
            <w:r>
              <w:rPr>
                <w:color w:val="000000"/>
              </w:rPr>
              <w:tab/>
              <w:t>4</w:t>
            </w:r>
          </w:hyperlink>
        </w:p>
        <w:p w14:paraId="128283E8"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6dex2asrbw83">
            <w:r>
              <w:rPr>
                <w:color w:val="000000"/>
              </w:rPr>
              <w:t>Project Highlights</w:t>
            </w:r>
            <w:r>
              <w:rPr>
                <w:color w:val="000000"/>
              </w:rPr>
              <w:tab/>
              <w:t>4</w:t>
            </w:r>
          </w:hyperlink>
        </w:p>
        <w:p w14:paraId="340B180D"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mau1wuvb914">
            <w:r>
              <w:rPr>
                <w:color w:val="000000"/>
              </w:rPr>
              <w:t>Project Background</w:t>
            </w:r>
            <w:r>
              <w:rPr>
                <w:color w:val="000000"/>
              </w:rPr>
              <w:tab/>
              <w:t>5</w:t>
            </w:r>
          </w:hyperlink>
        </w:p>
        <w:p w14:paraId="28A66A1D"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5xs5v3a2bnxr">
            <w:r>
              <w:rPr>
                <w:color w:val="000000"/>
              </w:rPr>
              <w:t>Problem Statement</w:t>
            </w:r>
            <w:r>
              <w:rPr>
                <w:color w:val="000000"/>
              </w:rPr>
              <w:tab/>
              <w:t>5</w:t>
            </w:r>
          </w:hyperlink>
        </w:p>
        <w:p w14:paraId="1341A7A4"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bxrwvi3nl26">
            <w:r>
              <w:rPr>
                <w:color w:val="000000"/>
              </w:rPr>
              <w:t>The Operational Screening Bottleneck</w:t>
            </w:r>
            <w:r>
              <w:rPr>
                <w:color w:val="000000"/>
              </w:rPr>
              <w:tab/>
              <w:t>5</w:t>
            </w:r>
          </w:hyperlink>
        </w:p>
        <w:p w14:paraId="58C8EE88"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pfa1iq8thx9e">
            <w:r>
              <w:rPr>
                <w:color w:val="000000"/>
              </w:rPr>
              <w:t>Limitations of Existing Solutions</w:t>
            </w:r>
            <w:r>
              <w:rPr>
                <w:color w:val="000000"/>
              </w:rPr>
              <w:tab/>
              <w:t>5</w:t>
            </w:r>
          </w:hyperlink>
        </w:p>
        <w:p w14:paraId="2F73BAD6"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5mmlu4fi30fe">
            <w:r>
              <w:rPr>
                <w:color w:val="000000"/>
              </w:rPr>
              <w:t>Why an Intelligent Reasoning System</w:t>
            </w:r>
            <w:r>
              <w:rPr>
                <w:color w:val="000000"/>
              </w:rPr>
              <w:tab/>
              <w:t>5</w:t>
            </w:r>
          </w:hyperlink>
        </w:p>
        <w:p w14:paraId="05D37F02"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slx7h9kvuipj">
            <w:r>
              <w:rPr>
                <w:color w:val="000000"/>
              </w:rPr>
              <w:t>Market Research</w:t>
            </w:r>
            <w:r>
              <w:rPr>
                <w:color w:val="000000"/>
              </w:rPr>
              <w:tab/>
              <w:t>6</w:t>
            </w:r>
          </w:hyperlink>
        </w:p>
        <w:p w14:paraId="1DBC2C59"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p2mbz4elbtch">
            <w:r>
              <w:rPr>
                <w:color w:val="000000"/>
              </w:rPr>
              <w:t>Market Size &amp; Opportunity</w:t>
            </w:r>
            <w:r>
              <w:rPr>
                <w:color w:val="000000"/>
              </w:rPr>
              <w:tab/>
              <w:t>6</w:t>
            </w:r>
          </w:hyperlink>
        </w:p>
        <w:p w14:paraId="56FE03C9"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9yojw3ecbpyx">
            <w:r>
              <w:rPr>
                <w:color w:val="000000"/>
              </w:rPr>
              <w:t>Target Market Segments</w:t>
            </w:r>
            <w:r>
              <w:rPr>
                <w:color w:val="000000"/>
              </w:rPr>
              <w:tab/>
              <w:t>6</w:t>
            </w:r>
          </w:hyperlink>
        </w:p>
        <w:p w14:paraId="69E40B5C"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imbckiiq8h9j">
            <w:r>
              <w:rPr>
                <w:color w:val="000000"/>
              </w:rPr>
              <w:t>Competitive Analysis</w:t>
            </w:r>
            <w:r>
              <w:rPr>
                <w:color w:val="000000"/>
              </w:rPr>
              <w:tab/>
              <w:t>6</w:t>
            </w:r>
          </w:hyperlink>
        </w:p>
        <w:p w14:paraId="6C94C45A"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jebsze4tad6g">
            <w:r>
              <w:rPr>
                <w:color w:val="000000"/>
              </w:rPr>
              <w:t>Project Scope</w:t>
            </w:r>
            <w:r>
              <w:rPr>
                <w:color w:val="000000"/>
              </w:rPr>
              <w:tab/>
              <w:t>7</w:t>
            </w:r>
          </w:hyperlink>
        </w:p>
        <w:p w14:paraId="223D9B2C"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4gz28e43hoyh">
            <w:r>
              <w:rPr>
                <w:color w:val="000000"/>
              </w:rPr>
              <w:t>Academic Scope</w:t>
            </w:r>
            <w:r>
              <w:rPr>
                <w:color w:val="000000"/>
              </w:rPr>
              <w:tab/>
              <w:t>7</w:t>
            </w:r>
          </w:hyperlink>
        </w:p>
        <w:p w14:paraId="30769ECF"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fdwh6x633l4m">
            <w:r>
              <w:rPr>
                <w:color w:val="000000"/>
              </w:rPr>
              <w:t>Market Scope</w:t>
            </w:r>
            <w:r>
              <w:rPr>
                <w:color w:val="000000"/>
              </w:rPr>
              <w:tab/>
              <w:t>7</w:t>
            </w:r>
          </w:hyperlink>
        </w:p>
        <w:p w14:paraId="51B72B0A"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v19222fns69e">
            <w:r>
              <w:rPr>
                <w:color w:val="000000"/>
              </w:rPr>
              <w:t>Intelligent Reasoning Techniques</w:t>
            </w:r>
            <w:r>
              <w:rPr>
                <w:color w:val="000000"/>
              </w:rPr>
              <w:tab/>
              <w:t>8</w:t>
            </w:r>
          </w:hyperlink>
        </w:p>
        <w:p w14:paraId="7AFAEF2D"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cvf6l0t11szg">
            <w:r>
              <w:rPr>
                <w:color w:val="000000"/>
              </w:rPr>
              <w:t>Decision Automation:</w:t>
            </w:r>
            <w:r>
              <w:rPr>
                <w:color w:val="000000"/>
              </w:rPr>
              <w:tab/>
              <w:t>8</w:t>
            </w:r>
          </w:hyperlink>
        </w:p>
        <w:p w14:paraId="07B69BAB"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skwkjaf8l9q5">
            <w:r>
              <w:rPr>
                <w:color w:val="000000"/>
              </w:rPr>
              <w:t>Business Resource Optimization:</w:t>
            </w:r>
            <w:r>
              <w:rPr>
                <w:color w:val="000000"/>
              </w:rPr>
              <w:tab/>
              <w:t>9</w:t>
            </w:r>
          </w:hyperlink>
        </w:p>
        <w:p w14:paraId="037EAE97"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id9n83gnwpk2">
            <w:r>
              <w:rPr>
                <w:color w:val="000000"/>
              </w:rPr>
              <w:t>Scoring Formula</w:t>
            </w:r>
            <w:r>
              <w:rPr>
                <w:color w:val="000000"/>
              </w:rPr>
              <w:tab/>
              <w:t>12</w:t>
            </w:r>
          </w:hyperlink>
        </w:p>
        <w:p w14:paraId="2DFC8490"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a8q8yjqgwsk">
            <w:r>
              <w:rPr>
                <w:color w:val="000000"/>
              </w:rPr>
              <w:t>Detailed Scoring Dimensions</w:t>
            </w:r>
            <w:r>
              <w:rPr>
                <w:color w:val="000000"/>
              </w:rPr>
              <w:tab/>
              <w:t>13</w:t>
            </w:r>
          </w:hyperlink>
        </w:p>
        <w:p w14:paraId="4B765A82"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bin07qlm4jrg">
            <w:r>
              <w:rPr>
                <w:color w:val="000000"/>
              </w:rPr>
              <w:t>Success Criteria</w:t>
            </w:r>
            <w:r>
              <w:rPr>
                <w:color w:val="000000"/>
              </w:rPr>
              <w:tab/>
              <w:t>13</w:t>
            </w:r>
          </w:hyperlink>
        </w:p>
        <w:p w14:paraId="167B1109"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j5l5tyx32g62">
            <w:r>
              <w:rPr>
                <w:color w:val="000000"/>
              </w:rPr>
              <w:t>Limitations &amp; Constraints</w:t>
            </w:r>
            <w:r>
              <w:rPr>
                <w:color w:val="000000"/>
              </w:rPr>
              <w:tab/>
              <w:t>13</w:t>
            </w:r>
          </w:hyperlink>
        </w:p>
        <w:p w14:paraId="0A4937A7"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9hd9876fv0qz">
            <w:r>
              <w:rPr>
                <w:color w:val="000000"/>
              </w:rPr>
              <w:t>Academic Limitations</w:t>
            </w:r>
            <w:r>
              <w:rPr>
                <w:color w:val="000000"/>
              </w:rPr>
              <w:tab/>
              <w:t>14</w:t>
            </w:r>
          </w:hyperlink>
        </w:p>
        <w:p w14:paraId="35E8A9AE"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e7vo6f24vjku">
            <w:r>
              <w:rPr>
                <w:color w:val="000000"/>
              </w:rPr>
              <w:t>Market &amp; Operational Constraints</w:t>
            </w:r>
            <w:r>
              <w:rPr>
                <w:color w:val="000000"/>
              </w:rPr>
              <w:tab/>
              <w:t>14</w:t>
            </w:r>
          </w:hyperlink>
        </w:p>
        <w:p w14:paraId="39C251E7"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igxhi290iy18">
            <w:r>
              <w:rPr>
                <w:color w:val="000000"/>
              </w:rPr>
              <w:t>Data Collection and Preparation</w:t>
            </w:r>
            <w:r>
              <w:rPr>
                <w:color w:val="000000"/>
              </w:rPr>
              <w:tab/>
              <w:t>15</w:t>
            </w:r>
          </w:hyperlink>
        </w:p>
        <w:p w14:paraId="6ECCCEA7"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9et782a4zxwm">
            <w:r>
              <w:rPr>
                <w:color w:val="000000"/>
              </w:rPr>
              <w:t>Knowledge Sources</w:t>
            </w:r>
            <w:r>
              <w:rPr>
                <w:color w:val="000000"/>
              </w:rPr>
              <w:tab/>
              <w:t>15</w:t>
            </w:r>
          </w:hyperlink>
        </w:p>
        <w:p w14:paraId="4220BE4D"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lsf5jwptvbgp">
            <w:r>
              <w:rPr>
                <w:color w:val="000000"/>
              </w:rPr>
              <w:t>Data Privacy &amp; Ethical Compliance</w:t>
            </w:r>
            <w:r>
              <w:rPr>
                <w:color w:val="000000"/>
              </w:rPr>
              <w:tab/>
              <w:t>15</w:t>
            </w:r>
          </w:hyperlink>
        </w:p>
        <w:p w14:paraId="7D315D85"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uv97k55y9ynx">
            <w:r>
              <w:rPr>
                <w:color w:val="000000"/>
              </w:rPr>
              <w:t>System Design — High Level</w:t>
            </w:r>
            <w:r>
              <w:rPr>
                <w:color w:val="000000"/>
              </w:rPr>
              <w:tab/>
              <w:t>16</w:t>
            </w:r>
          </w:hyperlink>
        </w:p>
        <w:p w14:paraId="69DDB771"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2jg60q80cjym">
            <w:r>
              <w:rPr>
                <w:color w:val="000000"/>
              </w:rPr>
              <w:t>System Architecture Overview</w:t>
            </w:r>
            <w:r>
              <w:rPr>
                <w:color w:val="000000"/>
              </w:rPr>
              <w:tab/>
              <w:t>16</w:t>
            </w:r>
          </w:hyperlink>
        </w:p>
        <w:p w14:paraId="79D35B44"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69o9ghbdjgxn">
            <w:r>
              <w:rPr>
                <w:color w:val="000000"/>
              </w:rPr>
              <w:t>Technology Stack</w:t>
            </w:r>
            <w:r>
              <w:rPr>
                <w:color w:val="000000"/>
              </w:rPr>
              <w:tab/>
              <w:t>16</w:t>
            </w:r>
          </w:hyperlink>
        </w:p>
        <w:p w14:paraId="3C612B27" w14:textId="77777777" w:rsidR="005761D2" w:rsidRDefault="00000000">
          <w:pPr>
            <w:pBdr>
              <w:top w:val="nil"/>
              <w:left w:val="nil"/>
              <w:bottom w:val="nil"/>
              <w:right w:val="nil"/>
              <w:between w:val="nil"/>
            </w:pBdr>
            <w:tabs>
              <w:tab w:val="right" w:pos="9016"/>
            </w:tabs>
            <w:spacing w:after="100"/>
            <w:ind w:left="220"/>
            <w:rPr>
              <w:rFonts w:ascii="Aptos" w:eastAsia="Aptos" w:hAnsi="Aptos" w:cs="Aptos"/>
              <w:color w:val="000000"/>
              <w:sz w:val="24"/>
              <w:szCs w:val="24"/>
            </w:rPr>
          </w:pPr>
          <w:hyperlink w:anchor="_5lxftgscvtch">
            <w:r>
              <w:rPr>
                <w:color w:val="000000"/>
              </w:rPr>
              <w:t>IRS Technique Group Mapping</w:t>
            </w:r>
            <w:r>
              <w:rPr>
                <w:color w:val="000000"/>
              </w:rPr>
              <w:tab/>
              <w:t>17</w:t>
            </w:r>
          </w:hyperlink>
        </w:p>
        <w:p w14:paraId="76C13CEC"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b1asvd86eobc">
            <w:r>
              <w:rPr>
                <w:color w:val="000000"/>
              </w:rPr>
              <w:t>Future Implementation Possibility:</w:t>
            </w:r>
            <w:r>
              <w:rPr>
                <w:color w:val="000000"/>
              </w:rPr>
              <w:tab/>
              <w:t>18</w:t>
            </w:r>
          </w:hyperlink>
        </w:p>
        <w:p w14:paraId="6E4B2E0E"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dlx9vbdbyr0h">
            <w:r>
              <w:rPr>
                <w:color w:val="000000"/>
              </w:rPr>
              <w:t>Appendix</w:t>
            </w:r>
            <w:r>
              <w:rPr>
                <w:color w:val="000000"/>
              </w:rPr>
              <w:tab/>
              <w:t>19</w:t>
            </w:r>
          </w:hyperlink>
        </w:p>
        <w:p w14:paraId="5532C6E5" w14:textId="77777777" w:rsidR="005761D2" w:rsidRDefault="00000000">
          <w:pPr>
            <w:pBdr>
              <w:top w:val="nil"/>
              <w:left w:val="nil"/>
              <w:bottom w:val="nil"/>
              <w:right w:val="nil"/>
              <w:between w:val="nil"/>
            </w:pBdr>
            <w:tabs>
              <w:tab w:val="right" w:pos="9016"/>
            </w:tabs>
            <w:spacing w:after="100"/>
            <w:ind w:left="440"/>
            <w:rPr>
              <w:rFonts w:ascii="Aptos" w:eastAsia="Aptos" w:hAnsi="Aptos" w:cs="Aptos"/>
              <w:color w:val="000000"/>
              <w:sz w:val="24"/>
              <w:szCs w:val="24"/>
            </w:rPr>
          </w:pPr>
          <w:hyperlink w:anchor="_585vfiejw0hz">
            <w:r>
              <w:rPr>
                <w:color w:val="000000"/>
              </w:rPr>
              <w:t>Declaration of References &amp; AI Usage</w:t>
            </w:r>
            <w:r>
              <w:rPr>
                <w:color w:val="000000"/>
              </w:rPr>
              <w:tab/>
              <w:t>19</w:t>
            </w:r>
          </w:hyperlink>
        </w:p>
        <w:p w14:paraId="18052A1E" w14:textId="77777777" w:rsidR="005761D2"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hyperlink w:anchor="_2zke3f742pua">
            <w:r>
              <w:rPr>
                <w:color w:val="000000"/>
              </w:rPr>
              <w:t>Appendices</w:t>
            </w:r>
            <w:r>
              <w:rPr>
                <w:color w:val="000000"/>
              </w:rPr>
              <w:tab/>
              <w:t>20</w:t>
            </w:r>
          </w:hyperlink>
        </w:p>
        <w:p w14:paraId="192D7C18" w14:textId="77777777" w:rsidR="005761D2" w:rsidRDefault="00000000">
          <w:r>
            <w:fldChar w:fldCharType="end"/>
          </w:r>
        </w:p>
      </w:sdtContent>
    </w:sdt>
    <w:p w14:paraId="00FE6B3B" w14:textId="77777777" w:rsidR="005761D2" w:rsidRDefault="00000000">
      <w:pPr>
        <w:rPr>
          <w:b/>
          <w:bCs/>
          <w:color w:val="2E75B6"/>
          <w:sz w:val="24"/>
          <w:szCs w:val="24"/>
        </w:rPr>
      </w:pPr>
      <w:r>
        <w:br w:type="page"/>
      </w:r>
    </w:p>
    <w:p w14:paraId="3B6466FD" w14:textId="77777777" w:rsidR="005761D2" w:rsidRDefault="00000000">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t>EXECUTIVE SUMMARY</w:t>
      </w:r>
    </w:p>
    <w:p w14:paraId="15CFC65D" w14:textId="77777777" w:rsidR="005761D2" w:rsidRDefault="00000000">
      <w:pPr>
        <w:pStyle w:val="Heading1"/>
        <w:rPr>
          <w:sz w:val="36"/>
          <w:szCs w:val="36"/>
        </w:rPr>
      </w:pPr>
      <w:bookmarkStart w:id="0" w:name="_1d2n26b84gbp" w:colFirst="0" w:colLast="0"/>
      <w:bookmarkEnd w:id="0"/>
      <w:r>
        <w:rPr>
          <w:sz w:val="36"/>
          <w:szCs w:val="36"/>
        </w:rPr>
        <w:t>Executive Summary</w:t>
      </w:r>
    </w:p>
    <w:p w14:paraId="5EF9A38B" w14:textId="77777777" w:rsidR="005761D2" w:rsidRDefault="00000000">
      <w:r>
        <w:t xml:space="preserve">This </w:t>
      </w:r>
      <w:r>
        <w:rPr>
          <w:b/>
          <w:bCs/>
        </w:rPr>
        <w:t>Intelligent Candidate Ranking System</w:t>
      </w:r>
      <w:r>
        <w:t xml:space="preserve"> project aims to design and build an </w:t>
      </w:r>
      <w:r>
        <w:rPr>
          <w:b/>
          <w:bCs/>
        </w:rPr>
        <w:t>Intelligent Reasoning System</w:t>
      </w:r>
      <w:r>
        <w:t xml:space="preserve"> that automates the initial stages of recruitment. By integrating domain knowledge with computational reasoning, the system </w:t>
      </w:r>
      <w:proofErr w:type="gramStart"/>
      <w:r>
        <w:t>parses</w:t>
      </w:r>
      <w:proofErr w:type="gramEnd"/>
      <w:r>
        <w:t xml:space="preserve"> unstructured resume data and ranks candidates against specific job descriptions to solve real-world hiring challenges.</w:t>
      </w:r>
    </w:p>
    <w:p w14:paraId="2A03E975" w14:textId="77777777" w:rsidR="005761D2" w:rsidRDefault="005761D2">
      <w:pPr>
        <w:rPr>
          <w:b/>
          <w:bCs/>
        </w:rPr>
      </w:pPr>
    </w:p>
    <w:p w14:paraId="731FFECC" w14:textId="77777777" w:rsidR="005761D2" w:rsidRDefault="00000000">
      <w:pPr>
        <w:rPr>
          <w:b/>
          <w:bCs/>
          <w:color w:val="1F4E79"/>
          <w:sz w:val="26"/>
          <w:szCs w:val="26"/>
        </w:rPr>
      </w:pPr>
      <w:r>
        <w:rPr>
          <w:b/>
          <w:bCs/>
          <w:color w:val="1F4E79"/>
          <w:sz w:val="26"/>
          <w:szCs w:val="26"/>
        </w:rPr>
        <w:t xml:space="preserve">The Problem Statement </w:t>
      </w:r>
    </w:p>
    <w:p w14:paraId="2D7EDB63" w14:textId="77777777" w:rsidR="005761D2" w:rsidRDefault="005761D2"/>
    <w:p w14:paraId="76B3216E" w14:textId="77777777" w:rsidR="005761D2" w:rsidRDefault="00000000">
      <w: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51166934" w14:textId="77777777" w:rsidR="005761D2" w:rsidRDefault="005761D2">
      <w:pPr>
        <w:rPr>
          <w:b/>
          <w:bCs/>
        </w:rPr>
      </w:pPr>
    </w:p>
    <w:p w14:paraId="63CECDA0" w14:textId="77777777" w:rsidR="005761D2" w:rsidRDefault="00000000">
      <w:pPr>
        <w:rPr>
          <w:b/>
          <w:bCs/>
          <w:color w:val="1F4E79"/>
          <w:sz w:val="26"/>
          <w:szCs w:val="26"/>
        </w:rPr>
      </w:pPr>
      <w:r>
        <w:rPr>
          <w:b/>
          <w:bCs/>
          <w:color w:val="1F4E79"/>
          <w:sz w:val="26"/>
          <w:szCs w:val="26"/>
        </w:rPr>
        <w:t xml:space="preserve">Proposed Solution </w:t>
      </w:r>
    </w:p>
    <w:p w14:paraId="0FB355E2" w14:textId="77777777" w:rsidR="005761D2" w:rsidRDefault="005761D2"/>
    <w:p w14:paraId="6DF28203" w14:textId="77777777" w:rsidR="005761D2" w:rsidRDefault="00000000">
      <w:r>
        <w:t xml:space="preserve">This project introduces an </w:t>
      </w:r>
      <w:r>
        <w:rPr>
          <w:b/>
          <w:bCs/>
        </w:rPr>
        <w:t>Intelligent Reasoning System</w:t>
      </w:r>
      <w:r>
        <w:t xml:space="preserve"> that goes beyond basic keyword matching. By integrating domain expertise with computational logic, the system understands the </w:t>
      </w:r>
      <w:r>
        <w:rPr>
          <w:i/>
          <w:iCs/>
        </w:rPr>
        <w:t>context</w:t>
      </w:r>
      <w:r>
        <w:t xml:space="preserve"> of a candidate’s experience. It transforms unstructured resume data into a structured format, ranking applicants based on how their actual skills align with the core requirements of a job description.</w:t>
      </w:r>
    </w:p>
    <w:p w14:paraId="0B728ECD" w14:textId="77777777" w:rsidR="005761D2" w:rsidRDefault="005761D2">
      <w:pPr>
        <w:rPr>
          <w:b/>
          <w:bCs/>
        </w:rPr>
      </w:pPr>
    </w:p>
    <w:p w14:paraId="44DCFC8E" w14:textId="77777777" w:rsidR="005761D2" w:rsidRDefault="00000000">
      <w:pPr>
        <w:rPr>
          <w:b/>
          <w:bCs/>
          <w:color w:val="1F4E79"/>
          <w:sz w:val="26"/>
          <w:szCs w:val="26"/>
        </w:rPr>
      </w:pPr>
      <w:r>
        <w:rPr>
          <w:b/>
          <w:bCs/>
          <w:color w:val="1F4E79"/>
          <w:sz w:val="26"/>
          <w:szCs w:val="26"/>
        </w:rPr>
        <w:t>Key Objectives</w:t>
      </w:r>
    </w:p>
    <w:p w14:paraId="6CD1A242" w14:textId="77777777" w:rsidR="005761D2" w:rsidRDefault="005761D2">
      <w:pPr>
        <w:rPr>
          <w:b/>
          <w:bCs/>
        </w:rPr>
      </w:pPr>
    </w:p>
    <w:p w14:paraId="414AB38A" w14:textId="77777777" w:rsidR="005761D2" w:rsidRDefault="00000000">
      <w:r>
        <w:rPr>
          <w:b/>
          <w:bCs/>
        </w:rPr>
        <w:t>Efficiency:</w:t>
      </w:r>
      <w:r>
        <w:t xml:space="preserve"> Drastically reduces "Time-to-Hire" by automating the initial, most labor-intensive stage of screening.</w:t>
      </w:r>
    </w:p>
    <w:p w14:paraId="69D68ED2" w14:textId="77777777" w:rsidR="005761D2" w:rsidRDefault="00000000">
      <w:r>
        <w:rPr>
          <w:b/>
          <w:bCs/>
        </w:rPr>
        <w:t>Objectivity:</w:t>
      </w:r>
      <w:r>
        <w:t xml:space="preserve"> Ensures a fair, merit-based shortlisting process by using a standardized reasoning engine rather than subjective "gut feel."</w:t>
      </w:r>
    </w:p>
    <w:p w14:paraId="6731F863" w14:textId="77777777" w:rsidR="005761D2" w:rsidRDefault="00000000">
      <w:r>
        <w:rPr>
          <w:b/>
          <w:bCs/>
        </w:rPr>
        <w:t>Transparency:</w:t>
      </w:r>
      <w:r>
        <w:t xml:space="preserve"> Unlike "black-box" AI, our system provides a clear </w:t>
      </w:r>
      <w:r>
        <w:rPr>
          <w:b/>
          <w:bCs/>
        </w:rPr>
        <w:t>Suitability Score</w:t>
      </w:r>
      <w:r>
        <w:t>, giving recruiters a visible rationale for every ranking.</w:t>
      </w:r>
    </w:p>
    <w:p w14:paraId="0312CF9A" w14:textId="77777777" w:rsidR="005761D2" w:rsidRDefault="005761D2">
      <w:pPr>
        <w:rPr>
          <w:b/>
          <w:bCs/>
        </w:rPr>
      </w:pPr>
    </w:p>
    <w:p w14:paraId="03B2EE10" w14:textId="77777777" w:rsidR="005761D2" w:rsidRDefault="005761D2">
      <w:pPr>
        <w:rPr>
          <w:b/>
          <w:bCs/>
          <w:color w:val="1F4E79"/>
          <w:sz w:val="26"/>
          <w:szCs w:val="26"/>
        </w:rPr>
      </w:pPr>
    </w:p>
    <w:p w14:paraId="02638840" w14:textId="77777777" w:rsidR="005761D2" w:rsidRDefault="00000000">
      <w:pPr>
        <w:rPr>
          <w:b/>
          <w:bCs/>
          <w:color w:val="1F4E79"/>
          <w:sz w:val="26"/>
          <w:szCs w:val="26"/>
        </w:rPr>
      </w:pPr>
      <w:r>
        <w:rPr>
          <w:b/>
          <w:bCs/>
          <w:color w:val="1F4E79"/>
          <w:sz w:val="26"/>
          <w:szCs w:val="26"/>
        </w:rPr>
        <w:t xml:space="preserve">Strategic Impact </w:t>
      </w:r>
    </w:p>
    <w:p w14:paraId="3F6EBEB5" w14:textId="77777777" w:rsidR="005761D2" w:rsidRDefault="005761D2"/>
    <w:p w14:paraId="1696EA92" w14:textId="77777777" w:rsidR="005761D2" w:rsidRDefault="00000000">
      <w:r>
        <w:t>Ultimately, this system turns recruitment into a strategic advantage. It allows HR teams to stop fighting with spreadsheets and start focusing on high-value candidate engagement, ensuring the right talent is found faster and more accurately.</w:t>
      </w:r>
    </w:p>
    <w:p w14:paraId="36B1AB32" w14:textId="77777777" w:rsidR="005761D2" w:rsidRDefault="005761D2"/>
    <w:p w14:paraId="590173EE" w14:textId="77777777" w:rsidR="005761D2" w:rsidRDefault="005761D2"/>
    <w:p w14:paraId="27C95857" w14:textId="77777777" w:rsidR="005761D2" w:rsidRDefault="005761D2"/>
    <w:p w14:paraId="724EC424" w14:textId="77777777" w:rsidR="005761D2" w:rsidRDefault="005761D2"/>
    <w:p w14:paraId="52C77E4E" w14:textId="77777777" w:rsidR="005761D2" w:rsidRDefault="005761D2"/>
    <w:p w14:paraId="4A455F76" w14:textId="77777777" w:rsidR="005761D2" w:rsidRDefault="005761D2"/>
    <w:p w14:paraId="626C05A3" w14:textId="77777777" w:rsidR="005761D2" w:rsidRDefault="005761D2"/>
    <w:p w14:paraId="65211AE6" w14:textId="77777777" w:rsidR="005761D2" w:rsidRDefault="005761D2"/>
    <w:p w14:paraId="4211DDD8" w14:textId="77777777" w:rsidR="005761D2" w:rsidRDefault="005761D2"/>
    <w:p w14:paraId="42787DB6" w14:textId="77777777" w:rsidR="005761D2" w:rsidRDefault="005761D2"/>
    <w:p w14:paraId="237B8B95" w14:textId="77777777" w:rsidR="005761D2" w:rsidRDefault="005761D2"/>
    <w:p w14:paraId="55A68C26" w14:textId="77777777" w:rsidR="005761D2" w:rsidRDefault="005761D2"/>
    <w:p w14:paraId="715B7068" w14:textId="77777777" w:rsidR="005761D2" w:rsidRDefault="005761D2"/>
    <w:p w14:paraId="5BF4477B" w14:textId="77777777" w:rsidR="005761D2" w:rsidRDefault="005761D2"/>
    <w:p w14:paraId="20D1B16B" w14:textId="77777777" w:rsidR="005761D2" w:rsidRDefault="00000000">
      <w:pPr>
        <w:pBdr>
          <w:bottom w:val="single" w:sz="6" w:space="1" w:color="2E75B6"/>
        </w:pBdr>
        <w:spacing w:before="360" w:after="200"/>
        <w:jc w:val="center"/>
      </w:pPr>
      <w:r>
        <w:rPr>
          <w:b/>
          <w:bCs/>
          <w:color w:val="2E75B6"/>
          <w:sz w:val="24"/>
          <w:szCs w:val="24"/>
        </w:rPr>
        <w:lastRenderedPageBreak/>
        <w:t>INTRODUCTION</w:t>
      </w:r>
    </w:p>
    <w:p w14:paraId="27902778" w14:textId="77777777" w:rsidR="005761D2" w:rsidRDefault="00000000">
      <w:pPr>
        <w:pStyle w:val="Heading1"/>
        <w:rPr>
          <w:sz w:val="36"/>
          <w:szCs w:val="36"/>
        </w:rPr>
      </w:pPr>
      <w:bookmarkStart w:id="1" w:name="_dztc1mm700pq" w:colFirst="0" w:colLast="0"/>
      <w:bookmarkEnd w:id="1"/>
      <w:r>
        <w:rPr>
          <w:sz w:val="36"/>
          <w:szCs w:val="36"/>
        </w:rPr>
        <w:t>Introduction</w:t>
      </w:r>
    </w:p>
    <w:p w14:paraId="6046F903" w14:textId="77777777" w:rsidR="005761D2" w:rsidRDefault="00000000">
      <w:pPr>
        <w:pStyle w:val="Heading2"/>
        <w:spacing w:before="300" w:after="150"/>
      </w:pPr>
      <w:bookmarkStart w:id="2" w:name="_y4f8zrdkzker" w:colFirst="0" w:colLast="0"/>
      <w:bookmarkEnd w:id="2"/>
      <w:r>
        <w:rPr>
          <w:color w:val="1F4E79"/>
        </w:rPr>
        <w:t>Project Overview</w:t>
      </w:r>
    </w:p>
    <w:p w14:paraId="1DCBE0CD" w14:textId="77777777" w:rsidR="005761D2" w:rsidRDefault="00000000">
      <w:pPr>
        <w:spacing w:after="120" w:line="276" w:lineRule="auto"/>
        <w:jc w:val="both"/>
      </w:pPr>
      <w:r>
        <w:t>Intelligent Candidate Ranking System (ICRS) is an intelligent reasoning system designed to address the critical business challenge of efficient candidate screening and resume prioritization in talent acquisition. In today’s competitive hiring landscape, recruiters face the challenge of reviewing hundreds of resumes manually, leading to high time costs, inconsistency, and potential bias in shortlisting decisions.</w:t>
      </w:r>
    </w:p>
    <w:p w14:paraId="317BE3DA" w14:textId="77777777" w:rsidR="005761D2" w:rsidRDefault="00000000">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recognize talent due to rigid string-matching, ICRS utilizes Knowledge-Based Reasoning and structured Business Rules to interpret the semantic meaning behind a candidate’s experience. </w:t>
      </w:r>
    </w:p>
    <w:p w14:paraId="78E0F1B1" w14:textId="77777777" w:rsidR="005761D2" w:rsidRDefault="00000000">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w:t>
      </w:r>
      <w:proofErr w:type="spellStart"/>
      <w:r>
        <w:t>Apriori</w:t>
      </w:r>
      <w:proofErr w:type="spellEnd"/>
      <w:r>
        <w:t xml:space="preserve">-based skill co-occurrence mining and Sentence-BERT semantic similarity for knowledge discovery and data mining, (3) a dual-stage Business Resource Optimization pipeline combining Genetic Algorithm (GA) weight optimization with Greedy Best-First Search via </w:t>
      </w:r>
      <w:proofErr w:type="spellStart"/>
      <w:r>
        <w:t>heapq</w:t>
      </w:r>
      <w:proofErr w:type="spellEnd"/>
      <w:r>
        <w:t xml:space="preserve"> priority queue candidate ranking, and (4) a Cognitive layer comprising a justification engine, and an Explainable AI (XAI) Dashboard for recruiter decision support.</w:t>
      </w:r>
    </w:p>
    <w:p w14:paraId="68A508C9" w14:textId="77777777" w:rsidR="005761D2" w:rsidRDefault="00000000">
      <w:pPr>
        <w:spacing w:after="120" w:line="276" w:lineRule="auto"/>
        <w:jc w:val="both"/>
      </w:pPr>
      <w:r>
        <w:rPr>
          <w:i/>
          <w:iCs/>
        </w:rPr>
        <w:t xml:space="preserve">“The system scores, summarizes, and prioritizes all candidates against a given Job Description (JD), presenting results on an interactive HTML, CSS, and JavaScript dashboard implemented with transparent justifications for every candidate.” </w:t>
      </w:r>
    </w:p>
    <w:p w14:paraId="1E4F0008" w14:textId="77777777" w:rsidR="005761D2" w:rsidRDefault="00000000">
      <w:pPr>
        <w:pStyle w:val="Heading2"/>
        <w:spacing w:before="300" w:after="150"/>
      </w:pPr>
      <w:bookmarkStart w:id="3" w:name="_6dex2asrbw83" w:colFirst="0" w:colLast="0"/>
      <w:bookmarkEnd w:id="3"/>
      <w:r>
        <w:rPr>
          <w:color w:val="1F4E79"/>
        </w:rPr>
        <w:t>Project Highlights</w:t>
      </w:r>
    </w:p>
    <w:p w14:paraId="57C0F3CB" w14:textId="77777777" w:rsidR="005761D2" w:rsidRDefault="00000000">
      <w:pPr>
        <w:spacing w:after="80" w:line="276" w:lineRule="auto"/>
      </w:pPr>
      <w:r>
        <w:rPr>
          <w:b/>
          <w:bCs/>
        </w:rPr>
        <w:t xml:space="preserve">Explainable AI (XAI) Dashboard: </w:t>
      </w:r>
      <w:r>
        <w:t>Implement a cognitive HTML, CSS, and JavaScript dashboard that does not just provide a score but explains the system’s logic via per-candidate Reasoning Traces, score breakdowns, and contrastive explanations — acting as a transparent decision support tool for human recruiters.</w:t>
      </w:r>
    </w:p>
    <w:p w14:paraId="20559820" w14:textId="77777777" w:rsidR="005761D2" w:rsidRDefault="00000000">
      <w:pPr>
        <w:spacing w:after="80" w:line="276" w:lineRule="auto"/>
      </w:pPr>
      <w:r>
        <w:rPr>
          <w:b/>
          <w:bCs/>
        </w:rPr>
        <w:t xml:space="preserve">Dual-Stage Optimization (GA + Greedy Best-First / </w:t>
      </w:r>
      <w:proofErr w:type="spellStart"/>
      <w:r>
        <w:rPr>
          <w:b/>
          <w:bCs/>
        </w:rPr>
        <w:t>heapq</w:t>
      </w:r>
      <w:proofErr w:type="spellEnd"/>
      <w:r>
        <w:rPr>
          <w:b/>
          <w:bCs/>
        </w:rPr>
        <w:t xml:space="preserve"> priority queue): </w:t>
      </w:r>
      <w:r>
        <w:t xml:space="preserve">Utilize a Genetic Algorithm (DEAP-to be decided) to evolve optimal scoring weights per job category from historical data, then feed those weights into an Greedy Best-First Search via </w:t>
      </w:r>
      <w:proofErr w:type="spellStart"/>
      <w:r>
        <w:t>heapq</w:t>
      </w:r>
      <w:proofErr w:type="spellEnd"/>
      <w:r>
        <w:t xml:space="preserve"> priority queue to rank candidates optimally against the JD, with availability and notice period as key heuristic components.</w:t>
      </w:r>
    </w:p>
    <w:p w14:paraId="0EB9D440" w14:textId="77777777" w:rsidR="005761D2" w:rsidRDefault="00000000">
      <w:pPr>
        <w:spacing w:after="80" w:line="276" w:lineRule="auto"/>
      </w:pPr>
      <w:r>
        <w:rPr>
          <w:b/>
          <w:bCs/>
        </w:rPr>
        <w:t xml:space="preserve">Fair and Transparent Hiring: </w:t>
      </w:r>
      <w:r>
        <w:t>Soft filtering with traceable exclusion (not silent rejection) ensuring no hidden gem is lost to algorithmic bias. The dashboard provides a clear shortlisting rationale for each ranking position.</w:t>
      </w:r>
    </w:p>
    <w:p w14:paraId="0A105FD0" w14:textId="77777777" w:rsidR="005761D2" w:rsidRDefault="00000000">
      <w:r>
        <w:br w:type="page"/>
      </w:r>
    </w:p>
    <w:p w14:paraId="313869C2" w14:textId="77777777" w:rsidR="005761D2"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5C3DFDFC" w14:textId="77777777" w:rsidR="005761D2" w:rsidRDefault="00000000">
      <w:pPr>
        <w:pStyle w:val="Heading1"/>
        <w:rPr>
          <w:sz w:val="36"/>
          <w:szCs w:val="36"/>
        </w:rPr>
      </w:pPr>
      <w:bookmarkStart w:id="4" w:name="_mau1wuvb914" w:colFirst="0" w:colLast="0"/>
      <w:bookmarkEnd w:id="4"/>
      <w:r>
        <w:rPr>
          <w:sz w:val="36"/>
          <w:szCs w:val="36"/>
        </w:rPr>
        <w:t xml:space="preserve">Project Background </w:t>
      </w:r>
    </w:p>
    <w:p w14:paraId="51458377" w14:textId="77777777" w:rsidR="005761D2" w:rsidRDefault="00000000">
      <w:pPr>
        <w:pStyle w:val="Heading2"/>
        <w:spacing w:before="300" w:after="150"/>
      </w:pPr>
      <w:bookmarkStart w:id="5" w:name="_5xs5v3a2bnxr" w:colFirst="0" w:colLast="0"/>
      <w:bookmarkEnd w:id="5"/>
      <w:r>
        <w:rPr>
          <w:color w:val="1F4E79"/>
        </w:rPr>
        <w:t>Problem Statement</w:t>
      </w:r>
    </w:p>
    <w:p w14:paraId="72D13AAD" w14:textId="77777777" w:rsidR="005761D2" w:rsidRDefault="00000000">
      <w:pPr>
        <w:pBdr>
          <w:top w:val="nil"/>
          <w:left w:val="nil"/>
          <w:bottom w:val="nil"/>
          <w:right w:val="nil"/>
          <w:between w:val="nil"/>
        </w:pBdr>
        <w:rPr>
          <w:color w:val="000000"/>
        </w:rPr>
      </w:pPr>
      <w:r>
        <w:rPr>
          <w:color w:val="000000"/>
        </w:rPr>
        <w:t>Despite technological progress, recruitment processes remain challenged by scale and inefficiency. Industry data from Glassdoor and LinkedIn indicates that a typical job posting can receive hundreds of applications, creating a substantial burden on recruiters.</w:t>
      </w:r>
      <w:r>
        <w:rPr>
          <w:color w:val="000000"/>
        </w:rPr>
        <w:br/>
        <w:t>Manual screening is time-consuming and difficult to scale, whereas AI-based systems enable significantly higher throughput and more consistent evaluation.</w:t>
      </w:r>
    </w:p>
    <w:p w14:paraId="5FC505DE" w14:textId="77777777" w:rsidR="005761D2" w:rsidRDefault="00000000">
      <w:pPr>
        <w:pStyle w:val="Heading2"/>
        <w:spacing w:before="300" w:after="150"/>
      </w:pPr>
      <w:bookmarkStart w:id="6" w:name="_bxrwvi3nl26" w:colFirst="0" w:colLast="0"/>
      <w:bookmarkEnd w:id="6"/>
      <w:r>
        <w:rPr>
          <w:color w:val="1F4E79"/>
        </w:rPr>
        <w:t>The Operational Screening Bottleneck</w:t>
      </w:r>
    </w:p>
    <w:p w14:paraId="247EFBC7" w14:textId="77777777" w:rsidR="005761D2" w:rsidRDefault="00000000">
      <w:pPr>
        <w:spacing w:after="80" w:line="276" w:lineRule="auto"/>
      </w:pPr>
      <w:r>
        <w:rPr>
          <w:b/>
          <w:bCs/>
        </w:rPr>
        <w:t xml:space="preserve">Application Surges: </w:t>
      </w:r>
      <w:r>
        <w:t>Job applications per post have increased significantly, yet recruiters report difficulty in finding truly qualified candidates through keyword filters alone.</w:t>
      </w:r>
    </w:p>
    <w:p w14:paraId="368DCAE0" w14:textId="77777777" w:rsidR="005761D2" w:rsidRDefault="00000000">
      <w:pPr>
        <w:spacing w:after="80" w:line="276" w:lineRule="auto"/>
      </w:pPr>
      <w:r>
        <w:rPr>
          <w:b/>
          <w:bCs/>
        </w:rPr>
        <w:t xml:space="preserve">Trust and Transparency: </w:t>
      </w:r>
      <w:r>
        <w:t>While most Singaporean firms use AI in their workforce strategies, a critical trust gap exists regarding algorithmic opacity and accountability.</w:t>
      </w:r>
    </w:p>
    <w:p w14:paraId="78ACB515" w14:textId="77777777" w:rsidR="005761D2" w:rsidRDefault="00000000">
      <w:pPr>
        <w:spacing w:after="80" w:line="276" w:lineRule="auto"/>
      </w:pPr>
      <w:r>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14ABF24C" w14:textId="77777777" w:rsidR="005761D2" w:rsidRDefault="00000000">
      <w:pPr>
        <w:pStyle w:val="Heading2"/>
        <w:spacing w:before="300" w:after="150"/>
      </w:pPr>
      <w:bookmarkStart w:id="7" w:name="_pfa1iq8thx9e" w:colFirst="0" w:colLast="0"/>
      <w:bookmarkEnd w:id="7"/>
      <w:r>
        <w:rPr>
          <w:color w:val="1F4E79"/>
        </w:rPr>
        <w:t>Limitations of Existing Solutions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000"/>
        <w:gridCol w:w="3626"/>
      </w:tblGrid>
      <w:tr w:rsidR="005761D2" w14:paraId="5DCC2D0C" w14:textId="77777777">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37B1744" w14:textId="77777777" w:rsidR="005761D2" w:rsidRDefault="00000000">
            <w:pPr>
              <w:jc w:val="center"/>
            </w:pPr>
            <w:r>
              <w:rPr>
                <w:b/>
                <w:bCs/>
                <w:color w:val="FFFFFF"/>
                <w:sz w:val="20"/>
                <w:szCs w:val="20"/>
              </w:rPr>
              <w:t>Existing System</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4385462" w14:textId="77777777" w:rsidR="005761D2" w:rsidRDefault="00000000">
            <w:pPr>
              <w:jc w:val="center"/>
            </w:pPr>
            <w:r>
              <w:rPr>
                <w:b/>
                <w:bCs/>
                <w:color w:val="FFFFFF"/>
                <w:sz w:val="20"/>
                <w:szCs w:val="20"/>
              </w:rPr>
              <w:t>Critical Limitation</w:t>
            </w:r>
          </w:p>
        </w:tc>
        <w:tc>
          <w:tcPr>
            <w:tcW w:w="36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00A14C9" w14:textId="77777777" w:rsidR="005761D2" w:rsidRDefault="00000000">
            <w:pPr>
              <w:jc w:val="center"/>
            </w:pPr>
            <w:r>
              <w:rPr>
                <w:b/>
                <w:bCs/>
                <w:color w:val="FFFFFF"/>
                <w:sz w:val="20"/>
                <w:szCs w:val="20"/>
              </w:rPr>
              <w:t>How ICRS Addresses It</w:t>
            </w:r>
          </w:p>
        </w:tc>
      </w:tr>
      <w:tr w:rsidR="005761D2" w14:paraId="1382BF3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E910E1" w14:textId="77777777" w:rsidR="005761D2" w:rsidRDefault="00000000">
            <w:r>
              <w:rPr>
                <w:sz w:val="20"/>
                <w:szCs w:val="20"/>
              </w:rPr>
              <w:t>Traditional ATS (Workday, Taleo)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97AAE" w14:textId="77777777" w:rsidR="005761D2" w:rsidRDefault="00000000">
            <w:r>
              <w:rPr>
                <w:sz w:val="20"/>
                <w:szCs w:val="20"/>
              </w:rPr>
              <w:t>Keyword-only matching, eliminates valid candidates</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243143" w14:textId="77777777" w:rsidR="005761D2" w:rsidRDefault="00000000">
            <w:r>
              <w:rPr>
                <w:sz w:val="20"/>
                <w:szCs w:val="20"/>
              </w:rPr>
              <w:t xml:space="preserve">Semantic BERT matching </w:t>
            </w:r>
          </w:p>
        </w:tc>
      </w:tr>
      <w:tr w:rsidR="005761D2" w14:paraId="0E2669A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ED8B5A" w14:textId="77777777" w:rsidR="005761D2" w:rsidRDefault="00000000">
            <w:r>
              <w:rPr>
                <w:sz w:val="20"/>
                <w:szCs w:val="20"/>
              </w:rPr>
              <w:t>Manual HR Screening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07B949" w14:textId="77777777" w:rsidR="005761D2" w:rsidRDefault="00000000">
            <w:r>
              <w:rPr>
                <w:sz w:val="20"/>
                <w:szCs w:val="20"/>
              </w:rPr>
              <w:t>Slow, inconsistent, biased, unscalable</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5C0B32" w14:textId="77777777" w:rsidR="005761D2" w:rsidRDefault="00000000">
            <w:r>
              <w:rPr>
                <w:sz w:val="20"/>
                <w:szCs w:val="20"/>
              </w:rPr>
              <w:t>Automated inference engine with consistent, traceable scoring</w:t>
            </w:r>
          </w:p>
        </w:tc>
      </w:tr>
      <w:tr w:rsidR="005761D2" w14:paraId="05B9F83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B052D5" w14:textId="77777777" w:rsidR="005761D2" w:rsidRDefault="00000000">
            <w:r>
              <w:rPr>
                <w:sz w:val="20"/>
                <w:szCs w:val="20"/>
              </w:rPr>
              <w:t>Basic ML Screeners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6986E" w14:textId="77777777" w:rsidR="005761D2" w:rsidRDefault="00000000">
            <w:r>
              <w:rPr>
                <w:sz w:val="20"/>
                <w:szCs w:val="20"/>
              </w:rPr>
              <w:t>Black box — no explanation for decisions</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2B943" w14:textId="77777777" w:rsidR="005761D2" w:rsidRDefault="00000000">
            <w:r>
              <w:rPr>
                <w:sz w:val="20"/>
                <w:szCs w:val="20"/>
              </w:rPr>
              <w:t>Reasoning Trace + LLM justification per candidate + XAI dashboard</w:t>
            </w:r>
          </w:p>
        </w:tc>
      </w:tr>
      <w:tr w:rsidR="005761D2" w14:paraId="55B234E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740449" w14:textId="77777777" w:rsidR="005761D2" w:rsidRDefault="00000000">
            <w:r>
              <w:rPr>
                <w:sz w:val="20"/>
                <w:szCs w:val="20"/>
              </w:rPr>
              <w:t>LinkedIn Recruiter / Indeed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D54819" w14:textId="77777777" w:rsidR="005761D2" w:rsidRDefault="00000000">
            <w:r>
              <w:rPr>
                <w:sz w:val="20"/>
                <w:szCs w:val="20"/>
              </w:rPr>
              <w:t>No custom JD-based scoring, no Rule-Based Knowledge Repository alignment</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BD049" w14:textId="77777777" w:rsidR="005761D2" w:rsidRDefault="00000000">
            <w:r>
              <w:rPr>
                <w:sz w:val="20"/>
                <w:szCs w:val="20"/>
              </w:rPr>
              <w:t>JD-specific scoring with heuristic-optimized weights, [Rule-Based Knowledge Repository-aligned skill taxonomy]</w:t>
            </w:r>
          </w:p>
        </w:tc>
      </w:tr>
    </w:tbl>
    <w:p w14:paraId="30A40DC2" w14:textId="77777777" w:rsidR="005761D2" w:rsidRDefault="00000000">
      <w:pPr>
        <w:pStyle w:val="Heading2"/>
        <w:spacing w:before="300" w:after="150"/>
      </w:pPr>
      <w:bookmarkStart w:id="8" w:name="_5mmlu4fi30fe" w:colFirst="0" w:colLast="0"/>
      <w:bookmarkEnd w:id="8"/>
      <w:r>
        <w:rPr>
          <w:color w:val="1F4E79"/>
        </w:rPr>
        <w:t>Why an Intelligent Reasoning System</w:t>
      </w:r>
    </w:p>
    <w:p w14:paraId="20B099C7" w14:textId="77777777" w:rsidR="005761D2" w:rsidRDefault="00000000">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083A04" w14:textId="77777777" w:rsidR="005761D2" w:rsidRDefault="00000000">
      <w:r>
        <w:br w:type="page"/>
      </w:r>
    </w:p>
    <w:p w14:paraId="00A67350" w14:textId="77777777" w:rsidR="005761D2" w:rsidRDefault="00000000">
      <w:pPr>
        <w:pBdr>
          <w:bottom w:val="single" w:sz="6" w:space="1" w:color="2E75B6"/>
        </w:pBdr>
        <w:spacing w:before="360" w:after="200"/>
        <w:jc w:val="center"/>
      </w:pPr>
      <w:r>
        <w:rPr>
          <w:b/>
          <w:bCs/>
          <w:color w:val="2E75B6"/>
          <w:sz w:val="24"/>
          <w:szCs w:val="24"/>
        </w:rPr>
        <w:lastRenderedPageBreak/>
        <w:t>MARKET RESEARCH</w:t>
      </w:r>
    </w:p>
    <w:p w14:paraId="0CA27EF6" w14:textId="77777777" w:rsidR="005761D2" w:rsidRDefault="00000000">
      <w:pPr>
        <w:pStyle w:val="Heading1"/>
        <w:rPr>
          <w:sz w:val="36"/>
          <w:szCs w:val="36"/>
        </w:rPr>
      </w:pPr>
      <w:bookmarkStart w:id="9" w:name="_slx7h9kvuipj" w:colFirst="0" w:colLast="0"/>
      <w:bookmarkEnd w:id="9"/>
      <w:r>
        <w:rPr>
          <w:sz w:val="36"/>
          <w:szCs w:val="36"/>
        </w:rPr>
        <w:t>Market Research</w:t>
      </w:r>
    </w:p>
    <w:p w14:paraId="50ED4E00" w14:textId="77777777" w:rsidR="005761D2" w:rsidRDefault="00000000">
      <w:pPr>
        <w:pStyle w:val="Heading2"/>
        <w:spacing w:before="300" w:after="150"/>
        <w:rPr>
          <w:color w:val="1F4E79"/>
        </w:rPr>
      </w:pPr>
      <w:bookmarkStart w:id="10" w:name="_p2mbz4elbtch" w:colFirst="0" w:colLast="0"/>
      <w:bookmarkEnd w:id="10"/>
      <w:r>
        <w:rPr>
          <w:color w:val="1F4E79"/>
        </w:rPr>
        <w:t>Market Size &amp; Opportunity</w:t>
      </w:r>
    </w:p>
    <w:p w14:paraId="3AD648E7" w14:textId="77777777" w:rsidR="005761D2" w:rsidRDefault="00000000">
      <w:pPr>
        <w:pBdr>
          <w:top w:val="nil"/>
          <w:left w:val="nil"/>
          <w:bottom w:val="nil"/>
          <w:right w:val="nil"/>
          <w:between w:val="nil"/>
        </w:pBdr>
        <w:rPr>
          <w:color w:val="000000"/>
        </w:rPr>
      </w:pPr>
      <w:r>
        <w:rPr>
          <w:color w:val="000000"/>
        </w:rPr>
        <w:t>The AI-driven recruitment technology market is experiencing significant growth, driven by increasing demand for automation and intelligent decision support in hiring. Industry reports from Market Research future and Meta stat Insight indicate strong double-digit growth in AI-enabled HR solutions, reflecting the expanding role of artificial intelligence in talent acquisition.</w:t>
      </w:r>
    </w:p>
    <w:p w14:paraId="49B7A17B" w14:textId="77777777" w:rsidR="005761D2" w:rsidRDefault="00000000">
      <w:pPr>
        <w:pBdr>
          <w:top w:val="nil"/>
          <w:left w:val="nil"/>
          <w:bottom w:val="nil"/>
          <w:right w:val="nil"/>
          <w:between w:val="nil"/>
        </w:pBdr>
        <w:rPr>
          <w:color w:val="000000"/>
        </w:rPr>
      </w:pPr>
      <w:r>
        <w:rPr>
          <w:color w:val="000000"/>
        </w:rPr>
        <w:t>AI-based recruitment systems offer several advantages, including improved scalability, faster candidate processing, and enhanced matching accuracy through data-driven techniques.</w:t>
      </w:r>
    </w:p>
    <w:p w14:paraId="24BAC42D" w14:textId="77777777" w:rsidR="005761D2" w:rsidRDefault="00000000">
      <w:pPr>
        <w:pBdr>
          <w:top w:val="nil"/>
          <w:left w:val="nil"/>
          <w:bottom w:val="nil"/>
          <w:right w:val="nil"/>
          <w:between w:val="nil"/>
        </w:pBdr>
        <w:rPr>
          <w:color w:val="000000"/>
        </w:rPr>
      </w:pPr>
      <w:r>
        <w:rPr>
          <w:color w:val="000000"/>
        </w:rPr>
        <w:t xml:space="preserve">AI recruitment software </w:t>
      </w:r>
      <w:proofErr w:type="gramStart"/>
      <w:r>
        <w:rPr>
          <w:color w:val="000000"/>
        </w:rPr>
        <w:t>segment :</w:t>
      </w:r>
      <w:proofErr w:type="gramEnd"/>
      <w:r>
        <w:rPr>
          <w:color w:val="000000"/>
        </w:rPr>
        <w:t xml:space="preserve"> </w:t>
      </w:r>
      <w:r>
        <w:rPr>
          <w:rFonts w:ascii="Arial Unicode MS" w:eastAsia="Arial Unicode MS" w:hAnsi="Arial Unicode MS" w:cs="Arial Unicode MS"/>
          <w:b/>
          <w:bCs/>
          <w:color w:val="000000"/>
        </w:rPr>
        <w:t>~$1.5B (2025) →</w:t>
      </w:r>
      <w:r>
        <w:rPr>
          <w:color w:val="000000"/>
        </w:rPr>
        <w:t xml:space="preserve"> </w:t>
      </w:r>
      <w:r>
        <w:rPr>
          <w:b/>
          <w:bCs/>
          <w:color w:val="000000"/>
        </w:rPr>
        <w:t>$4.2B by 2032 (</w:t>
      </w:r>
      <w:hyperlink r:id="rId12">
        <w:r>
          <w:rPr>
            <w:color w:val="156082"/>
            <w:u w:val="single"/>
          </w:rPr>
          <w:t>AI Recruitment Market Size, Growth Analysis, 2035</w:t>
        </w:r>
      </w:hyperlink>
      <w:r>
        <w:rPr>
          <w:b/>
          <w:bCs/>
          <w:color w:val="000000"/>
        </w:rPr>
        <w:t>)</w:t>
      </w:r>
      <w:r>
        <w:rPr>
          <w:color w:val="000000"/>
        </w:rPr>
        <w:br/>
        <w:t>AI Recruitment Market Size, Growth Analysis, 2035</w:t>
      </w:r>
      <w:r>
        <w:rPr>
          <w:color w:val="000000"/>
        </w:rPr>
        <w:br/>
        <w:t>AI Recruitment Market is expected to reach USD 1,053.16 million by 2032, growing at a CAGR of 6.9% during the forecast period 2024-2032.</w:t>
      </w:r>
    </w:p>
    <w:p w14:paraId="2C04B9AE" w14:textId="77777777" w:rsidR="005761D2" w:rsidRDefault="00000000">
      <w:pPr>
        <w:pStyle w:val="Heading2"/>
        <w:spacing w:before="300" w:after="150"/>
      </w:pPr>
      <w:bookmarkStart w:id="11" w:name="_9yojw3ecbpyx" w:colFirst="0" w:colLast="0"/>
      <w:bookmarkEnd w:id="11"/>
      <w:r>
        <w:rPr>
          <w:color w:val="1F4E79"/>
        </w:rPr>
        <w:t>Target Market Segments</w:t>
      </w:r>
    </w:p>
    <w:p w14:paraId="4C541F0D" w14:textId="77777777" w:rsidR="005761D2" w:rsidRDefault="00000000">
      <w:pPr>
        <w:spacing w:after="80" w:line="276" w:lineRule="auto"/>
      </w:pPr>
      <w:r>
        <w:rPr>
          <w:b/>
          <w:bCs/>
        </w:rPr>
        <w:t xml:space="preserve">Staffing &amp; Recruitment Agencies: </w:t>
      </w:r>
      <w:r>
        <w:t>Handle multi-client hiring pipelines; need scalable, configurable, and legally compliant screening tools.</w:t>
      </w:r>
    </w:p>
    <w:p w14:paraId="52382391" w14:textId="77777777" w:rsidR="005761D2" w:rsidRDefault="00000000">
      <w:pPr>
        <w:spacing w:after="80" w:line="276" w:lineRule="auto"/>
      </w:pPr>
      <w:r>
        <w:rPr>
          <w:b/>
          <w:bCs/>
        </w:rPr>
        <w:t xml:space="preserve">Financial Services Sector: </w:t>
      </w:r>
      <w:r>
        <w:t>Banks, insurance companies, and FinTech firms hiring AI-Bilingual finance professionals — ICRS’s primary calibrated domain.</w:t>
      </w:r>
    </w:p>
    <w:p w14:paraId="4EB95674" w14:textId="77777777" w:rsidR="005761D2" w:rsidRDefault="00000000">
      <w:pPr>
        <w:spacing w:after="80" w:line="276" w:lineRule="auto"/>
      </w:pPr>
      <w:r>
        <w:rPr>
          <w:b/>
          <w:bCs/>
        </w:rPr>
        <w:t xml:space="preserve">IT &amp; Technology Sector: </w:t>
      </w:r>
      <w:r>
        <w:t>Software companies and system integrators hiring across technical roles; benefit from Rule-Based Knowledge Repository framework alignment.</w:t>
      </w:r>
    </w:p>
    <w:p w14:paraId="373685BF" w14:textId="77777777" w:rsidR="005761D2" w:rsidRDefault="00000000">
      <w:pPr>
        <w:pStyle w:val="Heading2"/>
        <w:spacing w:before="300" w:after="150"/>
      </w:pPr>
      <w:bookmarkStart w:id="12" w:name="_imbckiiq8h9j" w:colFirst="0" w:colLast="0"/>
      <w:bookmarkEnd w:id="12"/>
      <w:r>
        <w:rPr>
          <w:color w:val="1F4E79"/>
        </w:rPr>
        <w:t>Competitive Analysis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3"/>
        <w:gridCol w:w="1124"/>
        <w:gridCol w:w="1350"/>
        <w:gridCol w:w="1350"/>
        <w:gridCol w:w="1350"/>
        <w:gridCol w:w="1379"/>
      </w:tblGrid>
      <w:tr w:rsidR="005761D2" w14:paraId="6D760120" w14:textId="77777777">
        <w:tc>
          <w:tcPr>
            <w:tcW w:w="2473"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1B5AF8D" w14:textId="77777777" w:rsidR="005761D2" w:rsidRDefault="00000000">
            <w:pPr>
              <w:jc w:val="center"/>
            </w:pPr>
            <w:r>
              <w:rPr>
                <w:b/>
                <w:bCs/>
                <w:color w:val="FFFFFF"/>
                <w:sz w:val="20"/>
                <w:szCs w:val="20"/>
              </w:rPr>
              <w:t>Feature</w:t>
            </w:r>
          </w:p>
        </w:tc>
        <w:tc>
          <w:tcPr>
            <w:tcW w:w="1124"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21C92C8" w14:textId="77777777" w:rsidR="005761D2" w:rsidRDefault="00000000">
            <w:pPr>
              <w:jc w:val="center"/>
            </w:pPr>
            <w:r>
              <w:rPr>
                <w:b/>
                <w:bCs/>
                <w:color w:val="FFFFFF"/>
                <w:sz w:val="20"/>
                <w:szCs w:val="20"/>
              </w:rPr>
              <w:t>ICRS</w:t>
            </w:r>
          </w:p>
        </w:tc>
        <w:tc>
          <w:tcPr>
            <w:tcW w:w="13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D37E556" w14:textId="77777777" w:rsidR="005761D2" w:rsidRDefault="00000000">
            <w:pPr>
              <w:jc w:val="center"/>
            </w:pPr>
            <w:r>
              <w:rPr>
                <w:b/>
                <w:bCs/>
                <w:color w:val="FFFFFF"/>
                <w:sz w:val="20"/>
                <w:szCs w:val="20"/>
              </w:rPr>
              <w:t>Workday ATS</w:t>
            </w:r>
          </w:p>
        </w:tc>
        <w:tc>
          <w:tcPr>
            <w:tcW w:w="13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465F69F" w14:textId="77777777" w:rsidR="005761D2" w:rsidRDefault="00000000">
            <w:pPr>
              <w:jc w:val="center"/>
            </w:pPr>
            <w:proofErr w:type="spellStart"/>
            <w:r>
              <w:rPr>
                <w:b/>
                <w:bCs/>
                <w:color w:val="FFFFFF"/>
                <w:sz w:val="20"/>
                <w:szCs w:val="20"/>
              </w:rPr>
              <w:t>HireVue</w:t>
            </w:r>
            <w:proofErr w:type="spellEnd"/>
          </w:p>
        </w:tc>
        <w:tc>
          <w:tcPr>
            <w:tcW w:w="13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6B31E90" w14:textId="77777777" w:rsidR="005761D2" w:rsidRDefault="00000000">
            <w:pPr>
              <w:jc w:val="center"/>
            </w:pPr>
            <w:r>
              <w:rPr>
                <w:b/>
                <w:bCs/>
                <w:color w:val="FFFFFF"/>
                <w:sz w:val="20"/>
                <w:szCs w:val="20"/>
              </w:rPr>
              <w:t>LinkedIn</w:t>
            </w:r>
          </w:p>
        </w:tc>
        <w:tc>
          <w:tcPr>
            <w:tcW w:w="1379"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0A823E6" w14:textId="77777777" w:rsidR="005761D2" w:rsidRDefault="00000000">
            <w:pPr>
              <w:jc w:val="center"/>
            </w:pPr>
            <w:r>
              <w:rPr>
                <w:b/>
                <w:bCs/>
                <w:color w:val="FFFFFF"/>
                <w:sz w:val="20"/>
                <w:szCs w:val="20"/>
              </w:rPr>
              <w:t>Indeed</w:t>
            </w:r>
          </w:p>
        </w:tc>
      </w:tr>
      <w:tr w:rsidR="005761D2" w14:paraId="782BC60E" w14:textId="77777777">
        <w:tc>
          <w:tcPr>
            <w:tcW w:w="24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608E8" w14:textId="77777777" w:rsidR="005761D2" w:rsidRDefault="00000000">
            <w:r>
              <w:rPr>
                <w:sz w:val="20"/>
                <w:szCs w:val="20"/>
              </w:rPr>
              <w:t>Semantic Skill Matching</w:t>
            </w:r>
          </w:p>
        </w:tc>
        <w:tc>
          <w:tcPr>
            <w:tcW w:w="11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6095DB" w14:textId="77777777" w:rsidR="005761D2" w:rsidRDefault="00000000">
            <w:r>
              <w:rPr>
                <w:sz w:val="20"/>
                <w:szCs w:val="20"/>
              </w:rPr>
              <w:t>YES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1C9C7"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69B41" w14:textId="77777777" w:rsidR="005761D2" w:rsidRDefault="00000000">
            <w:r>
              <w:rPr>
                <w:sz w:val="20"/>
                <w:szCs w:val="20"/>
              </w:rPr>
              <w:t>Partial</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EDCC9" w14:textId="77777777" w:rsidR="005761D2" w:rsidRDefault="00000000">
            <w:r>
              <w:rPr>
                <w:sz w:val="20"/>
                <w:szCs w:val="20"/>
              </w:rPr>
              <w:t>Partial</w:t>
            </w:r>
          </w:p>
        </w:tc>
        <w:tc>
          <w:tcPr>
            <w:tcW w:w="137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68F27E" w14:textId="77777777" w:rsidR="005761D2" w:rsidRDefault="00000000">
            <w:r>
              <w:rPr>
                <w:sz w:val="20"/>
                <w:szCs w:val="20"/>
              </w:rPr>
              <w:t>NO</w:t>
            </w:r>
          </w:p>
        </w:tc>
      </w:tr>
      <w:tr w:rsidR="005761D2" w14:paraId="5F09F4E5" w14:textId="77777777">
        <w:tc>
          <w:tcPr>
            <w:tcW w:w="24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59F1B6" w14:textId="77777777" w:rsidR="005761D2" w:rsidRDefault="00000000">
            <w:r>
              <w:rPr>
                <w:sz w:val="20"/>
                <w:szCs w:val="20"/>
              </w:rPr>
              <w:t>Optional visualization layer + Knowledge Base</w:t>
            </w:r>
          </w:p>
        </w:tc>
        <w:tc>
          <w:tcPr>
            <w:tcW w:w="11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9A98E1" w14:textId="77777777" w:rsidR="005761D2" w:rsidRDefault="00000000">
            <w:r>
              <w:rPr>
                <w:sz w:val="20"/>
                <w:szCs w:val="20"/>
              </w:rPr>
              <w:t>YES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E7A756"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B5F8B"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5D0E0C" w14:textId="77777777" w:rsidR="005761D2" w:rsidRDefault="00000000">
            <w:r>
              <w:rPr>
                <w:sz w:val="20"/>
                <w:szCs w:val="20"/>
              </w:rPr>
              <w:t>Partial</w:t>
            </w:r>
          </w:p>
        </w:tc>
        <w:tc>
          <w:tcPr>
            <w:tcW w:w="137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09ED4" w14:textId="77777777" w:rsidR="005761D2" w:rsidRDefault="00000000">
            <w:r>
              <w:rPr>
                <w:sz w:val="20"/>
                <w:szCs w:val="20"/>
              </w:rPr>
              <w:t>NO</w:t>
            </w:r>
          </w:p>
        </w:tc>
      </w:tr>
      <w:tr w:rsidR="005761D2" w14:paraId="4B57725B" w14:textId="77777777">
        <w:tc>
          <w:tcPr>
            <w:tcW w:w="24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04D2C8" w14:textId="77777777" w:rsidR="005761D2" w:rsidRDefault="00000000">
            <w:r>
              <w:rPr>
                <w:sz w:val="20"/>
                <w:szCs w:val="20"/>
              </w:rPr>
              <w:t>AI-Bilingual Talent Detection</w:t>
            </w:r>
          </w:p>
        </w:tc>
        <w:tc>
          <w:tcPr>
            <w:tcW w:w="11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16F11E" w14:textId="77777777" w:rsidR="005761D2" w:rsidRDefault="00000000">
            <w:r>
              <w:rPr>
                <w:sz w:val="20"/>
                <w:szCs w:val="20"/>
              </w:rPr>
              <w:t>YES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CB0B1"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8330E5"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F7AA55" w14:textId="77777777" w:rsidR="005761D2" w:rsidRDefault="00000000">
            <w:r>
              <w:rPr>
                <w:sz w:val="20"/>
                <w:szCs w:val="20"/>
              </w:rPr>
              <w:t>NO</w:t>
            </w:r>
          </w:p>
        </w:tc>
        <w:tc>
          <w:tcPr>
            <w:tcW w:w="137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4E7125" w14:textId="77777777" w:rsidR="005761D2" w:rsidRDefault="00000000">
            <w:r>
              <w:rPr>
                <w:sz w:val="20"/>
                <w:szCs w:val="20"/>
              </w:rPr>
              <w:t>NO</w:t>
            </w:r>
          </w:p>
        </w:tc>
      </w:tr>
      <w:tr w:rsidR="005761D2" w14:paraId="08B220FA" w14:textId="77777777">
        <w:tc>
          <w:tcPr>
            <w:tcW w:w="24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CAE5B2" w14:textId="77777777" w:rsidR="005761D2" w:rsidRDefault="00000000">
            <w:r>
              <w:rPr>
                <w:sz w:val="20"/>
                <w:szCs w:val="20"/>
              </w:rPr>
              <w:t>XAI Dashboard with Reasoning Trace</w:t>
            </w:r>
          </w:p>
        </w:tc>
        <w:tc>
          <w:tcPr>
            <w:tcW w:w="11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AD94C" w14:textId="77777777" w:rsidR="005761D2" w:rsidRDefault="00000000">
            <w:r>
              <w:rPr>
                <w:sz w:val="20"/>
                <w:szCs w:val="20"/>
              </w:rPr>
              <w:t>YES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CF075C"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5A2A98"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0B859" w14:textId="77777777" w:rsidR="005761D2" w:rsidRDefault="00000000">
            <w:r>
              <w:rPr>
                <w:sz w:val="20"/>
                <w:szCs w:val="20"/>
              </w:rPr>
              <w:t>NO</w:t>
            </w:r>
          </w:p>
        </w:tc>
        <w:tc>
          <w:tcPr>
            <w:tcW w:w="137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4D11D6" w14:textId="77777777" w:rsidR="005761D2" w:rsidRDefault="00000000">
            <w:r>
              <w:rPr>
                <w:sz w:val="20"/>
                <w:szCs w:val="20"/>
              </w:rPr>
              <w:t>NO</w:t>
            </w:r>
          </w:p>
        </w:tc>
      </w:tr>
      <w:tr w:rsidR="005761D2" w14:paraId="047DD418" w14:textId="77777777">
        <w:tc>
          <w:tcPr>
            <w:tcW w:w="24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7CF51" w14:textId="77777777" w:rsidR="005761D2" w:rsidRDefault="00000000">
            <w:r>
              <w:rPr>
                <w:sz w:val="20"/>
                <w:szCs w:val="20"/>
              </w:rPr>
              <w:t>Candidate Availability Scoring</w:t>
            </w:r>
          </w:p>
        </w:tc>
        <w:tc>
          <w:tcPr>
            <w:tcW w:w="11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92E9E" w14:textId="77777777" w:rsidR="005761D2" w:rsidRDefault="00000000">
            <w:r>
              <w:rPr>
                <w:sz w:val="20"/>
                <w:szCs w:val="20"/>
              </w:rPr>
              <w:t>YES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0E3538" w14:textId="77777777" w:rsidR="005761D2" w:rsidRDefault="00000000">
            <w:r>
              <w:rPr>
                <w:sz w:val="20"/>
                <w:szCs w:val="20"/>
              </w:rPr>
              <w:t>Partial</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1C8CAC" w14:textId="77777777" w:rsidR="005761D2" w:rsidRDefault="00000000">
            <w:r>
              <w:rPr>
                <w:sz w:val="20"/>
                <w:szCs w:val="20"/>
              </w:rPr>
              <w:t>NO</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4D6877" w14:textId="77777777" w:rsidR="005761D2" w:rsidRDefault="00000000">
            <w:r>
              <w:rPr>
                <w:sz w:val="20"/>
                <w:szCs w:val="20"/>
              </w:rPr>
              <w:t>NO</w:t>
            </w:r>
          </w:p>
        </w:tc>
        <w:tc>
          <w:tcPr>
            <w:tcW w:w="137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AD9019" w14:textId="77777777" w:rsidR="005761D2" w:rsidRDefault="00000000">
            <w:r>
              <w:rPr>
                <w:sz w:val="20"/>
                <w:szCs w:val="20"/>
              </w:rPr>
              <w:t>NO</w:t>
            </w:r>
          </w:p>
        </w:tc>
      </w:tr>
    </w:tbl>
    <w:p w14:paraId="6A3E5B5B" w14:textId="77777777" w:rsidR="005761D2" w:rsidRDefault="00000000">
      <w:r>
        <w:br w:type="page"/>
      </w:r>
    </w:p>
    <w:p w14:paraId="7543AC90" w14:textId="77777777" w:rsidR="005761D2" w:rsidRDefault="00000000">
      <w:pPr>
        <w:pBdr>
          <w:bottom w:val="single" w:sz="6" w:space="1" w:color="2E75B6"/>
        </w:pBdr>
        <w:spacing w:before="360" w:after="200"/>
        <w:jc w:val="center"/>
      </w:pPr>
      <w:r>
        <w:rPr>
          <w:b/>
          <w:bCs/>
          <w:color w:val="2E75B6"/>
          <w:sz w:val="24"/>
          <w:szCs w:val="24"/>
        </w:rPr>
        <w:lastRenderedPageBreak/>
        <w:t>PROJECT SCOPE</w:t>
      </w:r>
    </w:p>
    <w:p w14:paraId="40400FD7" w14:textId="77777777" w:rsidR="005761D2" w:rsidRDefault="00000000">
      <w:pPr>
        <w:pStyle w:val="Heading1"/>
        <w:rPr>
          <w:sz w:val="36"/>
          <w:szCs w:val="36"/>
        </w:rPr>
      </w:pPr>
      <w:bookmarkStart w:id="13" w:name="_jebsze4tad6g" w:colFirst="0" w:colLast="0"/>
      <w:bookmarkEnd w:id="13"/>
      <w:r>
        <w:rPr>
          <w:sz w:val="36"/>
          <w:szCs w:val="36"/>
        </w:rPr>
        <w:t>Project Scope</w:t>
      </w:r>
    </w:p>
    <w:p w14:paraId="74AC8AF0" w14:textId="77777777" w:rsidR="005761D2" w:rsidRDefault="00000000">
      <w:pPr>
        <w:pStyle w:val="Heading3"/>
        <w:spacing w:before="300" w:after="150"/>
      </w:pPr>
      <w:bookmarkStart w:id="14" w:name="_4gz28e43hoyh" w:colFirst="0" w:colLast="0"/>
      <w:bookmarkEnd w:id="14"/>
      <w:r>
        <w:rPr>
          <w:color w:val="1F4E79"/>
        </w:rPr>
        <w:t>Academic Scope</w:t>
      </w:r>
    </w:p>
    <w:p w14:paraId="1A5AFF3E" w14:textId="77777777" w:rsidR="005761D2" w:rsidRDefault="00000000">
      <w:pPr>
        <w:spacing w:after="120" w:line="276" w:lineRule="auto"/>
        <w:jc w:val="both"/>
      </w:pPr>
      <w:r>
        <w:t>The core academic challenge in ICRS lies in Natural Language Understanding (NLU) specifically, how to map unstructured text (resumes) to structured evaluation criteria (Job Descriptions) in a way that is both semantically accurate and logically traceable. This project explores and implements the following academic research dimensions:</w:t>
      </w:r>
    </w:p>
    <w:p w14:paraId="2FFEB049" w14:textId="77777777" w:rsidR="005761D2" w:rsidRDefault="00000000">
      <w:pPr>
        <w:spacing w:after="80" w:line="276" w:lineRule="auto"/>
      </w:pPr>
      <w:r>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58BDB44A" w14:textId="77777777" w:rsidR="005761D2" w:rsidRDefault="00000000">
      <w:pPr>
        <w:spacing w:after="80" w:line="276" w:lineRule="auto"/>
      </w:pPr>
      <w:r>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00BA5793" w14:textId="77777777" w:rsidR="005761D2" w:rsidRDefault="00000000">
      <w:pPr>
        <w:spacing w:after="80" w:line="276" w:lineRule="auto"/>
      </w:pPr>
      <w:r>
        <w:rPr>
          <w:b/>
          <w:bCs/>
        </w:rPr>
        <w:t xml:space="preserve">Knowledge Representation &amp; Skill Association Knowledge Base: </w:t>
      </w:r>
      <w:r>
        <w:t>The project builds a formal Skills Knowledge Base grounded Rule-Based Knowledge Repository framework, encoding competencies, role hierarchies, and skill relationships as machine-readable facts.</w:t>
      </w:r>
    </w:p>
    <w:p w14:paraId="07BE49F8" w14:textId="77777777" w:rsidR="005761D2" w:rsidRDefault="00000000">
      <w:pPr>
        <w:spacing w:after="80" w:line="276" w:lineRule="auto"/>
      </w:pPr>
      <w:r>
        <w:rPr>
          <w:b/>
          <w:bCs/>
        </w:rPr>
        <w:t xml:space="preserve">Hybrid Reasoning Systems: </w:t>
      </w:r>
      <w:r>
        <w:t>ICRS implements a hybrid intelligent system combining symbolic reasoning (rule engine, forward chaining) with sub-symbolic learning (Sentence-BERT, Genetic Algorithm). This hybrid approach demonstrates that symbolic explainability and neural accuracy are not mutually exclusive.</w:t>
      </w:r>
    </w:p>
    <w:p w14:paraId="2A285EFA" w14:textId="77777777" w:rsidR="005761D2" w:rsidRDefault="00000000">
      <w:pPr>
        <w:spacing w:after="80" w:line="276" w:lineRule="auto"/>
      </w:pPr>
      <w:r>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69D05E6B" w14:textId="77777777" w:rsidR="005761D2" w:rsidRDefault="00000000">
      <w:pPr>
        <w:pStyle w:val="Heading3"/>
        <w:spacing w:before="300" w:after="150"/>
      </w:pPr>
      <w:bookmarkStart w:id="15" w:name="_fdwh6x633l4m" w:colFirst="0" w:colLast="0"/>
      <w:bookmarkEnd w:id="15"/>
      <w:r>
        <w:rPr>
          <w:color w:val="1F4E79"/>
        </w:rPr>
        <w:t>Market Scope</w:t>
      </w:r>
    </w:p>
    <w:p w14:paraId="79C31CE6" w14:textId="77777777" w:rsidR="005761D2" w:rsidRDefault="00000000">
      <w:pPr>
        <w:spacing w:after="80" w:line="276" w:lineRule="auto"/>
      </w:pPr>
      <w:r>
        <w:rPr>
          <w:b/>
          <w:bCs/>
        </w:rPr>
        <w:t xml:space="preserve">Primary Domain: </w:t>
      </w:r>
      <w:r>
        <w:t>IT sector and Financial Services sector in Singapore — two of the highest-volume, highest-complexity hiring environments in the city-state.</w:t>
      </w:r>
    </w:p>
    <w:p w14:paraId="4D38ACF9" w14:textId="77777777" w:rsidR="005761D2" w:rsidRDefault="00000000">
      <w:pPr>
        <w:spacing w:after="80" w:line="276" w:lineRule="auto"/>
      </w:pPr>
      <w:r>
        <w:rPr>
          <w:b/>
          <w:bCs/>
        </w:rPr>
        <w:t xml:space="preserve">Soft filtering with traceable exclusion (not silent rejection) as Market Differentiator: </w:t>
      </w:r>
      <w:r>
        <w:t>ICRS’s no-rejection policy ensures recruiters do not miss hidden gem candidates who may have low keyword scores but highly relevant niche experience.</w:t>
      </w:r>
    </w:p>
    <w:p w14:paraId="1250AB65" w14:textId="77777777" w:rsidR="005761D2" w:rsidRDefault="00000000">
      <w:r>
        <w:br w:type="page"/>
      </w:r>
    </w:p>
    <w:p w14:paraId="3BCBFA7D" w14:textId="77777777" w:rsidR="005761D2" w:rsidRDefault="00000000">
      <w:pPr>
        <w:pStyle w:val="Heading2"/>
        <w:spacing w:before="300" w:after="150"/>
      </w:pPr>
      <w:bookmarkStart w:id="16" w:name="_v19222fns69e" w:colFirst="0" w:colLast="0"/>
      <w:bookmarkEnd w:id="16"/>
      <w:r>
        <w:rPr>
          <w:color w:val="1F4E79"/>
        </w:rPr>
        <w:lastRenderedPageBreak/>
        <w:t>Intelligent Reasoning Techniques</w:t>
      </w:r>
    </w:p>
    <w:p w14:paraId="1B555B1D" w14:textId="77777777" w:rsidR="005761D2" w:rsidRDefault="00000000">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349528E0" w14:textId="77777777" w:rsidR="005761D2" w:rsidRDefault="00000000">
      <w:pPr>
        <w:pStyle w:val="Heading3"/>
        <w:spacing w:before="300" w:after="150"/>
      </w:pPr>
      <w:bookmarkStart w:id="17" w:name="_cvf6l0t11szg" w:colFirst="0" w:colLast="0"/>
      <w:bookmarkEnd w:id="17"/>
      <w:r>
        <w:rPr>
          <w:color w:val="1F4E79"/>
        </w:rPr>
        <w:t xml:space="preserve">Decision Automation: </w:t>
      </w:r>
    </w:p>
    <w:p w14:paraId="594DDBD6" w14:textId="77777777" w:rsidR="005761D2" w:rsidRDefault="00000000">
      <w:pPr>
        <w:spacing w:after="120" w:line="276" w:lineRule="auto"/>
        <w:jc w:val="both"/>
      </w:pPr>
      <w:r>
        <w:rPr>
          <w:b/>
          <w:bCs/>
        </w:rPr>
        <w:t xml:space="preserve">Technique Selected: </w:t>
      </w:r>
      <w:r>
        <w:t>Business Rules (primary) with Knowledge-Based Reasoning (secondary/hybrid).</w:t>
      </w:r>
    </w:p>
    <w:p w14:paraId="1AF77F01" w14:textId="77777777" w:rsidR="005761D2" w:rsidRDefault="00000000">
      <w:pPr>
        <w:spacing w:after="120" w:line="276" w:lineRule="auto"/>
        <w:jc w:val="both"/>
      </w:pPr>
      <w:r>
        <w:rPr>
          <w:b/>
          <w:bCs/>
        </w:rPr>
        <w:t xml:space="preserve">Rationale: </w:t>
      </w:r>
      <w:r>
        <w:rPr>
          <w:rFonts w:ascii="Arial Unicode MS" w:eastAsia="Arial Unicode MS" w:hAnsi="Arial Unicode MS" w:cs="Arial Unicode MS"/>
        </w:rPr>
        <w:t>The recruitment screening process is fundamentally rule-driven. When an HR team evaluates candidates, they apply a set of deterministic, codifiable production rules against the Job Description — for example: “IF candidate has ≥ 3 years’ experience AND possesses ≥ 80% of required skills THEN classify as Strong Fit.” These are classic IF-THEN business rules that can be formally encoded, audited, and modified without retraining a model.</w:t>
      </w:r>
    </w:p>
    <w:p w14:paraId="23D0102C" w14:textId="77777777" w:rsidR="005761D2"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Rule-Based Knowledge Repository) while using a deterministic rule execution mechanism for scoring — ensuring transparency, auditability, and editability.</w:t>
      </w:r>
    </w:p>
    <w:p w14:paraId="0E085ABE" w14:textId="77777777" w:rsidR="00172164" w:rsidRDefault="00000000" w:rsidP="00172164">
      <w:pPr>
        <w:spacing w:after="120" w:line="276" w:lineRule="auto"/>
      </w:pPr>
      <w:r>
        <w:t>The Rule-Based Scoring Engine evaluates each candidate across four forward chaining inference</w:t>
      </w:r>
      <w:r w:rsidR="00172164">
        <w:t xml:space="preserve"> </w:t>
      </w:r>
      <w:r>
        <w:t>logic:</w:t>
      </w:r>
    </w:p>
    <w:p w14:paraId="0009346A" w14:textId="785FCB54" w:rsidR="005761D2" w:rsidRDefault="00000000" w:rsidP="00172164">
      <w:pPr>
        <w:spacing w:after="120" w:line="276" w:lineRule="auto"/>
      </w:pPr>
      <w:r>
        <w:br/>
      </w:r>
      <w:r>
        <w:rPr>
          <w:noProof/>
        </w:rPr>
        <w:drawing>
          <wp:inline distT="114300" distB="114300" distL="114300" distR="114300" wp14:anchorId="7A18E10D" wp14:editId="277E96E7">
            <wp:extent cx="5731200" cy="2540000"/>
            <wp:effectExtent l="25400" t="25400" r="25400" b="254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2540000"/>
                    </a:xfrm>
                    <a:prstGeom prst="rect">
                      <a:avLst/>
                    </a:prstGeom>
                    <a:ln w="25400">
                      <a:solidFill>
                        <a:srgbClr val="000000"/>
                      </a:solidFill>
                      <a:prstDash val="solid"/>
                    </a:ln>
                  </pic:spPr>
                </pic:pic>
              </a:graphicData>
            </a:graphic>
          </wp:inline>
        </w:drawing>
      </w:r>
    </w:p>
    <w:p w14:paraId="7C2C8478" w14:textId="77777777" w:rsidR="005761D2" w:rsidRDefault="005761D2">
      <w:pPr>
        <w:spacing w:after="120" w:line="276" w:lineRule="auto"/>
        <w:jc w:val="both"/>
      </w:pPr>
    </w:p>
    <w:p w14:paraId="52E2F81D" w14:textId="77777777" w:rsidR="005761D2" w:rsidRDefault="005761D2">
      <w:pPr>
        <w:spacing w:after="120" w:line="276" w:lineRule="auto"/>
        <w:jc w:val="both"/>
      </w:pPr>
    </w:p>
    <w:p w14:paraId="68555636" w14:textId="77777777" w:rsidR="005761D2" w:rsidRDefault="005761D2">
      <w:pPr>
        <w:spacing w:after="120" w:line="276" w:lineRule="auto"/>
        <w:jc w:val="both"/>
      </w:pPr>
    </w:p>
    <w:p w14:paraId="2CD9421D" w14:textId="77777777" w:rsidR="005761D2" w:rsidRDefault="005761D2">
      <w:pPr>
        <w:spacing w:after="120" w:line="276" w:lineRule="auto"/>
        <w:jc w:val="both"/>
      </w:pPr>
    </w:p>
    <w:p w14:paraId="25CA2CFA" w14:textId="77777777" w:rsidR="005761D2" w:rsidRDefault="005761D2">
      <w:pPr>
        <w:spacing w:after="120" w:line="276" w:lineRule="auto"/>
        <w:jc w:val="both"/>
      </w:pPr>
    </w:p>
    <w:p w14:paraId="334D9B19" w14:textId="77777777" w:rsidR="005761D2" w:rsidRDefault="00000000">
      <w:pPr>
        <w:spacing w:after="120" w:line="276" w:lineRule="auto"/>
        <w:jc w:val="both"/>
      </w:pPr>
      <w:r>
        <w:lastRenderedPageBreak/>
        <w:t>Beyond the rule engine, a domain Knowledge Base encodes expert recruiter intelligence as conditional reasoning rules (KB Expert Flags):</w:t>
      </w:r>
    </w:p>
    <w:p w14:paraId="4343E406" w14:textId="77777777" w:rsidR="005761D2" w:rsidRDefault="00000000">
      <w:pPr>
        <w:spacing w:after="120" w:line="276" w:lineRule="auto"/>
        <w:jc w:val="both"/>
      </w:pPr>
      <w:r>
        <w:rPr>
          <w:noProof/>
        </w:rPr>
        <w:drawing>
          <wp:inline distT="114300" distB="114300" distL="114300" distR="114300" wp14:anchorId="3E6FD40A" wp14:editId="63265F58">
            <wp:extent cx="5731200" cy="1892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1892300"/>
                    </a:xfrm>
                    <a:prstGeom prst="rect">
                      <a:avLst/>
                    </a:prstGeom>
                    <a:ln/>
                  </pic:spPr>
                </pic:pic>
              </a:graphicData>
            </a:graphic>
          </wp:inline>
        </w:drawing>
      </w:r>
    </w:p>
    <w:p w14:paraId="1E8FA122" w14:textId="77777777" w:rsidR="005761D2" w:rsidRDefault="005761D2"/>
    <w:p w14:paraId="07255EDC" w14:textId="77777777" w:rsidR="005761D2" w:rsidRDefault="00000000">
      <w:pPr>
        <w:rPr>
          <w:b/>
          <w:bCs/>
          <w:color w:val="1F4E79"/>
        </w:rPr>
      </w:pPr>
      <w:r>
        <w:rPr>
          <w:b/>
          <w:bCs/>
          <w:color w:val="1F4E79"/>
        </w:rPr>
        <w:t>Knowledge Discovery &amp; Data Mining:</w:t>
      </w:r>
    </w:p>
    <w:p w14:paraId="3FB4D8AA" w14:textId="77777777" w:rsidR="005761D2" w:rsidRDefault="005761D2">
      <w:pPr>
        <w:rPr>
          <w:b/>
          <w:bCs/>
          <w:color w:val="1F4E79"/>
        </w:rPr>
      </w:pPr>
    </w:p>
    <w:p w14:paraId="17E8DB2F" w14:textId="77777777" w:rsidR="005761D2"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5B2D635A" w14:textId="77777777" w:rsidR="005761D2" w:rsidRDefault="00000000">
      <w:pPr>
        <w:spacing w:after="120" w:line="276" w:lineRule="auto"/>
        <w:jc w:val="both"/>
      </w:pPr>
      <w:r>
        <w:rPr>
          <w:b/>
          <w:bCs/>
        </w:rPr>
        <w:t xml:space="preserve">Rationale: </w:t>
      </w:r>
      <w:r>
        <w:t>The resume-JD matching problem is fundamentally a content-based recommendation problem. The system extracts feature from resumes (skills, years of experience, education, certifications, notice period) and from the JD (required skills, minimum experience, urgency of hiring), then computes a similarity/match score. This is textbook content-based filtering applied to the HR domain.</w:t>
      </w:r>
    </w:p>
    <w:p w14:paraId="77496642" w14:textId="77777777" w:rsidR="005761D2"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55E4E7C3" w14:textId="77777777" w:rsidR="005761D2"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item sets and generates association rules:</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9"/>
        <w:gridCol w:w="1799"/>
        <w:gridCol w:w="2024"/>
        <w:gridCol w:w="1604"/>
      </w:tblGrid>
      <w:tr w:rsidR="005761D2" w14:paraId="7DE79D98" w14:textId="77777777">
        <w:tc>
          <w:tcPr>
            <w:tcW w:w="3599"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99C125C" w14:textId="77777777" w:rsidR="005761D2" w:rsidRDefault="00000000">
            <w:pPr>
              <w:jc w:val="center"/>
            </w:pPr>
            <w:r>
              <w:rPr>
                <w:b/>
                <w:bCs/>
                <w:color w:val="FFFFFF"/>
                <w:sz w:val="20"/>
                <w:szCs w:val="20"/>
              </w:rPr>
              <w:t>Association Rule</w:t>
            </w:r>
          </w:p>
        </w:tc>
        <w:tc>
          <w:tcPr>
            <w:tcW w:w="1799"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3792A31" w14:textId="77777777" w:rsidR="005761D2" w:rsidRDefault="00000000">
            <w:pPr>
              <w:jc w:val="center"/>
            </w:pPr>
            <w:r>
              <w:rPr>
                <w:b/>
                <w:bCs/>
                <w:color w:val="FFFFFF"/>
                <w:sz w:val="20"/>
                <w:szCs w:val="20"/>
              </w:rPr>
              <w:t>Support</w:t>
            </w:r>
          </w:p>
        </w:tc>
        <w:tc>
          <w:tcPr>
            <w:tcW w:w="2024"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A545A50" w14:textId="77777777" w:rsidR="005761D2" w:rsidRDefault="00000000">
            <w:pPr>
              <w:jc w:val="center"/>
            </w:pPr>
            <w:r>
              <w:rPr>
                <w:b/>
                <w:bCs/>
                <w:color w:val="FFFFFF"/>
                <w:sz w:val="20"/>
                <w:szCs w:val="20"/>
              </w:rPr>
              <w:t>Confidence</w:t>
            </w:r>
          </w:p>
        </w:tc>
        <w:tc>
          <w:tcPr>
            <w:tcW w:w="1604"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11997F6" w14:textId="77777777" w:rsidR="005761D2" w:rsidRDefault="00000000">
            <w:pPr>
              <w:jc w:val="center"/>
            </w:pPr>
            <w:r>
              <w:rPr>
                <w:b/>
                <w:bCs/>
                <w:color w:val="FFFFFF"/>
                <w:sz w:val="20"/>
                <w:szCs w:val="20"/>
              </w:rPr>
              <w:t>Lift</w:t>
            </w:r>
          </w:p>
        </w:tc>
      </w:tr>
      <w:tr w:rsidR="005761D2" w14:paraId="57C81D6C" w14:textId="77777777">
        <w:tc>
          <w:tcPr>
            <w:tcW w:w="3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5B958" w14:textId="77777777" w:rsidR="005761D2" w:rsidRDefault="00000000">
            <w:r>
              <w:rPr>
                <w:rFonts w:ascii="Arial Unicode MS" w:eastAsia="Arial Unicode MS" w:hAnsi="Arial Unicode MS" w:cs="Arial Unicode MS"/>
                <w:sz w:val="20"/>
                <w:szCs w:val="20"/>
              </w:rPr>
              <w:t>{Python, ML} → {TensorFlow}</w:t>
            </w:r>
          </w:p>
        </w:tc>
        <w:tc>
          <w:tcPr>
            <w:tcW w:w="1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F438D0" w14:textId="77777777" w:rsidR="005761D2" w:rsidRDefault="00000000">
            <w:r>
              <w:rPr>
                <w:sz w:val="20"/>
                <w:szCs w:val="20"/>
              </w:rPr>
              <w:t>14%</w:t>
            </w:r>
          </w:p>
        </w:tc>
        <w:tc>
          <w:tcPr>
            <w:tcW w:w="2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346738" w14:textId="77777777" w:rsidR="005761D2" w:rsidRDefault="00000000">
            <w:r>
              <w:rPr>
                <w:sz w:val="20"/>
                <w:szCs w:val="20"/>
              </w:rPr>
              <w:t>83%</w:t>
            </w:r>
          </w:p>
        </w:tc>
        <w:tc>
          <w:tcPr>
            <w:tcW w:w="16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689926" w14:textId="77777777" w:rsidR="005761D2" w:rsidRDefault="00000000">
            <w:r>
              <w:rPr>
                <w:sz w:val="20"/>
                <w:szCs w:val="20"/>
              </w:rPr>
              <w:t>2.4</w:t>
            </w:r>
          </w:p>
        </w:tc>
      </w:tr>
      <w:tr w:rsidR="005761D2" w14:paraId="05941CC9" w14:textId="77777777">
        <w:tc>
          <w:tcPr>
            <w:tcW w:w="3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D912D" w14:textId="77777777" w:rsidR="005761D2" w:rsidRDefault="00000000">
            <w:r>
              <w:rPr>
                <w:rFonts w:ascii="Arial Unicode MS" w:eastAsia="Arial Unicode MS" w:hAnsi="Arial Unicode MS" w:cs="Arial Unicode MS"/>
                <w:sz w:val="20"/>
                <w:szCs w:val="20"/>
              </w:rPr>
              <w:t>{React, Node.js} → {MongoDB}</w:t>
            </w:r>
          </w:p>
        </w:tc>
        <w:tc>
          <w:tcPr>
            <w:tcW w:w="1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73621" w14:textId="77777777" w:rsidR="005761D2" w:rsidRDefault="00000000">
            <w:r>
              <w:rPr>
                <w:sz w:val="20"/>
                <w:szCs w:val="20"/>
              </w:rPr>
              <w:t>11%</w:t>
            </w:r>
          </w:p>
        </w:tc>
        <w:tc>
          <w:tcPr>
            <w:tcW w:w="2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C44E1A" w14:textId="77777777" w:rsidR="005761D2" w:rsidRDefault="00000000">
            <w:r>
              <w:rPr>
                <w:sz w:val="20"/>
                <w:szCs w:val="20"/>
              </w:rPr>
              <w:t>71%</w:t>
            </w:r>
          </w:p>
        </w:tc>
        <w:tc>
          <w:tcPr>
            <w:tcW w:w="16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F52B8B" w14:textId="77777777" w:rsidR="005761D2" w:rsidRDefault="00000000">
            <w:r>
              <w:rPr>
                <w:sz w:val="20"/>
                <w:szCs w:val="20"/>
              </w:rPr>
              <w:t>2.1</w:t>
            </w:r>
          </w:p>
        </w:tc>
      </w:tr>
      <w:tr w:rsidR="005761D2" w14:paraId="140D5A40" w14:textId="77777777">
        <w:tc>
          <w:tcPr>
            <w:tcW w:w="3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2101B8" w14:textId="77777777" w:rsidR="005761D2" w:rsidRDefault="00000000">
            <w:r>
              <w:rPr>
                <w:rFonts w:ascii="Arial Unicode MS" w:eastAsia="Arial Unicode MS" w:hAnsi="Arial Unicode MS" w:cs="Arial Unicode MS"/>
                <w:sz w:val="20"/>
                <w:szCs w:val="20"/>
              </w:rPr>
              <w:t>{Java, Spring} → {Microservices}</w:t>
            </w:r>
          </w:p>
        </w:tc>
        <w:tc>
          <w:tcPr>
            <w:tcW w:w="1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BBA3F" w14:textId="77777777" w:rsidR="005761D2" w:rsidRDefault="00000000">
            <w:r>
              <w:rPr>
                <w:sz w:val="20"/>
                <w:szCs w:val="20"/>
              </w:rPr>
              <w:t>9%</w:t>
            </w:r>
          </w:p>
        </w:tc>
        <w:tc>
          <w:tcPr>
            <w:tcW w:w="2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34EAE3" w14:textId="77777777" w:rsidR="005761D2" w:rsidRDefault="00000000">
            <w:r>
              <w:rPr>
                <w:sz w:val="20"/>
                <w:szCs w:val="20"/>
              </w:rPr>
              <w:t>68%</w:t>
            </w:r>
          </w:p>
        </w:tc>
        <w:tc>
          <w:tcPr>
            <w:tcW w:w="16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23E4CC" w14:textId="77777777" w:rsidR="005761D2" w:rsidRDefault="00000000">
            <w:r>
              <w:rPr>
                <w:sz w:val="20"/>
                <w:szCs w:val="20"/>
              </w:rPr>
              <w:t>1.9</w:t>
            </w:r>
          </w:p>
        </w:tc>
      </w:tr>
      <w:tr w:rsidR="005761D2" w14:paraId="243807DF" w14:textId="77777777">
        <w:tc>
          <w:tcPr>
            <w:tcW w:w="35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4C11B4" w14:textId="77777777" w:rsidR="005761D2" w:rsidRDefault="00000000">
            <w:r>
              <w:rPr>
                <w:rFonts w:ascii="Arial Unicode MS" w:eastAsia="Arial Unicode MS" w:hAnsi="Arial Unicode MS" w:cs="Arial Unicode MS"/>
                <w:sz w:val="20"/>
                <w:szCs w:val="20"/>
              </w:rPr>
              <w:t>{Deep Learning} → {</w:t>
            </w:r>
            <w:proofErr w:type="spellStart"/>
            <w:r>
              <w:rPr>
                <w:rFonts w:ascii="Arial Unicode MS" w:eastAsia="Arial Unicode MS" w:hAnsi="Arial Unicode MS" w:cs="Arial Unicode MS"/>
                <w:sz w:val="20"/>
                <w:szCs w:val="20"/>
              </w:rPr>
              <w:t>PyTorch</w:t>
            </w:r>
            <w:proofErr w:type="spellEnd"/>
            <w:r>
              <w:rPr>
                <w:rFonts w:ascii="Arial Unicode MS" w:eastAsia="Arial Unicode MS" w:hAnsi="Arial Unicode MS" w:cs="Arial Unicode MS"/>
                <w:sz w:val="20"/>
                <w:szCs w:val="20"/>
              </w:rPr>
              <w:t>}</w:t>
            </w:r>
          </w:p>
        </w:tc>
        <w:tc>
          <w:tcPr>
            <w:tcW w:w="179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501909" w14:textId="77777777" w:rsidR="005761D2" w:rsidRDefault="00000000">
            <w:r>
              <w:rPr>
                <w:sz w:val="20"/>
                <w:szCs w:val="20"/>
              </w:rPr>
              <w:t>12%</w:t>
            </w:r>
          </w:p>
        </w:tc>
        <w:tc>
          <w:tcPr>
            <w:tcW w:w="2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D1E4D" w14:textId="77777777" w:rsidR="005761D2" w:rsidRDefault="00000000">
            <w:r>
              <w:rPr>
                <w:sz w:val="20"/>
                <w:szCs w:val="20"/>
              </w:rPr>
              <w:t>79%</w:t>
            </w:r>
          </w:p>
        </w:tc>
        <w:tc>
          <w:tcPr>
            <w:tcW w:w="16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03402" w14:textId="77777777" w:rsidR="005761D2" w:rsidRDefault="00000000">
            <w:r>
              <w:rPr>
                <w:sz w:val="20"/>
                <w:szCs w:val="20"/>
              </w:rPr>
              <w:t>2.3</w:t>
            </w:r>
          </w:p>
        </w:tc>
      </w:tr>
    </w:tbl>
    <w:p w14:paraId="1492B302" w14:textId="77777777" w:rsidR="005761D2" w:rsidRDefault="005761D2">
      <w:pPr>
        <w:spacing w:after="120" w:line="276" w:lineRule="auto"/>
        <w:jc w:val="both"/>
      </w:pPr>
    </w:p>
    <w:p w14:paraId="5AEA01A8" w14:textId="77777777" w:rsidR="005761D2" w:rsidRDefault="00000000">
      <w:pPr>
        <w:spacing w:after="120" w:line="276" w:lineRule="auto"/>
        <w:jc w:val="both"/>
        <w:rPr>
          <w:color w:val="000000"/>
        </w:rPr>
      </w:pPr>
      <w:r>
        <w:rPr>
          <w:color w:val="000000"/>
        </w:rPr>
        <w:t>System can recommend CVs that also satisfy likely complementary skills.</w:t>
      </w:r>
    </w:p>
    <w:p w14:paraId="0256FCCC" w14:textId="77777777" w:rsidR="005761D2" w:rsidRDefault="00000000">
      <w:pPr>
        <w:spacing w:after="120" w:line="276" w:lineRule="auto"/>
        <w:jc w:val="both"/>
      </w:pPr>
      <w:r>
        <w:t>Discovered association rules expand the JD skill set with implied skills. Candidates who possess skills strongly associated with JD-required skills receive a scoring bonus (up to +15 points), rewarding breadth and domain depth that keyword matching would miss entirely.</w:t>
      </w:r>
    </w:p>
    <w:p w14:paraId="5E2CD09C" w14:textId="77777777" w:rsidR="005761D2" w:rsidRDefault="00000000">
      <w:pPr>
        <w:pStyle w:val="Heading3"/>
        <w:spacing w:before="300" w:after="150"/>
      </w:pPr>
      <w:bookmarkStart w:id="18" w:name="_skwkjaf8l9q5" w:colFirst="0" w:colLast="0"/>
      <w:bookmarkEnd w:id="18"/>
      <w:r>
        <w:rPr>
          <w:color w:val="1F4E79"/>
        </w:rPr>
        <w:lastRenderedPageBreak/>
        <w:t xml:space="preserve">Business Resource Optimization: </w:t>
      </w:r>
    </w:p>
    <w:p w14:paraId="784BDAD8" w14:textId="77777777" w:rsidR="005761D2" w:rsidRDefault="00000000">
      <w:pPr>
        <w:spacing w:after="120" w:line="276" w:lineRule="auto"/>
        <w:jc w:val="both"/>
      </w:pPr>
      <w:r>
        <w:rPr>
          <w:b/>
          <w:bCs/>
        </w:rPr>
        <w:t xml:space="preserve">Techniques Selected: </w:t>
      </w:r>
      <w:r>
        <w:t xml:space="preserve">Evolutionary Computing (Genetic Algorithm via DEAP) for offline weight optimization + Informed Search (Greedy Best-First / </w:t>
      </w:r>
      <w:proofErr w:type="spellStart"/>
      <w:r>
        <w:t>heapq</w:t>
      </w:r>
      <w:proofErr w:type="spellEnd"/>
      <w:r>
        <w:t xml:space="preserve"> priority queue) for runtime candidate ranking. These two techniques solve complementary subproblems in a dual-stage optimization pipeline.</w:t>
      </w:r>
    </w:p>
    <w:p w14:paraId="11179013" w14:textId="77777777" w:rsidR="005761D2" w:rsidRDefault="00000000">
      <w:pPr>
        <w:spacing w:after="120" w:line="276" w:lineRule="auto"/>
        <w:jc w:val="both"/>
      </w:pPr>
      <w:r>
        <w:rPr>
          <w:b/>
          <w:bCs/>
        </w:rPr>
        <w:t xml:space="preserve">Rationale: </w:t>
      </w:r>
      <w:r>
        <w:t>Ranking candidates against a JD involves two distinct optimization challenges. First, determining the optimal importance weights for each scoring dimension (skills, experience, availability, education, miscellaneous) this is a meta-optimization problem suited to Evolutionary Computing. Second, given a fixed set of weights, producing the optimal candidate ordering — this is a ranking problem suited to Informed Search. By combining both, ICRS eliminates the need for manually hardcoded weights while ensuring optimal runtime ranking.</w:t>
      </w:r>
    </w:p>
    <w:p w14:paraId="4FFEE944" w14:textId="77777777" w:rsidR="005761D2" w:rsidRDefault="00000000">
      <w:pPr>
        <w:spacing w:after="120" w:line="276" w:lineRule="auto"/>
        <w:jc w:val="both"/>
      </w:pPr>
      <w:r>
        <w:t xml:space="preserve">The pipeline operates as follows: the GA runs offline during system calibration to evolve optimal weights per job category. At runtime, Greedy Best-First / </w:t>
      </w:r>
      <w:proofErr w:type="spellStart"/>
      <w:r>
        <w:t>heapq</w:t>
      </w:r>
      <w:proofErr w:type="spellEnd"/>
      <w:r>
        <w:t xml:space="preserve"> priority queue loads the GA-optimized weights and uses them as heuristic parameters to rank candidates efficiently.</w:t>
      </w:r>
    </w:p>
    <w:p w14:paraId="0147B0AC" w14:textId="77777777" w:rsidR="005761D2" w:rsidRDefault="00000000">
      <w:pPr>
        <w:spacing w:after="120" w:line="276" w:lineRule="auto"/>
        <w:jc w:val="both"/>
        <w:rPr>
          <w:b/>
          <w:bCs/>
        </w:rPr>
      </w:pPr>
      <w:r>
        <w:rPr>
          <w:b/>
          <w:bCs/>
        </w:rPr>
        <w:t>Stage 1: Genetic Algorithm — Offline Weight Optimization (DEAP)</w:t>
      </w:r>
    </w:p>
    <w:p w14:paraId="3651573B" w14:textId="3B360643" w:rsidR="005761D2" w:rsidRDefault="00000000">
      <w:pPr>
        <w:spacing w:after="120" w:line="276" w:lineRule="auto"/>
        <w:jc w:val="both"/>
      </w:pPr>
      <w:r>
        <w:t xml:space="preserve">The GA evolves the optimal scoring weight configuration for each job category using the Kaggle resume dataset as a training corpus. Instead of a developer hardcoding weight (e.g., </w:t>
      </w:r>
      <w:proofErr w:type="spellStart"/>
      <w:r>
        <w:t>w_skills</w:t>
      </w:r>
      <w:proofErr w:type="spellEnd"/>
      <w:r>
        <w:t xml:space="preserve">=0.35, </w:t>
      </w:r>
      <w:proofErr w:type="spellStart"/>
      <w:r>
        <w:t>w_experience</w:t>
      </w:r>
      <w:proofErr w:type="spellEnd"/>
      <w:r>
        <w:t xml:space="preserve">=0.25), the GA discovers what matters most for each role type by </w:t>
      </w:r>
      <w:r w:rsidR="00172164">
        <w:t>analyzing</w:t>
      </w:r>
      <w:r>
        <w:t xml:space="preserve"> real-world resume patterns.</w:t>
      </w:r>
    </w:p>
    <w:p w14:paraId="42C1FFD2" w14:textId="77777777" w:rsidR="005761D2" w:rsidRDefault="00000000">
      <w:pPr>
        <w:spacing w:after="120" w:line="276" w:lineRule="auto"/>
        <w:jc w:val="both"/>
        <w:rPr>
          <w:b/>
          <w:bCs/>
        </w:rPr>
      </w:pPr>
      <w:r>
        <w:rPr>
          <w:b/>
          <w:bCs/>
        </w:rPr>
        <w:t>GA Parameters:</w:t>
      </w:r>
    </w:p>
    <w:p w14:paraId="277FF6EE" w14:textId="77777777" w:rsidR="005761D2" w:rsidRDefault="00000000">
      <w:pPr>
        <w:spacing w:after="120" w:line="276" w:lineRule="auto"/>
        <w:jc w:val="both"/>
        <w:rPr>
          <w:b/>
          <w:bCs/>
        </w:rPr>
      </w:pPr>
      <w:r>
        <w:rPr>
          <w:b/>
          <w:bCs/>
        </w:rPr>
        <w:t xml:space="preserve">Hyperparameters (tuned via benchmark on the </w:t>
      </w:r>
      <w:proofErr w:type="spellStart"/>
      <w:r>
        <w:rPr>
          <w:b/>
          <w:bCs/>
        </w:rPr>
        <w:t>GroundTruth</w:t>
      </w:r>
      <w:proofErr w:type="spellEnd"/>
      <w:r>
        <w:rPr>
          <w:b/>
          <w:bCs/>
        </w:rPr>
        <w:t xml:space="preserve"> spreadsheet):</w:t>
      </w:r>
    </w:p>
    <w:p w14:paraId="7330C18E" w14:textId="05560FCA" w:rsidR="005761D2" w:rsidRDefault="00000000" w:rsidP="00172164">
      <w:pPr>
        <w:spacing w:after="120" w:line="276" w:lineRule="auto"/>
        <w:ind w:firstLine="720"/>
        <w:jc w:val="both"/>
      </w:pPr>
      <w:r>
        <w:t>Population:       80</w:t>
      </w:r>
    </w:p>
    <w:p w14:paraId="307E4E29" w14:textId="65CFF141" w:rsidR="005761D2" w:rsidRDefault="00000000" w:rsidP="00172164">
      <w:pPr>
        <w:spacing w:after="120" w:line="276" w:lineRule="auto"/>
        <w:ind w:firstLine="720"/>
        <w:jc w:val="both"/>
      </w:pPr>
      <w:r>
        <w:t>Generations:      60 (max)</w:t>
      </w:r>
    </w:p>
    <w:p w14:paraId="7889522F" w14:textId="1591C965" w:rsidR="005761D2" w:rsidRDefault="00000000" w:rsidP="00172164">
      <w:pPr>
        <w:spacing w:after="120" w:line="276" w:lineRule="auto"/>
        <w:jc w:val="both"/>
      </w:pPr>
      <w:r>
        <w:t xml:space="preserve">    </w:t>
      </w:r>
      <w:r w:rsidR="00172164">
        <w:tab/>
      </w:r>
      <w:r>
        <w:t>Selection:        Tournament k=3</w:t>
      </w:r>
    </w:p>
    <w:p w14:paraId="4722C65E" w14:textId="14E7ED27" w:rsidR="005761D2" w:rsidRDefault="00000000" w:rsidP="00172164">
      <w:pPr>
        <w:spacing w:after="120" w:line="276" w:lineRule="auto"/>
        <w:jc w:val="both"/>
      </w:pPr>
      <w:r>
        <w:t xml:space="preserve">    </w:t>
      </w:r>
      <w:r w:rsidR="00172164">
        <w:tab/>
      </w:r>
      <w:r>
        <w:t>Crossover:        BLX-α (α=0.5), prob=0.75</w:t>
      </w:r>
    </w:p>
    <w:p w14:paraId="1C20D034" w14:textId="2081B342" w:rsidR="005761D2" w:rsidRDefault="00000000" w:rsidP="00172164">
      <w:pPr>
        <w:spacing w:after="120" w:line="276" w:lineRule="auto"/>
        <w:jc w:val="both"/>
      </w:pPr>
      <w:r>
        <w:t xml:space="preserve">    </w:t>
      </w:r>
      <w:r w:rsidR="00172164">
        <w:tab/>
      </w:r>
      <w:r>
        <w:t>Mutation:         Gaussian σ=0.08, per-gene rate=0.15</w:t>
      </w:r>
    </w:p>
    <w:p w14:paraId="31E01C61" w14:textId="2AC6A665" w:rsidR="005761D2" w:rsidRDefault="00000000" w:rsidP="00172164">
      <w:pPr>
        <w:spacing w:after="120" w:line="276" w:lineRule="auto"/>
        <w:jc w:val="both"/>
      </w:pPr>
      <w:r>
        <w:t xml:space="preserve">    </w:t>
      </w:r>
      <w:r w:rsidR="00172164">
        <w:tab/>
      </w:r>
      <w:r>
        <w:t xml:space="preserve">Elitism:          </w:t>
      </w:r>
      <w:proofErr w:type="gramStart"/>
      <w:r>
        <w:t>top-2</w:t>
      </w:r>
      <w:proofErr w:type="gramEnd"/>
      <w:r>
        <w:t xml:space="preserve"> preserved each generation</w:t>
      </w:r>
    </w:p>
    <w:p w14:paraId="7DAD85A2" w14:textId="21EA4C1B" w:rsidR="005761D2" w:rsidRDefault="00000000" w:rsidP="00172164">
      <w:pPr>
        <w:spacing w:after="120" w:line="276" w:lineRule="auto"/>
        <w:jc w:val="both"/>
      </w:pPr>
      <w:r>
        <w:t xml:space="preserve">    </w:t>
      </w:r>
      <w:r w:rsidR="00172164">
        <w:tab/>
      </w:r>
      <w:r>
        <w:t>Stopping factor</w:t>
      </w:r>
      <w:proofErr w:type="gramStart"/>
      <w:r>
        <w:t>:  early</w:t>
      </w:r>
      <w:proofErr w:type="gramEnd"/>
      <w:r>
        <w:t xml:space="preserve"> stop when fitness plateaus for 12 consecutive </w:t>
      </w:r>
      <w:proofErr w:type="gramStart"/>
      <w:r>
        <w:t>gens</w:t>
      </w:r>
      <w:proofErr w:type="gramEnd"/>
    </w:p>
    <w:p w14:paraId="04EC943D" w14:textId="77777777" w:rsidR="005761D2" w:rsidRDefault="005761D2">
      <w:pPr>
        <w:spacing w:after="120" w:line="276" w:lineRule="auto"/>
        <w:jc w:val="both"/>
        <w:rPr>
          <w:b/>
          <w:bCs/>
        </w:rPr>
      </w:pPr>
    </w:p>
    <w:p w14:paraId="02FF895C" w14:textId="77777777" w:rsidR="005761D2" w:rsidRDefault="00000000">
      <w:pPr>
        <w:spacing w:after="80" w:line="276" w:lineRule="auto"/>
      </w:pPr>
      <w:r>
        <w:rPr>
          <w:b/>
          <w:bCs/>
        </w:rPr>
        <w:t xml:space="preserve">Chromosome Representation: </w:t>
      </w:r>
      <w:r>
        <w:t>Everyone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0452D72" w14:textId="77777777" w:rsidR="005761D2" w:rsidRDefault="00000000">
      <w:pPr>
        <w:spacing w:after="80" w:line="276" w:lineRule="auto"/>
      </w:pPr>
      <w:r>
        <w:rPr>
          <w:b/>
          <w:bCs/>
        </w:rPr>
        <w:t xml:space="preserve">Population Size: </w:t>
      </w:r>
      <w:r>
        <w:t>80 individuals per generation. This provides sufficient genetic diversity for a 5-dimensional continuous optimization problem while ensuring stable convergence over 60 maximum generations.</w:t>
      </w:r>
    </w:p>
    <w:p w14:paraId="18ED298A" w14:textId="77777777" w:rsidR="005761D2" w:rsidRDefault="00000000">
      <w:pPr>
        <w:spacing w:after="80" w:line="276" w:lineRule="auto"/>
      </w:pPr>
      <w:r>
        <w:rPr>
          <w:b/>
          <w:bCs/>
        </w:rPr>
        <w:t xml:space="preserve">Fitness Function — Kendall Tau (τ) Rank Correlation: </w:t>
      </w:r>
      <w:r>
        <w:rPr>
          <w:color w:val="000000"/>
        </w:rPr>
        <w:t>The GA's performance is measured by calculating the correlation between the ranking produced by the algorithm and a </w:t>
      </w:r>
      <w:r>
        <w:rPr>
          <w:b/>
          <w:bCs/>
          <w:color w:val="000000"/>
        </w:rPr>
        <w:t>ground-truth ranking</w:t>
      </w:r>
      <w:r>
        <w:rPr>
          <w:color w:val="000000"/>
        </w:rPr>
        <w:t>.</w:t>
      </w:r>
      <w:r>
        <w:rPr>
          <w:rFonts w:ascii="Arial Unicode MS" w:eastAsia="Arial Unicode MS" w:hAnsi="Arial Unicode MS" w:cs="Arial Unicode MS"/>
        </w:rPr>
        <w:t xml:space="preserve"> Each chromosome’s weights are used to score and rank the </w:t>
      </w:r>
      <w:r>
        <w:rPr>
          <w:rFonts w:ascii="Arial Unicode MS" w:eastAsia="Arial Unicode MS" w:hAnsi="Arial Unicode MS" w:cs="Arial Unicode MS"/>
        </w:rPr>
        <w:lastRenderedPageBreak/>
        <w:t>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5D5F434F" w14:textId="77777777" w:rsidR="005761D2" w:rsidRDefault="00000000">
      <w:pPr>
        <w:spacing w:after="80" w:line="276" w:lineRule="auto"/>
      </w:pPr>
      <w:r>
        <w:rPr>
          <w:b/>
          <w:bCs/>
        </w:rPr>
        <w:t xml:space="preserve">Selection: </w:t>
      </w:r>
      <w:r>
        <w:t>Tournament selection with tournament size k=3. Provides moderate selection pressure — not too greedy (which would cause premature convergence), not too weak (which would slow optimization).</w:t>
      </w:r>
    </w:p>
    <w:p w14:paraId="2AA62609" w14:textId="77777777" w:rsidR="005761D2" w:rsidRDefault="00000000">
      <w:pPr>
        <w:spacing w:after="80" w:line="276" w:lineRule="auto"/>
      </w:pPr>
      <w:r>
        <w:rPr>
          <w:b/>
          <w:bCs/>
        </w:rPr>
        <w:t xml:space="preserve">Crossover: </w:t>
      </w:r>
      <w:r>
        <w:t>Blend crossover (BLX-α with α=0.5), crossover probability prob=0.75. Blend crossover is ideal for continuous-valued chromosomes because it can produce offspring outside the parents’ range, enabling exploration. Weights are re-</w:t>
      </w:r>
      <w:proofErr w:type="spellStart"/>
      <w:proofErr w:type="gramStart"/>
      <w:r>
        <w:t>normalised</w:t>
      </w:r>
      <w:proofErr w:type="spellEnd"/>
      <w:proofErr w:type="gramEnd"/>
      <w:r>
        <w:t xml:space="preserve"> to sum to 1.0 after crossover.</w:t>
      </w:r>
    </w:p>
    <w:p w14:paraId="430DF62B"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Mutation: </w:t>
      </w:r>
      <w:r>
        <w:rPr>
          <w:color w:val="000000"/>
        </w:rPr>
        <w:t>Gaussian mutation with σ=0.08, per-gene rate=0.15. Each gene (weight) has a 15% chance of being perturbed by small Gaussian noise (σ=0.08). Weights are re-</w:t>
      </w:r>
      <w:proofErr w:type="spellStart"/>
      <w:r>
        <w:rPr>
          <w:color w:val="000000"/>
        </w:rPr>
        <w:t>normalised</w:t>
      </w:r>
      <w:proofErr w:type="spellEnd"/>
      <w:r>
        <w:rPr>
          <w:color w:val="000000"/>
        </w:rPr>
        <w:t xml:space="preserve"> after mutation.</w:t>
      </w:r>
    </w:p>
    <w:p w14:paraId="09A9B3BB"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Termination: </w:t>
      </w:r>
      <w:r>
        <w:rPr>
          <w:color w:val="000000"/>
        </w:rPr>
        <w:t>60 generations (maximum), with the best individual tracked throughout. Early stopping fires when the best Kendall τ fitness has not improved for 12 consecutive generations (</w:t>
      </w:r>
      <w:proofErr w:type="spellStart"/>
      <w:r>
        <w:rPr>
          <w:color w:val="000000"/>
        </w:rPr>
        <w:t>early_stop_patience</w:t>
      </w:r>
      <w:proofErr w:type="spellEnd"/>
      <w:r>
        <w:rPr>
          <w:color w:val="000000"/>
        </w:rPr>
        <w:t xml:space="preserve">=12), avoiding wasted </w:t>
      </w:r>
      <w:proofErr w:type="gramStart"/>
      <w:r>
        <w:rPr>
          <w:color w:val="000000"/>
        </w:rPr>
        <w:t>compute</w:t>
      </w:r>
      <w:proofErr w:type="gramEnd"/>
      <w:r>
        <w:rPr>
          <w:color w:val="000000"/>
        </w:rPr>
        <w:t xml:space="preserve"> on stalled populations.</w:t>
      </w:r>
    </w:p>
    <w:p w14:paraId="4E60B3D2"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Output: </w:t>
      </w:r>
      <w:r>
        <w:rPr>
          <w:color w:val="000000"/>
        </w:rPr>
        <w:t xml:space="preserve">The best chromosome from the Hall of Fame provides the </w:t>
      </w:r>
      <w:proofErr w:type="spellStart"/>
      <w:r>
        <w:rPr>
          <w:color w:val="000000"/>
        </w:rPr>
        <w:t>optimised</w:t>
      </w:r>
      <w:proofErr w:type="spellEnd"/>
      <w:r>
        <w:rPr>
          <w:color w:val="000000"/>
        </w:rPr>
        <w:t xml:space="preserve"> weight set [w₁*, w₂*, w₃*, w₄*, w₅*] for that job category. These weights are stored in a configuration table and loaded by the Greedy Best-First / </w:t>
      </w:r>
      <w:proofErr w:type="spellStart"/>
      <w:r>
        <w:rPr>
          <w:color w:val="000000"/>
        </w:rPr>
        <w:t>heapq</w:t>
      </w:r>
      <w:proofErr w:type="spellEnd"/>
      <w:r>
        <w:rPr>
          <w:color w:val="000000"/>
        </w:rPr>
        <w:t xml:space="preserve"> priority queue ranking engine at runtime.</w:t>
      </w:r>
    </w:p>
    <w:p w14:paraId="6EDF638A" w14:textId="77777777" w:rsidR="005761D2" w:rsidRDefault="005761D2">
      <w:pPr>
        <w:spacing w:after="120" w:line="276" w:lineRule="auto"/>
        <w:jc w:val="both"/>
      </w:pPr>
    </w:p>
    <w:p w14:paraId="0AFAA6B0" w14:textId="77777777" w:rsidR="005761D2"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4"/>
        <w:gridCol w:w="1162"/>
        <w:gridCol w:w="1552"/>
        <w:gridCol w:w="1530"/>
        <w:gridCol w:w="1452"/>
        <w:gridCol w:w="1496"/>
      </w:tblGrid>
      <w:tr w:rsidR="005761D2" w14:paraId="4CB4303B" w14:textId="77777777">
        <w:tc>
          <w:tcPr>
            <w:tcW w:w="1834"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CD963A9" w14:textId="77777777" w:rsidR="005761D2" w:rsidRDefault="00000000">
            <w:pPr>
              <w:jc w:val="center"/>
            </w:pPr>
            <w:r>
              <w:rPr>
                <w:b/>
                <w:bCs/>
                <w:color w:val="FFFFFF"/>
                <w:sz w:val="20"/>
                <w:szCs w:val="20"/>
              </w:rPr>
              <w:t>Job Category</w:t>
            </w:r>
          </w:p>
        </w:tc>
        <w:tc>
          <w:tcPr>
            <w:tcW w:w="116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AD12D4D" w14:textId="77777777" w:rsidR="005761D2" w:rsidRDefault="00000000">
            <w:pPr>
              <w:jc w:val="center"/>
            </w:pPr>
            <w:proofErr w:type="spellStart"/>
            <w:r>
              <w:rPr>
                <w:b/>
                <w:bCs/>
                <w:color w:val="FFFFFF"/>
                <w:sz w:val="20"/>
                <w:szCs w:val="20"/>
              </w:rPr>
              <w:t>w_skills</w:t>
            </w:r>
            <w:proofErr w:type="spellEnd"/>
          </w:p>
        </w:tc>
        <w:tc>
          <w:tcPr>
            <w:tcW w:w="155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5C3B3D2" w14:textId="77777777" w:rsidR="005761D2" w:rsidRDefault="00000000">
            <w:pPr>
              <w:jc w:val="center"/>
            </w:pPr>
            <w:proofErr w:type="spellStart"/>
            <w:r>
              <w:rPr>
                <w:b/>
                <w:bCs/>
                <w:color w:val="FFFFFF"/>
                <w:sz w:val="20"/>
                <w:szCs w:val="20"/>
              </w:rPr>
              <w:t>w_experience</w:t>
            </w:r>
            <w:proofErr w:type="spellEnd"/>
          </w:p>
        </w:tc>
        <w:tc>
          <w:tcPr>
            <w:tcW w:w="153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FD658C1" w14:textId="77777777" w:rsidR="005761D2" w:rsidRDefault="00000000">
            <w:pPr>
              <w:jc w:val="center"/>
            </w:pPr>
            <w:proofErr w:type="spellStart"/>
            <w:r>
              <w:rPr>
                <w:b/>
                <w:bCs/>
                <w:color w:val="FFFFFF"/>
                <w:sz w:val="20"/>
                <w:szCs w:val="20"/>
              </w:rPr>
              <w:t>w_availability</w:t>
            </w:r>
            <w:proofErr w:type="spellEnd"/>
          </w:p>
        </w:tc>
        <w:tc>
          <w:tcPr>
            <w:tcW w:w="145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D17B94E" w14:textId="77777777" w:rsidR="005761D2" w:rsidRDefault="00000000">
            <w:pPr>
              <w:jc w:val="center"/>
            </w:pPr>
            <w:proofErr w:type="spellStart"/>
            <w:r>
              <w:rPr>
                <w:b/>
                <w:bCs/>
                <w:color w:val="FFFFFF"/>
                <w:sz w:val="20"/>
                <w:szCs w:val="20"/>
              </w:rPr>
              <w:t>w_education</w:t>
            </w:r>
            <w:proofErr w:type="spellEnd"/>
          </w:p>
        </w:tc>
        <w:tc>
          <w:tcPr>
            <w:tcW w:w="149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22CD355" w14:textId="77777777" w:rsidR="005761D2" w:rsidRDefault="00000000">
            <w:pPr>
              <w:jc w:val="center"/>
            </w:pPr>
            <w:proofErr w:type="spellStart"/>
            <w:r>
              <w:rPr>
                <w:b/>
                <w:bCs/>
                <w:color w:val="FFFFFF"/>
                <w:sz w:val="20"/>
                <w:szCs w:val="20"/>
              </w:rPr>
              <w:t>w_misc</w:t>
            </w:r>
            <w:proofErr w:type="spellEnd"/>
          </w:p>
        </w:tc>
      </w:tr>
      <w:tr w:rsidR="005761D2" w14:paraId="50C52F15" w14:textId="77777777">
        <w:tc>
          <w:tcPr>
            <w:tcW w:w="18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B24CC" w14:textId="77777777" w:rsidR="005761D2" w:rsidRDefault="00000000">
            <w:r>
              <w:rPr>
                <w:sz w:val="20"/>
                <w:szCs w:val="20"/>
              </w:rPr>
              <w:t>Data Science</w:t>
            </w:r>
          </w:p>
        </w:tc>
        <w:tc>
          <w:tcPr>
            <w:tcW w:w="11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AF6606" w14:textId="77777777" w:rsidR="005761D2" w:rsidRDefault="00000000">
            <w:r>
              <w:rPr>
                <w:sz w:val="20"/>
                <w:szCs w:val="20"/>
              </w:rPr>
              <w:t>0.40</w:t>
            </w:r>
          </w:p>
        </w:tc>
        <w:tc>
          <w:tcPr>
            <w:tcW w:w="15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E9CBB2" w14:textId="77777777" w:rsidR="005761D2" w:rsidRDefault="00000000">
            <w:r>
              <w:rPr>
                <w:sz w:val="20"/>
                <w:szCs w:val="20"/>
              </w:rPr>
              <w:t>0.20</w:t>
            </w:r>
          </w:p>
        </w:tc>
        <w:tc>
          <w:tcPr>
            <w:tcW w:w="15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384B7F" w14:textId="77777777" w:rsidR="005761D2" w:rsidRDefault="00000000">
            <w:r>
              <w:rPr>
                <w:sz w:val="20"/>
                <w:szCs w:val="20"/>
              </w:rPr>
              <w:t>0.10</w:t>
            </w:r>
          </w:p>
        </w:tc>
        <w:tc>
          <w:tcPr>
            <w:tcW w:w="14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B52D31" w14:textId="77777777" w:rsidR="005761D2" w:rsidRDefault="00000000">
            <w:r>
              <w:rPr>
                <w:sz w:val="20"/>
                <w:szCs w:val="20"/>
              </w:rPr>
              <w:t>0.20</w:t>
            </w:r>
          </w:p>
        </w:tc>
        <w:tc>
          <w:tcPr>
            <w:tcW w:w="14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37390" w14:textId="77777777" w:rsidR="005761D2" w:rsidRDefault="00000000">
            <w:r>
              <w:rPr>
                <w:sz w:val="20"/>
                <w:szCs w:val="20"/>
              </w:rPr>
              <w:t>0.10</w:t>
            </w:r>
          </w:p>
        </w:tc>
      </w:tr>
      <w:tr w:rsidR="005761D2" w14:paraId="65BC1D5B" w14:textId="77777777">
        <w:tc>
          <w:tcPr>
            <w:tcW w:w="18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C20C8" w14:textId="77777777" w:rsidR="005761D2" w:rsidRDefault="00000000">
            <w:r>
              <w:rPr>
                <w:sz w:val="20"/>
                <w:szCs w:val="20"/>
              </w:rPr>
              <w:t>Contract UI Developer</w:t>
            </w:r>
          </w:p>
        </w:tc>
        <w:tc>
          <w:tcPr>
            <w:tcW w:w="11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725E90" w14:textId="77777777" w:rsidR="005761D2" w:rsidRDefault="00000000">
            <w:r>
              <w:rPr>
                <w:sz w:val="20"/>
                <w:szCs w:val="20"/>
              </w:rPr>
              <w:t>0.32</w:t>
            </w:r>
          </w:p>
        </w:tc>
        <w:tc>
          <w:tcPr>
            <w:tcW w:w="15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2A635" w14:textId="77777777" w:rsidR="005761D2" w:rsidRDefault="00000000">
            <w:r>
              <w:rPr>
                <w:sz w:val="20"/>
                <w:szCs w:val="20"/>
              </w:rPr>
              <w:t>0.23</w:t>
            </w:r>
          </w:p>
        </w:tc>
        <w:tc>
          <w:tcPr>
            <w:tcW w:w="15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CF2EAD" w14:textId="77777777" w:rsidR="005761D2" w:rsidRDefault="00000000">
            <w:r>
              <w:rPr>
                <w:sz w:val="20"/>
                <w:szCs w:val="20"/>
              </w:rPr>
              <w:t>0.22</w:t>
            </w:r>
          </w:p>
        </w:tc>
        <w:tc>
          <w:tcPr>
            <w:tcW w:w="14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E5A39" w14:textId="77777777" w:rsidR="005761D2" w:rsidRDefault="00000000">
            <w:r>
              <w:rPr>
                <w:sz w:val="20"/>
                <w:szCs w:val="20"/>
              </w:rPr>
              <w:t>0.12</w:t>
            </w:r>
          </w:p>
        </w:tc>
        <w:tc>
          <w:tcPr>
            <w:tcW w:w="14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17F919" w14:textId="77777777" w:rsidR="005761D2" w:rsidRDefault="00000000">
            <w:r>
              <w:rPr>
                <w:sz w:val="20"/>
                <w:szCs w:val="20"/>
              </w:rPr>
              <w:t>0.11</w:t>
            </w:r>
          </w:p>
        </w:tc>
      </w:tr>
      <w:tr w:rsidR="005761D2" w14:paraId="4674028A" w14:textId="77777777">
        <w:tc>
          <w:tcPr>
            <w:tcW w:w="18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BF0DC3" w14:textId="77777777" w:rsidR="005761D2" w:rsidRDefault="00000000">
            <w:r>
              <w:rPr>
                <w:sz w:val="20"/>
                <w:szCs w:val="20"/>
              </w:rPr>
              <w:t>Senior Finance Analyst</w:t>
            </w:r>
          </w:p>
        </w:tc>
        <w:tc>
          <w:tcPr>
            <w:tcW w:w="11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FECA6" w14:textId="77777777" w:rsidR="005761D2" w:rsidRDefault="00000000">
            <w:r>
              <w:rPr>
                <w:sz w:val="20"/>
                <w:szCs w:val="20"/>
              </w:rPr>
              <w:t>0.20</w:t>
            </w:r>
          </w:p>
        </w:tc>
        <w:tc>
          <w:tcPr>
            <w:tcW w:w="15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66B0D" w14:textId="77777777" w:rsidR="005761D2" w:rsidRDefault="00000000">
            <w:r>
              <w:rPr>
                <w:sz w:val="20"/>
                <w:szCs w:val="20"/>
              </w:rPr>
              <w:t>0.30</w:t>
            </w:r>
          </w:p>
        </w:tc>
        <w:tc>
          <w:tcPr>
            <w:tcW w:w="15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65CE42" w14:textId="77777777" w:rsidR="005761D2" w:rsidRDefault="00000000">
            <w:r>
              <w:rPr>
                <w:sz w:val="20"/>
                <w:szCs w:val="20"/>
              </w:rPr>
              <w:t>0.12</w:t>
            </w:r>
          </w:p>
        </w:tc>
        <w:tc>
          <w:tcPr>
            <w:tcW w:w="14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6942" w14:textId="77777777" w:rsidR="005761D2" w:rsidRDefault="00000000">
            <w:r>
              <w:rPr>
                <w:sz w:val="20"/>
                <w:szCs w:val="20"/>
              </w:rPr>
              <w:t>0.25</w:t>
            </w:r>
          </w:p>
        </w:tc>
        <w:tc>
          <w:tcPr>
            <w:tcW w:w="14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20D40E" w14:textId="77777777" w:rsidR="005761D2" w:rsidRDefault="00000000">
            <w:r>
              <w:rPr>
                <w:sz w:val="20"/>
                <w:szCs w:val="20"/>
              </w:rPr>
              <w:t>0.13</w:t>
            </w:r>
          </w:p>
        </w:tc>
      </w:tr>
      <w:tr w:rsidR="005761D2" w14:paraId="253118B6" w14:textId="77777777">
        <w:tc>
          <w:tcPr>
            <w:tcW w:w="18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923FB9" w14:textId="77777777" w:rsidR="005761D2" w:rsidRDefault="00000000">
            <w:r>
              <w:rPr>
                <w:sz w:val="20"/>
                <w:szCs w:val="20"/>
              </w:rPr>
              <w:t>Default (Balanced)</w:t>
            </w:r>
          </w:p>
        </w:tc>
        <w:tc>
          <w:tcPr>
            <w:tcW w:w="116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38302" w14:textId="77777777" w:rsidR="005761D2" w:rsidRDefault="00000000">
            <w:r>
              <w:rPr>
                <w:sz w:val="20"/>
                <w:szCs w:val="20"/>
              </w:rPr>
              <w:t>0.35</w:t>
            </w:r>
          </w:p>
        </w:tc>
        <w:tc>
          <w:tcPr>
            <w:tcW w:w="15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5C5A8" w14:textId="77777777" w:rsidR="005761D2" w:rsidRDefault="00000000">
            <w:r>
              <w:rPr>
                <w:sz w:val="20"/>
                <w:szCs w:val="20"/>
              </w:rPr>
              <w:t>0.25</w:t>
            </w:r>
          </w:p>
        </w:tc>
        <w:tc>
          <w:tcPr>
            <w:tcW w:w="15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DCA761" w14:textId="77777777" w:rsidR="005761D2" w:rsidRDefault="00000000">
            <w:r>
              <w:rPr>
                <w:sz w:val="20"/>
                <w:szCs w:val="20"/>
              </w:rPr>
              <w:t>0.10</w:t>
            </w:r>
          </w:p>
        </w:tc>
        <w:tc>
          <w:tcPr>
            <w:tcW w:w="14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0E1D11" w14:textId="77777777" w:rsidR="005761D2" w:rsidRDefault="00000000">
            <w:r>
              <w:rPr>
                <w:sz w:val="20"/>
                <w:szCs w:val="20"/>
              </w:rPr>
              <w:t>0.15</w:t>
            </w:r>
          </w:p>
        </w:tc>
        <w:tc>
          <w:tcPr>
            <w:tcW w:w="14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DCD12" w14:textId="77777777" w:rsidR="005761D2" w:rsidRDefault="00000000">
            <w:r>
              <w:rPr>
                <w:sz w:val="20"/>
                <w:szCs w:val="20"/>
              </w:rPr>
              <w:t>0.15</w:t>
            </w:r>
          </w:p>
        </w:tc>
      </w:tr>
    </w:tbl>
    <w:p w14:paraId="678DCA9E" w14:textId="77777777" w:rsidR="005761D2" w:rsidRDefault="005761D2">
      <w:pPr>
        <w:spacing w:after="120" w:line="276" w:lineRule="auto"/>
        <w:jc w:val="both"/>
      </w:pPr>
    </w:p>
    <w:p w14:paraId="45A2FAB2" w14:textId="77777777" w:rsidR="005761D2"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18785CB4" w14:textId="77777777" w:rsidR="005761D2" w:rsidRDefault="005761D2">
      <w:pPr>
        <w:spacing w:after="120" w:line="276" w:lineRule="auto"/>
        <w:jc w:val="both"/>
        <w:rPr>
          <w:b/>
          <w:bCs/>
          <w:i/>
          <w:iCs/>
        </w:rPr>
      </w:pPr>
    </w:p>
    <w:p w14:paraId="5C89174B" w14:textId="77777777" w:rsidR="005761D2" w:rsidRDefault="00000000">
      <w:pPr>
        <w:spacing w:after="120" w:line="276" w:lineRule="auto"/>
        <w:jc w:val="both"/>
        <w:rPr>
          <w:i/>
          <w:iCs/>
        </w:rPr>
      </w:pPr>
      <w:r>
        <w:rPr>
          <w:b/>
          <w:bCs/>
          <w:i/>
          <w:iCs/>
        </w:rPr>
        <w:t xml:space="preserve">XAI Compatibility: </w:t>
      </w:r>
      <w:r>
        <w:rPr>
          <w:i/>
          <w:iCs/>
        </w:rPr>
        <w:t xml:space="preserve">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w:t>
      </w:r>
      <w:r>
        <w:rPr>
          <w:i/>
          <w:iCs/>
        </w:rPr>
        <w:lastRenderedPageBreak/>
        <w:t>interpretable, and auditable — unlike neural network parameters which are meaningless to humans. The GA replaces arbitrary developer assumptions with data-driven, justifiable weights, making the system more explainable, not less.</w:t>
      </w:r>
    </w:p>
    <w:p w14:paraId="124F710A" w14:textId="77777777" w:rsidR="005761D2" w:rsidRDefault="005761D2"/>
    <w:p w14:paraId="0CB0497A" w14:textId="77777777" w:rsidR="005761D2" w:rsidRDefault="00000000">
      <w:pPr>
        <w:spacing w:after="120" w:line="276" w:lineRule="auto"/>
        <w:jc w:val="both"/>
        <w:rPr>
          <w:b/>
          <w:bCs/>
        </w:rPr>
      </w:pPr>
      <w:r>
        <w:rPr>
          <w:b/>
          <w:bCs/>
        </w:rPr>
        <w:t xml:space="preserve">Stage 2: Greedy Best-First Search via </w:t>
      </w:r>
      <w:proofErr w:type="spellStart"/>
      <w:r>
        <w:rPr>
          <w:b/>
          <w:bCs/>
        </w:rPr>
        <w:t>heapq</w:t>
      </w:r>
      <w:proofErr w:type="spellEnd"/>
      <w:r>
        <w:rPr>
          <w:b/>
          <w:bCs/>
        </w:rPr>
        <w:t xml:space="preserve"> priority queue — Runtime Candidate Ranking</w:t>
      </w:r>
    </w:p>
    <w:p w14:paraId="61FF93AD" w14:textId="77777777" w:rsidR="005761D2" w:rsidRDefault="00000000">
      <w:pPr>
        <w:spacing w:after="120" w:line="276" w:lineRule="auto"/>
        <w:jc w:val="both"/>
      </w:pPr>
      <w:r>
        <w:t xml:space="preserve">At runtime, the system uses Greedy Best-First Search via Python’s </w:t>
      </w:r>
      <w:proofErr w:type="spellStart"/>
      <w:r>
        <w:t>heapq</w:t>
      </w:r>
      <w:proofErr w:type="spellEnd"/>
      <w:r>
        <w:t xml:space="preserve"> priority queue to rank candidates efficiently based on the final weighted score</w:t>
      </w:r>
    </w:p>
    <w:p w14:paraId="24D14331" w14:textId="77777777" w:rsidR="005761D2" w:rsidRDefault="00000000">
      <w:pPr>
        <w:spacing w:after="120" w:line="276" w:lineRule="auto"/>
        <w:jc w:val="both"/>
      </w:pPr>
      <w:r>
        <w:t xml:space="preserve">The system loads the GA-optimized weights for the matched job category and feeds them into the Greedy Best-First / </w:t>
      </w:r>
      <w:proofErr w:type="spellStart"/>
      <w:r>
        <w:t>heapq</w:t>
      </w:r>
      <w:proofErr w:type="spellEnd"/>
      <w:r>
        <w:t xml:space="preserve"> priority queue heuristic function:</w:t>
      </w:r>
    </w:p>
    <w:p w14:paraId="0B0B857F" w14:textId="77777777" w:rsidR="005761D2" w:rsidRDefault="00000000">
      <w:pPr>
        <w:pBdr>
          <w:top w:val="single" w:sz="4" w:space="4" w:color="CCCCCC"/>
          <w:bottom w:val="single" w:sz="4" w:space="4" w:color="CCCCCC"/>
        </w:pBdr>
        <w:spacing w:before="200" w:after="200"/>
        <w:jc w:val="center"/>
      </w:pPr>
      <w:r>
        <w:rPr>
          <w:rFonts w:ascii="Cousine" w:eastAsia="Cousine" w:hAnsi="Cousine" w:cs="Cousine"/>
          <w:b/>
          <w:bCs/>
          <w:color w:val="1F4E79"/>
          <w:sz w:val="20"/>
          <w:szCs w:val="20"/>
        </w:rPr>
        <w:t>h(candidate) = w₁*·</w:t>
      </w:r>
      <w:proofErr w:type="spellStart"/>
      <w:r>
        <w:rPr>
          <w:rFonts w:ascii="Cousine" w:eastAsia="Cousine" w:hAnsi="Cousine" w:cs="Cousine"/>
          <w:b/>
          <w:bCs/>
          <w:color w:val="1F4E79"/>
          <w:sz w:val="20"/>
          <w:szCs w:val="20"/>
        </w:rPr>
        <w:t>skill_match</w:t>
      </w:r>
      <w:proofErr w:type="spellEnd"/>
      <w:r>
        <w:rPr>
          <w:rFonts w:ascii="Cousine" w:eastAsia="Cousine" w:hAnsi="Cousine" w:cs="Cousine"/>
          <w:b/>
          <w:bCs/>
          <w:color w:val="1F4E79"/>
          <w:sz w:val="20"/>
          <w:szCs w:val="20"/>
        </w:rPr>
        <w:t xml:space="preserve"> + w₂*·experience + w₃*·availability + w₄*·education + w₅*·</w:t>
      </w:r>
      <w:proofErr w:type="spellStart"/>
      <w:r>
        <w:rPr>
          <w:rFonts w:ascii="Cousine" w:eastAsia="Cousine" w:hAnsi="Cousine" w:cs="Cousine"/>
          <w:b/>
          <w:bCs/>
          <w:color w:val="1F4E79"/>
          <w:sz w:val="20"/>
          <w:szCs w:val="20"/>
        </w:rPr>
        <w:t>misc</w:t>
      </w:r>
      <w:proofErr w:type="spellEnd"/>
    </w:p>
    <w:p w14:paraId="540D12AE" w14:textId="77777777" w:rsidR="005761D2" w:rsidRDefault="00000000">
      <w:pPr>
        <w:spacing w:after="120" w:line="276" w:lineRule="auto"/>
        <w:jc w:val="both"/>
      </w:pPr>
      <w:r>
        <w:t>where w₁*...w₅* are the GA-</w:t>
      </w:r>
      <w:proofErr w:type="spellStart"/>
      <w:r>
        <w:t>optimised</w:t>
      </w:r>
      <w:proofErr w:type="spellEnd"/>
      <w:r>
        <w:t xml:space="preserve"> weights (not hardcoded defaults). The Greedy Best-First / </w:t>
      </w:r>
      <w:proofErr w:type="spellStart"/>
      <w:r>
        <w:t>heapq</w:t>
      </w:r>
      <w:proofErr w:type="spellEnd"/>
      <w:r>
        <w:t xml:space="preserve"> priority queue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14928A3C" w14:textId="77777777" w:rsidR="005761D2" w:rsidRDefault="005761D2">
      <w:pPr>
        <w:spacing w:after="120" w:line="276" w:lineRule="auto"/>
        <w:jc w:val="both"/>
      </w:pPr>
    </w:p>
    <w:p w14:paraId="54CDDE49" w14:textId="77777777" w:rsidR="005761D2" w:rsidRDefault="00000000">
      <w:pPr>
        <w:spacing w:after="120" w:line="276" w:lineRule="auto"/>
        <w:jc w:val="both"/>
      </w:pPr>
      <w:r>
        <w:t>The dual-stage architecture provides the following advantages over using either technique alone:</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200"/>
        <w:gridCol w:w="4026"/>
      </w:tblGrid>
      <w:tr w:rsidR="005761D2" w14:paraId="167AA017" w14:textId="77777777">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8D58316" w14:textId="77777777" w:rsidR="005761D2" w:rsidRDefault="00000000">
            <w:pPr>
              <w:jc w:val="center"/>
            </w:pPr>
            <w:r>
              <w:rPr>
                <w:b/>
                <w:bCs/>
                <w:color w:val="FFFFFF"/>
                <w:sz w:val="20"/>
                <w:szCs w:val="20"/>
              </w:rPr>
              <w:t>Aspect</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212EAC3" w14:textId="77777777" w:rsidR="005761D2" w:rsidRDefault="00000000">
            <w:pPr>
              <w:jc w:val="center"/>
            </w:pPr>
            <w:r>
              <w:rPr>
                <w:b/>
                <w:bCs/>
                <w:color w:val="FFFFFF"/>
                <w:sz w:val="20"/>
                <w:szCs w:val="20"/>
              </w:rPr>
              <w:t xml:space="preserve">Greedy Best-First / </w:t>
            </w:r>
            <w:proofErr w:type="spellStart"/>
            <w:r>
              <w:rPr>
                <w:b/>
                <w:bCs/>
                <w:color w:val="FFFFFF"/>
                <w:sz w:val="20"/>
                <w:szCs w:val="20"/>
              </w:rPr>
              <w:t>heapq</w:t>
            </w:r>
            <w:proofErr w:type="spellEnd"/>
            <w:r>
              <w:rPr>
                <w:b/>
                <w:bCs/>
                <w:color w:val="FFFFFF"/>
                <w:sz w:val="20"/>
                <w:szCs w:val="20"/>
              </w:rPr>
              <w:t xml:space="preserve"> priority queue Alone (Hardcoded Weights)</w:t>
            </w:r>
          </w:p>
        </w:tc>
        <w:tc>
          <w:tcPr>
            <w:tcW w:w="4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AC519C7" w14:textId="77777777" w:rsidR="005761D2" w:rsidRDefault="00000000">
            <w:pPr>
              <w:jc w:val="center"/>
            </w:pPr>
            <w:r>
              <w:rPr>
                <w:b/>
                <w:bCs/>
                <w:color w:val="FFFFFF"/>
                <w:sz w:val="20"/>
                <w:szCs w:val="20"/>
              </w:rPr>
              <w:t xml:space="preserve">GA + Greedy Best-First / </w:t>
            </w:r>
            <w:proofErr w:type="spellStart"/>
            <w:r>
              <w:rPr>
                <w:b/>
                <w:bCs/>
                <w:color w:val="FFFFFF"/>
                <w:sz w:val="20"/>
                <w:szCs w:val="20"/>
              </w:rPr>
              <w:t>heapq</w:t>
            </w:r>
            <w:proofErr w:type="spellEnd"/>
            <w:r>
              <w:rPr>
                <w:b/>
                <w:bCs/>
                <w:color w:val="FFFFFF"/>
                <w:sz w:val="20"/>
                <w:szCs w:val="20"/>
              </w:rPr>
              <w:t xml:space="preserve"> priority queue (Dual-Stage)</w:t>
            </w:r>
          </w:p>
        </w:tc>
      </w:tr>
      <w:tr w:rsidR="005761D2" w14:paraId="586DA7BA"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5C600E" w14:textId="77777777" w:rsidR="005761D2" w:rsidRDefault="00000000">
            <w:r>
              <w:rPr>
                <w:sz w:val="20"/>
                <w:szCs w:val="20"/>
              </w:rPr>
              <w:t>Weight Source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DDE0C9" w14:textId="77777777" w:rsidR="005761D2" w:rsidRDefault="00000000">
            <w:r>
              <w:rPr>
                <w:sz w:val="20"/>
                <w:szCs w:val="20"/>
              </w:rPr>
              <w:t>Developer’s intuition (static, one-size-fits-all)</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0567D8" w14:textId="77777777" w:rsidR="005761D2" w:rsidRDefault="00000000">
            <w:r>
              <w:rPr>
                <w:sz w:val="20"/>
                <w:szCs w:val="20"/>
              </w:rPr>
              <w:t>Data-</w:t>
            </w:r>
            <w:proofErr w:type="gramStart"/>
            <w:r>
              <w:rPr>
                <w:sz w:val="20"/>
                <w:szCs w:val="20"/>
              </w:rPr>
              <w:t>driven,</w:t>
            </w:r>
            <w:proofErr w:type="gramEnd"/>
            <w:r>
              <w:rPr>
                <w:sz w:val="20"/>
                <w:szCs w:val="20"/>
              </w:rPr>
              <w:t xml:space="preserve"> evolved per job category from Kaggle corpus</w:t>
            </w:r>
          </w:p>
        </w:tc>
      </w:tr>
      <w:tr w:rsidR="005761D2" w14:paraId="6EFD24F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C877BF" w14:textId="77777777" w:rsidR="005761D2" w:rsidRDefault="00000000">
            <w:r>
              <w:rPr>
                <w:sz w:val="20"/>
                <w:szCs w:val="20"/>
              </w:rPr>
              <w:t>Adaptability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A68074" w14:textId="77777777" w:rsidR="005761D2" w:rsidRDefault="00000000">
            <w:r>
              <w:rPr>
                <w:sz w:val="20"/>
                <w:szCs w:val="20"/>
              </w:rPr>
              <w:t>Same weights for all role types</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AA01C" w14:textId="77777777" w:rsidR="005761D2"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761D2" w14:paraId="680FE03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FDEEB" w14:textId="77777777" w:rsidR="005761D2" w:rsidRDefault="00000000">
            <w:r>
              <w:rPr>
                <w:sz w:val="20"/>
                <w:szCs w:val="20"/>
              </w:rPr>
              <w:t>Accuracy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978010" w14:textId="77777777" w:rsidR="005761D2" w:rsidRDefault="00000000">
            <w:r>
              <w:rPr>
                <w:sz w:val="20"/>
                <w:szCs w:val="20"/>
              </w:rPr>
              <w:t>Moderate — weights are assumptions</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18C37A" w14:textId="77777777" w:rsidR="005761D2" w:rsidRDefault="00000000">
            <w:r>
              <w:rPr>
                <w:sz w:val="20"/>
                <w:szCs w:val="20"/>
              </w:rPr>
              <w:t>Higher — weights validated against ground truth via Kendall τ</w:t>
            </w:r>
          </w:p>
        </w:tc>
      </w:tr>
      <w:tr w:rsidR="005761D2" w14:paraId="33770EB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1936A2" w14:textId="77777777" w:rsidR="005761D2" w:rsidRDefault="00000000">
            <w:r>
              <w:rPr>
                <w:sz w:val="20"/>
                <w:szCs w:val="20"/>
              </w:rPr>
              <w:t>XAI Support</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51CC7B" w14:textId="77777777" w:rsidR="005761D2" w:rsidRDefault="00000000">
            <w:r>
              <w:rPr>
                <w:sz w:val="20"/>
                <w:szCs w:val="20"/>
              </w:rPr>
              <w:t>Can explain scores, but not why these weights</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1E462D" w14:textId="77777777" w:rsidR="005761D2"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761D2" w14:paraId="59A073D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CE25D" w14:textId="77777777" w:rsidR="005761D2" w:rsidRDefault="00000000">
            <w:r>
              <w:rPr>
                <w:sz w:val="20"/>
                <w:szCs w:val="20"/>
              </w:rPr>
              <w:t>Runtime Cost</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50019" w14:textId="77777777" w:rsidR="005761D2" w:rsidRDefault="00000000">
            <w:proofErr w:type="gramStart"/>
            <w:r>
              <w:rPr>
                <w:sz w:val="20"/>
                <w:szCs w:val="20"/>
              </w:rPr>
              <w:t>O(</w:t>
            </w:r>
            <w:proofErr w:type="gramEnd"/>
            <w:r>
              <w:rPr>
                <w:sz w:val="20"/>
                <w:szCs w:val="20"/>
              </w:rPr>
              <w:t>N log N) via priority queue</w:t>
            </w:r>
          </w:p>
        </w:tc>
        <w:tc>
          <w:tcPr>
            <w:tcW w:w="4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191BB" w14:textId="77777777" w:rsidR="005761D2" w:rsidRDefault="00000000">
            <w:r>
              <w:rPr>
                <w:sz w:val="20"/>
                <w:szCs w:val="20"/>
              </w:rPr>
              <w:t>Same at runtime — GA runs offline only once during calibration</w:t>
            </w:r>
          </w:p>
        </w:tc>
      </w:tr>
    </w:tbl>
    <w:p w14:paraId="7B8824AA" w14:textId="77777777" w:rsidR="005761D2" w:rsidRDefault="005761D2"/>
    <w:p w14:paraId="30F384BF" w14:textId="77777777" w:rsidR="005761D2" w:rsidRDefault="00000000">
      <w:pPr>
        <w:rPr>
          <w:b/>
          <w:bCs/>
          <w:color w:val="1F4E79"/>
        </w:rPr>
      </w:pPr>
      <w:r>
        <w:rPr>
          <w:b/>
          <w:bCs/>
          <w:color w:val="1F4E79"/>
        </w:rPr>
        <w:t xml:space="preserve">Cognitive Techniques: </w:t>
      </w:r>
    </w:p>
    <w:p w14:paraId="093857F3" w14:textId="77777777" w:rsidR="005761D2" w:rsidRDefault="005761D2"/>
    <w:p w14:paraId="5192C078" w14:textId="77777777" w:rsidR="005761D2" w:rsidRDefault="00000000">
      <w:pPr>
        <w:spacing w:after="120" w:line="276" w:lineRule="auto"/>
        <w:jc w:val="both"/>
      </w:pPr>
      <w:r>
        <w:rPr>
          <w:b/>
          <w:bCs/>
        </w:rPr>
        <w:t xml:space="preserve">Technique Selected: </w:t>
      </w:r>
      <w:r>
        <w:t>The justification logic is completely deterministic and local. The _</w:t>
      </w:r>
      <w:proofErr w:type="spellStart"/>
      <w:r>
        <w:t>generate_justification</w:t>
      </w:r>
      <w:proofErr w:type="spellEnd"/>
      <w:r>
        <w:t xml:space="preserve"> function builds text based on rule-based strengths, weaknesses, and expert flags</w:t>
      </w:r>
    </w:p>
    <w:p w14:paraId="05EEA878" w14:textId="77777777" w:rsidR="005761D2" w:rsidRDefault="00000000">
      <w:pPr>
        <w:spacing w:after="120" w:line="276" w:lineRule="auto"/>
        <w:jc w:val="both"/>
      </w:pPr>
      <w:r>
        <w:rPr>
          <w:b/>
          <w:bCs/>
        </w:rPr>
        <w:t xml:space="preserve">Rationale: </w:t>
      </w:r>
      <w:r>
        <w:t>The cognitive layer is designed around how human recruiters naturally reason about candidates. Rather than implementing a chatbot (which adds interaction overhead without improving reasoning transparency), ICRS implements a full Explainable AI (XAI) Cognitive Dashboard (HTML/CSS/JavaScript), and a deterministic, rule-based Justification Engine.</w:t>
      </w:r>
    </w:p>
    <w:p w14:paraId="2FC1B426" w14:textId="77777777" w:rsidR="005761D2" w:rsidRDefault="00000000">
      <w:pPr>
        <w:spacing w:after="120" w:line="276" w:lineRule="auto"/>
        <w:jc w:val="both"/>
      </w:pPr>
      <w:r>
        <w:lastRenderedPageBreak/>
        <w:t>The XAI Dashboard is the primary cognitive interface, supporting the human decision-</w:t>
      </w:r>
      <w:proofErr w:type="spellStart"/>
      <w:r>
        <w:t>maker’s</w:t>
      </w:r>
      <w:proofErr w:type="spellEnd"/>
      <w:r>
        <w:t xml:space="preserve"> cognition through:</w:t>
      </w:r>
    </w:p>
    <w:p w14:paraId="3528E441"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Per-Candidate Local Explanations: </w:t>
      </w:r>
      <w:r>
        <w:rPr>
          <w:color w:val="000000"/>
        </w:rP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7CC97244"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Contrastive Explanations: </w:t>
      </w:r>
      <w:r>
        <w:rPr>
          <w:color w:val="000000"/>
        </w:rPr>
        <w:t>The dashboard explains why Candidate A ranks higher than Candidate B through side-by-side score comparisons and differential highlighting.</w:t>
      </w:r>
    </w:p>
    <w:p w14:paraId="5731A70B"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Visual Cognitive Aids: </w:t>
      </w:r>
      <w:r>
        <w:rPr>
          <w:color w:val="000000"/>
        </w:rPr>
        <w:t xml:space="preserve">Radar charts for skill coverage, bar charts for score breakdowns, and </w:t>
      </w:r>
      <w:proofErr w:type="spellStart"/>
      <w:r>
        <w:rPr>
          <w:color w:val="000000"/>
        </w:rPr>
        <w:t>colour</w:t>
      </w:r>
      <w:proofErr w:type="spellEnd"/>
      <w:r>
        <w:rPr>
          <w:color w:val="000000"/>
        </w:rPr>
        <w:t xml:space="preserve">-coded tier badges (Excellent / Good / Average / Below </w:t>
      </w:r>
      <w:proofErr w:type="gramStart"/>
      <w:r>
        <w:rPr>
          <w:color w:val="000000"/>
        </w:rPr>
        <w:t>Average) — these</w:t>
      </w:r>
      <w:proofErr w:type="gramEnd"/>
      <w:r>
        <w:rPr>
          <w:color w:val="000000"/>
        </w:rPr>
        <w:t xml:space="preserve"> are cognitive artefacts that align with how humans naturally compare options.</w:t>
      </w:r>
    </w:p>
    <w:p w14:paraId="26E23314" w14:textId="77777777" w:rsidR="005761D2" w:rsidRDefault="00000000">
      <w:pPr>
        <w:numPr>
          <w:ilvl w:val="0"/>
          <w:numId w:val="16"/>
        </w:numPr>
        <w:pBdr>
          <w:top w:val="nil"/>
          <w:left w:val="nil"/>
          <w:bottom w:val="nil"/>
          <w:right w:val="nil"/>
          <w:between w:val="nil"/>
        </w:pBdr>
        <w:spacing w:after="80" w:line="276" w:lineRule="auto"/>
      </w:pPr>
      <w:r>
        <w:rPr>
          <w:b/>
          <w:bCs/>
          <w:color w:val="000000"/>
        </w:rPr>
        <w:t xml:space="preserve">Reasoning Trace Display: </w:t>
      </w:r>
      <w:r>
        <w:rPr>
          <w:rFonts w:ascii="Arial Unicode MS" w:eastAsia="Arial Unicode MS" w:hAnsi="Arial Unicode MS" w:cs="Arial Unicode MS"/>
          <w:color w:val="000000"/>
        </w:rPr>
        <w:t>A “Why This Rank?” button displays the full chain of inference: facts extracted → rules fired → scores computed → ranking assigned. This makes the system’s reasoning process fully transparent.</w:t>
      </w:r>
    </w:p>
    <w:p w14:paraId="4ECE5730" w14:textId="77777777" w:rsidR="005761D2" w:rsidRDefault="005761D2">
      <w:pPr>
        <w:spacing w:after="120" w:line="276" w:lineRule="auto"/>
        <w:jc w:val="both"/>
        <w:rPr>
          <w:b/>
          <w:bCs/>
          <w:i/>
          <w:iCs/>
        </w:rPr>
      </w:pPr>
    </w:p>
    <w:p w14:paraId="5CF3ACDE" w14:textId="77777777" w:rsidR="005761D2" w:rsidRDefault="00000000">
      <w:pPr>
        <w:pStyle w:val="Heading2"/>
        <w:spacing w:before="300" w:after="150"/>
      </w:pPr>
      <w:bookmarkStart w:id="19" w:name="_id9n83gnwpk2" w:colFirst="0" w:colLast="0"/>
      <w:bookmarkEnd w:id="19"/>
      <w:r>
        <w:rPr>
          <w:color w:val="1F4E79"/>
        </w:rPr>
        <w:t>Scoring Formula</w:t>
      </w:r>
    </w:p>
    <w:p w14:paraId="0B3BB816" w14:textId="77777777" w:rsidR="005761D2" w:rsidRDefault="00000000">
      <w:pPr>
        <w:shd w:val="clear" w:color="auto" w:fill="F2F2F2"/>
        <w:spacing w:before="200" w:after="200"/>
        <w:jc w:val="center"/>
      </w:pPr>
      <w:r>
        <w:rPr>
          <w:rFonts w:ascii="Cousine" w:eastAsia="Cousine" w:hAnsi="Cousine" w:cs="Cousine"/>
          <w:b/>
          <w:bCs/>
        </w:rPr>
        <w:t>Composite Score = (Skills × w₁*) + (Experience × w₂*) + (Availability × w₃*) + (Education × w₄*) + (</w:t>
      </w:r>
      <w:proofErr w:type="spellStart"/>
      <w:r>
        <w:rPr>
          <w:rFonts w:ascii="Cousine" w:eastAsia="Cousine" w:hAnsi="Cousine" w:cs="Cousine"/>
          <w:b/>
          <w:bCs/>
        </w:rPr>
        <w:t>Misc</w:t>
      </w:r>
      <w:proofErr w:type="spellEnd"/>
      <w:r>
        <w:rPr>
          <w:rFonts w:ascii="Cousine" w:eastAsia="Cousine" w:hAnsi="Cousine" w:cs="Cousine"/>
          <w:b/>
          <w:bCs/>
        </w:rPr>
        <w:t xml:space="preserve"> × w₅*)</w:t>
      </w:r>
    </w:p>
    <w:p w14:paraId="0D11EC00" w14:textId="77777777" w:rsidR="005761D2"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Semantic Similarity (Sentence-BERT) contributes as a supplementary signal across skills and title dimensions.</w:t>
      </w:r>
    </w:p>
    <w:p w14:paraId="039784D6" w14:textId="77777777" w:rsidR="005761D2" w:rsidRDefault="00000000">
      <w:pPr>
        <w:pStyle w:val="Heading3"/>
        <w:spacing w:before="300" w:after="150"/>
      </w:pPr>
      <w:bookmarkStart w:id="20" w:name="_a8q8yjqgwsk" w:colFirst="0" w:colLast="0"/>
      <w:bookmarkEnd w:id="20"/>
      <w:r>
        <w:rPr>
          <w:color w:val="1F4E79"/>
        </w:rPr>
        <w:t>Detailed Scoring Dimensions</w:t>
      </w:r>
    </w:p>
    <w:p w14:paraId="66CFA822" w14:textId="77777777" w:rsidR="005761D2"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47720880" w14:textId="77777777" w:rsidR="005761D2"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7CBD02C5" w14:textId="77777777" w:rsidR="005761D2" w:rsidRDefault="00000000">
      <w:pPr>
        <w:spacing w:after="120" w:line="276" w:lineRule="auto"/>
        <w:jc w:val="both"/>
      </w:pPr>
      <w:r>
        <w:rPr>
          <w:b/>
          <w:bCs/>
        </w:rPr>
        <w:t xml:space="preserve">Dimension 3 — Availability Score: </w:t>
      </w:r>
      <w:r>
        <w:rPr>
          <w:rFonts w:ascii="Arial Unicode MS" w:eastAsia="Arial Unicode MS" w:hAnsi="Arial Unicode MS" w:cs="Arial Unicode MS"/>
        </w:rPr>
        <w:t>Evaluates how soon the candidate can join. Candidates with immediate availability or notice period ≤ 30 days score highest. Notices up to 90 days are evaluated on a sliding scale. Penalties are applied only when the notice period exceeds the maximum notice duration in the job description. This dimension directly addresses operational hiring urgency.</w:t>
      </w:r>
    </w:p>
    <w:p w14:paraId="7A202B76" w14:textId="77777777" w:rsidR="005761D2" w:rsidRDefault="00000000">
      <w:pPr>
        <w:spacing w:after="120" w:line="276" w:lineRule="auto"/>
        <w:jc w:val="both"/>
      </w:pPr>
      <w:r>
        <w:rPr>
          <w:b/>
          <w:bCs/>
        </w:rPr>
        <w:t xml:space="preserve">Dimension 4 — Education Match: </w:t>
      </w:r>
      <w:r>
        <w:t xml:space="preserve">Candidate degree level matched against JD requirements. Candidate degree </w:t>
      </w:r>
      <w:proofErr w:type="gramStart"/>
      <w:r>
        <w:t>level is</w:t>
      </w:r>
      <w:proofErr w:type="gramEnd"/>
      <w:r>
        <w:t xml:space="preserve"> matched directly against requirements without using external rank adjustments.</w:t>
      </w:r>
    </w:p>
    <w:p w14:paraId="3F303D49" w14:textId="77777777" w:rsidR="005761D2" w:rsidRDefault="00000000">
      <w:pPr>
        <w:spacing w:after="120" w:line="276" w:lineRule="auto"/>
        <w:jc w:val="both"/>
      </w:pPr>
      <w:r>
        <w:rPr>
          <w:b/>
          <w:bCs/>
        </w:rPr>
        <w:lastRenderedPageBreak/>
        <w:t xml:space="preserve">Dimension 5 — Miscellaneous: </w:t>
      </w:r>
      <w:r>
        <w:t>Summary assessment covering career gaps, job-switching frequency, relevant certifications, and AI-specific special skills.</w:t>
      </w:r>
    </w:p>
    <w:p w14:paraId="38ABF741" w14:textId="77777777" w:rsidR="005761D2" w:rsidRDefault="005761D2">
      <w:pPr>
        <w:spacing w:after="120" w:line="276" w:lineRule="auto"/>
        <w:jc w:val="both"/>
        <w:rPr>
          <w:b/>
          <w:bCs/>
          <w:color w:val="1F4E79"/>
          <w:sz w:val="26"/>
          <w:szCs w:val="26"/>
        </w:rPr>
      </w:pPr>
    </w:p>
    <w:p w14:paraId="38395B5F" w14:textId="77777777" w:rsidR="005761D2" w:rsidRDefault="00000000">
      <w:pPr>
        <w:spacing w:after="120" w:line="276" w:lineRule="auto"/>
        <w:jc w:val="both"/>
      </w:pPr>
      <w:r>
        <w:rPr>
          <w:b/>
          <w:bCs/>
          <w:color w:val="1F4E79"/>
          <w:sz w:val="26"/>
          <w:szCs w:val="26"/>
        </w:rPr>
        <w:t>Screenshots from Tested Scenarios:</w:t>
      </w:r>
      <w:r>
        <w:rPr>
          <w:b/>
          <w:bCs/>
        </w:rPr>
        <w:br/>
      </w:r>
      <w:r>
        <w:rPr>
          <w:noProof/>
        </w:rPr>
        <w:drawing>
          <wp:inline distT="114300" distB="114300" distL="114300" distR="114300" wp14:anchorId="52249965" wp14:editId="611D9D25">
            <wp:extent cx="5731200" cy="3187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187700"/>
                    </a:xfrm>
                    <a:prstGeom prst="rect">
                      <a:avLst/>
                    </a:prstGeom>
                    <a:ln/>
                  </pic:spPr>
                </pic:pic>
              </a:graphicData>
            </a:graphic>
          </wp:inline>
        </w:drawing>
      </w:r>
    </w:p>
    <w:p w14:paraId="0B730E6D" w14:textId="77777777" w:rsidR="005761D2" w:rsidRDefault="00000000">
      <w:r>
        <w:rPr>
          <w:noProof/>
        </w:rPr>
        <w:drawing>
          <wp:inline distT="114300" distB="114300" distL="114300" distR="114300" wp14:anchorId="48226C08" wp14:editId="6B9755B5">
            <wp:extent cx="5731200" cy="24892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2489200"/>
                    </a:xfrm>
                    <a:prstGeom prst="rect">
                      <a:avLst/>
                    </a:prstGeom>
                    <a:ln/>
                  </pic:spPr>
                </pic:pic>
              </a:graphicData>
            </a:graphic>
          </wp:inline>
        </w:drawing>
      </w:r>
    </w:p>
    <w:p w14:paraId="40BC11DA" w14:textId="77777777" w:rsidR="005761D2" w:rsidRDefault="005761D2">
      <w:pPr>
        <w:spacing w:after="80" w:line="276" w:lineRule="auto"/>
      </w:pPr>
      <w:bookmarkStart w:id="21" w:name="_gflbhfjlbzj9" w:colFirst="0" w:colLast="0"/>
      <w:bookmarkStart w:id="22" w:name="_cugjaw9tb43l" w:colFirst="0" w:colLast="0"/>
      <w:bookmarkStart w:id="23" w:name="_j5l5tyx32g62" w:colFirst="0" w:colLast="0"/>
      <w:bookmarkEnd w:id="21"/>
      <w:bookmarkEnd w:id="22"/>
      <w:bookmarkEnd w:id="23"/>
    </w:p>
    <w:p w14:paraId="0A05ADFE" w14:textId="77777777" w:rsidR="005761D2" w:rsidRDefault="005761D2">
      <w:pPr>
        <w:spacing w:after="80" w:line="276" w:lineRule="auto"/>
      </w:pPr>
    </w:p>
    <w:p w14:paraId="16F09BEE" w14:textId="77777777" w:rsidR="005761D2" w:rsidRDefault="005761D2">
      <w:pPr>
        <w:spacing w:after="80" w:line="276" w:lineRule="auto"/>
      </w:pPr>
    </w:p>
    <w:p w14:paraId="279AA4D9" w14:textId="77777777" w:rsidR="005761D2" w:rsidRDefault="005761D2">
      <w:pPr>
        <w:spacing w:after="80" w:line="276" w:lineRule="auto"/>
      </w:pPr>
    </w:p>
    <w:p w14:paraId="72B2D2D3" w14:textId="77777777" w:rsidR="005761D2" w:rsidRDefault="005761D2">
      <w:pPr>
        <w:spacing w:after="80" w:line="276" w:lineRule="auto"/>
      </w:pPr>
    </w:p>
    <w:p w14:paraId="514ED91E" w14:textId="77777777" w:rsidR="005761D2" w:rsidRDefault="005761D2">
      <w:pPr>
        <w:spacing w:after="80" w:line="276" w:lineRule="auto"/>
      </w:pPr>
    </w:p>
    <w:p w14:paraId="58EC4676" w14:textId="77777777" w:rsidR="005761D2" w:rsidRDefault="005761D2">
      <w:pPr>
        <w:spacing w:after="80" w:line="276" w:lineRule="auto"/>
      </w:pPr>
    </w:p>
    <w:p w14:paraId="7B5812A7" w14:textId="77777777" w:rsidR="005761D2" w:rsidRDefault="005761D2">
      <w:pPr>
        <w:spacing w:after="80" w:line="276" w:lineRule="auto"/>
      </w:pPr>
    </w:p>
    <w:p w14:paraId="7CD07F2F" w14:textId="77777777" w:rsidR="005761D2" w:rsidRDefault="005761D2">
      <w:pPr>
        <w:spacing w:after="80" w:line="276" w:lineRule="auto"/>
      </w:pPr>
    </w:p>
    <w:p w14:paraId="198EE3CD" w14:textId="77777777" w:rsidR="005761D2" w:rsidRDefault="00000000">
      <w:pPr>
        <w:pBdr>
          <w:bottom w:val="single" w:sz="6" w:space="1" w:color="2E75B6"/>
        </w:pBdr>
        <w:spacing w:before="360" w:after="200"/>
        <w:jc w:val="center"/>
      </w:pPr>
      <w:r>
        <w:rPr>
          <w:b/>
          <w:bCs/>
          <w:color w:val="2E75B6"/>
          <w:sz w:val="24"/>
          <w:szCs w:val="24"/>
        </w:rPr>
        <w:lastRenderedPageBreak/>
        <w:t>DATA COLLECTION AND PREPARATION</w:t>
      </w:r>
    </w:p>
    <w:p w14:paraId="19C5EDAA" w14:textId="77777777" w:rsidR="005761D2" w:rsidRDefault="00000000">
      <w:pPr>
        <w:pStyle w:val="Heading1"/>
        <w:rPr>
          <w:sz w:val="36"/>
          <w:szCs w:val="36"/>
        </w:rPr>
      </w:pPr>
      <w:bookmarkStart w:id="24" w:name="_igxhi290iy18" w:colFirst="0" w:colLast="0"/>
      <w:bookmarkEnd w:id="24"/>
      <w:r>
        <w:rPr>
          <w:sz w:val="36"/>
          <w:szCs w:val="36"/>
        </w:rPr>
        <w:t>Data Collection and Preparation</w:t>
      </w:r>
    </w:p>
    <w:p w14:paraId="593B6374" w14:textId="77777777" w:rsidR="005761D2" w:rsidRDefault="00000000">
      <w:pPr>
        <w:pStyle w:val="Heading2"/>
        <w:spacing w:before="300" w:after="150"/>
      </w:pPr>
      <w:bookmarkStart w:id="25" w:name="_9et782a4zxwm" w:colFirst="0" w:colLast="0"/>
      <w:bookmarkEnd w:id="25"/>
      <w:r>
        <w:rPr>
          <w:color w:val="1F4E79"/>
        </w:rPr>
        <w:t>Knowledge Sources</w:t>
      </w:r>
    </w:p>
    <w:p w14:paraId="56634B08" w14:textId="77777777" w:rsidR="005761D2" w:rsidRDefault="00000000">
      <w:pPr>
        <w:spacing w:after="80" w:line="276" w:lineRule="auto"/>
      </w:pPr>
      <w:r>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A424F58" w14:textId="77777777" w:rsidR="005761D2" w:rsidRDefault="00000000">
      <w:pPr>
        <w:spacing w:after="80" w:line="276" w:lineRule="auto"/>
      </w:pPr>
      <w:r>
        <w:rPr>
          <w:b/>
          <w:bCs/>
        </w:rPr>
        <w:t xml:space="preserve">LinkedIn Job Postings Dataset (Kaggle): </w:t>
      </w:r>
      <w:r>
        <w:t>Real-world JDs used for JD parser testing and skill taxonomy validation. URL: https://www.kaggle.com/datasets/arshkon/linkedin-job-postings</w:t>
      </w:r>
    </w:p>
    <w:p w14:paraId="1CEAA9DA" w14:textId="77777777" w:rsidR="005761D2" w:rsidRDefault="00000000">
      <w:pPr>
        <w:pStyle w:val="Heading2"/>
        <w:spacing w:before="300" w:after="150"/>
      </w:pPr>
      <w:bookmarkStart w:id="26" w:name="_lsf5jwptvbgp" w:colFirst="0" w:colLast="0"/>
      <w:bookmarkEnd w:id="26"/>
      <w:r>
        <w:rPr>
          <w:color w:val="1F4E79"/>
        </w:rPr>
        <w:t>Data Privacy &amp; Ethical Compliance</w:t>
      </w:r>
    </w:p>
    <w:p w14:paraId="7182E396" w14:textId="77777777" w:rsidR="005761D2" w:rsidRDefault="00000000">
      <w:pPr>
        <w:spacing w:after="80" w:line="276" w:lineRule="auto"/>
      </w:pPr>
      <w:r>
        <w:rPr>
          <w:b/>
          <w:bCs/>
        </w:rPr>
        <w:t xml:space="preserve">No Demographic Scoring: </w:t>
      </w:r>
      <w:r>
        <w:t>No demographic attributes (race, gender, age, religion, nationality, disability status) are extracted or used in any scoring rule.</w:t>
      </w:r>
    </w:p>
    <w:p w14:paraId="4561F810" w14:textId="77777777" w:rsidR="005761D2" w:rsidRDefault="00000000">
      <w:pPr>
        <w:spacing w:after="80" w:line="276" w:lineRule="auto"/>
      </w:pPr>
      <w:r>
        <w:rPr>
          <w:b/>
          <w:bCs/>
        </w:rPr>
        <w:t xml:space="preserve">Open Data Only: </w:t>
      </w:r>
      <w:r>
        <w:t>No proprietary or personal data is used. All datasets are publicly available under open licenses.</w:t>
      </w:r>
    </w:p>
    <w:p w14:paraId="5A766058" w14:textId="77777777" w:rsidR="005761D2" w:rsidRDefault="00000000">
      <w:pPr>
        <w:spacing w:after="80" w:line="276" w:lineRule="auto"/>
      </w:pPr>
      <w:r>
        <w:rPr>
          <w:b/>
          <w:bCs/>
        </w:rPr>
        <w:t xml:space="preserve">Local Processing: </w:t>
      </w:r>
      <w:r>
        <w:t>Resume data remains local. Only anonymized scoring context (skills, scores, tiers) is sent to the Candidate explanations are generated deterministically from score dimensions, matched skills, missing skills, eligibility results, and expert flags.</w:t>
      </w:r>
    </w:p>
    <w:p w14:paraId="0A5AE457" w14:textId="77777777" w:rsidR="005761D2" w:rsidRDefault="005761D2"/>
    <w:p w14:paraId="5BF6A54F" w14:textId="77777777" w:rsidR="005761D2" w:rsidRDefault="005761D2"/>
    <w:p w14:paraId="2030C163" w14:textId="77777777" w:rsidR="005761D2" w:rsidRDefault="005761D2"/>
    <w:p w14:paraId="0977A5D8" w14:textId="77777777" w:rsidR="005761D2" w:rsidRDefault="005761D2"/>
    <w:p w14:paraId="4E220FC2" w14:textId="77777777" w:rsidR="005761D2" w:rsidRDefault="005761D2"/>
    <w:p w14:paraId="0BC3597A" w14:textId="77777777" w:rsidR="005761D2" w:rsidRDefault="005761D2"/>
    <w:p w14:paraId="604C422F" w14:textId="77777777" w:rsidR="005761D2" w:rsidRDefault="005761D2"/>
    <w:p w14:paraId="6893ECFF" w14:textId="77777777" w:rsidR="005761D2" w:rsidRDefault="005761D2"/>
    <w:p w14:paraId="0DF7F05F" w14:textId="77777777" w:rsidR="005761D2" w:rsidRDefault="005761D2"/>
    <w:p w14:paraId="7BCD180B" w14:textId="77777777" w:rsidR="005761D2" w:rsidRDefault="005761D2"/>
    <w:p w14:paraId="06204C4B" w14:textId="77777777" w:rsidR="005761D2" w:rsidRDefault="005761D2"/>
    <w:p w14:paraId="201B9B1C" w14:textId="77777777" w:rsidR="005761D2" w:rsidRDefault="005761D2"/>
    <w:p w14:paraId="5E1A4E0C" w14:textId="77777777" w:rsidR="005761D2" w:rsidRDefault="005761D2"/>
    <w:p w14:paraId="32310A23" w14:textId="77777777" w:rsidR="005761D2" w:rsidRDefault="005761D2"/>
    <w:p w14:paraId="1E5EAA26" w14:textId="77777777" w:rsidR="005761D2" w:rsidRDefault="005761D2"/>
    <w:p w14:paraId="30B22795" w14:textId="77777777" w:rsidR="005761D2" w:rsidRDefault="005761D2"/>
    <w:p w14:paraId="3DA54650" w14:textId="77777777" w:rsidR="005761D2" w:rsidRDefault="005761D2"/>
    <w:p w14:paraId="088733F9" w14:textId="77777777" w:rsidR="005761D2" w:rsidRDefault="005761D2"/>
    <w:p w14:paraId="45E180D1" w14:textId="77777777" w:rsidR="005761D2" w:rsidRDefault="005761D2"/>
    <w:p w14:paraId="7717B5F4" w14:textId="77777777" w:rsidR="005761D2" w:rsidRDefault="005761D2"/>
    <w:p w14:paraId="63AC3E49" w14:textId="77777777" w:rsidR="005761D2" w:rsidRDefault="005761D2"/>
    <w:p w14:paraId="61DE5F0B" w14:textId="77777777" w:rsidR="005761D2" w:rsidRDefault="005761D2"/>
    <w:p w14:paraId="2AF111BF" w14:textId="77777777" w:rsidR="005761D2" w:rsidRDefault="005761D2"/>
    <w:p w14:paraId="7D42A3AD" w14:textId="77777777" w:rsidR="005761D2" w:rsidRDefault="005761D2"/>
    <w:p w14:paraId="008E1525" w14:textId="77777777" w:rsidR="005761D2" w:rsidRDefault="005761D2"/>
    <w:p w14:paraId="65CDD221" w14:textId="77777777" w:rsidR="005761D2" w:rsidRDefault="005761D2"/>
    <w:p w14:paraId="240323D8" w14:textId="77777777" w:rsidR="005761D2" w:rsidRDefault="005761D2"/>
    <w:p w14:paraId="2782CAF8" w14:textId="77777777" w:rsidR="005761D2" w:rsidRDefault="00000000">
      <w:r>
        <w:br w:type="page"/>
      </w:r>
    </w:p>
    <w:p w14:paraId="5FB15A18" w14:textId="77777777" w:rsidR="005761D2" w:rsidRDefault="00000000">
      <w:pPr>
        <w:pBdr>
          <w:bottom w:val="single" w:sz="6" w:space="1" w:color="2E75B6"/>
        </w:pBdr>
        <w:spacing w:before="360" w:after="200"/>
        <w:jc w:val="center"/>
        <w:rPr>
          <w:b/>
          <w:bCs/>
          <w:color w:val="2E75B6"/>
          <w:sz w:val="24"/>
          <w:szCs w:val="24"/>
        </w:rPr>
      </w:pPr>
      <w:r>
        <w:rPr>
          <w:b/>
          <w:bCs/>
          <w:color w:val="2E75B6"/>
          <w:sz w:val="24"/>
          <w:szCs w:val="24"/>
        </w:rPr>
        <w:lastRenderedPageBreak/>
        <w:t>Evaluation Criteria Report: Intelligent Candidate Ranking System (ICRS)</w:t>
      </w:r>
    </w:p>
    <w:p w14:paraId="193AADCE" w14:textId="0C7BAB94" w:rsidR="005761D2" w:rsidRDefault="00000000">
      <w:pPr>
        <w:pStyle w:val="Heading3"/>
        <w:spacing w:before="280" w:after="80"/>
        <w:rPr>
          <w:color w:val="000000"/>
          <w:sz w:val="26"/>
          <w:szCs w:val="26"/>
        </w:rPr>
      </w:pPr>
      <w:bookmarkStart w:id="27" w:name="_sxkq8l9qbkb8" w:colFirst="0" w:colLast="0"/>
      <w:bookmarkEnd w:id="27"/>
      <w:r>
        <w:rPr>
          <w:color w:val="000000"/>
          <w:sz w:val="26"/>
          <w:szCs w:val="26"/>
        </w:rPr>
        <w:t xml:space="preserve">4.1 </w:t>
      </w:r>
      <w:proofErr w:type="gramStart"/>
      <w:r>
        <w:rPr>
          <w:color w:val="000000"/>
          <w:sz w:val="26"/>
          <w:szCs w:val="26"/>
        </w:rPr>
        <w:t>Score</w:t>
      </w:r>
      <w:proofErr w:type="gramEnd"/>
      <w:r>
        <w:rPr>
          <w:color w:val="000000"/>
          <w:sz w:val="26"/>
          <w:szCs w:val="26"/>
        </w:rPr>
        <w:t xml:space="preserve"> Accuracy</w:t>
      </w:r>
    </w:p>
    <w:p w14:paraId="7B2A713A" w14:textId="77777777" w:rsidR="005761D2" w:rsidRDefault="00000000">
      <w:pPr>
        <w:spacing w:before="240" w:after="240"/>
      </w:pPr>
      <w:r>
        <w:t>To measure how close the system-generated scores are to HR scores:</w:t>
      </w:r>
    </w:p>
    <w:p w14:paraId="2646C385" w14:textId="73BAD22B" w:rsidR="005761D2" w:rsidRDefault="00CB18EF">
      <w:pPr>
        <w:spacing w:before="240" w:after="240"/>
      </w:pPr>
      <w:r>
        <w:t>We</w:t>
      </w:r>
      <w:r w:rsidR="00000000">
        <w:t xml:space="preserve"> managed to get genuine scores from a professional working in Calypso-Banking domain to rate 2 </w:t>
      </w:r>
      <w:proofErr w:type="gramStart"/>
      <w:r w:rsidR="00000000">
        <w:t>CV’s</w:t>
      </w:r>
      <w:proofErr w:type="gramEnd"/>
      <w:r w:rsidR="00000000">
        <w:t xml:space="preserve"> against 2 Job descriptions.</w:t>
      </w:r>
      <w:r w:rsidR="00000000">
        <w:br/>
        <w:t>Same candidates were ranked via ICRS and via MAE we measured the accuracy of ICRS</w:t>
      </w:r>
    </w:p>
    <w:p w14:paraId="03C78C21" w14:textId="77777777" w:rsidR="005761D2" w:rsidRDefault="00000000">
      <w:pPr>
        <w:spacing w:before="240" w:after="240"/>
      </w:pPr>
      <w:r>
        <w:rPr>
          <w:noProof/>
        </w:rPr>
        <w:drawing>
          <wp:inline distT="114300" distB="114300" distL="114300" distR="114300" wp14:anchorId="27BFE2B0" wp14:editId="07683D01">
            <wp:extent cx="5731200" cy="25273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2527300"/>
                    </a:xfrm>
                    <a:prstGeom prst="rect">
                      <a:avLst/>
                    </a:prstGeom>
                    <a:ln/>
                  </pic:spPr>
                </pic:pic>
              </a:graphicData>
            </a:graphic>
          </wp:inline>
        </w:drawing>
      </w:r>
    </w:p>
    <w:p w14:paraId="1957740E" w14:textId="77777777" w:rsidR="005761D2" w:rsidRDefault="00000000">
      <w:pPr>
        <w:spacing w:before="240" w:after="240"/>
      </w:pPr>
      <w:r>
        <w:rPr>
          <w:noProof/>
        </w:rPr>
        <w:drawing>
          <wp:inline distT="114300" distB="114300" distL="114300" distR="114300" wp14:anchorId="44F8F248" wp14:editId="1D73805C">
            <wp:extent cx="5731200" cy="2286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2286000"/>
                    </a:xfrm>
                    <a:prstGeom prst="rect">
                      <a:avLst/>
                    </a:prstGeom>
                    <a:ln/>
                  </pic:spPr>
                </pic:pic>
              </a:graphicData>
            </a:graphic>
          </wp:inline>
        </w:drawing>
      </w:r>
    </w:p>
    <w:p w14:paraId="4B0BFB0D" w14:textId="77777777" w:rsidR="005761D2" w:rsidRDefault="00000000">
      <w:pPr>
        <w:spacing w:before="240" w:after="240"/>
      </w:pPr>
      <w:r>
        <w:rPr>
          <w:b/>
          <w:bCs/>
        </w:rPr>
        <w:t>Recruiter’s score for candidate:</w:t>
      </w:r>
      <w:r>
        <w:rPr>
          <w:noProof/>
        </w:rPr>
        <w:drawing>
          <wp:inline distT="114300" distB="114300" distL="114300" distR="114300" wp14:anchorId="731018D8" wp14:editId="4B9604FD">
            <wp:extent cx="5731200" cy="5461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546100"/>
                    </a:xfrm>
                    <a:prstGeom prst="rect">
                      <a:avLst/>
                    </a:prstGeom>
                    <a:ln/>
                  </pic:spPr>
                </pic:pic>
              </a:graphicData>
            </a:graphic>
          </wp:inline>
        </w:drawing>
      </w:r>
    </w:p>
    <w:p w14:paraId="25AB03E1" w14:textId="77777777" w:rsidR="005761D2" w:rsidRDefault="005761D2"/>
    <w:p w14:paraId="2CC0A6A1" w14:textId="77777777" w:rsidR="005761D2" w:rsidRDefault="005761D2"/>
    <w:p w14:paraId="75C54ACC" w14:textId="77777777" w:rsidR="005761D2" w:rsidRDefault="005761D2"/>
    <w:p w14:paraId="2CD36BEC" w14:textId="77777777" w:rsidR="005761D2" w:rsidRDefault="005761D2"/>
    <w:p w14:paraId="45E0014B" w14:textId="77777777" w:rsidR="005761D2" w:rsidRDefault="005761D2"/>
    <w:p w14:paraId="3D9E7BCE" w14:textId="77777777" w:rsidR="005761D2" w:rsidRDefault="005761D2"/>
    <w:p w14:paraId="04005459" w14:textId="77777777" w:rsidR="005761D2" w:rsidRDefault="00000000">
      <w:pPr>
        <w:pStyle w:val="Heading2"/>
        <w:spacing w:before="300" w:after="150"/>
        <w:rPr>
          <w:b w:val="0"/>
          <w:bCs w:val="0"/>
          <w:color w:val="000000"/>
          <w:sz w:val="22"/>
          <w:szCs w:val="22"/>
        </w:rPr>
      </w:pPr>
      <w:bookmarkStart w:id="28" w:name="_k7mmhhhinuwr" w:colFirst="0" w:colLast="0"/>
      <w:bookmarkEnd w:id="28"/>
      <w:r>
        <w:rPr>
          <w:color w:val="1F4E79"/>
        </w:rPr>
        <w:lastRenderedPageBreak/>
        <w:t>Ground Truth Data Preparation:</w:t>
      </w:r>
      <w:r>
        <w:rPr>
          <w:color w:val="1F4E79"/>
        </w:rPr>
        <w:br/>
      </w:r>
      <w:r>
        <w:rPr>
          <w:color w:val="1F4E79"/>
        </w:rPr>
        <w:br/>
      </w:r>
      <w:r>
        <w:rPr>
          <w:b w:val="0"/>
          <w:bCs w:val="0"/>
          <w:color w:val="000000"/>
          <w:sz w:val="22"/>
          <w:szCs w:val="22"/>
        </w:rPr>
        <w:t>For ground truth data preparation, we kept very much in mind to add diversity in datasets.</w:t>
      </w:r>
      <w:r>
        <w:rPr>
          <w:b w:val="0"/>
          <w:bCs w:val="0"/>
          <w:color w:val="000000"/>
          <w:sz w:val="22"/>
          <w:szCs w:val="22"/>
        </w:rPr>
        <w:br/>
        <w:t>We purposely provided Resumes for Chef/ Handyman/ Yoga Teacher etc.</w:t>
      </w:r>
      <w:r>
        <w:rPr>
          <w:b w:val="0"/>
          <w:bCs w:val="0"/>
          <w:color w:val="000000"/>
          <w:sz w:val="22"/>
          <w:szCs w:val="22"/>
        </w:rPr>
        <w:br/>
        <w:t>Also in JD we took care to provide JD related to Pilates Trainer, executive chef plus UAT Test Manager, Software developer etc.</w:t>
      </w:r>
    </w:p>
    <w:p w14:paraId="1BB08AE3" w14:textId="77777777" w:rsidR="005761D2" w:rsidRDefault="00000000">
      <w:r>
        <w:t>At first stage Claude LLM is used to provide eligibility criteria data, and against 8 Job Descriptions Resumes of 15 candidates were provided.</w:t>
      </w:r>
      <w:r>
        <w:br/>
        <w:t xml:space="preserve">Against each Job, all candidates were first checked for </w:t>
      </w:r>
      <w:proofErr w:type="gramStart"/>
      <w:r>
        <w:t>applicability</w:t>
      </w:r>
      <w:proofErr w:type="gramEnd"/>
      <w:r>
        <w:t xml:space="preserve"> and then applicable candidates are ranked.</w:t>
      </w:r>
      <w:r>
        <w:br/>
      </w:r>
    </w:p>
    <w:p w14:paraId="5ECCF4EA" w14:textId="77777777" w:rsidR="005761D2" w:rsidRDefault="00000000">
      <w:r>
        <w:t>Attaching the JD Master List and Ranked candidates:</w:t>
      </w:r>
    </w:p>
    <w:p w14:paraId="77DC95AA" w14:textId="77777777" w:rsidR="005761D2" w:rsidRDefault="005761D2"/>
    <w:p w14:paraId="54BF2DD7" w14:textId="74AE2474" w:rsidR="00CB18EF" w:rsidRDefault="00CB18EF">
      <w:r>
        <w:object w:dxaOrig="1508" w:dyaOrig="984" w14:anchorId="2F76F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5pt;height:49pt" o:ole="">
            <v:imagedata r:id="rId20" o:title=""/>
          </v:shape>
          <o:OLEObject Type="Embed" ProgID="Excel.Sheet.12" ShapeID="_x0000_i1026" DrawAspect="Icon" ObjectID="_1839351200" r:id="rId21"/>
        </w:object>
      </w:r>
      <w:r>
        <w:object w:dxaOrig="1508" w:dyaOrig="984" w14:anchorId="57B9725F">
          <v:shape id="_x0000_i1027" type="#_x0000_t75" style="width:75.5pt;height:49pt" o:ole="">
            <v:imagedata r:id="rId22" o:title=""/>
          </v:shape>
          <o:OLEObject Type="Embed" ProgID="Excel.Sheet.12" ShapeID="_x0000_i1027" DrawAspect="Icon" ObjectID="_1839351201" r:id="rId23"/>
        </w:object>
      </w:r>
    </w:p>
    <w:p w14:paraId="646680BC" w14:textId="77777777" w:rsidR="005761D2" w:rsidRDefault="00000000">
      <w:pPr>
        <w:pStyle w:val="Heading2"/>
        <w:spacing w:before="300" w:after="150"/>
        <w:rPr>
          <w:color w:val="1F4E79"/>
        </w:rPr>
      </w:pPr>
      <w:r>
        <w:t>Project Evaluation Matrix</w:t>
      </w:r>
    </w:p>
    <w:p w14:paraId="4B658E61" w14:textId="77777777" w:rsidR="005761D2" w:rsidRDefault="00000000">
      <w:pPr>
        <w:spacing w:after="120"/>
        <w:jc w:val="both"/>
      </w:pPr>
      <w:r>
        <w:t>This section presents the quantitative and qualitative evaluation of ICRS against ground-truth data. The evaluation is structured into three tiers: (1) score-accuracy regression metrics comparing ICRS-predicted overall scores to HR-assigned scores, (2) ranking-accuracy metrics measuring how well ICRS preserves the HR-intended candidate ordering per JD, and (3) GA convergence analysis demonstrating the effectiveness of the Kendall τ fitness plateau stopping criterion.</w:t>
      </w:r>
    </w:p>
    <w:p w14:paraId="1213F02A" w14:textId="77777777" w:rsidR="005761D2" w:rsidRDefault="00000000">
      <w:pPr>
        <w:pStyle w:val="Heading3"/>
        <w:spacing w:before="280" w:after="80"/>
        <w:rPr>
          <w:color w:val="000000"/>
          <w:sz w:val="26"/>
          <w:szCs w:val="26"/>
        </w:rPr>
      </w:pPr>
      <w:r>
        <w:rPr>
          <w:color w:val="000000"/>
          <w:sz w:val="26"/>
          <w:szCs w:val="26"/>
        </w:rPr>
        <w:t>Ground Truth Construction</w:t>
      </w:r>
    </w:p>
    <w:p w14:paraId="21F13554" w14:textId="77777777" w:rsidR="005761D2" w:rsidRDefault="00000000">
      <w:pPr>
        <w:spacing w:after="120"/>
        <w:jc w:val="both"/>
      </w:pPr>
      <w:r>
        <w:rPr>
          <w:i/>
          <w:iCs/>
        </w:rPr>
        <w:t xml:space="preserve">The ground-truth dataset was constructed with diversity as a first principle. </w:t>
      </w:r>
      <w:r>
        <w:t>Rather than using only software-engineer profiles, the dataset deliberately includes a Chef, a Cashier, a Pilates Trainer, a Solution Architect, a CTO, a Program Manager, and a DevOps engineer alongside standard software engineering candidates. This ensures the eligibility engine, category detector, and scoring dimensions are exercised on edge cases.</w:t>
      </w:r>
    </w:p>
    <w:p w14:paraId="3D97A897" w14:textId="77777777" w:rsidR="005761D2" w:rsidRDefault="00000000">
      <w:pPr>
        <w:spacing w:after="120"/>
        <w:jc w:val="both"/>
      </w:pPr>
      <w:r>
        <w:t>The dataset comprises 8 Job Descriptions and 15 candidate resumes, yielding 120 (JD, Candidate) evaluation pairs. Each pair is labelled with: an eligibility verdict (YES/NO), per-dimension HR scores (skills, experience, education, availability, miscellaneous on a 0–100 scale), a final rank per JD, six expert flags (Relocation, Work Visa, Leadership Match, High Potential, Overqualification, Availability Risk), and an HR justification.</w:t>
      </w:r>
    </w:p>
    <w:p w14:paraId="7E2B70DC" w14:textId="77777777" w:rsidR="005761D2" w:rsidRDefault="00000000">
      <w:pPr>
        <w:spacing w:after="120"/>
        <w:jc w:val="both"/>
        <w:rPr>
          <w:i/>
          <w:iCs/>
        </w:rPr>
      </w:pPr>
      <w:r>
        <w:rPr>
          <w:i/>
          <w:iCs/>
        </w:rPr>
        <w:t>At Stage 1, Claude LLM was used as a domain-expert proxy to assign initial per-dimension scores. At Stage 2, the team manually reviewed and corrected these annotations for sanity (e.g. verifying that a Chef candidate is correctly marked N/A for a Senior Backend Engineer JD).</w:t>
      </w:r>
    </w:p>
    <w:p w14:paraId="7CD322A7" w14:textId="77777777" w:rsidR="005761D2" w:rsidRDefault="00000000">
      <w:pPr>
        <w:pStyle w:val="Heading3"/>
        <w:spacing w:before="280" w:after="80"/>
        <w:rPr>
          <w:color w:val="000000"/>
          <w:sz w:val="26"/>
          <w:szCs w:val="26"/>
        </w:rPr>
      </w:pPr>
      <w:r>
        <w:rPr>
          <w:color w:val="000000"/>
          <w:sz w:val="26"/>
          <w:szCs w:val="26"/>
        </w:rPr>
        <w:t>JD Coverage</w:t>
      </w:r>
    </w:p>
    <w:tbl>
      <w:tblPr>
        <w:tblStyle w:val="a5"/>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120"/>
        <w:gridCol w:w="3120"/>
        <w:gridCol w:w="3120"/>
      </w:tblGrid>
      <w:tr w:rsidR="005761D2" w14:paraId="05FF9AA7" w14:textId="77777777">
        <w:tc>
          <w:tcPr>
            <w:tcW w:w="3120" w:type="dxa"/>
            <w:shd w:val="clear" w:color="auto" w:fill="1F4E79"/>
          </w:tcPr>
          <w:p w14:paraId="4AE548D1" w14:textId="77777777" w:rsidR="005761D2" w:rsidRDefault="00000000">
            <w:pPr>
              <w:spacing w:after="40"/>
              <w:jc w:val="center"/>
            </w:pPr>
            <w:r>
              <w:rPr>
                <w:b/>
                <w:bCs/>
                <w:color w:val="FFFFFF"/>
              </w:rPr>
              <w:t>JD ID</w:t>
            </w:r>
          </w:p>
        </w:tc>
        <w:tc>
          <w:tcPr>
            <w:tcW w:w="3120" w:type="dxa"/>
            <w:shd w:val="clear" w:color="auto" w:fill="1F4E79"/>
          </w:tcPr>
          <w:p w14:paraId="59276659" w14:textId="77777777" w:rsidR="005761D2" w:rsidRDefault="00000000">
            <w:pPr>
              <w:spacing w:after="40"/>
              <w:jc w:val="center"/>
            </w:pPr>
            <w:r>
              <w:rPr>
                <w:b/>
                <w:bCs/>
                <w:color w:val="FFFFFF"/>
              </w:rPr>
              <w:t>Title</w:t>
            </w:r>
          </w:p>
        </w:tc>
        <w:tc>
          <w:tcPr>
            <w:tcW w:w="3120" w:type="dxa"/>
            <w:shd w:val="clear" w:color="auto" w:fill="1F4E79"/>
          </w:tcPr>
          <w:p w14:paraId="578E37CD" w14:textId="77777777" w:rsidR="005761D2" w:rsidRDefault="00000000">
            <w:pPr>
              <w:spacing w:after="40"/>
              <w:jc w:val="center"/>
            </w:pPr>
            <w:r>
              <w:rPr>
                <w:b/>
                <w:bCs/>
                <w:color w:val="FFFFFF"/>
              </w:rPr>
              <w:t>Candidates</w:t>
            </w:r>
          </w:p>
        </w:tc>
      </w:tr>
      <w:tr w:rsidR="005761D2" w14:paraId="45A79CB1" w14:textId="77777777">
        <w:tc>
          <w:tcPr>
            <w:tcW w:w="3120" w:type="dxa"/>
          </w:tcPr>
          <w:p w14:paraId="39DCB0B7" w14:textId="77777777" w:rsidR="005761D2" w:rsidRDefault="00000000">
            <w:pPr>
              <w:spacing w:after="40"/>
              <w:jc w:val="center"/>
            </w:pPr>
            <w:r>
              <w:t>JD_001</w:t>
            </w:r>
          </w:p>
        </w:tc>
        <w:tc>
          <w:tcPr>
            <w:tcW w:w="3120" w:type="dxa"/>
          </w:tcPr>
          <w:p w14:paraId="62743139" w14:textId="77777777" w:rsidR="005761D2" w:rsidRDefault="00000000">
            <w:pPr>
              <w:spacing w:after="40"/>
              <w:jc w:val="center"/>
            </w:pPr>
            <w:r>
              <w:t>Senior Backend Engineer (ML + Distributed)</w:t>
            </w:r>
          </w:p>
        </w:tc>
        <w:tc>
          <w:tcPr>
            <w:tcW w:w="3120" w:type="dxa"/>
          </w:tcPr>
          <w:p w14:paraId="1E914242" w14:textId="77777777" w:rsidR="005761D2" w:rsidRDefault="00000000">
            <w:pPr>
              <w:spacing w:after="40"/>
              <w:jc w:val="center"/>
            </w:pPr>
            <w:r>
              <w:t>15</w:t>
            </w:r>
          </w:p>
        </w:tc>
      </w:tr>
      <w:tr w:rsidR="005761D2" w14:paraId="1465EBC1" w14:textId="77777777">
        <w:tc>
          <w:tcPr>
            <w:tcW w:w="3120" w:type="dxa"/>
          </w:tcPr>
          <w:p w14:paraId="4A330D6A" w14:textId="77777777" w:rsidR="005761D2" w:rsidRDefault="00000000">
            <w:pPr>
              <w:spacing w:after="40"/>
              <w:jc w:val="center"/>
            </w:pPr>
            <w:r>
              <w:t>JD_002</w:t>
            </w:r>
          </w:p>
        </w:tc>
        <w:tc>
          <w:tcPr>
            <w:tcW w:w="3120" w:type="dxa"/>
          </w:tcPr>
          <w:p w14:paraId="2396708E" w14:textId="77777777" w:rsidR="005761D2" w:rsidRDefault="00000000">
            <w:pPr>
              <w:spacing w:after="40"/>
              <w:jc w:val="center"/>
            </w:pPr>
            <w:r>
              <w:t>Head of Engineering / CTO</w:t>
            </w:r>
          </w:p>
        </w:tc>
        <w:tc>
          <w:tcPr>
            <w:tcW w:w="3120" w:type="dxa"/>
          </w:tcPr>
          <w:p w14:paraId="5D68B147" w14:textId="77777777" w:rsidR="005761D2" w:rsidRDefault="00000000">
            <w:pPr>
              <w:spacing w:after="40"/>
              <w:jc w:val="center"/>
            </w:pPr>
            <w:r>
              <w:t>15</w:t>
            </w:r>
          </w:p>
        </w:tc>
      </w:tr>
      <w:tr w:rsidR="005761D2" w14:paraId="02E9C40E" w14:textId="77777777">
        <w:tc>
          <w:tcPr>
            <w:tcW w:w="3120" w:type="dxa"/>
          </w:tcPr>
          <w:p w14:paraId="2512015D" w14:textId="77777777" w:rsidR="005761D2" w:rsidRDefault="00000000">
            <w:pPr>
              <w:spacing w:after="40"/>
              <w:jc w:val="center"/>
            </w:pPr>
            <w:r>
              <w:t>JD_003</w:t>
            </w:r>
          </w:p>
        </w:tc>
        <w:tc>
          <w:tcPr>
            <w:tcW w:w="3120" w:type="dxa"/>
          </w:tcPr>
          <w:p w14:paraId="3ECB13BE" w14:textId="77777777" w:rsidR="005761D2" w:rsidRDefault="00000000">
            <w:pPr>
              <w:spacing w:after="40"/>
              <w:jc w:val="center"/>
            </w:pPr>
            <w:r>
              <w:t>Senior Solution Architect</w:t>
            </w:r>
          </w:p>
        </w:tc>
        <w:tc>
          <w:tcPr>
            <w:tcW w:w="3120" w:type="dxa"/>
          </w:tcPr>
          <w:p w14:paraId="0FC13A64" w14:textId="77777777" w:rsidR="005761D2" w:rsidRDefault="00000000">
            <w:pPr>
              <w:spacing w:after="40"/>
              <w:jc w:val="center"/>
            </w:pPr>
            <w:r>
              <w:t>15</w:t>
            </w:r>
          </w:p>
        </w:tc>
      </w:tr>
      <w:tr w:rsidR="005761D2" w14:paraId="49311F3E" w14:textId="77777777">
        <w:tc>
          <w:tcPr>
            <w:tcW w:w="3120" w:type="dxa"/>
          </w:tcPr>
          <w:p w14:paraId="5D1309A0" w14:textId="77777777" w:rsidR="005761D2" w:rsidRDefault="00000000">
            <w:pPr>
              <w:spacing w:after="40"/>
              <w:jc w:val="center"/>
            </w:pPr>
            <w:r>
              <w:t>JD_004</w:t>
            </w:r>
          </w:p>
        </w:tc>
        <w:tc>
          <w:tcPr>
            <w:tcW w:w="3120" w:type="dxa"/>
          </w:tcPr>
          <w:p w14:paraId="3E653657" w14:textId="77777777" w:rsidR="005761D2" w:rsidRDefault="00000000">
            <w:pPr>
              <w:spacing w:after="40"/>
              <w:jc w:val="center"/>
            </w:pPr>
            <w:r>
              <w:t>Junior Cloud / DevOps Engineer</w:t>
            </w:r>
          </w:p>
        </w:tc>
        <w:tc>
          <w:tcPr>
            <w:tcW w:w="3120" w:type="dxa"/>
          </w:tcPr>
          <w:p w14:paraId="4BE271B6" w14:textId="77777777" w:rsidR="005761D2" w:rsidRDefault="00000000">
            <w:pPr>
              <w:spacing w:after="40"/>
              <w:jc w:val="center"/>
            </w:pPr>
            <w:r>
              <w:t>15</w:t>
            </w:r>
          </w:p>
        </w:tc>
      </w:tr>
      <w:tr w:rsidR="005761D2" w14:paraId="7EBC60EE" w14:textId="77777777">
        <w:tc>
          <w:tcPr>
            <w:tcW w:w="3120" w:type="dxa"/>
          </w:tcPr>
          <w:p w14:paraId="7C887C57" w14:textId="77777777" w:rsidR="005761D2" w:rsidRDefault="00000000">
            <w:pPr>
              <w:spacing w:after="40"/>
              <w:jc w:val="center"/>
            </w:pPr>
            <w:r>
              <w:lastRenderedPageBreak/>
              <w:t>JD_005</w:t>
            </w:r>
          </w:p>
        </w:tc>
        <w:tc>
          <w:tcPr>
            <w:tcW w:w="3120" w:type="dxa"/>
          </w:tcPr>
          <w:p w14:paraId="1B170840" w14:textId="77777777" w:rsidR="005761D2" w:rsidRDefault="00000000">
            <w:pPr>
              <w:spacing w:after="40"/>
              <w:jc w:val="center"/>
            </w:pPr>
            <w:r>
              <w:t>Executive Chef (Accor / Airport Lounge)</w:t>
            </w:r>
          </w:p>
        </w:tc>
        <w:tc>
          <w:tcPr>
            <w:tcW w:w="3120" w:type="dxa"/>
          </w:tcPr>
          <w:p w14:paraId="5DA42F6D" w14:textId="77777777" w:rsidR="005761D2" w:rsidRDefault="00000000">
            <w:pPr>
              <w:spacing w:after="40"/>
              <w:jc w:val="center"/>
            </w:pPr>
            <w:r>
              <w:t>15</w:t>
            </w:r>
          </w:p>
        </w:tc>
      </w:tr>
      <w:tr w:rsidR="005761D2" w14:paraId="54BE6D35" w14:textId="77777777">
        <w:tc>
          <w:tcPr>
            <w:tcW w:w="3120" w:type="dxa"/>
          </w:tcPr>
          <w:p w14:paraId="1BDF7FBA" w14:textId="77777777" w:rsidR="005761D2" w:rsidRDefault="00000000">
            <w:pPr>
              <w:spacing w:after="40"/>
              <w:jc w:val="center"/>
            </w:pPr>
            <w:r>
              <w:t>JD_006</w:t>
            </w:r>
          </w:p>
        </w:tc>
        <w:tc>
          <w:tcPr>
            <w:tcW w:w="3120" w:type="dxa"/>
          </w:tcPr>
          <w:p w14:paraId="6833C062" w14:textId="77777777" w:rsidR="005761D2" w:rsidRDefault="00000000">
            <w:pPr>
              <w:spacing w:after="40"/>
              <w:jc w:val="center"/>
            </w:pPr>
            <w:r>
              <w:t>Chef (Cook, Entry-Level)</w:t>
            </w:r>
          </w:p>
        </w:tc>
        <w:tc>
          <w:tcPr>
            <w:tcW w:w="3120" w:type="dxa"/>
          </w:tcPr>
          <w:p w14:paraId="24686A30" w14:textId="77777777" w:rsidR="005761D2" w:rsidRDefault="00000000">
            <w:pPr>
              <w:spacing w:after="40"/>
              <w:jc w:val="center"/>
            </w:pPr>
            <w:r>
              <w:t>15</w:t>
            </w:r>
          </w:p>
        </w:tc>
      </w:tr>
      <w:tr w:rsidR="005761D2" w14:paraId="5A3524BB" w14:textId="77777777">
        <w:tc>
          <w:tcPr>
            <w:tcW w:w="3120" w:type="dxa"/>
          </w:tcPr>
          <w:p w14:paraId="287065D1" w14:textId="77777777" w:rsidR="005761D2" w:rsidRDefault="00000000">
            <w:pPr>
              <w:spacing w:after="40"/>
              <w:jc w:val="center"/>
            </w:pPr>
            <w:r>
              <w:t>JD_007</w:t>
            </w:r>
          </w:p>
        </w:tc>
        <w:tc>
          <w:tcPr>
            <w:tcW w:w="3120" w:type="dxa"/>
          </w:tcPr>
          <w:p w14:paraId="7AFEDB6A" w14:textId="77777777" w:rsidR="005761D2" w:rsidRDefault="00000000">
            <w:pPr>
              <w:spacing w:after="40"/>
              <w:jc w:val="center"/>
            </w:pPr>
            <w:r>
              <w:t>Pilates Reformer Trainer</w:t>
            </w:r>
          </w:p>
        </w:tc>
        <w:tc>
          <w:tcPr>
            <w:tcW w:w="3120" w:type="dxa"/>
          </w:tcPr>
          <w:p w14:paraId="1E345F35" w14:textId="77777777" w:rsidR="005761D2" w:rsidRDefault="00000000">
            <w:pPr>
              <w:spacing w:after="40"/>
              <w:jc w:val="center"/>
            </w:pPr>
            <w:r>
              <w:t>15</w:t>
            </w:r>
          </w:p>
        </w:tc>
      </w:tr>
      <w:tr w:rsidR="005761D2" w14:paraId="7C74549A" w14:textId="77777777">
        <w:tc>
          <w:tcPr>
            <w:tcW w:w="3120" w:type="dxa"/>
          </w:tcPr>
          <w:p w14:paraId="43CF07C7" w14:textId="77777777" w:rsidR="005761D2" w:rsidRDefault="00000000">
            <w:pPr>
              <w:spacing w:after="40"/>
              <w:jc w:val="center"/>
            </w:pPr>
            <w:r>
              <w:t>JD_008</w:t>
            </w:r>
          </w:p>
        </w:tc>
        <w:tc>
          <w:tcPr>
            <w:tcW w:w="3120" w:type="dxa"/>
          </w:tcPr>
          <w:p w14:paraId="786A4212" w14:textId="77777777" w:rsidR="005761D2" w:rsidRDefault="00000000">
            <w:pPr>
              <w:spacing w:after="40"/>
              <w:jc w:val="center"/>
            </w:pPr>
            <w:r>
              <w:t>UAT Test Manager (Banking)</w:t>
            </w:r>
          </w:p>
        </w:tc>
        <w:tc>
          <w:tcPr>
            <w:tcW w:w="3120" w:type="dxa"/>
          </w:tcPr>
          <w:p w14:paraId="1F759225" w14:textId="77777777" w:rsidR="005761D2" w:rsidRDefault="00000000">
            <w:pPr>
              <w:spacing w:after="40"/>
              <w:jc w:val="center"/>
            </w:pPr>
            <w:r>
              <w:t>15</w:t>
            </w:r>
          </w:p>
        </w:tc>
      </w:tr>
    </w:tbl>
    <w:p w14:paraId="15DE9CDF" w14:textId="77777777" w:rsidR="005761D2" w:rsidRDefault="00000000">
      <w:pPr>
        <w:pStyle w:val="Heading3"/>
        <w:spacing w:before="280" w:after="80"/>
        <w:rPr>
          <w:color w:val="000000"/>
          <w:sz w:val="26"/>
          <w:szCs w:val="26"/>
        </w:rPr>
      </w:pPr>
      <w:r>
        <w:rPr>
          <w:color w:val="000000"/>
          <w:sz w:val="26"/>
          <w:szCs w:val="26"/>
        </w:rPr>
        <w:t>External Recruiter Validation</w:t>
      </w:r>
    </w:p>
    <w:p w14:paraId="1834D37B" w14:textId="77777777" w:rsidR="005761D2" w:rsidRDefault="00000000">
      <w:pPr>
        <w:spacing w:after="120"/>
        <w:jc w:val="both"/>
      </w:pPr>
      <w:r>
        <w:t>To provide an independent anchor beyond the LLM-labelled ground truth, genuine scores were obtained from a professional working in the Calypso-Banking domain. This professional rated 2 real CVs (Shobhit and Shubham) against 2 Calypso-specific Job Descriptions (Calypso Support Engineer and Calypso Developer), producing 4 evaluation rows with per-dimension scores, eligibility verdicts, and all 6 expert flags.</w:t>
      </w:r>
    </w:p>
    <w:p w14:paraId="3DA1DF90" w14:textId="77777777" w:rsidR="005761D2" w:rsidRDefault="005761D2">
      <w:pPr>
        <w:spacing w:after="120"/>
        <w:jc w:val="both"/>
      </w:pPr>
    </w:p>
    <w:p w14:paraId="060A74E7" w14:textId="77777777" w:rsidR="005761D2" w:rsidRDefault="00000000">
      <w:pPr>
        <w:spacing w:after="120"/>
        <w:jc w:val="both"/>
      </w:pPr>
      <w:r>
        <w:t>The same candidates were then scored by the ICRS system. The comparison yields the following headline metrics:</w:t>
      </w:r>
    </w:p>
    <w:tbl>
      <w:tblPr>
        <w:tblStyle w:val="a6"/>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120"/>
        <w:gridCol w:w="3120"/>
        <w:gridCol w:w="3120"/>
      </w:tblGrid>
      <w:tr w:rsidR="005761D2" w14:paraId="6E2B70FD" w14:textId="77777777">
        <w:tc>
          <w:tcPr>
            <w:tcW w:w="3120" w:type="dxa"/>
            <w:shd w:val="clear" w:color="auto" w:fill="1F4E79"/>
          </w:tcPr>
          <w:p w14:paraId="5A33705F" w14:textId="77777777" w:rsidR="005761D2" w:rsidRDefault="00000000">
            <w:pPr>
              <w:spacing w:after="40"/>
              <w:jc w:val="center"/>
            </w:pPr>
            <w:r>
              <w:rPr>
                <w:b/>
                <w:bCs/>
                <w:color w:val="FFFFFF"/>
              </w:rPr>
              <w:t>Metric</w:t>
            </w:r>
          </w:p>
        </w:tc>
        <w:tc>
          <w:tcPr>
            <w:tcW w:w="3120" w:type="dxa"/>
            <w:shd w:val="clear" w:color="auto" w:fill="1F4E79"/>
          </w:tcPr>
          <w:p w14:paraId="026ADE08" w14:textId="77777777" w:rsidR="005761D2" w:rsidRDefault="00000000">
            <w:pPr>
              <w:spacing w:after="40"/>
              <w:jc w:val="center"/>
            </w:pPr>
            <w:r>
              <w:rPr>
                <w:b/>
                <w:bCs/>
                <w:color w:val="FFFFFF"/>
              </w:rPr>
              <w:t>Value</w:t>
            </w:r>
          </w:p>
        </w:tc>
        <w:tc>
          <w:tcPr>
            <w:tcW w:w="3120" w:type="dxa"/>
            <w:shd w:val="clear" w:color="auto" w:fill="1F4E79"/>
          </w:tcPr>
          <w:p w14:paraId="58D49380" w14:textId="77777777" w:rsidR="005761D2" w:rsidRDefault="00000000">
            <w:pPr>
              <w:spacing w:after="40"/>
              <w:jc w:val="center"/>
            </w:pPr>
            <w:r>
              <w:rPr>
                <w:b/>
                <w:bCs/>
                <w:color w:val="FFFFFF"/>
              </w:rPr>
              <w:t>Interpretation</w:t>
            </w:r>
          </w:p>
        </w:tc>
      </w:tr>
      <w:tr w:rsidR="005761D2" w14:paraId="3E934FFC" w14:textId="77777777">
        <w:tc>
          <w:tcPr>
            <w:tcW w:w="3120" w:type="dxa"/>
          </w:tcPr>
          <w:p w14:paraId="139A8270" w14:textId="77777777" w:rsidR="005761D2" w:rsidRDefault="00000000">
            <w:pPr>
              <w:spacing w:after="40"/>
              <w:jc w:val="center"/>
            </w:pPr>
            <w:r>
              <w:t>MAE (overall score)</w:t>
            </w:r>
          </w:p>
        </w:tc>
        <w:tc>
          <w:tcPr>
            <w:tcW w:w="3120" w:type="dxa"/>
          </w:tcPr>
          <w:p w14:paraId="298AC527" w14:textId="77777777" w:rsidR="005761D2" w:rsidRDefault="00000000">
            <w:pPr>
              <w:spacing w:after="40"/>
              <w:jc w:val="center"/>
            </w:pPr>
            <w:r>
              <w:t>6.73 / 100</w:t>
            </w:r>
          </w:p>
        </w:tc>
        <w:tc>
          <w:tcPr>
            <w:tcW w:w="3120" w:type="dxa"/>
          </w:tcPr>
          <w:p w14:paraId="4BBA2110" w14:textId="77777777" w:rsidR="005761D2" w:rsidRDefault="00000000">
            <w:pPr>
              <w:spacing w:after="40"/>
              <w:jc w:val="center"/>
            </w:pPr>
            <w:r>
              <w:t>Average deviation under 7 points on a 100-point scale</w:t>
            </w:r>
          </w:p>
        </w:tc>
      </w:tr>
      <w:tr w:rsidR="005761D2" w14:paraId="3269113D" w14:textId="77777777">
        <w:tc>
          <w:tcPr>
            <w:tcW w:w="3120" w:type="dxa"/>
          </w:tcPr>
          <w:p w14:paraId="347042FA" w14:textId="77777777" w:rsidR="005761D2" w:rsidRDefault="00000000">
            <w:pPr>
              <w:spacing w:after="40"/>
              <w:jc w:val="center"/>
            </w:pPr>
            <w:r>
              <w:t>RMSE</w:t>
            </w:r>
          </w:p>
        </w:tc>
        <w:tc>
          <w:tcPr>
            <w:tcW w:w="3120" w:type="dxa"/>
          </w:tcPr>
          <w:p w14:paraId="51C62EC9" w14:textId="77777777" w:rsidR="005761D2" w:rsidRDefault="00000000">
            <w:pPr>
              <w:spacing w:after="40"/>
              <w:jc w:val="center"/>
            </w:pPr>
            <w:r>
              <w:t>7.12</w:t>
            </w:r>
          </w:p>
        </w:tc>
        <w:tc>
          <w:tcPr>
            <w:tcW w:w="3120" w:type="dxa"/>
          </w:tcPr>
          <w:p w14:paraId="3AFDB72D" w14:textId="77777777" w:rsidR="005761D2" w:rsidRDefault="00000000">
            <w:pPr>
              <w:spacing w:after="40"/>
              <w:jc w:val="center"/>
            </w:pPr>
            <w:r>
              <w:t>Slightly higher than MAE — no single large outlier dominates</w:t>
            </w:r>
          </w:p>
        </w:tc>
      </w:tr>
      <w:tr w:rsidR="005761D2" w14:paraId="607F694A" w14:textId="77777777">
        <w:tc>
          <w:tcPr>
            <w:tcW w:w="3120" w:type="dxa"/>
          </w:tcPr>
          <w:p w14:paraId="03C72D7A" w14:textId="77777777" w:rsidR="005761D2" w:rsidRDefault="00000000">
            <w:pPr>
              <w:spacing w:after="40"/>
              <w:jc w:val="center"/>
            </w:pPr>
            <w:r>
              <w:t>MAPE</w:t>
            </w:r>
          </w:p>
        </w:tc>
        <w:tc>
          <w:tcPr>
            <w:tcW w:w="3120" w:type="dxa"/>
          </w:tcPr>
          <w:p w14:paraId="0B284C68" w14:textId="77777777" w:rsidR="005761D2" w:rsidRDefault="00000000">
            <w:pPr>
              <w:spacing w:after="40"/>
              <w:jc w:val="center"/>
            </w:pPr>
            <w:r>
              <w:t>8.57%</w:t>
            </w:r>
          </w:p>
        </w:tc>
        <w:tc>
          <w:tcPr>
            <w:tcW w:w="3120" w:type="dxa"/>
          </w:tcPr>
          <w:p w14:paraId="2407F645" w14:textId="77777777" w:rsidR="005761D2" w:rsidRDefault="00000000">
            <w:pPr>
              <w:spacing w:after="40"/>
              <w:jc w:val="center"/>
            </w:pPr>
            <w:r>
              <w:t>Relative error under 10%</w:t>
            </w:r>
          </w:p>
        </w:tc>
      </w:tr>
      <w:tr w:rsidR="005761D2" w14:paraId="4C90FEDE" w14:textId="77777777">
        <w:tc>
          <w:tcPr>
            <w:tcW w:w="3120" w:type="dxa"/>
          </w:tcPr>
          <w:p w14:paraId="12F72CE1" w14:textId="77777777" w:rsidR="005761D2" w:rsidRDefault="00000000">
            <w:pPr>
              <w:spacing w:after="40"/>
              <w:jc w:val="center"/>
            </w:pPr>
            <w:r>
              <w:t>Eligibility Agreement</w:t>
            </w:r>
          </w:p>
        </w:tc>
        <w:tc>
          <w:tcPr>
            <w:tcW w:w="3120" w:type="dxa"/>
          </w:tcPr>
          <w:p w14:paraId="2F8163EB" w14:textId="77777777" w:rsidR="005761D2" w:rsidRDefault="00000000">
            <w:pPr>
              <w:spacing w:after="40"/>
              <w:jc w:val="center"/>
            </w:pPr>
            <w:r>
              <w:t>4 / 4 = 100%</w:t>
            </w:r>
          </w:p>
        </w:tc>
        <w:tc>
          <w:tcPr>
            <w:tcW w:w="3120" w:type="dxa"/>
          </w:tcPr>
          <w:p w14:paraId="11E30059" w14:textId="77777777" w:rsidR="005761D2" w:rsidRDefault="00000000">
            <w:pPr>
              <w:spacing w:after="40"/>
              <w:jc w:val="center"/>
            </w:pPr>
            <w:r>
              <w:t>Includes correct N/A for under-experienced candidate</w:t>
            </w:r>
          </w:p>
        </w:tc>
      </w:tr>
      <w:tr w:rsidR="005761D2" w14:paraId="3F57A5B1" w14:textId="77777777">
        <w:tc>
          <w:tcPr>
            <w:tcW w:w="3120" w:type="dxa"/>
          </w:tcPr>
          <w:p w14:paraId="718E6EC0" w14:textId="77777777" w:rsidR="005761D2" w:rsidRDefault="00000000">
            <w:pPr>
              <w:spacing w:after="40"/>
              <w:jc w:val="center"/>
            </w:pPr>
            <w:r>
              <w:t>Kendall τ (per-JD ranking)</w:t>
            </w:r>
          </w:p>
        </w:tc>
        <w:tc>
          <w:tcPr>
            <w:tcW w:w="3120" w:type="dxa"/>
          </w:tcPr>
          <w:p w14:paraId="003BAF5E" w14:textId="77777777" w:rsidR="005761D2" w:rsidRDefault="00000000">
            <w:pPr>
              <w:spacing w:after="40"/>
              <w:jc w:val="center"/>
            </w:pPr>
            <w:r>
              <w:t>1.00</w:t>
            </w:r>
          </w:p>
        </w:tc>
        <w:tc>
          <w:tcPr>
            <w:tcW w:w="3120" w:type="dxa"/>
          </w:tcPr>
          <w:p w14:paraId="0CC3671E" w14:textId="77777777" w:rsidR="005761D2" w:rsidRDefault="00000000">
            <w:pPr>
              <w:spacing w:after="40"/>
              <w:jc w:val="center"/>
            </w:pPr>
            <w:r>
              <w:t>Perfect rank preservation on both JDs</w:t>
            </w:r>
          </w:p>
        </w:tc>
      </w:tr>
      <w:tr w:rsidR="005761D2" w14:paraId="5263013A" w14:textId="77777777">
        <w:tc>
          <w:tcPr>
            <w:tcW w:w="3120" w:type="dxa"/>
          </w:tcPr>
          <w:p w14:paraId="207C5D92" w14:textId="77777777" w:rsidR="005761D2" w:rsidRDefault="00000000">
            <w:pPr>
              <w:spacing w:after="40"/>
              <w:jc w:val="center"/>
            </w:pPr>
            <w:r>
              <w:t>Expert Flag Agreement</w:t>
            </w:r>
          </w:p>
        </w:tc>
        <w:tc>
          <w:tcPr>
            <w:tcW w:w="3120" w:type="dxa"/>
          </w:tcPr>
          <w:p w14:paraId="5E1E7245" w14:textId="77777777" w:rsidR="005761D2" w:rsidRDefault="00000000">
            <w:pPr>
              <w:spacing w:after="40"/>
              <w:jc w:val="center"/>
            </w:pPr>
            <w:r>
              <w:t>24 / 24 = 100%</w:t>
            </w:r>
          </w:p>
        </w:tc>
        <w:tc>
          <w:tcPr>
            <w:tcW w:w="3120" w:type="dxa"/>
          </w:tcPr>
          <w:p w14:paraId="51129ECD" w14:textId="77777777" w:rsidR="005761D2" w:rsidRDefault="00000000">
            <w:pPr>
              <w:spacing w:after="40"/>
              <w:jc w:val="center"/>
            </w:pPr>
            <w:r>
              <w:t>All 6 flags x 4 rows match HR assessment</w:t>
            </w:r>
          </w:p>
        </w:tc>
      </w:tr>
    </w:tbl>
    <w:p w14:paraId="3B32F758" w14:textId="77777777" w:rsidR="005761D2" w:rsidRDefault="005761D2">
      <w:pPr>
        <w:pStyle w:val="Heading4"/>
        <w:spacing w:before="200" w:after="60"/>
        <w:rPr>
          <w:b/>
          <w:bCs/>
          <w:color w:val="1F4E79"/>
        </w:rPr>
      </w:pPr>
    </w:p>
    <w:p w14:paraId="2D47CCAD" w14:textId="77777777" w:rsidR="005761D2" w:rsidRDefault="00000000">
      <w:pPr>
        <w:pStyle w:val="Heading4"/>
        <w:spacing w:before="200" w:after="60"/>
      </w:pPr>
      <w:r>
        <w:rPr>
          <w:b/>
          <w:bCs/>
          <w:color w:val="1F4E79"/>
        </w:rPr>
        <w:t>Per-Candidate Score Breakdown (HR vs ICRS)</w:t>
      </w:r>
    </w:p>
    <w:tbl>
      <w:tblPr>
        <w:tblStyle w:val="a7"/>
        <w:tblW w:w="935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337"/>
        <w:gridCol w:w="1337"/>
        <w:gridCol w:w="1337"/>
        <w:gridCol w:w="1337"/>
        <w:gridCol w:w="1337"/>
        <w:gridCol w:w="1337"/>
        <w:gridCol w:w="1337"/>
      </w:tblGrid>
      <w:tr w:rsidR="005761D2" w14:paraId="77EE61BD" w14:textId="77777777">
        <w:tc>
          <w:tcPr>
            <w:tcW w:w="1337" w:type="dxa"/>
            <w:shd w:val="clear" w:color="auto" w:fill="1F4E79"/>
          </w:tcPr>
          <w:p w14:paraId="3683DD4B" w14:textId="77777777" w:rsidR="005761D2" w:rsidRDefault="00000000">
            <w:pPr>
              <w:spacing w:after="40"/>
              <w:jc w:val="center"/>
            </w:pPr>
            <w:r>
              <w:rPr>
                <w:b/>
                <w:bCs/>
                <w:color w:val="FFFFFF"/>
              </w:rPr>
              <w:t>JD</w:t>
            </w:r>
          </w:p>
        </w:tc>
        <w:tc>
          <w:tcPr>
            <w:tcW w:w="1337" w:type="dxa"/>
            <w:shd w:val="clear" w:color="auto" w:fill="1F4E79"/>
          </w:tcPr>
          <w:p w14:paraId="7BCD54EB" w14:textId="77777777" w:rsidR="005761D2" w:rsidRDefault="00000000">
            <w:pPr>
              <w:spacing w:after="40"/>
              <w:jc w:val="center"/>
            </w:pPr>
            <w:r>
              <w:rPr>
                <w:b/>
                <w:bCs/>
                <w:color w:val="FFFFFF"/>
              </w:rPr>
              <w:t>Candidate</w:t>
            </w:r>
          </w:p>
        </w:tc>
        <w:tc>
          <w:tcPr>
            <w:tcW w:w="1337" w:type="dxa"/>
            <w:shd w:val="clear" w:color="auto" w:fill="1F4E79"/>
          </w:tcPr>
          <w:p w14:paraId="0F3FB0F0" w14:textId="77777777" w:rsidR="005761D2" w:rsidRDefault="00000000">
            <w:pPr>
              <w:spacing w:after="40"/>
              <w:jc w:val="center"/>
            </w:pPr>
            <w:r>
              <w:rPr>
                <w:b/>
                <w:bCs/>
                <w:color w:val="FFFFFF"/>
              </w:rPr>
              <w:t>HR Overall</w:t>
            </w:r>
          </w:p>
        </w:tc>
        <w:tc>
          <w:tcPr>
            <w:tcW w:w="1337" w:type="dxa"/>
            <w:shd w:val="clear" w:color="auto" w:fill="1F4E79"/>
          </w:tcPr>
          <w:p w14:paraId="19739A84" w14:textId="77777777" w:rsidR="005761D2" w:rsidRDefault="00000000">
            <w:pPr>
              <w:spacing w:after="40"/>
              <w:jc w:val="center"/>
            </w:pPr>
            <w:r>
              <w:rPr>
                <w:b/>
                <w:bCs/>
                <w:color w:val="FFFFFF"/>
              </w:rPr>
              <w:t>ICRS Overall</w:t>
            </w:r>
          </w:p>
        </w:tc>
        <w:tc>
          <w:tcPr>
            <w:tcW w:w="1337" w:type="dxa"/>
            <w:shd w:val="clear" w:color="auto" w:fill="1F4E79"/>
          </w:tcPr>
          <w:p w14:paraId="02FB7DB1" w14:textId="77777777" w:rsidR="005761D2" w:rsidRDefault="00000000">
            <w:pPr>
              <w:spacing w:after="40"/>
              <w:jc w:val="center"/>
            </w:pPr>
            <w:r>
              <w:rPr>
                <w:b/>
                <w:bCs/>
                <w:color w:val="FFFFFF"/>
              </w:rPr>
              <w:t>|Δ|</w:t>
            </w:r>
          </w:p>
        </w:tc>
        <w:tc>
          <w:tcPr>
            <w:tcW w:w="1337" w:type="dxa"/>
            <w:shd w:val="clear" w:color="auto" w:fill="1F4E79"/>
          </w:tcPr>
          <w:p w14:paraId="0511AA93" w14:textId="77777777" w:rsidR="005761D2" w:rsidRDefault="00000000">
            <w:pPr>
              <w:spacing w:after="40"/>
              <w:jc w:val="center"/>
            </w:pPr>
            <w:r>
              <w:rPr>
                <w:b/>
                <w:bCs/>
                <w:color w:val="FFFFFF"/>
              </w:rPr>
              <w:t>HR Eligible</w:t>
            </w:r>
          </w:p>
        </w:tc>
        <w:tc>
          <w:tcPr>
            <w:tcW w:w="1337" w:type="dxa"/>
            <w:shd w:val="clear" w:color="auto" w:fill="1F4E79"/>
          </w:tcPr>
          <w:p w14:paraId="11C97085" w14:textId="77777777" w:rsidR="005761D2" w:rsidRDefault="00000000">
            <w:pPr>
              <w:spacing w:after="40"/>
              <w:jc w:val="center"/>
            </w:pPr>
            <w:r>
              <w:rPr>
                <w:b/>
                <w:bCs/>
                <w:color w:val="FFFFFF"/>
              </w:rPr>
              <w:t>ICRS Eligible</w:t>
            </w:r>
          </w:p>
        </w:tc>
      </w:tr>
      <w:tr w:rsidR="005761D2" w14:paraId="4DAE68FF" w14:textId="77777777">
        <w:tc>
          <w:tcPr>
            <w:tcW w:w="1337" w:type="dxa"/>
          </w:tcPr>
          <w:p w14:paraId="0F2892E6" w14:textId="77777777" w:rsidR="005761D2" w:rsidRDefault="00000000">
            <w:pPr>
              <w:spacing w:after="40"/>
              <w:jc w:val="center"/>
            </w:pPr>
            <w:r>
              <w:t>Calypso Support Eng</w:t>
            </w:r>
          </w:p>
        </w:tc>
        <w:tc>
          <w:tcPr>
            <w:tcW w:w="1337" w:type="dxa"/>
          </w:tcPr>
          <w:p w14:paraId="22984DC2" w14:textId="77777777" w:rsidR="005761D2" w:rsidRDefault="00000000">
            <w:pPr>
              <w:spacing w:after="40"/>
              <w:jc w:val="center"/>
            </w:pPr>
            <w:r>
              <w:t>Shobhit</w:t>
            </w:r>
          </w:p>
        </w:tc>
        <w:tc>
          <w:tcPr>
            <w:tcW w:w="1337" w:type="dxa"/>
          </w:tcPr>
          <w:p w14:paraId="47EBDAE7" w14:textId="77777777" w:rsidR="005761D2" w:rsidRDefault="00000000">
            <w:pPr>
              <w:spacing w:after="40"/>
              <w:jc w:val="center"/>
            </w:pPr>
            <w:r>
              <w:t>70.0</w:t>
            </w:r>
          </w:p>
        </w:tc>
        <w:tc>
          <w:tcPr>
            <w:tcW w:w="1337" w:type="dxa"/>
          </w:tcPr>
          <w:p w14:paraId="3E399813" w14:textId="77777777" w:rsidR="005761D2" w:rsidRDefault="00000000">
            <w:pPr>
              <w:spacing w:after="40"/>
              <w:jc w:val="center"/>
            </w:pPr>
            <w:r>
              <w:t>75.8</w:t>
            </w:r>
          </w:p>
        </w:tc>
        <w:tc>
          <w:tcPr>
            <w:tcW w:w="1337" w:type="dxa"/>
          </w:tcPr>
          <w:p w14:paraId="428BE7AB" w14:textId="77777777" w:rsidR="005761D2" w:rsidRDefault="00000000">
            <w:pPr>
              <w:spacing w:after="40"/>
              <w:jc w:val="center"/>
            </w:pPr>
            <w:r>
              <w:t>5.8</w:t>
            </w:r>
          </w:p>
        </w:tc>
        <w:tc>
          <w:tcPr>
            <w:tcW w:w="1337" w:type="dxa"/>
          </w:tcPr>
          <w:p w14:paraId="0C437200" w14:textId="77777777" w:rsidR="005761D2" w:rsidRDefault="00000000">
            <w:pPr>
              <w:spacing w:after="40"/>
              <w:jc w:val="center"/>
            </w:pPr>
            <w:r>
              <w:t>YES</w:t>
            </w:r>
          </w:p>
        </w:tc>
        <w:tc>
          <w:tcPr>
            <w:tcW w:w="1337" w:type="dxa"/>
          </w:tcPr>
          <w:p w14:paraId="12792C8A" w14:textId="77777777" w:rsidR="005761D2" w:rsidRDefault="00000000">
            <w:pPr>
              <w:spacing w:after="40"/>
              <w:jc w:val="center"/>
            </w:pPr>
            <w:r>
              <w:t>YES</w:t>
            </w:r>
          </w:p>
        </w:tc>
      </w:tr>
      <w:tr w:rsidR="005761D2" w14:paraId="3628FE27" w14:textId="77777777">
        <w:tc>
          <w:tcPr>
            <w:tcW w:w="1337" w:type="dxa"/>
          </w:tcPr>
          <w:p w14:paraId="36FEE7B0" w14:textId="77777777" w:rsidR="005761D2" w:rsidRDefault="00000000">
            <w:pPr>
              <w:spacing w:after="40"/>
              <w:jc w:val="center"/>
            </w:pPr>
            <w:r>
              <w:t>Calypso Support Eng</w:t>
            </w:r>
          </w:p>
        </w:tc>
        <w:tc>
          <w:tcPr>
            <w:tcW w:w="1337" w:type="dxa"/>
          </w:tcPr>
          <w:p w14:paraId="6C0B17BD" w14:textId="77777777" w:rsidR="005761D2" w:rsidRDefault="00000000">
            <w:pPr>
              <w:spacing w:after="40"/>
              <w:jc w:val="center"/>
            </w:pPr>
            <w:r>
              <w:t>Shubham</w:t>
            </w:r>
          </w:p>
        </w:tc>
        <w:tc>
          <w:tcPr>
            <w:tcW w:w="1337" w:type="dxa"/>
          </w:tcPr>
          <w:p w14:paraId="009A8E79" w14:textId="77777777" w:rsidR="005761D2" w:rsidRDefault="00000000">
            <w:pPr>
              <w:spacing w:after="40"/>
              <w:jc w:val="center"/>
            </w:pPr>
            <w:r>
              <w:t>70.0</w:t>
            </w:r>
          </w:p>
        </w:tc>
        <w:tc>
          <w:tcPr>
            <w:tcW w:w="1337" w:type="dxa"/>
          </w:tcPr>
          <w:p w14:paraId="44585F25" w14:textId="77777777" w:rsidR="005761D2" w:rsidRDefault="00000000">
            <w:pPr>
              <w:spacing w:after="40"/>
              <w:jc w:val="center"/>
            </w:pPr>
            <w:r>
              <w:t>65.5</w:t>
            </w:r>
          </w:p>
        </w:tc>
        <w:tc>
          <w:tcPr>
            <w:tcW w:w="1337" w:type="dxa"/>
          </w:tcPr>
          <w:p w14:paraId="0D46E836" w14:textId="77777777" w:rsidR="005761D2" w:rsidRDefault="00000000">
            <w:pPr>
              <w:spacing w:after="40"/>
              <w:jc w:val="center"/>
            </w:pPr>
            <w:r>
              <w:t>4.5</w:t>
            </w:r>
          </w:p>
        </w:tc>
        <w:tc>
          <w:tcPr>
            <w:tcW w:w="1337" w:type="dxa"/>
          </w:tcPr>
          <w:p w14:paraId="74470F6B" w14:textId="77777777" w:rsidR="005761D2" w:rsidRDefault="00000000">
            <w:pPr>
              <w:spacing w:after="40"/>
              <w:jc w:val="center"/>
            </w:pPr>
            <w:r>
              <w:t>YES</w:t>
            </w:r>
          </w:p>
        </w:tc>
        <w:tc>
          <w:tcPr>
            <w:tcW w:w="1337" w:type="dxa"/>
          </w:tcPr>
          <w:p w14:paraId="652777BA" w14:textId="77777777" w:rsidR="005761D2" w:rsidRDefault="00000000">
            <w:pPr>
              <w:spacing w:after="40"/>
              <w:jc w:val="center"/>
            </w:pPr>
            <w:r>
              <w:t>YES</w:t>
            </w:r>
          </w:p>
        </w:tc>
      </w:tr>
      <w:tr w:rsidR="005761D2" w14:paraId="2B40C31F" w14:textId="77777777">
        <w:tc>
          <w:tcPr>
            <w:tcW w:w="1337" w:type="dxa"/>
          </w:tcPr>
          <w:p w14:paraId="5DAAE101" w14:textId="77777777" w:rsidR="005761D2" w:rsidRDefault="00000000">
            <w:pPr>
              <w:spacing w:after="40"/>
              <w:jc w:val="center"/>
            </w:pPr>
            <w:r>
              <w:t>Calypso Developer</w:t>
            </w:r>
          </w:p>
        </w:tc>
        <w:tc>
          <w:tcPr>
            <w:tcW w:w="1337" w:type="dxa"/>
          </w:tcPr>
          <w:p w14:paraId="7F86BE19" w14:textId="77777777" w:rsidR="005761D2" w:rsidRDefault="00000000">
            <w:pPr>
              <w:spacing w:after="40"/>
              <w:jc w:val="center"/>
            </w:pPr>
            <w:r>
              <w:t>Shobhit</w:t>
            </w:r>
          </w:p>
        </w:tc>
        <w:tc>
          <w:tcPr>
            <w:tcW w:w="1337" w:type="dxa"/>
          </w:tcPr>
          <w:p w14:paraId="6F37C402" w14:textId="77777777" w:rsidR="005761D2" w:rsidRDefault="00000000">
            <w:pPr>
              <w:spacing w:after="40"/>
              <w:jc w:val="center"/>
            </w:pPr>
            <w:r>
              <w:t>90.0</w:t>
            </w:r>
          </w:p>
        </w:tc>
        <w:tc>
          <w:tcPr>
            <w:tcW w:w="1337" w:type="dxa"/>
          </w:tcPr>
          <w:p w14:paraId="4967758A" w14:textId="77777777" w:rsidR="005761D2" w:rsidRDefault="00000000">
            <w:pPr>
              <w:spacing w:after="40"/>
              <w:jc w:val="center"/>
            </w:pPr>
            <w:r>
              <w:t>80.1</w:t>
            </w:r>
          </w:p>
        </w:tc>
        <w:tc>
          <w:tcPr>
            <w:tcW w:w="1337" w:type="dxa"/>
          </w:tcPr>
          <w:p w14:paraId="21150FDE" w14:textId="77777777" w:rsidR="005761D2" w:rsidRDefault="00000000">
            <w:pPr>
              <w:spacing w:after="40"/>
              <w:jc w:val="center"/>
            </w:pPr>
            <w:r>
              <w:t>9.9</w:t>
            </w:r>
          </w:p>
        </w:tc>
        <w:tc>
          <w:tcPr>
            <w:tcW w:w="1337" w:type="dxa"/>
          </w:tcPr>
          <w:p w14:paraId="400E7E3B" w14:textId="77777777" w:rsidR="005761D2" w:rsidRDefault="00000000">
            <w:pPr>
              <w:spacing w:after="40"/>
              <w:jc w:val="center"/>
            </w:pPr>
            <w:r>
              <w:t>YES</w:t>
            </w:r>
          </w:p>
        </w:tc>
        <w:tc>
          <w:tcPr>
            <w:tcW w:w="1337" w:type="dxa"/>
          </w:tcPr>
          <w:p w14:paraId="070D7B53" w14:textId="77777777" w:rsidR="005761D2" w:rsidRDefault="00000000">
            <w:pPr>
              <w:spacing w:after="40"/>
              <w:jc w:val="center"/>
            </w:pPr>
            <w:r>
              <w:t>YES</w:t>
            </w:r>
          </w:p>
        </w:tc>
      </w:tr>
      <w:tr w:rsidR="005761D2" w14:paraId="6A2EC957" w14:textId="77777777">
        <w:tc>
          <w:tcPr>
            <w:tcW w:w="1337" w:type="dxa"/>
          </w:tcPr>
          <w:p w14:paraId="6E8A36EE" w14:textId="77777777" w:rsidR="005761D2" w:rsidRDefault="00000000">
            <w:pPr>
              <w:spacing w:after="40"/>
              <w:jc w:val="center"/>
            </w:pPr>
            <w:r>
              <w:t>Calypso Developer</w:t>
            </w:r>
          </w:p>
        </w:tc>
        <w:tc>
          <w:tcPr>
            <w:tcW w:w="1337" w:type="dxa"/>
          </w:tcPr>
          <w:p w14:paraId="476A2AEB" w14:textId="77777777" w:rsidR="005761D2" w:rsidRDefault="00000000">
            <w:pPr>
              <w:spacing w:after="40"/>
              <w:jc w:val="center"/>
            </w:pPr>
            <w:r>
              <w:t>Shubham</w:t>
            </w:r>
          </w:p>
        </w:tc>
        <w:tc>
          <w:tcPr>
            <w:tcW w:w="1337" w:type="dxa"/>
          </w:tcPr>
          <w:p w14:paraId="4EFD46EC" w14:textId="77777777" w:rsidR="005761D2" w:rsidRDefault="00000000">
            <w:pPr>
              <w:spacing w:after="40"/>
              <w:jc w:val="center"/>
            </w:pPr>
            <w:r>
              <w:t>20.0</w:t>
            </w:r>
          </w:p>
        </w:tc>
        <w:tc>
          <w:tcPr>
            <w:tcW w:w="1337" w:type="dxa"/>
          </w:tcPr>
          <w:p w14:paraId="6596A57F" w14:textId="77777777" w:rsidR="005761D2" w:rsidRDefault="00000000">
            <w:pPr>
              <w:spacing w:after="40"/>
              <w:jc w:val="center"/>
            </w:pPr>
            <w:r>
              <w:t>N/A</w:t>
            </w:r>
          </w:p>
        </w:tc>
        <w:tc>
          <w:tcPr>
            <w:tcW w:w="1337" w:type="dxa"/>
          </w:tcPr>
          <w:p w14:paraId="5F57EA34" w14:textId="77777777" w:rsidR="005761D2" w:rsidRDefault="00000000">
            <w:pPr>
              <w:spacing w:after="40"/>
              <w:jc w:val="center"/>
            </w:pPr>
            <w:r>
              <w:t>—</w:t>
            </w:r>
          </w:p>
        </w:tc>
        <w:tc>
          <w:tcPr>
            <w:tcW w:w="1337" w:type="dxa"/>
          </w:tcPr>
          <w:p w14:paraId="4AC0AA67" w14:textId="77777777" w:rsidR="005761D2" w:rsidRDefault="00000000">
            <w:pPr>
              <w:spacing w:after="40"/>
              <w:jc w:val="center"/>
            </w:pPr>
            <w:r>
              <w:t>NO</w:t>
            </w:r>
          </w:p>
        </w:tc>
        <w:tc>
          <w:tcPr>
            <w:tcW w:w="1337" w:type="dxa"/>
          </w:tcPr>
          <w:p w14:paraId="5C55FF44" w14:textId="77777777" w:rsidR="005761D2" w:rsidRDefault="00000000">
            <w:pPr>
              <w:spacing w:after="40"/>
              <w:jc w:val="center"/>
            </w:pPr>
            <w:r>
              <w:t>NO (filtered)</w:t>
            </w:r>
          </w:p>
        </w:tc>
      </w:tr>
    </w:tbl>
    <w:p w14:paraId="1FEEEF31" w14:textId="77777777" w:rsidR="005761D2" w:rsidRDefault="005761D2">
      <w:pPr>
        <w:spacing w:after="120"/>
        <w:jc w:val="both"/>
      </w:pPr>
    </w:p>
    <w:p w14:paraId="35D4728B" w14:textId="77777777" w:rsidR="005761D2" w:rsidRDefault="00000000">
      <w:pPr>
        <w:spacing w:after="120"/>
        <w:jc w:val="both"/>
      </w:pPr>
      <w:r>
        <w:t xml:space="preserve">The largest deviation (9.9 points for Shobhit on Calypso Developer) arose because ICRS scored Technical Skills conservatively at 58% vs the HR expert’s 90%. This reflects ICRS’s stricter keyword-then-SBERT cascade — the HR expert, having domain knowledge of Calypso, credited more implicit skill coverage than the system’s three-pass matcher detected. </w:t>
      </w:r>
      <w:r>
        <w:lastRenderedPageBreak/>
        <w:t>Importantly, the ranking order was preserved perfectly: Shobhit ranked #1 under both evaluators for both JDs.</w:t>
      </w:r>
    </w:p>
    <w:p w14:paraId="323B0814" w14:textId="4989845B" w:rsidR="005761D2" w:rsidRDefault="00000000">
      <w:pPr>
        <w:pStyle w:val="Heading3"/>
        <w:spacing w:before="280" w:after="80"/>
        <w:rPr>
          <w:color w:val="000000"/>
          <w:sz w:val="26"/>
          <w:szCs w:val="26"/>
        </w:rPr>
      </w:pPr>
      <w:r>
        <w:rPr>
          <w:color w:val="000000"/>
          <w:sz w:val="26"/>
          <w:szCs w:val="26"/>
        </w:rPr>
        <w:t xml:space="preserve">Score Accuracy Metrics </w:t>
      </w:r>
    </w:p>
    <w:p w14:paraId="1DB1A8FB" w14:textId="77777777" w:rsidR="005761D2" w:rsidRDefault="00000000">
      <w:pPr>
        <w:spacing w:after="120"/>
        <w:jc w:val="both"/>
      </w:pPr>
      <w:r>
        <w:t>To measure how close the system-generated overall scores are to HR-assigned scores, we use three standard regression metrics:</w:t>
      </w:r>
    </w:p>
    <w:p w14:paraId="43AC6420" w14:textId="77777777" w:rsidR="005761D2" w:rsidRDefault="00000000">
      <w:pPr>
        <w:spacing w:after="120"/>
        <w:jc w:val="both"/>
      </w:pPr>
      <w:r>
        <w:rPr>
          <w:b/>
          <w:bCs/>
        </w:rPr>
        <w:t xml:space="preserve">Mean Absolute Error (MAE): </w:t>
      </w:r>
      <w:r>
        <w:rPr>
          <w:rFonts w:ascii="Arial Unicode MS" w:eastAsia="Arial Unicode MS" w:hAnsi="Arial Unicode MS" w:cs="Arial Unicode MS"/>
        </w:rPr>
        <w:t>MAE = (1/n) ∑ |</w:t>
      </w:r>
      <w:proofErr w:type="spellStart"/>
      <w:r>
        <w:rPr>
          <w:rFonts w:ascii="Arial Unicode MS" w:eastAsia="Arial Unicode MS" w:hAnsi="Arial Unicode MS" w:cs="Arial Unicode MS"/>
        </w:rPr>
        <w:t>HR_score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ICRS_score</w:t>
      </w:r>
      <w:proofErr w:type="spellEnd"/>
      <w:r>
        <w:rPr>
          <w:rFonts w:ascii="Arial Unicode MS" w:eastAsia="Arial Unicode MS" w:hAnsi="Arial Unicode MS" w:cs="Arial Unicode MS"/>
        </w:rPr>
        <w:t>|. Measures the average deviation in score-units. Lower is better. Our HR-validated MAE of 6.73/100 is well under the 10-point prototype target.</w:t>
      </w:r>
    </w:p>
    <w:p w14:paraId="4789E948" w14:textId="77777777" w:rsidR="005761D2" w:rsidRDefault="00000000">
      <w:pPr>
        <w:spacing w:after="120"/>
        <w:jc w:val="both"/>
      </w:pPr>
      <w:r>
        <w:rPr>
          <w:b/>
          <w:bCs/>
        </w:rPr>
        <w:t xml:space="preserve">Root Mean Square Error (RMSE): </w:t>
      </w:r>
      <w:r>
        <w:rPr>
          <w:rFonts w:ascii="Arial Unicode MS" w:eastAsia="Arial Unicode MS" w:hAnsi="Arial Unicode MS" w:cs="Arial Unicode MS"/>
        </w:rPr>
        <w:t xml:space="preserve">RMSE = sqrt((1/n) ∑ (HR − </w:t>
      </w:r>
      <w:proofErr w:type="gramStart"/>
      <w:r>
        <w:rPr>
          <w:rFonts w:ascii="Arial Unicode MS" w:eastAsia="Arial Unicode MS" w:hAnsi="Arial Unicode MS" w:cs="Arial Unicode MS"/>
        </w:rPr>
        <w:t>ICRS)²</w:t>
      </w:r>
      <w:proofErr w:type="gram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Penalises</w:t>
      </w:r>
      <w:proofErr w:type="spellEnd"/>
      <w:r>
        <w:rPr>
          <w:rFonts w:ascii="Arial Unicode MS" w:eastAsia="Arial Unicode MS" w:hAnsi="Arial Unicode MS" w:cs="Arial Unicode MS"/>
        </w:rPr>
        <w:t xml:space="preserve"> larger errors more heavily. A small RMSE–MAE gap (7.12 vs 6.73) indicates consistent error distribution without major outliers.</w:t>
      </w:r>
    </w:p>
    <w:p w14:paraId="10C737D7" w14:textId="77777777" w:rsidR="005761D2" w:rsidRDefault="00000000">
      <w:pPr>
        <w:spacing w:after="120"/>
        <w:jc w:val="both"/>
      </w:pPr>
      <w:r>
        <w:rPr>
          <w:b/>
          <w:bCs/>
        </w:rPr>
        <w:t xml:space="preserve">Mean Absolute Percentage Error (MAPE): </w:t>
      </w:r>
      <w:r>
        <w:rPr>
          <w:rFonts w:ascii="Arial Unicode MS" w:eastAsia="Arial Unicode MS" w:hAnsi="Arial Unicode MS" w:cs="Arial Unicode MS"/>
        </w:rPr>
        <w:t>MAPE = (1/n) ∑ (|HR − ICRS| / HR) × 100%. Scale-invariant metric; our 8.57% is within the single-digit target for a prototype system.</w:t>
      </w:r>
    </w:p>
    <w:p w14:paraId="45B5EDED" w14:textId="77777777" w:rsidR="005761D2" w:rsidRDefault="00000000">
      <w:pPr>
        <w:pStyle w:val="Heading3"/>
        <w:spacing w:before="280" w:after="80"/>
        <w:rPr>
          <w:color w:val="000000"/>
          <w:sz w:val="26"/>
          <w:szCs w:val="26"/>
        </w:rPr>
      </w:pPr>
      <w:r>
        <w:rPr>
          <w:color w:val="000000"/>
          <w:sz w:val="26"/>
          <w:szCs w:val="26"/>
        </w:rPr>
        <w:t>Ranking Accuracy (Primary Metric)</w:t>
      </w:r>
    </w:p>
    <w:p w14:paraId="6F756720" w14:textId="77777777" w:rsidR="005761D2" w:rsidRDefault="00000000">
      <w:pPr>
        <w:spacing w:after="120"/>
        <w:jc w:val="both"/>
      </w:pPr>
      <w:r>
        <w:t>Since ICRS is primarily a ranking engine (recruiters care most about who is #1 vs #2, not whether a score is 82 vs 79), ranking metrics are the primary evaluation criterion:</w:t>
      </w:r>
    </w:p>
    <w:p w14:paraId="06022227" w14:textId="77777777" w:rsidR="005761D2" w:rsidRDefault="00000000">
      <w:pPr>
        <w:spacing w:after="120"/>
        <w:jc w:val="both"/>
      </w:pPr>
      <w:r>
        <w:rPr>
          <w:b/>
          <w:bCs/>
        </w:rPr>
        <w:t xml:space="preserve">Kendall τ (Tau) Rank Correlation: </w:t>
      </w:r>
      <w:r>
        <w:rPr>
          <w:rFonts w:ascii="Arial Unicode MS" w:eastAsia="Arial Unicode MS" w:hAnsi="Arial Unicode MS" w:cs="Arial Unicode MS"/>
        </w:rPr>
        <w:t>Measures concordance between HR ranking and ICRS ranking. τ = +1 means perfect agreement; 0 means no correlation; −1 means opposite ranking. ICRS achieves τ = 1.00 on both Calypso JDs and a mean τ = 0.85 across the full 120-row ground-truth corpus under GA-</w:t>
      </w:r>
      <w:proofErr w:type="spellStart"/>
      <w:r>
        <w:rPr>
          <w:rFonts w:ascii="Arial Unicode MS" w:eastAsia="Arial Unicode MS" w:hAnsi="Arial Unicode MS" w:cs="Arial Unicode MS"/>
        </w:rPr>
        <w:t>optimised</w:t>
      </w:r>
      <w:proofErr w:type="spellEnd"/>
      <w:r>
        <w:rPr>
          <w:rFonts w:ascii="Arial Unicode MS" w:eastAsia="Arial Unicode MS" w:hAnsi="Arial Unicode MS" w:cs="Arial Unicode MS"/>
        </w:rPr>
        <w:t xml:space="preserve"> weights.</w:t>
      </w:r>
    </w:p>
    <w:p w14:paraId="1AE4D875" w14:textId="77777777" w:rsidR="005761D2" w:rsidRDefault="00000000">
      <w:pPr>
        <w:spacing w:after="120"/>
        <w:jc w:val="both"/>
      </w:pPr>
      <w:r>
        <w:rPr>
          <w:b/>
          <w:bCs/>
        </w:rPr>
        <w:t xml:space="preserve">Spearman ρ (Rho) Rank Correlation: </w:t>
      </w:r>
      <w:r>
        <w:t>Alternative non-parametric rank correlation. Consistent with Kendall τ in our results, confirming robustness of rank agreement.</w:t>
      </w:r>
    </w:p>
    <w:tbl>
      <w:tblPr>
        <w:tblStyle w:val="a8"/>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120"/>
        <w:gridCol w:w="3120"/>
        <w:gridCol w:w="3120"/>
      </w:tblGrid>
      <w:tr w:rsidR="005761D2" w14:paraId="1E251C77" w14:textId="77777777">
        <w:tc>
          <w:tcPr>
            <w:tcW w:w="3120" w:type="dxa"/>
            <w:shd w:val="clear" w:color="auto" w:fill="1F4E79"/>
          </w:tcPr>
          <w:p w14:paraId="5850D360" w14:textId="77777777" w:rsidR="005761D2" w:rsidRDefault="00000000">
            <w:pPr>
              <w:spacing w:after="40"/>
              <w:jc w:val="center"/>
            </w:pPr>
            <w:r>
              <w:rPr>
                <w:b/>
                <w:bCs/>
                <w:color w:val="FFFFFF"/>
              </w:rPr>
              <w:t>Correlation Metric</w:t>
            </w:r>
          </w:p>
        </w:tc>
        <w:tc>
          <w:tcPr>
            <w:tcW w:w="3120" w:type="dxa"/>
            <w:shd w:val="clear" w:color="auto" w:fill="1F4E79"/>
          </w:tcPr>
          <w:p w14:paraId="2FC9DFAB" w14:textId="77777777" w:rsidR="005761D2" w:rsidRDefault="00000000">
            <w:pPr>
              <w:spacing w:after="40"/>
              <w:jc w:val="center"/>
            </w:pPr>
            <w:r>
              <w:rPr>
                <w:b/>
                <w:bCs/>
                <w:color w:val="FFFFFF"/>
              </w:rPr>
              <w:t>Value</w:t>
            </w:r>
          </w:p>
        </w:tc>
        <w:tc>
          <w:tcPr>
            <w:tcW w:w="3120" w:type="dxa"/>
            <w:shd w:val="clear" w:color="auto" w:fill="1F4E79"/>
          </w:tcPr>
          <w:p w14:paraId="6E967C22" w14:textId="77777777" w:rsidR="005761D2" w:rsidRDefault="00000000">
            <w:pPr>
              <w:spacing w:after="40"/>
              <w:jc w:val="center"/>
            </w:pPr>
            <w:r>
              <w:rPr>
                <w:b/>
                <w:bCs/>
                <w:color w:val="FFFFFF"/>
              </w:rPr>
              <w:t>Interpretation</w:t>
            </w:r>
          </w:p>
        </w:tc>
      </w:tr>
      <w:tr w:rsidR="005761D2" w14:paraId="0E8DBD0F" w14:textId="77777777">
        <w:tc>
          <w:tcPr>
            <w:tcW w:w="3120" w:type="dxa"/>
          </w:tcPr>
          <w:p w14:paraId="10C1BB4E" w14:textId="77777777" w:rsidR="005761D2" w:rsidRDefault="00000000">
            <w:pPr>
              <w:spacing w:after="40"/>
              <w:jc w:val="center"/>
            </w:pPr>
            <w:r>
              <w:t>+1.0</w:t>
            </w:r>
          </w:p>
        </w:tc>
        <w:tc>
          <w:tcPr>
            <w:tcW w:w="3120" w:type="dxa"/>
          </w:tcPr>
          <w:p w14:paraId="733B4A0B" w14:textId="77777777" w:rsidR="005761D2" w:rsidRDefault="00000000">
            <w:pPr>
              <w:spacing w:after="40"/>
              <w:jc w:val="center"/>
            </w:pPr>
            <w:r>
              <w:t>τ = 1.0 or ρ = 1.0</w:t>
            </w:r>
          </w:p>
        </w:tc>
        <w:tc>
          <w:tcPr>
            <w:tcW w:w="3120" w:type="dxa"/>
          </w:tcPr>
          <w:p w14:paraId="4494765E" w14:textId="77777777" w:rsidR="005761D2" w:rsidRDefault="00000000">
            <w:pPr>
              <w:spacing w:after="40"/>
              <w:jc w:val="center"/>
            </w:pPr>
            <w:r>
              <w:t>Perfect rank agreement</w:t>
            </w:r>
          </w:p>
        </w:tc>
      </w:tr>
      <w:tr w:rsidR="005761D2" w14:paraId="2C1F03BA" w14:textId="77777777">
        <w:tc>
          <w:tcPr>
            <w:tcW w:w="3120" w:type="dxa"/>
          </w:tcPr>
          <w:p w14:paraId="6E9A91CF" w14:textId="77777777" w:rsidR="005761D2" w:rsidRDefault="00000000">
            <w:pPr>
              <w:spacing w:after="40"/>
              <w:jc w:val="center"/>
            </w:pPr>
            <w:r>
              <w:t>0.7 – 0.9</w:t>
            </w:r>
          </w:p>
        </w:tc>
        <w:tc>
          <w:tcPr>
            <w:tcW w:w="3120" w:type="dxa"/>
          </w:tcPr>
          <w:p w14:paraId="3AD8963B" w14:textId="77777777" w:rsidR="005761D2" w:rsidRDefault="00000000">
            <w:pPr>
              <w:spacing w:after="40"/>
              <w:jc w:val="center"/>
            </w:pPr>
            <w:r>
              <w:t>Strong</w:t>
            </w:r>
          </w:p>
        </w:tc>
        <w:tc>
          <w:tcPr>
            <w:tcW w:w="3120" w:type="dxa"/>
          </w:tcPr>
          <w:p w14:paraId="22081BCB" w14:textId="77777777" w:rsidR="005761D2" w:rsidRDefault="00000000">
            <w:pPr>
              <w:spacing w:after="40"/>
              <w:jc w:val="center"/>
            </w:pPr>
            <w:r>
              <w:t>Occasional minor inversions; acceptable for prototype</w:t>
            </w:r>
          </w:p>
        </w:tc>
      </w:tr>
      <w:tr w:rsidR="005761D2" w14:paraId="415F2D23" w14:textId="77777777">
        <w:tc>
          <w:tcPr>
            <w:tcW w:w="3120" w:type="dxa"/>
          </w:tcPr>
          <w:p w14:paraId="3CDECD43" w14:textId="77777777" w:rsidR="005761D2" w:rsidRDefault="00000000">
            <w:pPr>
              <w:spacing w:after="40"/>
              <w:jc w:val="center"/>
            </w:pPr>
            <w:r>
              <w:t>0.0</w:t>
            </w:r>
          </w:p>
        </w:tc>
        <w:tc>
          <w:tcPr>
            <w:tcW w:w="3120" w:type="dxa"/>
          </w:tcPr>
          <w:p w14:paraId="4A75633F" w14:textId="77777777" w:rsidR="005761D2" w:rsidRDefault="00000000">
            <w:pPr>
              <w:spacing w:after="40"/>
              <w:jc w:val="center"/>
            </w:pPr>
            <w:r>
              <w:t>No correlation</w:t>
            </w:r>
          </w:p>
        </w:tc>
        <w:tc>
          <w:tcPr>
            <w:tcW w:w="3120" w:type="dxa"/>
          </w:tcPr>
          <w:p w14:paraId="146D54E9" w14:textId="77777777" w:rsidR="005761D2" w:rsidRDefault="00000000">
            <w:pPr>
              <w:spacing w:after="40"/>
              <w:jc w:val="center"/>
            </w:pPr>
            <w:r>
              <w:t>System ranking is random relative to HR</w:t>
            </w:r>
          </w:p>
        </w:tc>
      </w:tr>
      <w:tr w:rsidR="005761D2" w14:paraId="4F754E40" w14:textId="77777777">
        <w:tc>
          <w:tcPr>
            <w:tcW w:w="3120" w:type="dxa"/>
          </w:tcPr>
          <w:p w14:paraId="7B535DEB" w14:textId="77777777" w:rsidR="005761D2" w:rsidRDefault="00000000">
            <w:pPr>
              <w:spacing w:after="40"/>
              <w:jc w:val="center"/>
            </w:pPr>
            <w:r>
              <w:rPr>
                <w:rFonts w:ascii="Arial Unicode MS" w:eastAsia="Arial Unicode MS" w:hAnsi="Arial Unicode MS" w:cs="Arial Unicode MS"/>
              </w:rPr>
              <w:t>−1.0</w:t>
            </w:r>
          </w:p>
        </w:tc>
        <w:tc>
          <w:tcPr>
            <w:tcW w:w="3120" w:type="dxa"/>
          </w:tcPr>
          <w:p w14:paraId="48470824" w14:textId="77777777" w:rsidR="005761D2" w:rsidRDefault="00000000">
            <w:pPr>
              <w:spacing w:after="40"/>
              <w:jc w:val="center"/>
            </w:pPr>
            <w:r>
              <w:t>Opposite</w:t>
            </w:r>
          </w:p>
        </w:tc>
        <w:tc>
          <w:tcPr>
            <w:tcW w:w="3120" w:type="dxa"/>
          </w:tcPr>
          <w:p w14:paraId="68102C03" w14:textId="77777777" w:rsidR="005761D2" w:rsidRDefault="00000000">
            <w:pPr>
              <w:spacing w:after="40"/>
              <w:jc w:val="center"/>
            </w:pPr>
            <w:r>
              <w:t>System ranks candidates in reverse order</w:t>
            </w:r>
          </w:p>
        </w:tc>
      </w:tr>
    </w:tbl>
    <w:p w14:paraId="6247BAF3" w14:textId="77777777" w:rsidR="005761D2" w:rsidRDefault="00000000">
      <w:pPr>
        <w:pStyle w:val="Heading3"/>
        <w:spacing w:before="280" w:after="80"/>
        <w:rPr>
          <w:color w:val="000000"/>
          <w:sz w:val="26"/>
          <w:szCs w:val="26"/>
        </w:rPr>
      </w:pPr>
      <w:r>
        <w:rPr>
          <w:color w:val="000000"/>
          <w:sz w:val="26"/>
          <w:szCs w:val="26"/>
        </w:rPr>
        <w:t xml:space="preserve">GA </w:t>
      </w:r>
      <w:proofErr w:type="spellStart"/>
      <w:r>
        <w:rPr>
          <w:color w:val="000000"/>
          <w:sz w:val="26"/>
          <w:szCs w:val="26"/>
        </w:rPr>
        <w:t>Optimisation</w:t>
      </w:r>
      <w:proofErr w:type="spellEnd"/>
      <w:r>
        <w:rPr>
          <w:color w:val="000000"/>
          <w:sz w:val="26"/>
          <w:szCs w:val="26"/>
        </w:rPr>
        <w:t xml:space="preserve"> Evaluation</w:t>
      </w:r>
    </w:p>
    <w:p w14:paraId="74DBE3FA" w14:textId="77777777" w:rsidR="005761D2" w:rsidRDefault="00000000">
      <w:pPr>
        <w:pStyle w:val="Heading4"/>
        <w:spacing w:before="200" w:after="60"/>
      </w:pPr>
      <w:r>
        <w:rPr>
          <w:b/>
          <w:bCs/>
          <w:color w:val="1F4E79"/>
        </w:rPr>
        <w:t>Objective of GA in the System</w:t>
      </w:r>
    </w:p>
    <w:p w14:paraId="32C5D6A5" w14:textId="77777777" w:rsidR="005761D2" w:rsidRDefault="00000000">
      <w:pPr>
        <w:spacing w:after="120"/>
        <w:jc w:val="both"/>
      </w:pPr>
      <w:r>
        <w:t>The Genetic Algorithm serves a single purpose: discover the optimal weight vector [</w:t>
      </w:r>
      <w:proofErr w:type="spellStart"/>
      <w:r>
        <w:t>w_skills</w:t>
      </w:r>
      <w:proofErr w:type="spellEnd"/>
      <w:r>
        <w:t xml:space="preserve">, </w:t>
      </w:r>
      <w:proofErr w:type="spellStart"/>
      <w:r>
        <w:t>w_experience</w:t>
      </w:r>
      <w:proofErr w:type="spellEnd"/>
      <w:r>
        <w:t xml:space="preserve">, </w:t>
      </w:r>
      <w:proofErr w:type="spellStart"/>
      <w:r>
        <w:t>w_education</w:t>
      </w:r>
      <w:proofErr w:type="spellEnd"/>
      <w:r>
        <w:t xml:space="preserve">, </w:t>
      </w:r>
      <w:proofErr w:type="spellStart"/>
      <w:r>
        <w:t>w_availability</w:t>
      </w:r>
      <w:proofErr w:type="spellEnd"/>
      <w:r>
        <w:t xml:space="preserve">, </w:t>
      </w:r>
      <w:proofErr w:type="spellStart"/>
      <w:r>
        <w:t>w_miscellaneous</w:t>
      </w:r>
      <w:proofErr w:type="spellEnd"/>
      <w:r>
        <w:t xml:space="preserve">] per job category that </w:t>
      </w:r>
      <w:proofErr w:type="spellStart"/>
      <w:r>
        <w:t>maximises</w:t>
      </w:r>
      <w:proofErr w:type="spellEnd"/>
      <w:r>
        <w:t xml:space="preserve"> the Kendall τ rank correlation between the ICRS-predicted candidate ranking and the ground-truth ranking. The GA does not modify the scoring dimensions themselves — it only calibrates how much each dimension contributes to the final composite score, improving rank fidelity without any MAE computation.</w:t>
      </w:r>
    </w:p>
    <w:p w14:paraId="6AC85646" w14:textId="77777777" w:rsidR="005761D2" w:rsidRDefault="005761D2">
      <w:pPr>
        <w:spacing w:after="120"/>
        <w:jc w:val="both"/>
      </w:pPr>
    </w:p>
    <w:p w14:paraId="22A2AF92" w14:textId="77777777" w:rsidR="005761D2" w:rsidRDefault="005761D2">
      <w:pPr>
        <w:spacing w:after="120"/>
        <w:jc w:val="both"/>
      </w:pPr>
    </w:p>
    <w:p w14:paraId="56363C7E" w14:textId="77777777" w:rsidR="005761D2" w:rsidRDefault="005761D2">
      <w:pPr>
        <w:spacing w:after="120"/>
        <w:jc w:val="both"/>
      </w:pPr>
    </w:p>
    <w:p w14:paraId="79BBA069" w14:textId="77777777" w:rsidR="005761D2" w:rsidRDefault="005761D2">
      <w:pPr>
        <w:spacing w:after="120"/>
        <w:jc w:val="both"/>
      </w:pPr>
    </w:p>
    <w:p w14:paraId="2E05D8E7" w14:textId="77777777" w:rsidR="005761D2" w:rsidRDefault="005761D2">
      <w:pPr>
        <w:spacing w:after="120"/>
        <w:jc w:val="both"/>
      </w:pPr>
    </w:p>
    <w:p w14:paraId="315EDA07" w14:textId="77777777" w:rsidR="005761D2" w:rsidRDefault="00000000">
      <w:pPr>
        <w:spacing w:after="120"/>
        <w:jc w:val="both"/>
      </w:pPr>
      <w:r>
        <w:rPr>
          <w:noProof/>
        </w:rPr>
        <w:lastRenderedPageBreak/>
        <w:drawing>
          <wp:inline distT="114300" distB="114300" distL="114300" distR="114300" wp14:anchorId="554A34C0" wp14:editId="1AD69799">
            <wp:extent cx="5731200" cy="2476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31200" cy="2476500"/>
                    </a:xfrm>
                    <a:prstGeom prst="rect">
                      <a:avLst/>
                    </a:prstGeom>
                    <a:ln/>
                  </pic:spPr>
                </pic:pic>
              </a:graphicData>
            </a:graphic>
          </wp:inline>
        </w:drawing>
      </w:r>
    </w:p>
    <w:p w14:paraId="1EDF1CA8" w14:textId="77777777" w:rsidR="005761D2" w:rsidRDefault="00000000">
      <w:pPr>
        <w:pStyle w:val="Heading4"/>
        <w:spacing w:before="200" w:after="60"/>
      </w:pPr>
      <w:r>
        <w:rPr>
          <w:b/>
          <w:bCs/>
          <w:color w:val="1F4E79"/>
        </w:rPr>
        <w:t>Fitness Function — Kendall τ Rank Correlation</w:t>
      </w:r>
    </w:p>
    <w:p w14:paraId="705B11E6" w14:textId="77777777" w:rsidR="005761D2" w:rsidRDefault="00000000">
      <w:pPr>
        <w:spacing w:after="120"/>
        <w:jc w:val="both"/>
      </w:pPr>
      <w:r>
        <w:t xml:space="preserve">The fitness function was upgraded from pure Kendall τ (v10.4) to a composite that </w:t>
      </w:r>
      <w:proofErr w:type="spellStart"/>
      <w:r>
        <w:t>prioritises</w:t>
      </w:r>
      <w:proofErr w:type="spellEnd"/>
      <w:r>
        <w:t xml:space="preserve"> MAE reduction while preserving rank fidelity:</w:t>
      </w:r>
    </w:p>
    <w:p w14:paraId="70CA9F96" w14:textId="77777777" w:rsidR="005761D2" w:rsidRDefault="00000000">
      <w:pPr>
        <w:spacing w:after="120"/>
        <w:jc w:val="both"/>
      </w:pPr>
      <w:r>
        <w:rPr>
          <w:rFonts w:ascii="Arimo" w:eastAsia="Arimo" w:hAnsi="Arimo" w:cs="Arimo"/>
        </w:rPr>
        <w:t xml:space="preserve">Fitness(w) = Kendall </w:t>
      </w:r>
      <w:proofErr w:type="gramStart"/>
      <w:r>
        <w:rPr>
          <w:rFonts w:ascii="Arimo" w:eastAsia="Arimo" w:hAnsi="Arimo" w:cs="Arimo"/>
        </w:rPr>
        <w:t>τ(</w:t>
      </w:r>
      <w:proofErr w:type="spellStart"/>
      <w:proofErr w:type="gramEnd"/>
      <w:r>
        <w:rPr>
          <w:rFonts w:ascii="Arimo" w:eastAsia="Arimo" w:hAnsi="Arimo" w:cs="Arimo"/>
        </w:rPr>
        <w:t>predicted_ranks</w:t>
      </w:r>
      <w:proofErr w:type="spellEnd"/>
      <w:r>
        <w:rPr>
          <w:rFonts w:ascii="Arimo" w:eastAsia="Arimo" w:hAnsi="Arimo" w:cs="Arimo"/>
        </w:rPr>
        <w:t xml:space="preserve">, </w:t>
      </w:r>
      <w:proofErr w:type="spellStart"/>
      <w:r>
        <w:rPr>
          <w:rFonts w:ascii="Arimo" w:eastAsia="Arimo" w:hAnsi="Arimo" w:cs="Arimo"/>
        </w:rPr>
        <w:t>ground_truth_ranks</w:t>
      </w:r>
      <w:proofErr w:type="spellEnd"/>
      <w:r>
        <w:rPr>
          <w:rFonts w:ascii="Arimo" w:eastAsia="Arimo" w:hAnsi="Arimo" w:cs="Arimo"/>
        </w:rPr>
        <w:t>)</w:t>
      </w:r>
    </w:p>
    <w:p w14:paraId="28592139" w14:textId="77777777" w:rsidR="005761D2" w:rsidRDefault="00000000">
      <w:pPr>
        <w:spacing w:after="120"/>
        <w:jc w:val="both"/>
      </w:pPr>
      <w:r>
        <w:rPr>
          <w:rFonts w:ascii="Arial Unicode MS" w:eastAsia="Arial Unicode MS" w:hAnsi="Arial Unicode MS" w:cs="Arial Unicode MS"/>
        </w:rPr>
        <w:t>Kendall τ measures the proportion of concordant pairs minus discordant pairs, divided by total pairs: τ = (C − D) / N. A value of +1 means perfect rank agreement; 0 means no correlation; −1 means opposite ordering. This is the sole fitness function in the submitted system — no MAE component is used at any stage of the GA.</w:t>
      </w:r>
    </w:p>
    <w:p w14:paraId="7E5C588D" w14:textId="77777777" w:rsidR="005761D2" w:rsidRDefault="005761D2">
      <w:pPr>
        <w:pStyle w:val="Heading4"/>
        <w:spacing w:before="200" w:after="60"/>
        <w:rPr>
          <w:b/>
          <w:bCs/>
          <w:color w:val="1F4E79"/>
        </w:rPr>
      </w:pPr>
    </w:p>
    <w:p w14:paraId="37BE190D" w14:textId="77777777" w:rsidR="005761D2" w:rsidRDefault="00000000">
      <w:pPr>
        <w:pStyle w:val="Heading4"/>
        <w:spacing w:before="200" w:after="60"/>
      </w:pPr>
      <w:r>
        <w:rPr>
          <w:b/>
          <w:bCs/>
          <w:color w:val="1F4E79"/>
        </w:rPr>
        <w:t>Stopping Criteria — Kendall τ Plateau</w:t>
      </w:r>
    </w:p>
    <w:p w14:paraId="12D3DD12" w14:textId="77777777" w:rsidR="005761D2" w:rsidRDefault="00000000">
      <w:pPr>
        <w:spacing w:after="120"/>
        <w:jc w:val="both"/>
      </w:pPr>
      <w:r>
        <w:t>The GA halts when the first of three conditions is met:</w:t>
      </w:r>
    </w:p>
    <w:p w14:paraId="64D4AABE" w14:textId="77777777" w:rsidR="005761D2" w:rsidRDefault="00000000">
      <w:pPr>
        <w:numPr>
          <w:ilvl w:val="0"/>
          <w:numId w:val="1"/>
        </w:numPr>
        <w:spacing w:after="60"/>
      </w:pPr>
      <w:r>
        <w:t>Fitness Plateau: the best Kendall τ fitness has not improved for 12 consecutive generations (</w:t>
      </w:r>
      <w:proofErr w:type="spellStart"/>
      <w:r>
        <w:t>early_stop_patience</w:t>
      </w:r>
      <w:proofErr w:type="spellEnd"/>
      <w:r>
        <w:t xml:space="preserve"> = 12). This is the primary stopping signal in the submitted system.</w:t>
      </w:r>
    </w:p>
    <w:p w14:paraId="4DA7257F" w14:textId="77777777" w:rsidR="005761D2" w:rsidRDefault="00000000">
      <w:pPr>
        <w:numPr>
          <w:ilvl w:val="0"/>
          <w:numId w:val="1"/>
        </w:numPr>
        <w:spacing w:after="60"/>
      </w:pPr>
      <w:r>
        <w:t>Generation Cap: the hard maximum of 60 generations is reached, whichever comes first.</w:t>
      </w:r>
    </w:p>
    <w:p w14:paraId="20565740" w14:textId="77777777" w:rsidR="005761D2" w:rsidRDefault="00000000">
      <w:pPr>
        <w:numPr>
          <w:ilvl w:val="0"/>
          <w:numId w:val="1"/>
        </w:numPr>
        <w:spacing w:after="60"/>
      </w:pPr>
      <w:r>
        <w:t xml:space="preserve">The two-condition stopping rule (τ plateau OR generation cap) ensures the GA terminates efficiently without wasting </w:t>
      </w:r>
      <w:proofErr w:type="gramStart"/>
      <w:r>
        <w:t>compute</w:t>
      </w:r>
      <w:proofErr w:type="gramEnd"/>
      <w:r>
        <w:t xml:space="preserve"> on stalled populations.</w:t>
      </w:r>
    </w:p>
    <w:p w14:paraId="2B5DEB1F" w14:textId="77777777" w:rsidR="005761D2" w:rsidRDefault="005761D2">
      <w:pPr>
        <w:pStyle w:val="Heading4"/>
        <w:spacing w:before="200" w:after="60"/>
        <w:rPr>
          <w:b/>
          <w:bCs/>
          <w:color w:val="1F4E79"/>
        </w:rPr>
      </w:pPr>
    </w:p>
    <w:p w14:paraId="4D11D8EE" w14:textId="77777777" w:rsidR="005761D2" w:rsidRDefault="00000000">
      <w:pPr>
        <w:pStyle w:val="Heading4"/>
        <w:spacing w:before="200" w:after="60"/>
      </w:pPr>
      <w:r>
        <w:rPr>
          <w:b/>
          <w:bCs/>
          <w:color w:val="1F4E79"/>
        </w:rPr>
        <w:t>GA Hyperparameters (Validated)</w:t>
      </w:r>
    </w:p>
    <w:tbl>
      <w:tblPr>
        <w:tblStyle w:val="a9"/>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120"/>
        <w:gridCol w:w="3120"/>
        <w:gridCol w:w="3120"/>
      </w:tblGrid>
      <w:tr w:rsidR="005761D2" w14:paraId="332D0B77" w14:textId="77777777">
        <w:tc>
          <w:tcPr>
            <w:tcW w:w="3120" w:type="dxa"/>
            <w:shd w:val="clear" w:color="auto" w:fill="1F4E79"/>
          </w:tcPr>
          <w:p w14:paraId="40BC060A" w14:textId="77777777" w:rsidR="005761D2" w:rsidRDefault="00000000">
            <w:pPr>
              <w:spacing w:after="40"/>
              <w:jc w:val="center"/>
            </w:pPr>
            <w:r>
              <w:rPr>
                <w:b/>
                <w:bCs/>
                <w:color w:val="FFFFFF"/>
              </w:rPr>
              <w:t>Parameter</w:t>
            </w:r>
          </w:p>
        </w:tc>
        <w:tc>
          <w:tcPr>
            <w:tcW w:w="3120" w:type="dxa"/>
            <w:shd w:val="clear" w:color="auto" w:fill="1F4E79"/>
          </w:tcPr>
          <w:p w14:paraId="084096D6" w14:textId="77777777" w:rsidR="005761D2" w:rsidRDefault="00000000">
            <w:pPr>
              <w:spacing w:after="40"/>
              <w:jc w:val="center"/>
            </w:pPr>
            <w:r>
              <w:rPr>
                <w:b/>
                <w:bCs/>
                <w:color w:val="FFFFFF"/>
              </w:rPr>
              <w:t>Value</w:t>
            </w:r>
          </w:p>
        </w:tc>
        <w:tc>
          <w:tcPr>
            <w:tcW w:w="3120" w:type="dxa"/>
            <w:shd w:val="clear" w:color="auto" w:fill="1F4E79"/>
          </w:tcPr>
          <w:p w14:paraId="30E7441E" w14:textId="77777777" w:rsidR="005761D2" w:rsidRDefault="00000000">
            <w:pPr>
              <w:spacing w:after="40"/>
              <w:jc w:val="center"/>
            </w:pPr>
            <w:r>
              <w:rPr>
                <w:b/>
                <w:bCs/>
                <w:color w:val="FFFFFF"/>
              </w:rPr>
              <w:t>Rationale</w:t>
            </w:r>
          </w:p>
        </w:tc>
      </w:tr>
      <w:tr w:rsidR="005761D2" w14:paraId="45AD72BA" w14:textId="77777777">
        <w:tc>
          <w:tcPr>
            <w:tcW w:w="3120" w:type="dxa"/>
          </w:tcPr>
          <w:p w14:paraId="621DA287" w14:textId="77777777" w:rsidR="005761D2" w:rsidRDefault="00000000">
            <w:pPr>
              <w:spacing w:after="40"/>
              <w:jc w:val="center"/>
            </w:pPr>
            <w:r>
              <w:t>Population Size</w:t>
            </w:r>
          </w:p>
        </w:tc>
        <w:tc>
          <w:tcPr>
            <w:tcW w:w="3120" w:type="dxa"/>
          </w:tcPr>
          <w:p w14:paraId="25F10E21" w14:textId="77777777" w:rsidR="005761D2" w:rsidRDefault="00000000">
            <w:pPr>
              <w:spacing w:after="40"/>
              <w:jc w:val="center"/>
            </w:pPr>
            <w:r>
              <w:t>80</w:t>
            </w:r>
          </w:p>
        </w:tc>
        <w:tc>
          <w:tcPr>
            <w:tcW w:w="3120" w:type="dxa"/>
          </w:tcPr>
          <w:p w14:paraId="2BB7CFD9" w14:textId="77777777" w:rsidR="005761D2" w:rsidRDefault="00000000">
            <w:pPr>
              <w:spacing w:after="40"/>
              <w:jc w:val="center"/>
            </w:pPr>
            <w:r>
              <w:t>Sufficient diversity for a 5-dimensional continuous space</w:t>
            </w:r>
          </w:p>
        </w:tc>
      </w:tr>
      <w:tr w:rsidR="005761D2" w14:paraId="52A8FCB9" w14:textId="77777777">
        <w:tc>
          <w:tcPr>
            <w:tcW w:w="3120" w:type="dxa"/>
          </w:tcPr>
          <w:p w14:paraId="2A171A92" w14:textId="77777777" w:rsidR="005761D2" w:rsidRDefault="00000000">
            <w:pPr>
              <w:spacing w:after="40"/>
              <w:jc w:val="center"/>
            </w:pPr>
            <w:r>
              <w:t>Max Generations</w:t>
            </w:r>
          </w:p>
        </w:tc>
        <w:tc>
          <w:tcPr>
            <w:tcW w:w="3120" w:type="dxa"/>
          </w:tcPr>
          <w:p w14:paraId="53631413" w14:textId="77777777" w:rsidR="005761D2" w:rsidRDefault="00000000">
            <w:pPr>
              <w:spacing w:after="40"/>
              <w:jc w:val="center"/>
            </w:pPr>
            <w:r>
              <w:t>60</w:t>
            </w:r>
          </w:p>
        </w:tc>
        <w:tc>
          <w:tcPr>
            <w:tcW w:w="3120" w:type="dxa"/>
          </w:tcPr>
          <w:p w14:paraId="1B061038" w14:textId="77777777" w:rsidR="005761D2" w:rsidRDefault="00000000">
            <w:pPr>
              <w:spacing w:after="40"/>
              <w:jc w:val="center"/>
            </w:pPr>
            <w:r>
              <w:t>Generous ceiling; typical convergence occurs in 40–120 gens</w:t>
            </w:r>
          </w:p>
        </w:tc>
      </w:tr>
      <w:tr w:rsidR="005761D2" w14:paraId="5E09C717" w14:textId="77777777">
        <w:tc>
          <w:tcPr>
            <w:tcW w:w="3120" w:type="dxa"/>
          </w:tcPr>
          <w:p w14:paraId="37F430E1" w14:textId="77777777" w:rsidR="005761D2" w:rsidRDefault="00000000">
            <w:pPr>
              <w:spacing w:after="40"/>
              <w:jc w:val="center"/>
            </w:pPr>
            <w:r>
              <w:t>Tournament k</w:t>
            </w:r>
          </w:p>
        </w:tc>
        <w:tc>
          <w:tcPr>
            <w:tcW w:w="3120" w:type="dxa"/>
          </w:tcPr>
          <w:p w14:paraId="2E040241" w14:textId="77777777" w:rsidR="005761D2" w:rsidRDefault="00000000">
            <w:pPr>
              <w:spacing w:after="40"/>
              <w:jc w:val="center"/>
            </w:pPr>
            <w:r>
              <w:t>3</w:t>
            </w:r>
          </w:p>
        </w:tc>
        <w:tc>
          <w:tcPr>
            <w:tcW w:w="3120" w:type="dxa"/>
          </w:tcPr>
          <w:p w14:paraId="6AD73B45" w14:textId="77777777" w:rsidR="005761D2" w:rsidRDefault="00000000">
            <w:pPr>
              <w:spacing w:after="40"/>
              <w:jc w:val="center"/>
            </w:pPr>
            <w:r>
              <w:t>Low selection pressure; promotes exploration over premature convergence</w:t>
            </w:r>
          </w:p>
        </w:tc>
      </w:tr>
      <w:tr w:rsidR="005761D2" w14:paraId="07B6D180" w14:textId="77777777">
        <w:tc>
          <w:tcPr>
            <w:tcW w:w="3120" w:type="dxa"/>
          </w:tcPr>
          <w:p w14:paraId="3827B577" w14:textId="77777777" w:rsidR="005761D2" w:rsidRDefault="00000000">
            <w:pPr>
              <w:spacing w:after="40"/>
              <w:jc w:val="center"/>
            </w:pPr>
            <w:r>
              <w:t>Crossover</w:t>
            </w:r>
          </w:p>
        </w:tc>
        <w:tc>
          <w:tcPr>
            <w:tcW w:w="3120" w:type="dxa"/>
          </w:tcPr>
          <w:p w14:paraId="66697696" w14:textId="77777777" w:rsidR="005761D2" w:rsidRDefault="00000000">
            <w:pPr>
              <w:spacing w:after="40"/>
              <w:jc w:val="center"/>
            </w:pPr>
            <w:r>
              <w:t>BLX-α (α=0.5), prob=0.75</w:t>
            </w:r>
          </w:p>
        </w:tc>
        <w:tc>
          <w:tcPr>
            <w:tcW w:w="3120" w:type="dxa"/>
          </w:tcPr>
          <w:p w14:paraId="76F748F5" w14:textId="77777777" w:rsidR="005761D2" w:rsidRDefault="00000000">
            <w:pPr>
              <w:spacing w:after="40"/>
              <w:jc w:val="center"/>
            </w:pPr>
            <w:r>
              <w:t xml:space="preserve">Blend crossover ideal for continuous chromosomes; </w:t>
            </w:r>
            <w:r>
              <w:lastRenderedPageBreak/>
              <w:t>can produce offspring outside parent range</w:t>
            </w:r>
          </w:p>
        </w:tc>
      </w:tr>
      <w:tr w:rsidR="005761D2" w14:paraId="3C94E771" w14:textId="77777777">
        <w:tc>
          <w:tcPr>
            <w:tcW w:w="3120" w:type="dxa"/>
          </w:tcPr>
          <w:p w14:paraId="0B8FBD99" w14:textId="77777777" w:rsidR="005761D2" w:rsidRDefault="00000000">
            <w:pPr>
              <w:spacing w:after="40"/>
              <w:jc w:val="center"/>
            </w:pPr>
            <w:r>
              <w:lastRenderedPageBreak/>
              <w:t>Mutation</w:t>
            </w:r>
          </w:p>
        </w:tc>
        <w:tc>
          <w:tcPr>
            <w:tcW w:w="3120" w:type="dxa"/>
          </w:tcPr>
          <w:p w14:paraId="24693C7F" w14:textId="77777777" w:rsidR="005761D2" w:rsidRDefault="00000000">
            <w:pPr>
              <w:spacing w:after="40"/>
              <w:jc w:val="center"/>
            </w:pPr>
            <w:r>
              <w:t>Gaussian σ=0.08, per-gene rate=0.15</w:t>
            </w:r>
          </w:p>
        </w:tc>
        <w:tc>
          <w:tcPr>
            <w:tcW w:w="3120" w:type="dxa"/>
          </w:tcPr>
          <w:p w14:paraId="7442AA87" w14:textId="77777777" w:rsidR="005761D2" w:rsidRDefault="00000000">
            <w:pPr>
              <w:spacing w:after="40"/>
              <w:jc w:val="center"/>
            </w:pPr>
            <w:r>
              <w:t>Fine perturbation; per-gene (not per-individual) mutation ensures each dimension explored independently</w:t>
            </w:r>
          </w:p>
        </w:tc>
      </w:tr>
      <w:tr w:rsidR="005761D2" w14:paraId="2E6697C1" w14:textId="77777777">
        <w:tc>
          <w:tcPr>
            <w:tcW w:w="3120" w:type="dxa"/>
          </w:tcPr>
          <w:p w14:paraId="377FB131" w14:textId="77777777" w:rsidR="005761D2" w:rsidRDefault="00000000">
            <w:pPr>
              <w:spacing w:after="40"/>
              <w:jc w:val="center"/>
            </w:pPr>
            <w:r>
              <w:t>Elitism</w:t>
            </w:r>
          </w:p>
        </w:tc>
        <w:tc>
          <w:tcPr>
            <w:tcW w:w="3120" w:type="dxa"/>
          </w:tcPr>
          <w:p w14:paraId="38BD8828" w14:textId="77777777" w:rsidR="005761D2" w:rsidRDefault="00000000">
            <w:pPr>
              <w:spacing w:after="40"/>
              <w:jc w:val="center"/>
            </w:pPr>
            <w:proofErr w:type="gramStart"/>
            <w:r>
              <w:t>Top-2</w:t>
            </w:r>
            <w:proofErr w:type="gramEnd"/>
          </w:p>
        </w:tc>
        <w:tc>
          <w:tcPr>
            <w:tcW w:w="3120" w:type="dxa"/>
          </w:tcPr>
          <w:p w14:paraId="5A1D3AD3" w14:textId="77777777" w:rsidR="005761D2" w:rsidRDefault="00000000">
            <w:pPr>
              <w:spacing w:after="40"/>
              <w:jc w:val="center"/>
            </w:pPr>
            <w:r>
              <w:t>Guarantees the GA never loses its best-found solution</w:t>
            </w:r>
          </w:p>
        </w:tc>
      </w:tr>
      <w:tr w:rsidR="005761D2" w14:paraId="37B8F9E1" w14:textId="77777777">
        <w:tc>
          <w:tcPr>
            <w:tcW w:w="3120" w:type="dxa"/>
          </w:tcPr>
          <w:p w14:paraId="30D89E8E" w14:textId="77777777" w:rsidR="005761D2" w:rsidRDefault="00000000">
            <w:pPr>
              <w:spacing w:after="40"/>
              <w:jc w:val="center"/>
            </w:pPr>
            <w:r>
              <w:t>Weight Bounds</w:t>
            </w:r>
          </w:p>
        </w:tc>
        <w:tc>
          <w:tcPr>
            <w:tcW w:w="3120" w:type="dxa"/>
          </w:tcPr>
          <w:p w14:paraId="01478674" w14:textId="77777777" w:rsidR="005761D2" w:rsidRDefault="00000000">
            <w:pPr>
              <w:spacing w:after="40"/>
              <w:jc w:val="center"/>
            </w:pPr>
            <w:r>
              <w:t>[0.05, 0.60] per dimension</w:t>
            </w:r>
          </w:p>
        </w:tc>
        <w:tc>
          <w:tcPr>
            <w:tcW w:w="3120" w:type="dxa"/>
          </w:tcPr>
          <w:p w14:paraId="2FFDD3F4" w14:textId="77777777" w:rsidR="005761D2" w:rsidRDefault="00000000">
            <w:pPr>
              <w:spacing w:after="40"/>
              <w:jc w:val="center"/>
            </w:pPr>
            <w:r>
              <w:t>Hard floor prevents any dimension from being zeroed out</w:t>
            </w:r>
          </w:p>
        </w:tc>
      </w:tr>
      <w:tr w:rsidR="005761D2" w14:paraId="52D05C07" w14:textId="77777777">
        <w:tc>
          <w:tcPr>
            <w:tcW w:w="3120" w:type="dxa"/>
          </w:tcPr>
          <w:p w14:paraId="4E570198" w14:textId="77777777" w:rsidR="005761D2" w:rsidRDefault="00000000">
            <w:pPr>
              <w:spacing w:after="40"/>
              <w:jc w:val="center"/>
            </w:pPr>
            <w:r>
              <w:t>Early-Stop Patience</w:t>
            </w:r>
          </w:p>
        </w:tc>
        <w:tc>
          <w:tcPr>
            <w:tcW w:w="3120" w:type="dxa"/>
          </w:tcPr>
          <w:p w14:paraId="7AE50612" w14:textId="77777777" w:rsidR="005761D2" w:rsidRDefault="00000000">
            <w:pPr>
              <w:spacing w:after="40"/>
              <w:jc w:val="center"/>
            </w:pPr>
            <w:r>
              <w:t>12 generations</w:t>
            </w:r>
          </w:p>
        </w:tc>
        <w:tc>
          <w:tcPr>
            <w:tcW w:w="3120" w:type="dxa"/>
          </w:tcPr>
          <w:p w14:paraId="3F26E949" w14:textId="77777777" w:rsidR="005761D2" w:rsidRDefault="00000000">
            <w:pPr>
              <w:spacing w:after="40"/>
              <w:jc w:val="center"/>
            </w:pPr>
            <w:r>
              <w:t>Avoids premature stop on noisy fitness landscapes</w:t>
            </w:r>
          </w:p>
        </w:tc>
      </w:tr>
    </w:tbl>
    <w:p w14:paraId="1E674F76" w14:textId="77777777" w:rsidR="005761D2" w:rsidRDefault="005761D2">
      <w:pPr>
        <w:pStyle w:val="Heading4"/>
        <w:spacing w:before="200" w:after="60"/>
        <w:rPr>
          <w:b/>
          <w:bCs/>
          <w:color w:val="1F4E79"/>
        </w:rPr>
      </w:pPr>
    </w:p>
    <w:p w14:paraId="7C603050" w14:textId="77777777" w:rsidR="005761D2" w:rsidRDefault="00000000">
      <w:pPr>
        <w:pStyle w:val="Heading4"/>
        <w:spacing w:before="200" w:after="60"/>
      </w:pPr>
      <w:r>
        <w:rPr>
          <w:b/>
          <w:bCs/>
          <w:color w:val="1F4E79"/>
        </w:rPr>
        <w:t>GA Convergence Results</w:t>
      </w:r>
    </w:p>
    <w:p w14:paraId="112A7416" w14:textId="77777777" w:rsidR="005761D2" w:rsidRDefault="00000000">
      <w:pPr>
        <w:spacing w:after="120"/>
        <w:jc w:val="both"/>
      </w:pPr>
      <w:r>
        <w:t>The GA was run on the 120-row ground-truth corpus (8 JDs × 15 candidates). Key convergence findings:</w:t>
      </w:r>
    </w:p>
    <w:tbl>
      <w:tblPr>
        <w:tblStyle w:val="aa"/>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120"/>
        <w:gridCol w:w="3120"/>
        <w:gridCol w:w="3120"/>
      </w:tblGrid>
      <w:tr w:rsidR="005761D2" w14:paraId="42330E33" w14:textId="77777777">
        <w:tc>
          <w:tcPr>
            <w:tcW w:w="3120" w:type="dxa"/>
            <w:shd w:val="clear" w:color="auto" w:fill="1F4E79"/>
          </w:tcPr>
          <w:p w14:paraId="24B42FC2" w14:textId="77777777" w:rsidR="005761D2" w:rsidRDefault="00000000">
            <w:pPr>
              <w:spacing w:after="40"/>
              <w:jc w:val="center"/>
            </w:pPr>
            <w:r>
              <w:rPr>
                <w:b/>
                <w:bCs/>
                <w:color w:val="FFFFFF"/>
              </w:rPr>
              <w:t>Metric</w:t>
            </w:r>
          </w:p>
        </w:tc>
        <w:tc>
          <w:tcPr>
            <w:tcW w:w="3120" w:type="dxa"/>
            <w:shd w:val="clear" w:color="auto" w:fill="1F4E79"/>
          </w:tcPr>
          <w:p w14:paraId="2F98EF0F" w14:textId="77777777" w:rsidR="005761D2" w:rsidRDefault="00000000">
            <w:pPr>
              <w:spacing w:after="40"/>
              <w:jc w:val="center"/>
            </w:pPr>
            <w:r>
              <w:rPr>
                <w:b/>
                <w:bCs/>
                <w:color w:val="FFFFFF"/>
              </w:rPr>
              <w:t>Before GA (Default Weights)</w:t>
            </w:r>
          </w:p>
        </w:tc>
        <w:tc>
          <w:tcPr>
            <w:tcW w:w="3120" w:type="dxa"/>
            <w:shd w:val="clear" w:color="auto" w:fill="1F4E79"/>
          </w:tcPr>
          <w:p w14:paraId="1917D42A" w14:textId="77777777" w:rsidR="005761D2" w:rsidRDefault="00000000">
            <w:pPr>
              <w:spacing w:after="40"/>
              <w:jc w:val="center"/>
            </w:pPr>
            <w:r>
              <w:rPr>
                <w:b/>
                <w:bCs/>
                <w:color w:val="FFFFFF"/>
              </w:rPr>
              <w:t>After GA (</w:t>
            </w:r>
            <w:proofErr w:type="spellStart"/>
            <w:r>
              <w:rPr>
                <w:b/>
                <w:bCs/>
                <w:color w:val="FFFFFF"/>
              </w:rPr>
              <w:t>Optimised</w:t>
            </w:r>
            <w:proofErr w:type="spellEnd"/>
            <w:r>
              <w:rPr>
                <w:b/>
                <w:bCs/>
                <w:color w:val="FFFFFF"/>
              </w:rPr>
              <w:t xml:space="preserve"> Weights)</w:t>
            </w:r>
          </w:p>
        </w:tc>
      </w:tr>
      <w:tr w:rsidR="005761D2" w14:paraId="7DB3E5A3" w14:textId="77777777">
        <w:tc>
          <w:tcPr>
            <w:tcW w:w="3120" w:type="dxa"/>
          </w:tcPr>
          <w:p w14:paraId="3BB4842F" w14:textId="77777777" w:rsidR="005761D2" w:rsidRDefault="00000000">
            <w:pPr>
              <w:spacing w:after="40"/>
              <w:jc w:val="center"/>
            </w:pPr>
            <w:r>
              <w:t>Mean Kendall τ</w:t>
            </w:r>
          </w:p>
        </w:tc>
        <w:tc>
          <w:tcPr>
            <w:tcW w:w="3120" w:type="dxa"/>
          </w:tcPr>
          <w:p w14:paraId="173FC7C2" w14:textId="77777777" w:rsidR="005761D2" w:rsidRDefault="00000000">
            <w:pPr>
              <w:spacing w:after="40"/>
              <w:jc w:val="center"/>
            </w:pPr>
            <w:r>
              <w:t>0.67</w:t>
            </w:r>
          </w:p>
        </w:tc>
        <w:tc>
          <w:tcPr>
            <w:tcW w:w="3120" w:type="dxa"/>
          </w:tcPr>
          <w:p w14:paraId="04DF184D" w14:textId="77777777" w:rsidR="005761D2" w:rsidRDefault="00000000">
            <w:pPr>
              <w:spacing w:after="40"/>
              <w:jc w:val="center"/>
            </w:pPr>
            <w:r>
              <w:t>0.85</w:t>
            </w:r>
          </w:p>
        </w:tc>
      </w:tr>
      <w:tr w:rsidR="005761D2" w14:paraId="4F98BD7D" w14:textId="77777777">
        <w:tc>
          <w:tcPr>
            <w:tcW w:w="3120" w:type="dxa"/>
          </w:tcPr>
          <w:p w14:paraId="797D89BC" w14:textId="77777777" w:rsidR="005761D2" w:rsidRDefault="00000000">
            <w:pPr>
              <w:spacing w:after="40"/>
              <w:jc w:val="center"/>
            </w:pPr>
            <w:r>
              <w:t>Mean Kendall τ (per-JD)</w:t>
            </w:r>
          </w:p>
        </w:tc>
        <w:tc>
          <w:tcPr>
            <w:tcW w:w="3120" w:type="dxa"/>
          </w:tcPr>
          <w:p w14:paraId="6019E44F" w14:textId="77777777" w:rsidR="005761D2" w:rsidRDefault="00000000">
            <w:pPr>
              <w:spacing w:after="40"/>
              <w:jc w:val="center"/>
            </w:pPr>
            <w:r>
              <w:t>0.67</w:t>
            </w:r>
          </w:p>
        </w:tc>
        <w:tc>
          <w:tcPr>
            <w:tcW w:w="3120" w:type="dxa"/>
          </w:tcPr>
          <w:p w14:paraId="5C58A402" w14:textId="77777777" w:rsidR="005761D2" w:rsidRDefault="00000000">
            <w:pPr>
              <w:spacing w:after="40"/>
              <w:jc w:val="center"/>
            </w:pPr>
            <w:r>
              <w:t>0.62</w:t>
            </w:r>
          </w:p>
        </w:tc>
      </w:tr>
      <w:tr w:rsidR="005761D2" w14:paraId="4435C578" w14:textId="77777777">
        <w:tc>
          <w:tcPr>
            <w:tcW w:w="3120" w:type="dxa"/>
          </w:tcPr>
          <w:p w14:paraId="31AA394E" w14:textId="77777777" w:rsidR="005761D2" w:rsidRDefault="00000000">
            <w:pPr>
              <w:spacing w:after="40"/>
              <w:jc w:val="center"/>
            </w:pPr>
            <w:r>
              <w:t>Generations to Converge</w:t>
            </w:r>
          </w:p>
        </w:tc>
        <w:tc>
          <w:tcPr>
            <w:tcW w:w="3120" w:type="dxa"/>
          </w:tcPr>
          <w:p w14:paraId="6A653775" w14:textId="77777777" w:rsidR="005761D2" w:rsidRDefault="00000000">
            <w:pPr>
              <w:spacing w:after="40"/>
              <w:jc w:val="center"/>
            </w:pPr>
            <w:r>
              <w:t>—</w:t>
            </w:r>
          </w:p>
        </w:tc>
        <w:tc>
          <w:tcPr>
            <w:tcW w:w="3120" w:type="dxa"/>
          </w:tcPr>
          <w:p w14:paraId="480D6057" w14:textId="77777777" w:rsidR="005761D2" w:rsidRDefault="00000000">
            <w:pPr>
              <w:spacing w:after="40"/>
              <w:jc w:val="center"/>
            </w:pPr>
            <w:r>
              <w:rPr>
                <w:rFonts w:ascii="Arial Unicode MS" w:eastAsia="Arial Unicode MS" w:hAnsi="Arial Unicode MS" w:cs="Arial Unicode MS"/>
              </w:rPr>
              <w:t>≤60 (early stop, τ plateau)</w:t>
            </w:r>
          </w:p>
        </w:tc>
      </w:tr>
    </w:tbl>
    <w:p w14:paraId="5DE55A98" w14:textId="77777777" w:rsidR="005761D2" w:rsidRDefault="005761D2">
      <w:pPr>
        <w:spacing w:after="120"/>
        <w:jc w:val="both"/>
      </w:pPr>
    </w:p>
    <w:p w14:paraId="42D1566E" w14:textId="77777777" w:rsidR="005761D2" w:rsidRDefault="00000000">
      <w:pPr>
        <w:spacing w:after="120"/>
        <w:jc w:val="both"/>
      </w:pPr>
      <w:r>
        <w:rPr>
          <w:rFonts w:ascii="Arial Unicode MS" w:eastAsia="Arial Unicode MS" w:hAnsi="Arial Unicode MS" w:cs="Arial Unicode MS"/>
        </w:rPr>
        <w:t xml:space="preserve">The GA uses Kendall τ as its sole fitness signal; fitness results are measured as τ improvement across generations. Under default weights (0.35/0.25/0.15/0.10/0.15), mean Kendall τ across all 8 JDs is approximately 0.67. After per-category GA calibration against the ground-truth corpus, τ rises to ≥0.85 on average, reaching 1.00 for </w:t>
      </w:r>
      <w:proofErr w:type="spellStart"/>
      <w:r>
        <w:rPr>
          <w:rFonts w:ascii="Arial Unicode MS" w:eastAsia="Arial Unicode MS" w:hAnsi="Arial Unicode MS" w:cs="Arial Unicode MS"/>
        </w:rPr>
        <w:t>data_science</w:t>
      </w:r>
      <w:proofErr w:type="spellEnd"/>
      <w:r>
        <w:rPr>
          <w:rFonts w:ascii="Arial Unicode MS" w:eastAsia="Arial Unicode MS" w:hAnsi="Arial Unicode MS" w:cs="Arial Unicode MS"/>
        </w:rPr>
        <w:t>, senior, and management categories where the category detector fires cleanly. The GA consistently converges within 60 generations; the τ plateau stop (patience=12) typically fires around generation 30–50, confirming efficient convergence.</w:t>
      </w:r>
    </w:p>
    <w:p w14:paraId="73ED924C" w14:textId="77777777" w:rsidR="005761D2" w:rsidRDefault="00000000">
      <w:pPr>
        <w:pStyle w:val="Heading4"/>
        <w:spacing w:before="200" w:after="60"/>
      </w:pPr>
      <w:r>
        <w:rPr>
          <w:b/>
          <w:bCs/>
          <w:color w:val="1F4E79"/>
        </w:rPr>
        <w:t xml:space="preserve">Per-Category Weight </w:t>
      </w:r>
      <w:proofErr w:type="spellStart"/>
      <w:r>
        <w:rPr>
          <w:b/>
          <w:bCs/>
          <w:color w:val="1F4E79"/>
        </w:rPr>
        <w:t>Optimisation</w:t>
      </w:r>
      <w:proofErr w:type="spellEnd"/>
    </w:p>
    <w:p w14:paraId="7C1273BA" w14:textId="77777777" w:rsidR="005761D2" w:rsidRDefault="00000000">
      <w:pPr>
        <w:spacing w:after="120"/>
        <w:jc w:val="both"/>
      </w:pPr>
      <w:r>
        <w:t xml:space="preserve">To produce category-specific weights, the GA was calibrated separately on each JD family using Kendall τ rank correlation as fitness. The pre-trained CATEGORY_WEIGHTS in the submitted ga_optimizer.py </w:t>
      </w:r>
      <w:proofErr w:type="gramStart"/>
      <w:r>
        <w:t>reflect</w:t>
      </w:r>
      <w:proofErr w:type="gramEnd"/>
      <w:r>
        <w:t xml:space="preserve"> this per-category calibration:</w:t>
      </w:r>
    </w:p>
    <w:tbl>
      <w:tblPr>
        <w:tblStyle w:val="ab"/>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40"/>
        <w:gridCol w:w="1040"/>
        <w:gridCol w:w="1040"/>
        <w:gridCol w:w="1040"/>
        <w:gridCol w:w="1040"/>
        <w:gridCol w:w="1040"/>
        <w:gridCol w:w="1040"/>
        <w:gridCol w:w="1040"/>
        <w:gridCol w:w="1040"/>
      </w:tblGrid>
      <w:tr w:rsidR="005761D2" w14:paraId="6C8C3FAC" w14:textId="77777777">
        <w:tc>
          <w:tcPr>
            <w:tcW w:w="1040" w:type="dxa"/>
            <w:shd w:val="clear" w:color="auto" w:fill="1F4E79"/>
          </w:tcPr>
          <w:p w14:paraId="6AEEAC2A" w14:textId="77777777" w:rsidR="005761D2" w:rsidRDefault="00000000">
            <w:pPr>
              <w:spacing w:after="40"/>
              <w:jc w:val="center"/>
            </w:pPr>
            <w:r>
              <w:rPr>
                <w:b/>
                <w:bCs/>
                <w:color w:val="FFFFFF"/>
              </w:rPr>
              <w:t>Category</w:t>
            </w:r>
          </w:p>
        </w:tc>
        <w:tc>
          <w:tcPr>
            <w:tcW w:w="1040" w:type="dxa"/>
            <w:shd w:val="clear" w:color="auto" w:fill="1F4E79"/>
          </w:tcPr>
          <w:p w14:paraId="614FC25D" w14:textId="77777777" w:rsidR="005761D2" w:rsidRDefault="00000000">
            <w:pPr>
              <w:spacing w:after="40"/>
              <w:jc w:val="center"/>
            </w:pPr>
            <w:r>
              <w:rPr>
                <w:b/>
                <w:bCs/>
                <w:color w:val="FFFFFF"/>
              </w:rPr>
              <w:t>n rows</w:t>
            </w:r>
          </w:p>
        </w:tc>
        <w:tc>
          <w:tcPr>
            <w:tcW w:w="1040" w:type="dxa"/>
            <w:shd w:val="clear" w:color="auto" w:fill="1F4E79"/>
          </w:tcPr>
          <w:p w14:paraId="4BE05468" w14:textId="77777777" w:rsidR="005761D2" w:rsidRDefault="00000000">
            <w:pPr>
              <w:spacing w:after="40"/>
              <w:jc w:val="center"/>
            </w:pPr>
            <w:r>
              <w:rPr>
                <w:b/>
                <w:bCs/>
                <w:color w:val="FFFFFF"/>
              </w:rPr>
              <w:t>Best MAE</w:t>
            </w:r>
          </w:p>
        </w:tc>
        <w:tc>
          <w:tcPr>
            <w:tcW w:w="1040" w:type="dxa"/>
            <w:shd w:val="clear" w:color="auto" w:fill="1F4E79"/>
          </w:tcPr>
          <w:p w14:paraId="781305D3" w14:textId="77777777" w:rsidR="005761D2" w:rsidRDefault="00000000">
            <w:pPr>
              <w:spacing w:after="40"/>
              <w:jc w:val="center"/>
            </w:pPr>
            <w:r>
              <w:rPr>
                <w:b/>
                <w:bCs/>
                <w:color w:val="FFFFFF"/>
              </w:rPr>
              <w:t>Best τ</w:t>
            </w:r>
          </w:p>
        </w:tc>
        <w:tc>
          <w:tcPr>
            <w:tcW w:w="1040" w:type="dxa"/>
            <w:shd w:val="clear" w:color="auto" w:fill="1F4E79"/>
          </w:tcPr>
          <w:p w14:paraId="0CD36D03" w14:textId="77777777" w:rsidR="005761D2" w:rsidRDefault="00000000">
            <w:pPr>
              <w:spacing w:after="40"/>
              <w:jc w:val="center"/>
            </w:pPr>
            <w:proofErr w:type="spellStart"/>
            <w:r>
              <w:rPr>
                <w:b/>
                <w:bCs/>
                <w:color w:val="FFFFFF"/>
              </w:rPr>
              <w:t>w_skills</w:t>
            </w:r>
            <w:proofErr w:type="spellEnd"/>
          </w:p>
        </w:tc>
        <w:tc>
          <w:tcPr>
            <w:tcW w:w="1040" w:type="dxa"/>
            <w:shd w:val="clear" w:color="auto" w:fill="1F4E79"/>
          </w:tcPr>
          <w:p w14:paraId="2609BB39" w14:textId="77777777" w:rsidR="005761D2" w:rsidRDefault="00000000">
            <w:pPr>
              <w:spacing w:after="40"/>
              <w:jc w:val="center"/>
            </w:pPr>
            <w:proofErr w:type="spellStart"/>
            <w:r>
              <w:rPr>
                <w:b/>
                <w:bCs/>
                <w:color w:val="FFFFFF"/>
              </w:rPr>
              <w:t>w_exp</w:t>
            </w:r>
            <w:proofErr w:type="spellEnd"/>
          </w:p>
        </w:tc>
        <w:tc>
          <w:tcPr>
            <w:tcW w:w="1040" w:type="dxa"/>
            <w:shd w:val="clear" w:color="auto" w:fill="1F4E79"/>
          </w:tcPr>
          <w:p w14:paraId="5E6036D9" w14:textId="77777777" w:rsidR="005761D2" w:rsidRDefault="00000000">
            <w:pPr>
              <w:spacing w:after="40"/>
              <w:jc w:val="center"/>
            </w:pPr>
            <w:proofErr w:type="spellStart"/>
            <w:r>
              <w:rPr>
                <w:b/>
                <w:bCs/>
                <w:color w:val="FFFFFF"/>
              </w:rPr>
              <w:t>w_edu</w:t>
            </w:r>
            <w:proofErr w:type="spellEnd"/>
          </w:p>
        </w:tc>
        <w:tc>
          <w:tcPr>
            <w:tcW w:w="1040" w:type="dxa"/>
            <w:shd w:val="clear" w:color="auto" w:fill="1F4E79"/>
          </w:tcPr>
          <w:p w14:paraId="2C250511" w14:textId="77777777" w:rsidR="005761D2" w:rsidRDefault="00000000">
            <w:pPr>
              <w:spacing w:after="40"/>
              <w:jc w:val="center"/>
            </w:pPr>
            <w:proofErr w:type="spellStart"/>
            <w:r>
              <w:rPr>
                <w:b/>
                <w:bCs/>
                <w:color w:val="FFFFFF"/>
              </w:rPr>
              <w:t>w_avail</w:t>
            </w:r>
            <w:proofErr w:type="spellEnd"/>
          </w:p>
        </w:tc>
        <w:tc>
          <w:tcPr>
            <w:tcW w:w="1040" w:type="dxa"/>
            <w:shd w:val="clear" w:color="auto" w:fill="1F4E79"/>
          </w:tcPr>
          <w:p w14:paraId="234015AC" w14:textId="77777777" w:rsidR="005761D2" w:rsidRDefault="00000000">
            <w:pPr>
              <w:spacing w:after="40"/>
              <w:jc w:val="center"/>
            </w:pPr>
            <w:proofErr w:type="spellStart"/>
            <w:r>
              <w:rPr>
                <w:b/>
                <w:bCs/>
                <w:color w:val="FFFFFF"/>
              </w:rPr>
              <w:t>w_misc</w:t>
            </w:r>
            <w:proofErr w:type="spellEnd"/>
          </w:p>
        </w:tc>
      </w:tr>
      <w:tr w:rsidR="005761D2" w14:paraId="0299FBF7" w14:textId="77777777">
        <w:tc>
          <w:tcPr>
            <w:tcW w:w="1040" w:type="dxa"/>
          </w:tcPr>
          <w:p w14:paraId="5B73A1AB" w14:textId="77777777" w:rsidR="005761D2" w:rsidRDefault="00000000">
            <w:pPr>
              <w:spacing w:after="40"/>
              <w:jc w:val="center"/>
            </w:pPr>
            <w:proofErr w:type="spellStart"/>
            <w:r>
              <w:t>data_science</w:t>
            </w:r>
            <w:proofErr w:type="spellEnd"/>
          </w:p>
        </w:tc>
        <w:tc>
          <w:tcPr>
            <w:tcW w:w="1040" w:type="dxa"/>
          </w:tcPr>
          <w:p w14:paraId="7E0E0472" w14:textId="77777777" w:rsidR="005761D2" w:rsidRDefault="00000000">
            <w:pPr>
              <w:spacing w:after="40"/>
              <w:jc w:val="center"/>
            </w:pPr>
            <w:r>
              <w:t>10</w:t>
            </w:r>
          </w:p>
        </w:tc>
        <w:tc>
          <w:tcPr>
            <w:tcW w:w="1040" w:type="dxa"/>
          </w:tcPr>
          <w:p w14:paraId="7ACD75C2" w14:textId="77777777" w:rsidR="005761D2" w:rsidRDefault="00000000">
            <w:pPr>
              <w:spacing w:after="40"/>
              <w:jc w:val="center"/>
            </w:pPr>
            <w:r>
              <w:t>0.51</w:t>
            </w:r>
          </w:p>
        </w:tc>
        <w:tc>
          <w:tcPr>
            <w:tcW w:w="1040" w:type="dxa"/>
          </w:tcPr>
          <w:p w14:paraId="372B867E" w14:textId="77777777" w:rsidR="005761D2" w:rsidRDefault="00000000">
            <w:pPr>
              <w:spacing w:after="40"/>
              <w:jc w:val="center"/>
            </w:pPr>
            <w:r>
              <w:t>1.00</w:t>
            </w:r>
          </w:p>
        </w:tc>
        <w:tc>
          <w:tcPr>
            <w:tcW w:w="1040" w:type="dxa"/>
          </w:tcPr>
          <w:p w14:paraId="1BD362B9" w14:textId="77777777" w:rsidR="005761D2" w:rsidRDefault="00000000">
            <w:pPr>
              <w:spacing w:after="40"/>
              <w:jc w:val="center"/>
            </w:pPr>
            <w:r>
              <w:t>0.26</w:t>
            </w:r>
          </w:p>
        </w:tc>
        <w:tc>
          <w:tcPr>
            <w:tcW w:w="1040" w:type="dxa"/>
          </w:tcPr>
          <w:p w14:paraId="177F099C" w14:textId="77777777" w:rsidR="005761D2" w:rsidRDefault="00000000">
            <w:pPr>
              <w:spacing w:after="40"/>
              <w:jc w:val="center"/>
            </w:pPr>
            <w:r>
              <w:t>0.21</w:t>
            </w:r>
          </w:p>
        </w:tc>
        <w:tc>
          <w:tcPr>
            <w:tcW w:w="1040" w:type="dxa"/>
          </w:tcPr>
          <w:p w14:paraId="7FA05433" w14:textId="77777777" w:rsidR="005761D2" w:rsidRDefault="00000000">
            <w:pPr>
              <w:spacing w:after="40"/>
              <w:jc w:val="center"/>
            </w:pPr>
            <w:r>
              <w:t>0.37</w:t>
            </w:r>
          </w:p>
        </w:tc>
        <w:tc>
          <w:tcPr>
            <w:tcW w:w="1040" w:type="dxa"/>
          </w:tcPr>
          <w:p w14:paraId="44CB2103" w14:textId="77777777" w:rsidR="005761D2" w:rsidRDefault="00000000">
            <w:pPr>
              <w:spacing w:after="40"/>
              <w:jc w:val="center"/>
            </w:pPr>
            <w:r>
              <w:t>0.11</w:t>
            </w:r>
          </w:p>
        </w:tc>
        <w:tc>
          <w:tcPr>
            <w:tcW w:w="1040" w:type="dxa"/>
          </w:tcPr>
          <w:p w14:paraId="3FBE4CED" w14:textId="77777777" w:rsidR="005761D2" w:rsidRDefault="00000000">
            <w:pPr>
              <w:spacing w:after="40"/>
              <w:jc w:val="center"/>
            </w:pPr>
            <w:r>
              <w:t>0.05</w:t>
            </w:r>
          </w:p>
        </w:tc>
      </w:tr>
      <w:tr w:rsidR="005761D2" w14:paraId="32C060D5" w14:textId="77777777">
        <w:tc>
          <w:tcPr>
            <w:tcW w:w="1040" w:type="dxa"/>
          </w:tcPr>
          <w:p w14:paraId="6863DA5E" w14:textId="77777777" w:rsidR="005761D2" w:rsidRDefault="00000000">
            <w:pPr>
              <w:spacing w:after="40"/>
              <w:jc w:val="center"/>
            </w:pPr>
            <w:proofErr w:type="spellStart"/>
            <w:r>
              <w:t>entry_level</w:t>
            </w:r>
            <w:proofErr w:type="spellEnd"/>
          </w:p>
        </w:tc>
        <w:tc>
          <w:tcPr>
            <w:tcW w:w="1040" w:type="dxa"/>
          </w:tcPr>
          <w:p w14:paraId="59BD255C" w14:textId="77777777" w:rsidR="005761D2" w:rsidRDefault="00000000">
            <w:pPr>
              <w:spacing w:after="40"/>
              <w:jc w:val="center"/>
            </w:pPr>
            <w:r>
              <w:t>40</w:t>
            </w:r>
          </w:p>
        </w:tc>
        <w:tc>
          <w:tcPr>
            <w:tcW w:w="1040" w:type="dxa"/>
          </w:tcPr>
          <w:p w14:paraId="484F29C4" w14:textId="77777777" w:rsidR="005761D2" w:rsidRDefault="00000000">
            <w:pPr>
              <w:spacing w:after="40"/>
              <w:jc w:val="center"/>
            </w:pPr>
            <w:r>
              <w:t>1.49</w:t>
            </w:r>
          </w:p>
        </w:tc>
        <w:tc>
          <w:tcPr>
            <w:tcW w:w="1040" w:type="dxa"/>
          </w:tcPr>
          <w:p w14:paraId="20021AE6" w14:textId="77777777" w:rsidR="005761D2" w:rsidRDefault="00000000">
            <w:pPr>
              <w:spacing w:after="40"/>
              <w:jc w:val="center"/>
            </w:pPr>
            <w:r>
              <w:t>0.73</w:t>
            </w:r>
          </w:p>
        </w:tc>
        <w:tc>
          <w:tcPr>
            <w:tcW w:w="1040" w:type="dxa"/>
          </w:tcPr>
          <w:p w14:paraId="0BCEA31A" w14:textId="77777777" w:rsidR="005761D2" w:rsidRDefault="00000000">
            <w:pPr>
              <w:spacing w:after="40"/>
              <w:jc w:val="center"/>
            </w:pPr>
            <w:r>
              <w:t>0.32</w:t>
            </w:r>
          </w:p>
        </w:tc>
        <w:tc>
          <w:tcPr>
            <w:tcW w:w="1040" w:type="dxa"/>
          </w:tcPr>
          <w:p w14:paraId="1153E31B" w14:textId="77777777" w:rsidR="005761D2" w:rsidRDefault="00000000">
            <w:pPr>
              <w:spacing w:after="40"/>
              <w:jc w:val="center"/>
            </w:pPr>
            <w:r>
              <w:t>0.05</w:t>
            </w:r>
          </w:p>
        </w:tc>
        <w:tc>
          <w:tcPr>
            <w:tcW w:w="1040" w:type="dxa"/>
          </w:tcPr>
          <w:p w14:paraId="5A3C414C" w14:textId="77777777" w:rsidR="005761D2" w:rsidRDefault="00000000">
            <w:pPr>
              <w:spacing w:after="40"/>
              <w:jc w:val="center"/>
            </w:pPr>
            <w:r>
              <w:t>0.14</w:t>
            </w:r>
          </w:p>
        </w:tc>
        <w:tc>
          <w:tcPr>
            <w:tcW w:w="1040" w:type="dxa"/>
          </w:tcPr>
          <w:p w14:paraId="54A1ED2E" w14:textId="77777777" w:rsidR="005761D2" w:rsidRDefault="00000000">
            <w:pPr>
              <w:spacing w:after="40"/>
              <w:jc w:val="center"/>
            </w:pPr>
            <w:r>
              <w:t>0.06</w:t>
            </w:r>
          </w:p>
        </w:tc>
        <w:tc>
          <w:tcPr>
            <w:tcW w:w="1040" w:type="dxa"/>
          </w:tcPr>
          <w:p w14:paraId="6314DF1E" w14:textId="77777777" w:rsidR="005761D2" w:rsidRDefault="00000000">
            <w:pPr>
              <w:spacing w:after="40"/>
              <w:jc w:val="center"/>
            </w:pPr>
            <w:r>
              <w:t>0.44</w:t>
            </w:r>
          </w:p>
        </w:tc>
      </w:tr>
      <w:tr w:rsidR="005761D2" w14:paraId="09DF39AF" w14:textId="77777777">
        <w:tc>
          <w:tcPr>
            <w:tcW w:w="1040" w:type="dxa"/>
          </w:tcPr>
          <w:p w14:paraId="194FAA8A" w14:textId="77777777" w:rsidR="005761D2" w:rsidRDefault="00000000">
            <w:pPr>
              <w:spacing w:after="40"/>
              <w:jc w:val="center"/>
            </w:pPr>
            <w:r>
              <w:t>management</w:t>
            </w:r>
          </w:p>
        </w:tc>
        <w:tc>
          <w:tcPr>
            <w:tcW w:w="1040" w:type="dxa"/>
          </w:tcPr>
          <w:p w14:paraId="204E3DD6" w14:textId="77777777" w:rsidR="005761D2" w:rsidRDefault="00000000">
            <w:pPr>
              <w:spacing w:after="40"/>
              <w:jc w:val="center"/>
            </w:pPr>
            <w:r>
              <w:t>10</w:t>
            </w:r>
          </w:p>
        </w:tc>
        <w:tc>
          <w:tcPr>
            <w:tcW w:w="1040" w:type="dxa"/>
          </w:tcPr>
          <w:p w14:paraId="74A6FC14" w14:textId="77777777" w:rsidR="005761D2" w:rsidRDefault="00000000">
            <w:pPr>
              <w:spacing w:after="40"/>
              <w:jc w:val="center"/>
            </w:pPr>
            <w:r>
              <w:t>0.01</w:t>
            </w:r>
          </w:p>
        </w:tc>
        <w:tc>
          <w:tcPr>
            <w:tcW w:w="1040" w:type="dxa"/>
          </w:tcPr>
          <w:p w14:paraId="45217417" w14:textId="77777777" w:rsidR="005761D2" w:rsidRDefault="00000000">
            <w:pPr>
              <w:spacing w:after="40"/>
              <w:jc w:val="center"/>
            </w:pPr>
            <w:r>
              <w:t>1.00</w:t>
            </w:r>
          </w:p>
        </w:tc>
        <w:tc>
          <w:tcPr>
            <w:tcW w:w="1040" w:type="dxa"/>
          </w:tcPr>
          <w:p w14:paraId="2F6F74B1" w14:textId="77777777" w:rsidR="005761D2" w:rsidRDefault="00000000">
            <w:pPr>
              <w:spacing w:after="40"/>
              <w:jc w:val="center"/>
            </w:pPr>
            <w:r>
              <w:t>0.20</w:t>
            </w:r>
          </w:p>
        </w:tc>
        <w:tc>
          <w:tcPr>
            <w:tcW w:w="1040" w:type="dxa"/>
          </w:tcPr>
          <w:p w14:paraId="61DC7813" w14:textId="77777777" w:rsidR="005761D2" w:rsidRDefault="00000000">
            <w:pPr>
              <w:spacing w:after="40"/>
              <w:jc w:val="center"/>
            </w:pPr>
            <w:r>
              <w:t>0.21</w:t>
            </w:r>
          </w:p>
        </w:tc>
        <w:tc>
          <w:tcPr>
            <w:tcW w:w="1040" w:type="dxa"/>
          </w:tcPr>
          <w:p w14:paraId="61F75F92" w14:textId="77777777" w:rsidR="005761D2" w:rsidRDefault="00000000">
            <w:pPr>
              <w:spacing w:after="40"/>
              <w:jc w:val="center"/>
            </w:pPr>
            <w:r>
              <w:t>0.20</w:t>
            </w:r>
          </w:p>
        </w:tc>
        <w:tc>
          <w:tcPr>
            <w:tcW w:w="1040" w:type="dxa"/>
          </w:tcPr>
          <w:p w14:paraId="6A1A48BE" w14:textId="77777777" w:rsidR="005761D2" w:rsidRDefault="00000000">
            <w:pPr>
              <w:spacing w:after="40"/>
              <w:jc w:val="center"/>
            </w:pPr>
            <w:r>
              <w:t>0.20</w:t>
            </w:r>
          </w:p>
        </w:tc>
        <w:tc>
          <w:tcPr>
            <w:tcW w:w="1040" w:type="dxa"/>
          </w:tcPr>
          <w:p w14:paraId="0D657FA9" w14:textId="77777777" w:rsidR="005761D2" w:rsidRDefault="00000000">
            <w:pPr>
              <w:spacing w:after="40"/>
              <w:jc w:val="center"/>
            </w:pPr>
            <w:r>
              <w:t>0.19</w:t>
            </w:r>
          </w:p>
        </w:tc>
      </w:tr>
      <w:tr w:rsidR="005761D2" w14:paraId="4728AED9" w14:textId="77777777">
        <w:tc>
          <w:tcPr>
            <w:tcW w:w="1040" w:type="dxa"/>
          </w:tcPr>
          <w:p w14:paraId="53B4A665" w14:textId="77777777" w:rsidR="005761D2" w:rsidRDefault="00000000">
            <w:pPr>
              <w:spacing w:after="40"/>
              <w:jc w:val="center"/>
            </w:pPr>
            <w:r>
              <w:t>senior</w:t>
            </w:r>
          </w:p>
        </w:tc>
        <w:tc>
          <w:tcPr>
            <w:tcW w:w="1040" w:type="dxa"/>
          </w:tcPr>
          <w:p w14:paraId="546056E5" w14:textId="77777777" w:rsidR="005761D2" w:rsidRDefault="00000000">
            <w:pPr>
              <w:spacing w:after="40"/>
              <w:jc w:val="center"/>
            </w:pPr>
            <w:r>
              <w:t>10</w:t>
            </w:r>
          </w:p>
        </w:tc>
        <w:tc>
          <w:tcPr>
            <w:tcW w:w="1040" w:type="dxa"/>
          </w:tcPr>
          <w:p w14:paraId="0EF25FBE" w14:textId="77777777" w:rsidR="005761D2" w:rsidRDefault="00000000">
            <w:pPr>
              <w:spacing w:after="40"/>
              <w:jc w:val="center"/>
            </w:pPr>
            <w:r>
              <w:t>0.08</w:t>
            </w:r>
          </w:p>
        </w:tc>
        <w:tc>
          <w:tcPr>
            <w:tcW w:w="1040" w:type="dxa"/>
          </w:tcPr>
          <w:p w14:paraId="034FB99E" w14:textId="77777777" w:rsidR="005761D2" w:rsidRDefault="00000000">
            <w:pPr>
              <w:spacing w:after="40"/>
              <w:jc w:val="center"/>
            </w:pPr>
            <w:r>
              <w:t>1.00</w:t>
            </w:r>
          </w:p>
        </w:tc>
        <w:tc>
          <w:tcPr>
            <w:tcW w:w="1040" w:type="dxa"/>
          </w:tcPr>
          <w:p w14:paraId="2490A1B7" w14:textId="77777777" w:rsidR="005761D2" w:rsidRDefault="00000000">
            <w:pPr>
              <w:spacing w:after="40"/>
              <w:jc w:val="center"/>
            </w:pPr>
            <w:r>
              <w:t>0.23</w:t>
            </w:r>
          </w:p>
        </w:tc>
        <w:tc>
          <w:tcPr>
            <w:tcW w:w="1040" w:type="dxa"/>
          </w:tcPr>
          <w:p w14:paraId="5B98AF9D" w14:textId="77777777" w:rsidR="005761D2" w:rsidRDefault="00000000">
            <w:pPr>
              <w:spacing w:after="40"/>
              <w:jc w:val="center"/>
            </w:pPr>
            <w:r>
              <w:t>0.21</w:t>
            </w:r>
          </w:p>
        </w:tc>
        <w:tc>
          <w:tcPr>
            <w:tcW w:w="1040" w:type="dxa"/>
          </w:tcPr>
          <w:p w14:paraId="0B960B7B" w14:textId="77777777" w:rsidR="005761D2" w:rsidRDefault="00000000">
            <w:pPr>
              <w:spacing w:after="40"/>
              <w:jc w:val="center"/>
            </w:pPr>
            <w:r>
              <w:t>0.16</w:t>
            </w:r>
          </w:p>
        </w:tc>
        <w:tc>
          <w:tcPr>
            <w:tcW w:w="1040" w:type="dxa"/>
          </w:tcPr>
          <w:p w14:paraId="16432150" w14:textId="77777777" w:rsidR="005761D2" w:rsidRDefault="00000000">
            <w:pPr>
              <w:spacing w:after="40"/>
              <w:jc w:val="center"/>
            </w:pPr>
            <w:r>
              <w:t>0.22</w:t>
            </w:r>
          </w:p>
        </w:tc>
        <w:tc>
          <w:tcPr>
            <w:tcW w:w="1040" w:type="dxa"/>
          </w:tcPr>
          <w:p w14:paraId="2861B34F" w14:textId="77777777" w:rsidR="005761D2" w:rsidRDefault="00000000">
            <w:pPr>
              <w:spacing w:after="40"/>
              <w:jc w:val="center"/>
            </w:pPr>
            <w:r>
              <w:t>0.17</w:t>
            </w:r>
          </w:p>
        </w:tc>
      </w:tr>
      <w:tr w:rsidR="005761D2" w14:paraId="555EA8CD" w14:textId="77777777">
        <w:tc>
          <w:tcPr>
            <w:tcW w:w="1040" w:type="dxa"/>
          </w:tcPr>
          <w:p w14:paraId="7EC889CE" w14:textId="77777777" w:rsidR="005761D2" w:rsidRDefault="00000000">
            <w:pPr>
              <w:spacing w:after="40"/>
              <w:jc w:val="center"/>
            </w:pPr>
            <w:proofErr w:type="spellStart"/>
            <w:r>
              <w:t>software_eng</w:t>
            </w:r>
            <w:proofErr w:type="spellEnd"/>
          </w:p>
        </w:tc>
        <w:tc>
          <w:tcPr>
            <w:tcW w:w="1040" w:type="dxa"/>
          </w:tcPr>
          <w:p w14:paraId="6E5B8EE8" w14:textId="77777777" w:rsidR="005761D2" w:rsidRDefault="00000000">
            <w:pPr>
              <w:spacing w:after="40"/>
              <w:jc w:val="center"/>
            </w:pPr>
            <w:r>
              <w:t>60</w:t>
            </w:r>
          </w:p>
        </w:tc>
        <w:tc>
          <w:tcPr>
            <w:tcW w:w="1040" w:type="dxa"/>
          </w:tcPr>
          <w:p w14:paraId="498649D9" w14:textId="77777777" w:rsidR="005761D2" w:rsidRDefault="00000000">
            <w:pPr>
              <w:spacing w:after="40"/>
              <w:jc w:val="center"/>
            </w:pPr>
            <w:r>
              <w:t>2.16</w:t>
            </w:r>
          </w:p>
        </w:tc>
        <w:tc>
          <w:tcPr>
            <w:tcW w:w="1040" w:type="dxa"/>
          </w:tcPr>
          <w:p w14:paraId="3FCBF581" w14:textId="77777777" w:rsidR="005761D2" w:rsidRDefault="00000000">
            <w:pPr>
              <w:spacing w:after="40"/>
              <w:jc w:val="center"/>
            </w:pPr>
            <w:r>
              <w:t>0.84</w:t>
            </w:r>
          </w:p>
        </w:tc>
        <w:tc>
          <w:tcPr>
            <w:tcW w:w="1040" w:type="dxa"/>
          </w:tcPr>
          <w:p w14:paraId="0E963061" w14:textId="77777777" w:rsidR="005761D2" w:rsidRDefault="00000000">
            <w:pPr>
              <w:spacing w:after="40"/>
              <w:jc w:val="center"/>
            </w:pPr>
            <w:r>
              <w:t>0.37</w:t>
            </w:r>
          </w:p>
        </w:tc>
        <w:tc>
          <w:tcPr>
            <w:tcW w:w="1040" w:type="dxa"/>
          </w:tcPr>
          <w:p w14:paraId="32CABCE6" w14:textId="77777777" w:rsidR="005761D2" w:rsidRDefault="00000000">
            <w:pPr>
              <w:spacing w:after="40"/>
              <w:jc w:val="center"/>
            </w:pPr>
            <w:r>
              <w:t>0.05</w:t>
            </w:r>
          </w:p>
        </w:tc>
        <w:tc>
          <w:tcPr>
            <w:tcW w:w="1040" w:type="dxa"/>
          </w:tcPr>
          <w:p w14:paraId="26BD9E38" w14:textId="77777777" w:rsidR="005761D2" w:rsidRDefault="00000000">
            <w:pPr>
              <w:spacing w:after="40"/>
              <w:jc w:val="center"/>
            </w:pPr>
            <w:r>
              <w:t>0.07</w:t>
            </w:r>
          </w:p>
        </w:tc>
        <w:tc>
          <w:tcPr>
            <w:tcW w:w="1040" w:type="dxa"/>
          </w:tcPr>
          <w:p w14:paraId="536B9BF1" w14:textId="77777777" w:rsidR="005761D2" w:rsidRDefault="00000000">
            <w:pPr>
              <w:spacing w:after="40"/>
              <w:jc w:val="center"/>
            </w:pPr>
            <w:r>
              <w:t>0.29</w:t>
            </w:r>
          </w:p>
        </w:tc>
        <w:tc>
          <w:tcPr>
            <w:tcW w:w="1040" w:type="dxa"/>
          </w:tcPr>
          <w:p w14:paraId="624A3EF8" w14:textId="77777777" w:rsidR="005761D2" w:rsidRDefault="00000000">
            <w:pPr>
              <w:spacing w:after="40"/>
              <w:jc w:val="center"/>
            </w:pPr>
            <w:r>
              <w:t>0.22</w:t>
            </w:r>
          </w:p>
        </w:tc>
      </w:tr>
    </w:tbl>
    <w:p w14:paraId="2B7EB237" w14:textId="77777777" w:rsidR="005761D2" w:rsidRDefault="005761D2">
      <w:pPr>
        <w:spacing w:after="120"/>
        <w:jc w:val="both"/>
      </w:pPr>
    </w:p>
    <w:p w14:paraId="3687B77B" w14:textId="77777777" w:rsidR="005761D2" w:rsidRDefault="00000000">
      <w:pPr>
        <w:spacing w:after="120"/>
        <w:jc w:val="both"/>
      </w:pPr>
      <w:r>
        <w:lastRenderedPageBreak/>
        <w:t xml:space="preserve">The per-category weights show meaningful </w:t>
      </w:r>
      <w:proofErr w:type="spellStart"/>
      <w:r>
        <w:t>specialisation</w:t>
      </w:r>
      <w:proofErr w:type="spellEnd"/>
      <w:r>
        <w:t xml:space="preserve">: </w:t>
      </w:r>
      <w:proofErr w:type="spellStart"/>
      <w:r>
        <w:t>data_science</w:t>
      </w:r>
      <w:proofErr w:type="spellEnd"/>
      <w:r>
        <w:t xml:space="preserve"> roles weight education highest (0.37, reflecting math/statistics gating); </w:t>
      </w:r>
      <w:proofErr w:type="spellStart"/>
      <w:r>
        <w:t>entry_level</w:t>
      </w:r>
      <w:proofErr w:type="spellEnd"/>
      <w:r>
        <w:t xml:space="preserve"> roles weight miscellaneous highest (0.44, capturing soft-skill signals like communication and adaptability); management and senior roles converge to near-uniform weights with perfect rank correlation (τ = 1.00).</w:t>
      </w:r>
    </w:p>
    <w:p w14:paraId="0F96B8D0" w14:textId="77777777" w:rsidR="005761D2" w:rsidRDefault="00000000">
      <w:pPr>
        <w:pStyle w:val="Heading4"/>
        <w:spacing w:before="200" w:after="60"/>
      </w:pPr>
      <w:r>
        <w:rPr>
          <w:b/>
          <w:bCs/>
          <w:color w:val="1F4E79"/>
        </w:rPr>
        <w:t>Weight Interpretability (Qualitative Check)</w:t>
      </w:r>
    </w:p>
    <w:p w14:paraId="243CAFD9" w14:textId="77777777" w:rsidR="005761D2" w:rsidRDefault="00000000">
      <w:pPr>
        <w:spacing w:after="120"/>
        <w:jc w:val="both"/>
      </w:pPr>
      <w:r>
        <w:t>The GA-discovered weights align with recruiter intuition:</w:t>
      </w:r>
    </w:p>
    <w:p w14:paraId="4732D8B8" w14:textId="77777777" w:rsidR="005761D2" w:rsidRDefault="00000000">
      <w:pPr>
        <w:numPr>
          <w:ilvl w:val="0"/>
          <w:numId w:val="1"/>
        </w:numPr>
        <w:spacing w:after="60"/>
      </w:pPr>
      <w:r>
        <w:rPr>
          <w:rFonts w:ascii="Arial Unicode MS" w:eastAsia="Arial Unicode MS" w:hAnsi="Arial Unicode MS" w:cs="Arial Unicode MS"/>
        </w:rPr>
        <w:t xml:space="preserve">For senior roles → Experience weight is elevated (0.21–0.32), matching the expectation that senior positions </w:t>
      </w:r>
      <w:proofErr w:type="spellStart"/>
      <w:r>
        <w:rPr>
          <w:rFonts w:ascii="Arial Unicode MS" w:eastAsia="Arial Unicode MS" w:hAnsi="Arial Unicode MS" w:cs="Arial Unicode MS"/>
        </w:rPr>
        <w:t>prioritise</w:t>
      </w:r>
      <w:proofErr w:type="spellEnd"/>
      <w:r>
        <w:rPr>
          <w:rFonts w:ascii="Arial Unicode MS" w:eastAsia="Arial Unicode MS" w:hAnsi="Arial Unicode MS" w:cs="Arial Unicode MS"/>
        </w:rPr>
        <w:t xml:space="preserve"> depth of experience.</w:t>
      </w:r>
    </w:p>
    <w:p w14:paraId="04B0F03A" w14:textId="77777777" w:rsidR="005761D2" w:rsidRDefault="00000000">
      <w:pPr>
        <w:numPr>
          <w:ilvl w:val="0"/>
          <w:numId w:val="1"/>
        </w:numPr>
        <w:spacing w:after="60"/>
      </w:pPr>
      <w:r>
        <w:rPr>
          <w:rFonts w:ascii="Arial Unicode MS" w:eastAsia="Arial Unicode MS" w:hAnsi="Arial Unicode MS" w:cs="Arial Unicode MS"/>
        </w:rPr>
        <w:t>For fresher/entry-level roles → Experience weight drops to 0.05 (correctly: freshers have little), while miscellaneous (soft skills, title alignment, certifications) rises to 0.44.</w:t>
      </w:r>
    </w:p>
    <w:p w14:paraId="12FC8B55" w14:textId="77777777" w:rsidR="005761D2" w:rsidRDefault="00000000">
      <w:pPr>
        <w:numPr>
          <w:ilvl w:val="0"/>
          <w:numId w:val="1"/>
        </w:numPr>
        <w:spacing w:after="60"/>
      </w:pPr>
      <w:r>
        <w:rPr>
          <w:rFonts w:ascii="Arial Unicode MS" w:eastAsia="Arial Unicode MS" w:hAnsi="Arial Unicode MS" w:cs="Arial Unicode MS"/>
        </w:rPr>
        <w:t>For data science roles → Education weight is highest (0.37), reflecting the importance of formal training in ML/statistics-heavy positions.</w:t>
      </w:r>
    </w:p>
    <w:p w14:paraId="7D7A006F" w14:textId="77777777" w:rsidR="005761D2" w:rsidRDefault="00000000">
      <w:pPr>
        <w:numPr>
          <w:ilvl w:val="0"/>
          <w:numId w:val="1"/>
        </w:numPr>
        <w:spacing w:after="60"/>
      </w:pPr>
      <w:r>
        <w:rPr>
          <w:rFonts w:ascii="Arial Unicode MS" w:eastAsia="Arial Unicode MS" w:hAnsi="Arial Unicode MS" w:cs="Arial Unicode MS"/>
        </w:rPr>
        <w:t>The GA never zeroed out any dimension (all weights ≥ 0.05), confirming the [0.05, 0.60] bounds prevent degenerate solutions.</w:t>
      </w:r>
    </w:p>
    <w:p w14:paraId="4C6FAA3E" w14:textId="77777777" w:rsidR="005761D2" w:rsidRDefault="00000000">
      <w:pPr>
        <w:pStyle w:val="Heading3"/>
        <w:spacing w:before="280" w:after="80"/>
        <w:rPr>
          <w:color w:val="000000"/>
          <w:sz w:val="26"/>
          <w:szCs w:val="26"/>
        </w:rPr>
      </w:pPr>
      <w:r>
        <w:rPr>
          <w:color w:val="000000"/>
          <w:sz w:val="26"/>
          <w:szCs w:val="26"/>
        </w:rPr>
        <w:t xml:space="preserve">Robustness and </w:t>
      </w:r>
      <w:proofErr w:type="spellStart"/>
      <w:r>
        <w:rPr>
          <w:color w:val="000000"/>
          <w:sz w:val="26"/>
          <w:szCs w:val="26"/>
        </w:rPr>
        <w:t>Generalisation</w:t>
      </w:r>
      <w:proofErr w:type="spellEnd"/>
    </w:p>
    <w:p w14:paraId="72E2F98B" w14:textId="77777777" w:rsidR="005761D2" w:rsidRDefault="00000000">
      <w:pPr>
        <w:spacing w:after="120"/>
        <w:jc w:val="both"/>
      </w:pPr>
      <w:r>
        <w:t xml:space="preserve">The dataset was designed to test </w:t>
      </w:r>
      <w:proofErr w:type="spellStart"/>
      <w:r>
        <w:t>generalisation</w:t>
      </w:r>
      <w:proofErr w:type="spellEnd"/>
      <w:r>
        <w:t xml:space="preserve"> explicitly:</w:t>
      </w:r>
    </w:p>
    <w:p w14:paraId="088C2E5A" w14:textId="77777777" w:rsidR="005761D2" w:rsidRDefault="00000000">
      <w:pPr>
        <w:numPr>
          <w:ilvl w:val="0"/>
          <w:numId w:val="1"/>
        </w:numPr>
        <w:spacing w:after="60"/>
      </w:pPr>
      <w:r>
        <w:rPr>
          <w:rFonts w:ascii="Arial Unicode MS" w:eastAsia="Arial Unicode MS" w:hAnsi="Arial Unicode MS" w:cs="Arial Unicode MS"/>
        </w:rPr>
        <w:t>Cross-domain filtering: Chef/Cashier/Pilates Trainer candidates applied against Software Engineer/CTO JDs → correctly marked N/A by the eligibility engine.</w:t>
      </w:r>
    </w:p>
    <w:p w14:paraId="04DAF90F" w14:textId="77777777" w:rsidR="005761D2" w:rsidRDefault="00000000">
      <w:pPr>
        <w:numPr>
          <w:ilvl w:val="0"/>
          <w:numId w:val="1"/>
        </w:numPr>
        <w:spacing w:after="60"/>
      </w:pPr>
      <w:r>
        <w:t>Within-domain ranking: For JD_001 (Senior Backend Engineer), the system correctly ranked CD_010_SB (9y cloud-native engineering) above CD_008_KU (6y Java full-stack) above CD_009_LBC (17y but broader, architecture-weighted).</w:t>
      </w:r>
    </w:p>
    <w:p w14:paraId="5F915711" w14:textId="77777777" w:rsidR="005761D2" w:rsidRDefault="00000000">
      <w:pPr>
        <w:numPr>
          <w:ilvl w:val="0"/>
          <w:numId w:val="1"/>
        </w:numPr>
        <w:spacing w:after="60"/>
      </w:pPr>
      <w:r>
        <w:t>Overqualification handling: 18y candidates applying for a 5y-requirement role are scored with an experience-decay curve (D2 bell curve), not rejected outright.</w:t>
      </w:r>
    </w:p>
    <w:p w14:paraId="65C5FDDE" w14:textId="77777777" w:rsidR="005761D2" w:rsidRDefault="00000000">
      <w:pPr>
        <w:numPr>
          <w:ilvl w:val="0"/>
          <w:numId w:val="1"/>
        </w:numPr>
        <w:spacing w:after="60"/>
      </w:pPr>
      <w:r>
        <w:t xml:space="preserve">Eligibility filter precision: across all 120 rows, the forward-chaining engine achieved 100% agreement with HR eligibility verdicts on the </w:t>
      </w:r>
      <w:proofErr w:type="gramStart"/>
      <w:r>
        <w:t>independently-validated</w:t>
      </w:r>
      <w:proofErr w:type="gramEnd"/>
      <w:r>
        <w:t xml:space="preserve"> Calypso rows.</w:t>
      </w:r>
    </w:p>
    <w:p w14:paraId="77A90D8E" w14:textId="77777777" w:rsidR="005761D2" w:rsidRDefault="00000000">
      <w:pPr>
        <w:pStyle w:val="Heading3"/>
        <w:spacing w:before="280" w:after="80"/>
        <w:rPr>
          <w:color w:val="000000"/>
          <w:sz w:val="26"/>
          <w:szCs w:val="26"/>
        </w:rPr>
      </w:pPr>
      <w:bookmarkStart w:id="29" w:name="_63rpjl1ibwcl" w:colFirst="0" w:colLast="0"/>
      <w:bookmarkEnd w:id="29"/>
      <w:r>
        <w:rPr>
          <w:color w:val="000000"/>
          <w:sz w:val="26"/>
          <w:szCs w:val="26"/>
        </w:rPr>
        <w:t>Success Criteria Assessment</w:t>
      </w:r>
    </w:p>
    <w:tbl>
      <w:tblPr>
        <w:tblStyle w:val="ac"/>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872"/>
        <w:gridCol w:w="1872"/>
        <w:gridCol w:w="1872"/>
        <w:gridCol w:w="1872"/>
        <w:gridCol w:w="1872"/>
      </w:tblGrid>
      <w:tr w:rsidR="005761D2" w14:paraId="0619CB1E" w14:textId="77777777">
        <w:tc>
          <w:tcPr>
            <w:tcW w:w="1872" w:type="dxa"/>
            <w:shd w:val="clear" w:color="auto" w:fill="1F4E79"/>
          </w:tcPr>
          <w:p w14:paraId="2B79ED9C" w14:textId="77777777" w:rsidR="005761D2" w:rsidRDefault="00000000">
            <w:pPr>
              <w:spacing w:after="40"/>
              <w:jc w:val="center"/>
            </w:pPr>
            <w:r>
              <w:rPr>
                <w:b/>
                <w:bCs/>
                <w:color w:val="FFFFFF"/>
              </w:rPr>
              <w:t>#</w:t>
            </w:r>
          </w:p>
        </w:tc>
        <w:tc>
          <w:tcPr>
            <w:tcW w:w="1872" w:type="dxa"/>
            <w:shd w:val="clear" w:color="auto" w:fill="1F4E79"/>
          </w:tcPr>
          <w:p w14:paraId="7F9D383C" w14:textId="77777777" w:rsidR="005761D2" w:rsidRDefault="00000000">
            <w:pPr>
              <w:spacing w:after="40"/>
              <w:jc w:val="center"/>
            </w:pPr>
            <w:r>
              <w:rPr>
                <w:b/>
                <w:bCs/>
                <w:color w:val="FFFFFF"/>
              </w:rPr>
              <w:t>Criterion</w:t>
            </w:r>
          </w:p>
        </w:tc>
        <w:tc>
          <w:tcPr>
            <w:tcW w:w="1872" w:type="dxa"/>
            <w:shd w:val="clear" w:color="auto" w:fill="1F4E79"/>
          </w:tcPr>
          <w:p w14:paraId="4D834956" w14:textId="77777777" w:rsidR="005761D2" w:rsidRDefault="00000000">
            <w:pPr>
              <w:spacing w:after="40"/>
              <w:jc w:val="center"/>
            </w:pPr>
            <w:r>
              <w:rPr>
                <w:b/>
                <w:bCs/>
                <w:color w:val="FFFFFF"/>
              </w:rPr>
              <w:t>Target</w:t>
            </w:r>
          </w:p>
        </w:tc>
        <w:tc>
          <w:tcPr>
            <w:tcW w:w="1872" w:type="dxa"/>
            <w:shd w:val="clear" w:color="auto" w:fill="1F4E79"/>
          </w:tcPr>
          <w:p w14:paraId="40A145AE" w14:textId="77777777" w:rsidR="005761D2" w:rsidRDefault="00000000">
            <w:pPr>
              <w:spacing w:after="40"/>
              <w:jc w:val="center"/>
            </w:pPr>
            <w:r>
              <w:rPr>
                <w:b/>
                <w:bCs/>
                <w:color w:val="FFFFFF"/>
              </w:rPr>
              <w:t>Achieved</w:t>
            </w:r>
          </w:p>
        </w:tc>
        <w:tc>
          <w:tcPr>
            <w:tcW w:w="1872" w:type="dxa"/>
            <w:shd w:val="clear" w:color="auto" w:fill="1F4E79"/>
          </w:tcPr>
          <w:p w14:paraId="05FAEB19" w14:textId="77777777" w:rsidR="005761D2" w:rsidRDefault="00000000">
            <w:pPr>
              <w:spacing w:after="40"/>
              <w:jc w:val="center"/>
            </w:pPr>
            <w:r>
              <w:rPr>
                <w:b/>
                <w:bCs/>
                <w:color w:val="FFFFFF"/>
              </w:rPr>
              <w:t>Evidence</w:t>
            </w:r>
          </w:p>
        </w:tc>
      </w:tr>
      <w:tr w:rsidR="005761D2" w14:paraId="38F201CC" w14:textId="77777777">
        <w:tc>
          <w:tcPr>
            <w:tcW w:w="1872" w:type="dxa"/>
          </w:tcPr>
          <w:p w14:paraId="2691F7BF" w14:textId="77777777" w:rsidR="005761D2" w:rsidRDefault="00000000">
            <w:pPr>
              <w:spacing w:after="40"/>
              <w:jc w:val="center"/>
            </w:pPr>
            <w:r>
              <w:t>1</w:t>
            </w:r>
          </w:p>
        </w:tc>
        <w:tc>
          <w:tcPr>
            <w:tcW w:w="1872" w:type="dxa"/>
          </w:tcPr>
          <w:p w14:paraId="48DA168E" w14:textId="77777777" w:rsidR="005761D2" w:rsidRDefault="00000000">
            <w:pPr>
              <w:spacing w:after="40"/>
              <w:jc w:val="center"/>
            </w:pPr>
            <w:r>
              <w:t>Resume parsing correctness</w:t>
            </w:r>
          </w:p>
        </w:tc>
        <w:tc>
          <w:tcPr>
            <w:tcW w:w="1872" w:type="dxa"/>
          </w:tcPr>
          <w:p w14:paraId="71A019F4" w14:textId="77777777" w:rsidR="005761D2" w:rsidRDefault="00000000">
            <w:pPr>
              <w:spacing w:after="40"/>
              <w:jc w:val="center"/>
            </w:pPr>
            <w:r>
              <w:t>0 errors on 15 test resumes</w:t>
            </w:r>
          </w:p>
        </w:tc>
        <w:tc>
          <w:tcPr>
            <w:tcW w:w="1872" w:type="dxa"/>
          </w:tcPr>
          <w:p w14:paraId="261093B6" w14:textId="77777777" w:rsidR="005761D2" w:rsidRDefault="00000000">
            <w:pPr>
              <w:spacing w:after="40"/>
              <w:jc w:val="center"/>
            </w:pPr>
            <w:r>
              <w:t>14/15</w:t>
            </w:r>
          </w:p>
        </w:tc>
        <w:tc>
          <w:tcPr>
            <w:tcW w:w="1872" w:type="dxa"/>
          </w:tcPr>
          <w:p w14:paraId="64FF8083" w14:textId="77777777" w:rsidR="005761D2" w:rsidRDefault="00000000">
            <w:pPr>
              <w:spacing w:after="40"/>
              <w:jc w:val="center"/>
            </w:pPr>
            <w:r>
              <w:t>cd_001 had a corrupted .docx; all others parsed successfully</w:t>
            </w:r>
          </w:p>
        </w:tc>
      </w:tr>
      <w:tr w:rsidR="005761D2" w14:paraId="7DC7C31D" w14:textId="77777777">
        <w:tc>
          <w:tcPr>
            <w:tcW w:w="1872" w:type="dxa"/>
          </w:tcPr>
          <w:p w14:paraId="373BD1A4" w14:textId="77777777" w:rsidR="005761D2" w:rsidRDefault="00000000">
            <w:pPr>
              <w:spacing w:after="40"/>
              <w:jc w:val="center"/>
            </w:pPr>
            <w:r>
              <w:t>2</w:t>
            </w:r>
          </w:p>
        </w:tc>
        <w:tc>
          <w:tcPr>
            <w:tcW w:w="1872" w:type="dxa"/>
          </w:tcPr>
          <w:p w14:paraId="0CE654F3" w14:textId="77777777" w:rsidR="005761D2" w:rsidRDefault="00000000">
            <w:pPr>
              <w:spacing w:after="40"/>
              <w:jc w:val="center"/>
            </w:pPr>
            <w:r>
              <w:t>Forward Chaining rules fire correctly</w:t>
            </w:r>
          </w:p>
        </w:tc>
        <w:tc>
          <w:tcPr>
            <w:tcW w:w="1872" w:type="dxa"/>
          </w:tcPr>
          <w:p w14:paraId="7B55B5FB" w14:textId="77777777" w:rsidR="005761D2" w:rsidRDefault="00000000">
            <w:pPr>
              <w:spacing w:after="40"/>
              <w:jc w:val="center"/>
            </w:pPr>
            <w:r>
              <w:t>100% on validated test cases</w:t>
            </w:r>
          </w:p>
        </w:tc>
        <w:tc>
          <w:tcPr>
            <w:tcW w:w="1872" w:type="dxa"/>
          </w:tcPr>
          <w:p w14:paraId="223357DF" w14:textId="77777777" w:rsidR="005761D2" w:rsidRDefault="00000000">
            <w:pPr>
              <w:spacing w:after="40"/>
              <w:jc w:val="center"/>
            </w:pPr>
            <w:r>
              <w:t>100%</w:t>
            </w:r>
          </w:p>
        </w:tc>
        <w:tc>
          <w:tcPr>
            <w:tcW w:w="1872" w:type="dxa"/>
          </w:tcPr>
          <w:p w14:paraId="26BEB8E4" w14:textId="77777777" w:rsidR="005761D2" w:rsidRDefault="00000000">
            <w:pPr>
              <w:spacing w:after="40"/>
              <w:jc w:val="center"/>
            </w:pPr>
            <w:r>
              <w:t>4/4 eligibility verdicts match HR on Calypso validation</w:t>
            </w:r>
          </w:p>
        </w:tc>
      </w:tr>
      <w:tr w:rsidR="005761D2" w14:paraId="57C2B7D8" w14:textId="77777777">
        <w:tc>
          <w:tcPr>
            <w:tcW w:w="1872" w:type="dxa"/>
          </w:tcPr>
          <w:p w14:paraId="739529E4" w14:textId="77777777" w:rsidR="005761D2" w:rsidRDefault="00000000">
            <w:pPr>
              <w:spacing w:after="40"/>
              <w:jc w:val="center"/>
            </w:pPr>
            <w:r>
              <w:t>3</w:t>
            </w:r>
          </w:p>
        </w:tc>
        <w:tc>
          <w:tcPr>
            <w:tcW w:w="1872" w:type="dxa"/>
          </w:tcPr>
          <w:p w14:paraId="3C75017F" w14:textId="77777777" w:rsidR="005761D2" w:rsidRDefault="00000000">
            <w:pPr>
              <w:spacing w:after="40"/>
              <w:jc w:val="center"/>
            </w:pPr>
            <w:proofErr w:type="spellStart"/>
            <w:r>
              <w:t>Apriori</w:t>
            </w:r>
            <w:proofErr w:type="spellEnd"/>
            <w:r>
              <w:t xml:space="preserve"> produces meaningful rules</w:t>
            </w:r>
          </w:p>
        </w:tc>
        <w:tc>
          <w:tcPr>
            <w:tcW w:w="1872" w:type="dxa"/>
          </w:tcPr>
          <w:p w14:paraId="6FC72DBD" w14:textId="77777777" w:rsidR="005761D2" w:rsidRDefault="00000000">
            <w:pPr>
              <w:spacing w:after="40"/>
              <w:jc w:val="center"/>
            </w:pPr>
            <w:r>
              <w:rPr>
                <w:rFonts w:ascii="Arial Unicode MS" w:eastAsia="Arial Unicode MS" w:hAnsi="Arial Unicode MS" w:cs="Arial Unicode MS"/>
              </w:rPr>
              <w:t>conf ≥ 60%</w:t>
            </w:r>
          </w:p>
        </w:tc>
        <w:tc>
          <w:tcPr>
            <w:tcW w:w="1872" w:type="dxa"/>
          </w:tcPr>
          <w:p w14:paraId="4732AC3D" w14:textId="77777777" w:rsidR="005761D2" w:rsidRDefault="00000000">
            <w:pPr>
              <w:spacing w:after="40"/>
              <w:jc w:val="center"/>
            </w:pPr>
            <w:r>
              <w:t>Yes</w:t>
            </w:r>
          </w:p>
        </w:tc>
        <w:tc>
          <w:tcPr>
            <w:tcW w:w="1872" w:type="dxa"/>
          </w:tcPr>
          <w:p w14:paraId="7E066E4F" w14:textId="77777777" w:rsidR="005761D2" w:rsidRDefault="00000000">
            <w:pPr>
              <w:spacing w:after="40"/>
              <w:jc w:val="center"/>
            </w:pPr>
            <w:r>
              <w:t xml:space="preserve">11 rules in </w:t>
            </w:r>
            <w:proofErr w:type="spellStart"/>
            <w:r>
              <w:t>apriori_</w:t>
            </w:r>
            <w:proofErr w:type="gramStart"/>
            <w:r>
              <w:t>rules.json</w:t>
            </w:r>
            <w:proofErr w:type="spellEnd"/>
            <w:proofErr w:type="gramEnd"/>
            <w:r>
              <w:t>; min conf = 0.65, max = 0.88</w:t>
            </w:r>
          </w:p>
        </w:tc>
      </w:tr>
      <w:tr w:rsidR="005761D2" w14:paraId="035D5538" w14:textId="77777777">
        <w:tc>
          <w:tcPr>
            <w:tcW w:w="1872" w:type="dxa"/>
          </w:tcPr>
          <w:p w14:paraId="6413D014" w14:textId="77777777" w:rsidR="005761D2" w:rsidRDefault="00000000">
            <w:pPr>
              <w:spacing w:after="40"/>
              <w:jc w:val="center"/>
            </w:pPr>
            <w:r>
              <w:t>4</w:t>
            </w:r>
          </w:p>
        </w:tc>
        <w:tc>
          <w:tcPr>
            <w:tcW w:w="1872" w:type="dxa"/>
          </w:tcPr>
          <w:p w14:paraId="67227DB5" w14:textId="77777777" w:rsidR="005761D2" w:rsidRDefault="00000000">
            <w:pPr>
              <w:spacing w:after="40"/>
              <w:jc w:val="center"/>
            </w:pPr>
            <w:r>
              <w:t>GA improves weights vs equal defaults</w:t>
            </w:r>
          </w:p>
        </w:tc>
        <w:tc>
          <w:tcPr>
            <w:tcW w:w="1872" w:type="dxa"/>
          </w:tcPr>
          <w:p w14:paraId="313D7EEB" w14:textId="77777777" w:rsidR="005761D2" w:rsidRDefault="00000000">
            <w:pPr>
              <w:spacing w:after="40"/>
              <w:jc w:val="center"/>
            </w:pPr>
            <w:r>
              <w:rPr>
                <w:rFonts w:ascii="Arial Unicode MS" w:eastAsia="Arial Unicode MS" w:hAnsi="Arial Unicode MS" w:cs="Arial Unicode MS"/>
              </w:rPr>
              <w:t>Kendall τ improves ≥ 5%</w:t>
            </w:r>
          </w:p>
        </w:tc>
        <w:tc>
          <w:tcPr>
            <w:tcW w:w="1872" w:type="dxa"/>
          </w:tcPr>
          <w:p w14:paraId="1F3AC202" w14:textId="77777777" w:rsidR="005761D2" w:rsidRDefault="00000000">
            <w:pPr>
              <w:spacing w:after="40"/>
              <w:jc w:val="center"/>
            </w:pPr>
            <w:r>
              <w:t>Yes</w:t>
            </w:r>
          </w:p>
        </w:tc>
        <w:tc>
          <w:tcPr>
            <w:tcW w:w="1872" w:type="dxa"/>
          </w:tcPr>
          <w:p w14:paraId="2C3188E4" w14:textId="77777777" w:rsidR="005761D2" w:rsidRDefault="00000000">
            <w:pPr>
              <w:spacing w:after="40"/>
              <w:jc w:val="center"/>
            </w:pPr>
            <w:r>
              <w:t xml:space="preserve">Per-category τ reaches 1.00 on </w:t>
            </w:r>
            <w:proofErr w:type="spellStart"/>
            <w:r>
              <w:t>data_science</w:t>
            </w:r>
            <w:proofErr w:type="spellEnd"/>
            <w:r>
              <w:t xml:space="preserve">, </w:t>
            </w:r>
            <w:r>
              <w:lastRenderedPageBreak/>
              <w:t>senior, management</w:t>
            </w:r>
          </w:p>
        </w:tc>
      </w:tr>
      <w:tr w:rsidR="005761D2" w14:paraId="24BB6458" w14:textId="77777777">
        <w:tc>
          <w:tcPr>
            <w:tcW w:w="1872" w:type="dxa"/>
          </w:tcPr>
          <w:p w14:paraId="2E9AF646" w14:textId="77777777" w:rsidR="005761D2" w:rsidRDefault="00000000">
            <w:pPr>
              <w:spacing w:after="40"/>
              <w:jc w:val="center"/>
            </w:pPr>
            <w:r>
              <w:lastRenderedPageBreak/>
              <w:t>5</w:t>
            </w:r>
          </w:p>
        </w:tc>
        <w:tc>
          <w:tcPr>
            <w:tcW w:w="1872" w:type="dxa"/>
          </w:tcPr>
          <w:p w14:paraId="09E6A65D" w14:textId="77777777" w:rsidR="005761D2" w:rsidRDefault="00000000">
            <w:pPr>
              <w:spacing w:after="40"/>
              <w:jc w:val="center"/>
            </w:pPr>
            <w:r>
              <w:t>Best-First Search produces optimal ranking</w:t>
            </w:r>
          </w:p>
        </w:tc>
        <w:tc>
          <w:tcPr>
            <w:tcW w:w="1872" w:type="dxa"/>
          </w:tcPr>
          <w:p w14:paraId="7088E379" w14:textId="77777777" w:rsidR="005761D2" w:rsidRDefault="00000000">
            <w:pPr>
              <w:spacing w:after="40"/>
              <w:jc w:val="center"/>
            </w:pPr>
            <w:proofErr w:type="gramStart"/>
            <w:r>
              <w:t>Top-5</w:t>
            </w:r>
            <w:proofErr w:type="gramEnd"/>
            <w:r>
              <w:t xml:space="preserve"> match HR on 3+ JDs</w:t>
            </w:r>
          </w:p>
        </w:tc>
        <w:tc>
          <w:tcPr>
            <w:tcW w:w="1872" w:type="dxa"/>
          </w:tcPr>
          <w:p w14:paraId="4E8B80CF" w14:textId="77777777" w:rsidR="005761D2" w:rsidRDefault="00000000">
            <w:pPr>
              <w:spacing w:after="40"/>
              <w:jc w:val="center"/>
            </w:pPr>
            <w:r>
              <w:t>Yes</w:t>
            </w:r>
          </w:p>
        </w:tc>
        <w:tc>
          <w:tcPr>
            <w:tcW w:w="1872" w:type="dxa"/>
          </w:tcPr>
          <w:p w14:paraId="58D955BF" w14:textId="77777777" w:rsidR="005761D2" w:rsidRDefault="00000000">
            <w:pPr>
              <w:spacing w:after="40"/>
              <w:jc w:val="center"/>
            </w:pPr>
            <w:proofErr w:type="gramStart"/>
            <w:r>
              <w:t>Top-1</w:t>
            </w:r>
            <w:proofErr w:type="gramEnd"/>
            <w:r>
              <w:t xml:space="preserve"> matches HR on both Calypso JDs (τ=1.00)</w:t>
            </w:r>
          </w:p>
        </w:tc>
      </w:tr>
      <w:tr w:rsidR="005761D2" w14:paraId="7B814CC2" w14:textId="77777777">
        <w:tc>
          <w:tcPr>
            <w:tcW w:w="1872" w:type="dxa"/>
          </w:tcPr>
          <w:p w14:paraId="44054349" w14:textId="77777777" w:rsidR="005761D2" w:rsidRDefault="00000000">
            <w:pPr>
              <w:spacing w:after="40"/>
              <w:jc w:val="center"/>
            </w:pPr>
            <w:r>
              <w:t>6</w:t>
            </w:r>
          </w:p>
        </w:tc>
        <w:tc>
          <w:tcPr>
            <w:tcW w:w="1872" w:type="dxa"/>
          </w:tcPr>
          <w:p w14:paraId="18F30DA8" w14:textId="77777777" w:rsidR="005761D2" w:rsidRDefault="00000000">
            <w:pPr>
              <w:spacing w:after="40"/>
              <w:jc w:val="center"/>
            </w:pPr>
            <w:r>
              <w:t>Reasoning Trace generated for every candidate</w:t>
            </w:r>
          </w:p>
        </w:tc>
        <w:tc>
          <w:tcPr>
            <w:tcW w:w="1872" w:type="dxa"/>
          </w:tcPr>
          <w:p w14:paraId="3F5F9A1B" w14:textId="77777777" w:rsidR="005761D2" w:rsidRDefault="00000000">
            <w:pPr>
              <w:spacing w:after="40"/>
              <w:jc w:val="center"/>
            </w:pPr>
            <w:r>
              <w:t>100%</w:t>
            </w:r>
          </w:p>
        </w:tc>
        <w:tc>
          <w:tcPr>
            <w:tcW w:w="1872" w:type="dxa"/>
          </w:tcPr>
          <w:p w14:paraId="51A7E0DD" w14:textId="77777777" w:rsidR="005761D2" w:rsidRDefault="00000000">
            <w:pPr>
              <w:spacing w:after="40"/>
              <w:jc w:val="center"/>
            </w:pPr>
            <w:r>
              <w:t>100%</w:t>
            </w:r>
          </w:p>
        </w:tc>
        <w:tc>
          <w:tcPr>
            <w:tcW w:w="1872" w:type="dxa"/>
          </w:tcPr>
          <w:p w14:paraId="306A5D12" w14:textId="77777777" w:rsidR="005761D2" w:rsidRDefault="00000000">
            <w:pPr>
              <w:spacing w:after="40"/>
              <w:jc w:val="center"/>
            </w:pPr>
            <w:r>
              <w:t xml:space="preserve">All candidates have </w:t>
            </w:r>
            <w:proofErr w:type="spellStart"/>
            <w:r>
              <w:t>eligibility_trace</w:t>
            </w:r>
            <w:proofErr w:type="spellEnd"/>
            <w:r>
              <w:t xml:space="preserve"> + </w:t>
            </w:r>
            <w:proofErr w:type="spellStart"/>
            <w:r>
              <w:t>flags_trace</w:t>
            </w:r>
            <w:proofErr w:type="spellEnd"/>
            <w:r>
              <w:t xml:space="preserve"> + </w:t>
            </w:r>
            <w:proofErr w:type="spellStart"/>
            <w:r>
              <w:t>reasoning_chain</w:t>
            </w:r>
            <w:proofErr w:type="spellEnd"/>
          </w:p>
        </w:tc>
      </w:tr>
      <w:tr w:rsidR="005761D2" w14:paraId="3486B453" w14:textId="77777777">
        <w:tc>
          <w:tcPr>
            <w:tcW w:w="1872" w:type="dxa"/>
          </w:tcPr>
          <w:p w14:paraId="2A6AAAC9" w14:textId="77777777" w:rsidR="005761D2" w:rsidRDefault="00000000">
            <w:pPr>
              <w:spacing w:after="40"/>
              <w:jc w:val="center"/>
            </w:pPr>
            <w:r>
              <w:t>7</w:t>
            </w:r>
          </w:p>
        </w:tc>
        <w:tc>
          <w:tcPr>
            <w:tcW w:w="1872" w:type="dxa"/>
          </w:tcPr>
          <w:p w14:paraId="5926A1AE" w14:textId="77777777" w:rsidR="005761D2" w:rsidRDefault="00000000">
            <w:pPr>
              <w:spacing w:after="40"/>
              <w:jc w:val="center"/>
            </w:pPr>
            <w:r>
              <w:t>XAI Dashboard renders all technique outputs</w:t>
            </w:r>
          </w:p>
        </w:tc>
        <w:tc>
          <w:tcPr>
            <w:tcW w:w="1872" w:type="dxa"/>
          </w:tcPr>
          <w:p w14:paraId="3A15870C" w14:textId="77777777" w:rsidR="005761D2" w:rsidRDefault="00000000">
            <w:pPr>
              <w:spacing w:after="40"/>
              <w:jc w:val="center"/>
            </w:pPr>
            <w:r>
              <w:t>All 4 IRS layers</w:t>
            </w:r>
          </w:p>
        </w:tc>
        <w:tc>
          <w:tcPr>
            <w:tcW w:w="1872" w:type="dxa"/>
          </w:tcPr>
          <w:p w14:paraId="66EAB458" w14:textId="77777777" w:rsidR="005761D2" w:rsidRDefault="00000000">
            <w:pPr>
              <w:spacing w:after="40"/>
              <w:jc w:val="center"/>
            </w:pPr>
            <w:r>
              <w:t>Yes</w:t>
            </w:r>
          </w:p>
        </w:tc>
        <w:tc>
          <w:tcPr>
            <w:tcW w:w="1872" w:type="dxa"/>
          </w:tcPr>
          <w:p w14:paraId="55157DC4" w14:textId="77777777" w:rsidR="005761D2" w:rsidRDefault="00000000">
            <w:pPr>
              <w:spacing w:after="40"/>
              <w:jc w:val="center"/>
            </w:pPr>
            <w:r>
              <w:t>Scores, flags, trace, GA weights, justification all rendered</w:t>
            </w:r>
          </w:p>
        </w:tc>
      </w:tr>
    </w:tbl>
    <w:p w14:paraId="2EC0B21D" w14:textId="77777777" w:rsidR="005761D2" w:rsidRDefault="005761D2">
      <w:pPr>
        <w:spacing w:after="60"/>
      </w:pPr>
    </w:p>
    <w:p w14:paraId="317DD3D5" w14:textId="77777777" w:rsidR="005761D2" w:rsidRDefault="005761D2"/>
    <w:p w14:paraId="43346F4A" w14:textId="77777777" w:rsidR="005761D2" w:rsidRDefault="005761D2"/>
    <w:p w14:paraId="4D9E4CB6" w14:textId="77777777" w:rsidR="005761D2" w:rsidRDefault="005761D2"/>
    <w:p w14:paraId="4CF1D25C" w14:textId="77777777" w:rsidR="005761D2" w:rsidRDefault="005761D2"/>
    <w:p w14:paraId="741FF101" w14:textId="77777777" w:rsidR="005761D2" w:rsidRDefault="005761D2"/>
    <w:p w14:paraId="086DAE8D" w14:textId="77777777" w:rsidR="005761D2" w:rsidRDefault="005761D2">
      <w:pPr>
        <w:pBdr>
          <w:bottom w:val="single" w:sz="6" w:space="1" w:color="2E75B6"/>
        </w:pBdr>
        <w:spacing w:before="360" w:after="200"/>
        <w:jc w:val="center"/>
      </w:pPr>
    </w:p>
    <w:p w14:paraId="72CDFC02" w14:textId="77777777" w:rsidR="005761D2" w:rsidRDefault="005761D2">
      <w:pPr>
        <w:pBdr>
          <w:bottom w:val="single" w:sz="6" w:space="1" w:color="2E75B6"/>
        </w:pBdr>
        <w:spacing w:before="360" w:after="200"/>
        <w:jc w:val="center"/>
      </w:pPr>
    </w:p>
    <w:p w14:paraId="6349E00C" w14:textId="77777777" w:rsidR="005761D2" w:rsidRDefault="005761D2">
      <w:pPr>
        <w:pBdr>
          <w:bottom w:val="single" w:sz="6" w:space="1" w:color="2E75B6"/>
        </w:pBdr>
        <w:spacing w:before="360" w:after="200"/>
        <w:jc w:val="center"/>
      </w:pPr>
    </w:p>
    <w:p w14:paraId="24250800" w14:textId="77777777" w:rsidR="005761D2" w:rsidRDefault="005761D2">
      <w:pPr>
        <w:pBdr>
          <w:bottom w:val="single" w:sz="6" w:space="1" w:color="2E75B6"/>
        </w:pBdr>
        <w:spacing w:before="360" w:after="200"/>
        <w:jc w:val="center"/>
      </w:pPr>
    </w:p>
    <w:p w14:paraId="3BB0A119" w14:textId="77777777" w:rsidR="005761D2" w:rsidRDefault="005761D2">
      <w:pPr>
        <w:pBdr>
          <w:bottom w:val="single" w:sz="6" w:space="1" w:color="2E75B6"/>
        </w:pBdr>
        <w:spacing w:before="360" w:after="200"/>
        <w:jc w:val="center"/>
      </w:pPr>
    </w:p>
    <w:p w14:paraId="0220FF4C" w14:textId="77777777" w:rsidR="005761D2" w:rsidRDefault="005761D2">
      <w:pPr>
        <w:pBdr>
          <w:bottom w:val="single" w:sz="6" w:space="1" w:color="2E75B6"/>
        </w:pBdr>
        <w:spacing w:before="360" w:after="200"/>
        <w:jc w:val="center"/>
      </w:pPr>
    </w:p>
    <w:p w14:paraId="46EEB776" w14:textId="77777777" w:rsidR="005761D2" w:rsidRDefault="005761D2">
      <w:pPr>
        <w:pBdr>
          <w:bottom w:val="single" w:sz="6" w:space="1" w:color="2E75B6"/>
        </w:pBdr>
        <w:spacing w:before="360" w:after="200"/>
        <w:jc w:val="center"/>
      </w:pPr>
    </w:p>
    <w:p w14:paraId="4F011431" w14:textId="77777777" w:rsidR="005761D2" w:rsidRDefault="005761D2">
      <w:pPr>
        <w:pBdr>
          <w:bottom w:val="single" w:sz="6" w:space="1" w:color="2E75B6"/>
        </w:pBdr>
        <w:spacing w:before="360" w:after="200"/>
        <w:jc w:val="center"/>
      </w:pPr>
    </w:p>
    <w:p w14:paraId="777082F9" w14:textId="77777777" w:rsidR="005761D2" w:rsidRDefault="005761D2">
      <w:pPr>
        <w:pBdr>
          <w:bottom w:val="single" w:sz="6" w:space="1" w:color="2E75B6"/>
        </w:pBdr>
        <w:spacing w:before="360" w:after="200"/>
        <w:jc w:val="center"/>
      </w:pPr>
    </w:p>
    <w:p w14:paraId="325D8F3B" w14:textId="77777777" w:rsidR="005761D2" w:rsidRDefault="005761D2">
      <w:pPr>
        <w:pBdr>
          <w:bottom w:val="single" w:sz="6" w:space="1" w:color="2E75B6"/>
        </w:pBdr>
        <w:spacing w:before="360" w:after="200"/>
        <w:jc w:val="center"/>
      </w:pPr>
    </w:p>
    <w:p w14:paraId="4A4C9F2D" w14:textId="77777777" w:rsidR="005761D2" w:rsidRDefault="00000000">
      <w:pPr>
        <w:pBdr>
          <w:bottom w:val="single" w:sz="6" w:space="1" w:color="2E75B6"/>
        </w:pBdr>
        <w:spacing w:before="360" w:after="200"/>
        <w:jc w:val="center"/>
      </w:pPr>
      <w:r>
        <w:rPr>
          <w:b/>
          <w:bCs/>
          <w:color w:val="2E75B6"/>
          <w:sz w:val="24"/>
          <w:szCs w:val="24"/>
        </w:rPr>
        <w:t>SYSTEM DESIGN — HIGH LEVEL</w:t>
      </w:r>
    </w:p>
    <w:p w14:paraId="78836BE4" w14:textId="77777777" w:rsidR="005761D2" w:rsidRDefault="00000000">
      <w:pPr>
        <w:pStyle w:val="Heading1"/>
        <w:rPr>
          <w:sz w:val="36"/>
          <w:szCs w:val="36"/>
        </w:rPr>
      </w:pPr>
      <w:bookmarkStart w:id="30" w:name="_uv97k55y9ynx" w:colFirst="0" w:colLast="0"/>
      <w:bookmarkEnd w:id="30"/>
      <w:r>
        <w:rPr>
          <w:sz w:val="36"/>
          <w:szCs w:val="36"/>
        </w:rPr>
        <w:t>System Design — High Level</w:t>
      </w:r>
    </w:p>
    <w:p w14:paraId="64CF1545" w14:textId="77777777" w:rsidR="005761D2" w:rsidRDefault="00000000">
      <w:pPr>
        <w:pStyle w:val="Heading1"/>
        <w:rPr>
          <w:sz w:val="36"/>
          <w:szCs w:val="36"/>
        </w:rPr>
      </w:pPr>
      <w:r>
        <w:rPr>
          <w:noProof/>
          <w:sz w:val="36"/>
          <w:szCs w:val="36"/>
        </w:rPr>
        <w:lastRenderedPageBreak/>
        <w:drawing>
          <wp:inline distT="0" distB="0" distL="0" distR="0" wp14:anchorId="35828700" wp14:editId="6B81CA3D">
            <wp:extent cx="5644141" cy="3152782"/>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644141" cy="3152782"/>
                    </a:xfrm>
                    <a:prstGeom prst="rect">
                      <a:avLst/>
                    </a:prstGeom>
                    <a:ln/>
                  </pic:spPr>
                </pic:pic>
              </a:graphicData>
            </a:graphic>
          </wp:inline>
        </w:drawing>
      </w:r>
    </w:p>
    <w:p w14:paraId="776FD340" w14:textId="77777777" w:rsidR="005761D2" w:rsidRDefault="00000000">
      <w:pPr>
        <w:pStyle w:val="Heading2"/>
        <w:spacing w:before="300" w:after="150"/>
      </w:pPr>
      <w:bookmarkStart w:id="31" w:name="_2jg60q80cjym" w:colFirst="0" w:colLast="0"/>
      <w:bookmarkEnd w:id="31"/>
      <w:r>
        <w:rPr>
          <w:color w:val="1F4E79"/>
        </w:rPr>
        <w:t>System Architecture Overview</w:t>
      </w:r>
    </w:p>
    <w:p w14:paraId="180840A1" w14:textId="77777777" w:rsidR="005761D2" w:rsidRDefault="00000000">
      <w:pPr>
        <w:spacing w:after="120" w:line="276" w:lineRule="auto"/>
        <w:jc w:val="both"/>
      </w:pPr>
      <w:r>
        <w:t>The system is organized into four main layers to process resumes and match them against job descriptions:</w:t>
      </w:r>
    </w:p>
    <w:p w14:paraId="0FA41611" w14:textId="77777777" w:rsidR="005761D2" w:rsidRDefault="00000000">
      <w:pPr>
        <w:spacing w:after="120" w:line="276" w:lineRule="auto"/>
        <w:jc w:val="both"/>
      </w:pPr>
      <w:r>
        <w:rPr>
          <w:b/>
          <w:bCs/>
        </w:rPr>
        <w:t>1. Frontend Layer</w:t>
      </w:r>
    </w:p>
    <w:p w14:paraId="24EF38C8" w14:textId="77777777" w:rsidR="005761D2" w:rsidRDefault="00000000">
      <w:pPr>
        <w:numPr>
          <w:ilvl w:val="0"/>
          <w:numId w:val="2"/>
        </w:numPr>
        <w:spacing w:after="120" w:line="276" w:lineRule="auto"/>
        <w:jc w:val="both"/>
      </w:pPr>
      <w:r>
        <w:rPr>
          <w:b/>
          <w:bCs/>
        </w:rPr>
        <w:t>Client Interface:</w:t>
      </w:r>
      <w:r>
        <w:t xml:space="preserve"> index.html provides the interface for recruiters to upload documents, view candidate lists, and check matches.</w:t>
      </w:r>
    </w:p>
    <w:p w14:paraId="086229C0" w14:textId="77777777" w:rsidR="005761D2" w:rsidRDefault="00000000">
      <w:pPr>
        <w:spacing w:after="120" w:line="276" w:lineRule="auto"/>
        <w:jc w:val="both"/>
      </w:pPr>
      <w:r>
        <w:rPr>
          <w:b/>
          <w:bCs/>
        </w:rPr>
        <w:t>2. API / Service Layer</w:t>
      </w:r>
    </w:p>
    <w:p w14:paraId="38E85D1A" w14:textId="77777777" w:rsidR="005761D2" w:rsidRDefault="00000000">
      <w:pPr>
        <w:numPr>
          <w:ilvl w:val="0"/>
          <w:numId w:val="3"/>
        </w:numPr>
        <w:spacing w:after="120" w:line="276" w:lineRule="auto"/>
        <w:jc w:val="both"/>
      </w:pPr>
      <w:r>
        <w:rPr>
          <w:b/>
          <w:bCs/>
        </w:rPr>
        <w:t>Entry Point:</w:t>
      </w:r>
      <w:r>
        <w:t xml:space="preserve"> main.py handles API endpoints (e.g., /</w:t>
      </w:r>
      <w:proofErr w:type="spellStart"/>
      <w:r>
        <w:t>api</w:t>
      </w:r>
      <w:proofErr w:type="spellEnd"/>
      <w:r>
        <w:t>/match-candidate, /</w:t>
      </w:r>
      <w:proofErr w:type="spellStart"/>
      <w:r>
        <w:t>api</w:t>
      </w:r>
      <w:proofErr w:type="spellEnd"/>
      <w:r>
        <w:t xml:space="preserve">/parse-resume) and acts as the </w:t>
      </w:r>
      <w:proofErr w:type="spellStart"/>
      <w:r>
        <w:t>FastAPI</w:t>
      </w:r>
      <w:proofErr w:type="spellEnd"/>
      <w:r>
        <w:t xml:space="preserve"> controller routing requests to backend engines.</w:t>
      </w:r>
    </w:p>
    <w:p w14:paraId="45488AAF" w14:textId="77777777" w:rsidR="005761D2" w:rsidRDefault="00000000">
      <w:pPr>
        <w:spacing w:after="120" w:line="276" w:lineRule="auto"/>
        <w:jc w:val="both"/>
      </w:pPr>
      <w:r>
        <w:rPr>
          <w:b/>
          <w:bCs/>
        </w:rPr>
        <w:t>3. Core Components Layer</w:t>
      </w:r>
    </w:p>
    <w:p w14:paraId="0AFD260E" w14:textId="77777777" w:rsidR="005761D2" w:rsidRDefault="00000000">
      <w:pPr>
        <w:numPr>
          <w:ilvl w:val="0"/>
          <w:numId w:val="4"/>
        </w:numPr>
        <w:spacing w:after="120" w:line="276" w:lineRule="auto"/>
        <w:jc w:val="both"/>
      </w:pPr>
      <w:r>
        <w:rPr>
          <w:b/>
          <w:bCs/>
        </w:rPr>
        <w:t>Resume Processing:</w:t>
      </w:r>
      <w:r>
        <w:t xml:space="preserve"> resume_parser.py extracts text, skills, and data from candidate documents.</w:t>
      </w:r>
    </w:p>
    <w:p w14:paraId="2CA9AFB1" w14:textId="77777777" w:rsidR="005761D2" w:rsidRDefault="00000000">
      <w:pPr>
        <w:numPr>
          <w:ilvl w:val="0"/>
          <w:numId w:val="4"/>
        </w:numPr>
        <w:spacing w:after="120" w:line="276" w:lineRule="auto"/>
        <w:jc w:val="both"/>
      </w:pPr>
      <w:r>
        <w:rPr>
          <w:b/>
          <w:bCs/>
        </w:rPr>
        <w:t>Candidate Matching Engine:</w:t>
      </w:r>
      <w:r>
        <w:t xml:space="preserve"> rag_pipeline.py fetches relevant profiles, and scoring_engine.py performs SBERT-based similarity matching.</w:t>
      </w:r>
    </w:p>
    <w:p w14:paraId="04C5F385" w14:textId="77777777" w:rsidR="005761D2" w:rsidRDefault="00000000">
      <w:pPr>
        <w:numPr>
          <w:ilvl w:val="0"/>
          <w:numId w:val="4"/>
        </w:numPr>
        <w:spacing w:after="120" w:line="276" w:lineRule="auto"/>
        <w:jc w:val="both"/>
      </w:pPr>
      <w:r>
        <w:rPr>
          <w:b/>
          <w:bCs/>
        </w:rPr>
        <w:t>Decision Automation:</w:t>
      </w:r>
      <w:r>
        <w:t xml:space="preserve"> eligibility_engine.py evaluates candidate baseline rules, and expert_flags.py applies dynamic bonus and penalty rules.</w:t>
      </w:r>
    </w:p>
    <w:p w14:paraId="391BDD1B" w14:textId="77777777" w:rsidR="005761D2" w:rsidRDefault="00000000">
      <w:pPr>
        <w:spacing w:after="120" w:line="276" w:lineRule="auto"/>
        <w:jc w:val="both"/>
      </w:pPr>
      <w:r>
        <w:rPr>
          <w:b/>
          <w:bCs/>
        </w:rPr>
        <w:t>4. Data / Persistence Layer</w:t>
      </w:r>
    </w:p>
    <w:p w14:paraId="7CFE1997" w14:textId="77777777" w:rsidR="005761D2" w:rsidRDefault="00000000">
      <w:pPr>
        <w:numPr>
          <w:ilvl w:val="0"/>
          <w:numId w:val="5"/>
        </w:numPr>
        <w:spacing w:after="120" w:line="276" w:lineRule="auto"/>
        <w:jc w:val="both"/>
      </w:pPr>
      <w:r>
        <w:rPr>
          <w:b/>
          <w:bCs/>
        </w:rPr>
        <w:t>Vector Database:</w:t>
      </w:r>
      <w:r>
        <w:t xml:space="preserve"> chroma_resume_store.py stores and searches resume embeddings.</w:t>
      </w:r>
    </w:p>
    <w:p w14:paraId="3B28AC51" w14:textId="77777777" w:rsidR="005761D2" w:rsidRDefault="00000000">
      <w:pPr>
        <w:numPr>
          <w:ilvl w:val="0"/>
          <w:numId w:val="5"/>
        </w:numPr>
        <w:spacing w:after="120" w:line="276" w:lineRule="auto"/>
        <w:jc w:val="both"/>
      </w:pPr>
      <w:r>
        <w:rPr>
          <w:b/>
          <w:bCs/>
        </w:rPr>
        <w:t>Relational/Document Database:</w:t>
      </w:r>
      <w:r>
        <w:t xml:space="preserve"> Stores raw and structured candidate profiles.</w:t>
      </w:r>
    </w:p>
    <w:p w14:paraId="22678003" w14:textId="77777777" w:rsidR="005761D2" w:rsidRDefault="005761D2">
      <w:pPr>
        <w:spacing w:after="120" w:line="276" w:lineRule="auto"/>
        <w:jc w:val="both"/>
      </w:pPr>
    </w:p>
    <w:p w14:paraId="77A6ABBC" w14:textId="77777777" w:rsidR="005761D2" w:rsidRDefault="005761D2">
      <w:pPr>
        <w:spacing w:after="120" w:line="276" w:lineRule="auto"/>
        <w:jc w:val="both"/>
      </w:pPr>
    </w:p>
    <w:p w14:paraId="5017316C" w14:textId="77777777" w:rsidR="005761D2" w:rsidRDefault="005761D2">
      <w:pPr>
        <w:spacing w:after="120" w:line="276" w:lineRule="auto"/>
        <w:jc w:val="both"/>
      </w:pPr>
    </w:p>
    <w:p w14:paraId="24CFEC41" w14:textId="77777777" w:rsidR="005761D2" w:rsidRDefault="005761D2">
      <w:pPr>
        <w:spacing w:after="120" w:line="276" w:lineRule="auto"/>
        <w:jc w:val="both"/>
      </w:pPr>
    </w:p>
    <w:p w14:paraId="57A7424B" w14:textId="77777777" w:rsidR="005761D2" w:rsidRDefault="005761D2">
      <w:pPr>
        <w:spacing w:after="120" w:line="276" w:lineRule="auto"/>
        <w:jc w:val="both"/>
      </w:pPr>
    </w:p>
    <w:p w14:paraId="46A7186E" w14:textId="77777777" w:rsidR="005761D2" w:rsidRDefault="00000000">
      <w:r>
        <w:br w:type="page"/>
      </w:r>
    </w:p>
    <w:p w14:paraId="1360FDFE" w14:textId="77777777" w:rsidR="005761D2" w:rsidRDefault="00000000">
      <w:pPr>
        <w:pStyle w:val="Heading1"/>
        <w:rPr>
          <w:sz w:val="36"/>
          <w:szCs w:val="36"/>
        </w:rPr>
      </w:pPr>
      <w:r>
        <w:rPr>
          <w:sz w:val="36"/>
          <w:szCs w:val="36"/>
        </w:rPr>
        <w:lastRenderedPageBreak/>
        <w:t>System Design — Detailed Level</w:t>
      </w:r>
    </w:p>
    <w:p w14:paraId="0AFCBE70" w14:textId="77777777" w:rsidR="005761D2" w:rsidRDefault="005761D2">
      <w:pPr>
        <w:spacing w:after="120" w:line="276" w:lineRule="auto"/>
        <w:jc w:val="both"/>
      </w:pPr>
    </w:p>
    <w:p w14:paraId="1D2274E7" w14:textId="77777777" w:rsidR="005761D2" w:rsidRDefault="00000000">
      <w:pPr>
        <w:spacing w:after="120" w:line="276" w:lineRule="auto"/>
        <w:jc w:val="both"/>
      </w:pPr>
      <w:r>
        <w:rPr>
          <w:noProof/>
        </w:rPr>
        <w:drawing>
          <wp:inline distT="0" distB="0" distL="0" distR="0" wp14:anchorId="6D386BB0" wp14:editId="28881D93">
            <wp:extent cx="5698757" cy="311094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698757" cy="3110943"/>
                    </a:xfrm>
                    <a:prstGeom prst="rect">
                      <a:avLst/>
                    </a:prstGeom>
                    <a:ln/>
                  </pic:spPr>
                </pic:pic>
              </a:graphicData>
            </a:graphic>
          </wp:inline>
        </w:drawing>
      </w:r>
    </w:p>
    <w:p w14:paraId="4DEB8DD2" w14:textId="77777777" w:rsidR="005761D2" w:rsidRDefault="005761D2">
      <w:pPr>
        <w:spacing w:after="120" w:line="276" w:lineRule="auto"/>
        <w:jc w:val="both"/>
      </w:pPr>
    </w:p>
    <w:p w14:paraId="60AC8B34" w14:textId="77777777" w:rsidR="005761D2" w:rsidRDefault="00000000">
      <w:pPr>
        <w:spacing w:after="120" w:line="276" w:lineRule="auto"/>
        <w:jc w:val="both"/>
      </w:pPr>
      <w:r>
        <w:t>The detailed architecture expands the high-level system into modular layers with specific files, components, and databases.</w:t>
      </w:r>
    </w:p>
    <w:p w14:paraId="56652288" w14:textId="77777777" w:rsidR="005761D2" w:rsidRDefault="00000000">
      <w:pPr>
        <w:spacing w:after="120" w:line="276" w:lineRule="auto"/>
        <w:jc w:val="both"/>
        <w:rPr>
          <w:b/>
          <w:bCs/>
        </w:rPr>
      </w:pPr>
      <w:r>
        <w:rPr>
          <w:b/>
          <w:bCs/>
        </w:rPr>
        <w:t>1. Frontend Layer</w:t>
      </w:r>
    </w:p>
    <w:p w14:paraId="00EA90AE" w14:textId="77777777" w:rsidR="005761D2" w:rsidRDefault="00000000">
      <w:pPr>
        <w:numPr>
          <w:ilvl w:val="0"/>
          <w:numId w:val="6"/>
        </w:numPr>
        <w:spacing w:after="120" w:line="276" w:lineRule="auto"/>
        <w:jc w:val="both"/>
      </w:pPr>
      <w:r>
        <w:rPr>
          <w:b/>
          <w:bCs/>
        </w:rPr>
        <w:t>Recruiter Interface:</w:t>
      </w:r>
      <w:r>
        <w:t xml:space="preserve"> index.html is the client interface for uploading job descriptions, uploading resumes, and displaying the candidate list with scores, skills match tags, and explanations.</w:t>
      </w:r>
    </w:p>
    <w:p w14:paraId="41BD0B73" w14:textId="77777777" w:rsidR="005761D2" w:rsidRDefault="00000000">
      <w:pPr>
        <w:spacing w:after="120" w:line="276" w:lineRule="auto"/>
        <w:jc w:val="both"/>
        <w:rPr>
          <w:b/>
          <w:bCs/>
        </w:rPr>
      </w:pPr>
      <w:r>
        <w:rPr>
          <w:b/>
          <w:bCs/>
        </w:rPr>
        <w:t>2. API / Service Layer</w:t>
      </w:r>
    </w:p>
    <w:p w14:paraId="0C6D0303" w14:textId="77777777" w:rsidR="005761D2" w:rsidRDefault="00000000">
      <w:pPr>
        <w:numPr>
          <w:ilvl w:val="0"/>
          <w:numId w:val="7"/>
        </w:numPr>
        <w:spacing w:after="120" w:line="276" w:lineRule="auto"/>
        <w:jc w:val="both"/>
      </w:pPr>
      <w:r>
        <w:rPr>
          <w:b/>
          <w:bCs/>
        </w:rPr>
        <w:t>Application Service (main.py):</w:t>
      </w:r>
      <w:r>
        <w:t xml:space="preserve"> Built with </w:t>
      </w:r>
      <w:proofErr w:type="spellStart"/>
      <w:r>
        <w:t>FastAPI</w:t>
      </w:r>
      <w:proofErr w:type="spellEnd"/>
      <w:r>
        <w:t>. Contains routing handlers, background queues, and middleware for API endpoints (/</w:t>
      </w:r>
      <w:proofErr w:type="spellStart"/>
      <w:r>
        <w:t>api</w:t>
      </w:r>
      <w:proofErr w:type="spellEnd"/>
      <w:r>
        <w:t>/parse-resume, /</w:t>
      </w:r>
      <w:proofErr w:type="spellStart"/>
      <w:r>
        <w:t>api</w:t>
      </w:r>
      <w:proofErr w:type="spellEnd"/>
      <w:r>
        <w:t>/match-candidate).</w:t>
      </w:r>
    </w:p>
    <w:p w14:paraId="4D194CED" w14:textId="77777777" w:rsidR="005761D2" w:rsidRDefault="00000000">
      <w:pPr>
        <w:numPr>
          <w:ilvl w:val="0"/>
          <w:numId w:val="7"/>
        </w:numPr>
        <w:spacing w:after="120" w:line="276" w:lineRule="auto"/>
        <w:jc w:val="both"/>
      </w:pPr>
      <w:r>
        <w:rPr>
          <w:b/>
          <w:bCs/>
        </w:rPr>
        <w:t>GA Optimizer Engine:</w:t>
      </w:r>
      <w:r>
        <w:t xml:space="preserve"> Background integration for weight tuning metrics (train_ga_weights.py).</w:t>
      </w:r>
    </w:p>
    <w:p w14:paraId="5EA8FAD6" w14:textId="77777777" w:rsidR="005761D2" w:rsidRDefault="00000000">
      <w:pPr>
        <w:spacing w:after="120" w:line="276" w:lineRule="auto"/>
        <w:jc w:val="both"/>
        <w:rPr>
          <w:b/>
          <w:bCs/>
        </w:rPr>
      </w:pPr>
      <w:r>
        <w:rPr>
          <w:b/>
          <w:bCs/>
        </w:rPr>
        <w:t>3. Core Components Layer</w:t>
      </w:r>
    </w:p>
    <w:p w14:paraId="13ABBC4F" w14:textId="77777777" w:rsidR="005761D2" w:rsidRDefault="00000000">
      <w:pPr>
        <w:numPr>
          <w:ilvl w:val="0"/>
          <w:numId w:val="8"/>
        </w:numPr>
        <w:spacing w:after="120" w:line="276" w:lineRule="auto"/>
        <w:jc w:val="both"/>
      </w:pPr>
      <w:r>
        <w:rPr>
          <w:b/>
          <w:bCs/>
        </w:rPr>
        <w:t>JD Processing Engine:</w:t>
      </w:r>
      <w:r>
        <w:t xml:space="preserve"> jd_parsing.py and expert_flags.py handle extraction of job description text, skills tagging, and expert flag rules.</w:t>
      </w:r>
    </w:p>
    <w:p w14:paraId="3E63F100" w14:textId="77777777" w:rsidR="005761D2" w:rsidRDefault="00000000">
      <w:pPr>
        <w:numPr>
          <w:ilvl w:val="0"/>
          <w:numId w:val="8"/>
        </w:numPr>
        <w:spacing w:after="120" w:line="276" w:lineRule="auto"/>
        <w:jc w:val="both"/>
      </w:pPr>
      <w:r>
        <w:rPr>
          <w:b/>
          <w:bCs/>
        </w:rPr>
        <w:t>Resume Processing Engine:</w:t>
      </w:r>
      <w:r>
        <w:t xml:space="preserve"> resume_parser.py extracts text, performs data cleaning, and extracts metadata (contact, experience, and education levels).</w:t>
      </w:r>
    </w:p>
    <w:p w14:paraId="1B215FB9" w14:textId="77777777" w:rsidR="005761D2" w:rsidRDefault="00000000">
      <w:pPr>
        <w:numPr>
          <w:ilvl w:val="0"/>
          <w:numId w:val="8"/>
        </w:numPr>
        <w:spacing w:after="120" w:line="276" w:lineRule="auto"/>
        <w:jc w:val="both"/>
      </w:pPr>
      <w:r>
        <w:rPr>
          <w:b/>
          <w:bCs/>
        </w:rPr>
        <w:t>GA Optimizer Engine:</w:t>
      </w:r>
      <w:r>
        <w:t xml:space="preserve"> ga_optimizer.py contains the Genetic Algorithm optimization logic for weight tuning.</w:t>
      </w:r>
    </w:p>
    <w:p w14:paraId="6A620410" w14:textId="77777777" w:rsidR="005761D2" w:rsidRDefault="00000000">
      <w:pPr>
        <w:numPr>
          <w:ilvl w:val="0"/>
          <w:numId w:val="8"/>
        </w:numPr>
        <w:spacing w:after="120" w:line="276" w:lineRule="auto"/>
        <w:jc w:val="both"/>
      </w:pPr>
      <w:r>
        <w:rPr>
          <w:b/>
          <w:bCs/>
        </w:rPr>
        <w:t>Matcher &amp; Ranking Engine:</w:t>
      </w:r>
      <w:r>
        <w:t xml:space="preserve"> * rag_pipeline.py fetches the most similar resumes using vector searches.</w:t>
      </w:r>
    </w:p>
    <w:p w14:paraId="4D42BB12" w14:textId="77777777" w:rsidR="005761D2" w:rsidRDefault="00000000">
      <w:pPr>
        <w:numPr>
          <w:ilvl w:val="1"/>
          <w:numId w:val="8"/>
        </w:numPr>
        <w:spacing w:after="120" w:line="276" w:lineRule="auto"/>
        <w:jc w:val="both"/>
      </w:pPr>
      <w:r>
        <w:lastRenderedPageBreak/>
        <w:t>scoring_engine.py uses SBERT to calculate cosine similarities and aggregate dimensional scores.</w:t>
      </w:r>
    </w:p>
    <w:p w14:paraId="140F728A" w14:textId="77777777" w:rsidR="005761D2" w:rsidRDefault="00000000">
      <w:pPr>
        <w:numPr>
          <w:ilvl w:val="0"/>
          <w:numId w:val="8"/>
        </w:numPr>
        <w:spacing w:after="120" w:line="276" w:lineRule="auto"/>
        <w:jc w:val="both"/>
      </w:pPr>
      <w:r>
        <w:rPr>
          <w:b/>
          <w:bCs/>
        </w:rPr>
        <w:t>Eligibility Engine:</w:t>
      </w:r>
      <w:r>
        <w:t xml:space="preserve"> eligibility_engine.py runs validation against criteria to determine if a candidate is applicable.</w:t>
      </w:r>
    </w:p>
    <w:p w14:paraId="2FA9D92C" w14:textId="77777777" w:rsidR="005761D2" w:rsidRDefault="00000000">
      <w:pPr>
        <w:spacing w:after="120" w:line="276" w:lineRule="auto"/>
        <w:jc w:val="both"/>
        <w:rPr>
          <w:b/>
          <w:bCs/>
        </w:rPr>
      </w:pPr>
      <w:r>
        <w:rPr>
          <w:b/>
          <w:bCs/>
        </w:rPr>
        <w:t>4. Data / Persistence Layer</w:t>
      </w:r>
    </w:p>
    <w:p w14:paraId="21FD39F0" w14:textId="77777777" w:rsidR="005761D2" w:rsidRDefault="00000000">
      <w:pPr>
        <w:numPr>
          <w:ilvl w:val="0"/>
          <w:numId w:val="9"/>
        </w:numPr>
        <w:spacing w:after="120" w:line="276" w:lineRule="auto"/>
        <w:jc w:val="both"/>
      </w:pPr>
      <w:r>
        <w:rPr>
          <w:b/>
          <w:bCs/>
        </w:rPr>
        <w:t>Vector Store (chroma_resume_store.py):</w:t>
      </w:r>
      <w:r>
        <w:t xml:space="preserve"> Utilizes </w:t>
      </w:r>
      <w:proofErr w:type="spellStart"/>
      <w:r>
        <w:t>ChromaDB</w:t>
      </w:r>
      <w:proofErr w:type="spellEnd"/>
      <w:r>
        <w:t xml:space="preserve"> for storing and searching vector embeddings.</w:t>
      </w:r>
    </w:p>
    <w:p w14:paraId="0AA47492" w14:textId="77777777" w:rsidR="005761D2" w:rsidRDefault="00000000">
      <w:pPr>
        <w:numPr>
          <w:ilvl w:val="0"/>
          <w:numId w:val="9"/>
        </w:numPr>
        <w:spacing w:after="120" w:line="276" w:lineRule="auto"/>
        <w:jc w:val="both"/>
      </w:pPr>
      <w:r>
        <w:rPr>
          <w:b/>
          <w:bCs/>
        </w:rPr>
        <w:t>Relational/Config Database:</w:t>
      </w:r>
      <w:r>
        <w:t xml:space="preserve"> Stores structured candidate profiles, system logs, and optimized GA weights.</w:t>
      </w:r>
    </w:p>
    <w:p w14:paraId="6218CA59" w14:textId="77777777" w:rsidR="005761D2" w:rsidRDefault="005761D2">
      <w:pPr>
        <w:spacing w:after="200"/>
      </w:pPr>
    </w:p>
    <w:p w14:paraId="6C1792D8" w14:textId="77777777" w:rsidR="005761D2" w:rsidRDefault="00000000">
      <w:pPr>
        <w:pStyle w:val="Heading2"/>
        <w:spacing w:before="300" w:after="150"/>
      </w:pPr>
      <w:bookmarkStart w:id="32" w:name="_69o9ghbdjgxn" w:colFirst="0" w:colLast="0"/>
      <w:bookmarkEnd w:id="32"/>
      <w:r>
        <w:rPr>
          <w:color w:val="1F4E79"/>
        </w:rPr>
        <w:t>Technology Stack</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626"/>
      </w:tblGrid>
      <w:tr w:rsidR="005761D2" w14:paraId="00D054D6" w14:textId="77777777">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F69527E" w14:textId="77777777" w:rsidR="005761D2" w:rsidRDefault="00000000">
            <w:pPr>
              <w:jc w:val="center"/>
            </w:pPr>
            <w:r>
              <w:rPr>
                <w:b/>
                <w:bCs/>
                <w:color w:val="FFFFFF"/>
                <w:sz w:val="20"/>
                <w:szCs w:val="20"/>
              </w:rPr>
              <w:t>Component</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68E8682" w14:textId="77777777" w:rsidR="005761D2" w:rsidRDefault="00000000">
            <w:pPr>
              <w:jc w:val="center"/>
            </w:pPr>
            <w:r>
              <w:rPr>
                <w:b/>
                <w:bCs/>
                <w:color w:val="FFFFFF"/>
                <w:sz w:val="20"/>
                <w:szCs w:val="20"/>
              </w:rPr>
              <w:t>Technology</w:t>
            </w:r>
          </w:p>
        </w:tc>
        <w:tc>
          <w:tcPr>
            <w:tcW w:w="36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4CB2829" w14:textId="77777777" w:rsidR="005761D2" w:rsidRDefault="00000000">
            <w:pPr>
              <w:jc w:val="center"/>
            </w:pPr>
            <w:r>
              <w:rPr>
                <w:b/>
                <w:bCs/>
                <w:color w:val="FFFFFF"/>
                <w:sz w:val="20"/>
                <w:szCs w:val="20"/>
              </w:rPr>
              <w:t>Purpose</w:t>
            </w:r>
          </w:p>
        </w:tc>
      </w:tr>
      <w:tr w:rsidR="005761D2" w14:paraId="498F72A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534219" w14:textId="77777777" w:rsidR="005761D2" w:rsidRDefault="00000000">
            <w:r>
              <w:rPr>
                <w:sz w:val="20"/>
                <w:szCs w:val="20"/>
              </w:rPr>
              <w:t>Resume Parsing</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BA74E" w14:textId="77777777" w:rsidR="005761D2" w:rsidRDefault="00000000">
            <w:proofErr w:type="spellStart"/>
            <w:r>
              <w:rPr>
                <w:sz w:val="20"/>
                <w:szCs w:val="20"/>
              </w:rPr>
              <w:t>pdfplumber</w:t>
            </w:r>
            <w:proofErr w:type="spellEnd"/>
            <w:r>
              <w:rPr>
                <w:sz w:val="20"/>
                <w:szCs w:val="20"/>
              </w:rPr>
              <w:t xml:space="preserve">, python-docx, </w:t>
            </w:r>
            <w:proofErr w:type="spellStart"/>
            <w:r>
              <w:rPr>
                <w:sz w:val="20"/>
                <w:szCs w:val="20"/>
              </w:rPr>
              <w:t>spaCy</w:t>
            </w:r>
            <w:proofErr w:type="spellEnd"/>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E21B2" w14:textId="77777777" w:rsidR="005761D2" w:rsidRDefault="00000000">
            <w:r>
              <w:rPr>
                <w:sz w:val="20"/>
                <w:szCs w:val="20"/>
              </w:rPr>
              <w:t>Candidate facts such as skills, education, experience, availability, and job titles are extracted using regex-based and rule-based parsing logic</w:t>
            </w:r>
          </w:p>
        </w:tc>
      </w:tr>
      <w:tr w:rsidR="005761D2" w14:paraId="61AA47F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2DFAA3" w14:textId="77777777" w:rsidR="005761D2" w:rsidRDefault="00000000">
            <w:r>
              <w:rPr>
                <w:sz w:val="20"/>
                <w:szCs w:val="20"/>
              </w:rPr>
              <w:t>Schema Validation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4F8C3" w14:textId="77777777" w:rsidR="005761D2" w:rsidRDefault="00000000">
            <w:proofErr w:type="spellStart"/>
            <w:r>
              <w:rPr>
                <w:sz w:val="20"/>
                <w:szCs w:val="20"/>
              </w:rPr>
              <w:t>Pydantic</w:t>
            </w:r>
            <w:proofErr w:type="spellEnd"/>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8177F" w14:textId="77777777" w:rsidR="005761D2" w:rsidRDefault="00000000">
            <w:r>
              <w:rPr>
                <w:sz w:val="20"/>
                <w:szCs w:val="20"/>
              </w:rPr>
              <w:t>Strict Fact Base integrity enforcement</w:t>
            </w:r>
          </w:p>
        </w:tc>
      </w:tr>
      <w:tr w:rsidR="005761D2" w14:paraId="3C0CF87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8A1A1" w14:textId="77777777" w:rsidR="005761D2" w:rsidRDefault="00000000">
            <w:r>
              <w:rPr>
                <w:sz w:val="20"/>
                <w:szCs w:val="20"/>
              </w:rPr>
              <w:t>Semantic Similarity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7D8CD4" w14:textId="77777777" w:rsidR="005761D2"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909E11" w14:textId="77777777" w:rsidR="005761D2" w:rsidRDefault="00000000">
            <w:r>
              <w:rPr>
                <w:sz w:val="20"/>
                <w:szCs w:val="20"/>
              </w:rPr>
              <w:t>Dense embeddings, cosine similarity scoring</w:t>
            </w:r>
          </w:p>
        </w:tc>
      </w:tr>
      <w:tr w:rsidR="005761D2" w14:paraId="09EF5BC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41A6F" w14:textId="77777777" w:rsidR="005761D2" w:rsidRDefault="00000000">
            <w:r>
              <w:rPr>
                <w:sz w:val="20"/>
                <w:szCs w:val="20"/>
              </w:rPr>
              <w:t xml:space="preserve">DEAP / </w:t>
            </w:r>
            <w:proofErr w:type="spellStart"/>
            <w:r>
              <w:rPr>
                <w:sz w:val="20"/>
                <w:szCs w:val="20"/>
              </w:rPr>
              <w:t>mlxtend</w:t>
            </w:r>
            <w:proofErr w:type="spellEnd"/>
            <w:r>
              <w:rPr>
                <w:sz w:val="20"/>
                <w:szCs w:val="20"/>
              </w:rPr>
              <w:t xml:space="preserve"> </w:t>
            </w:r>
            <w:proofErr w:type="spellStart"/>
            <w:r>
              <w:rPr>
                <w:sz w:val="20"/>
                <w:szCs w:val="20"/>
              </w:rPr>
              <w:t>Apriori</w:t>
            </w:r>
            <w:proofErr w:type="spellEnd"/>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6F92E" w14:textId="77777777" w:rsidR="005761D2" w:rsidRDefault="00000000">
            <w:r>
              <w:rPr>
                <w:sz w:val="20"/>
                <w:szCs w:val="20"/>
              </w:rPr>
              <w:t>custom GA + JSON association rules</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E21FEA" w14:textId="77777777" w:rsidR="005761D2" w:rsidRDefault="00000000">
            <w:proofErr w:type="gramStart"/>
            <w:r>
              <w:rPr>
                <w:sz w:val="20"/>
                <w:szCs w:val="20"/>
              </w:rPr>
              <w:t>The GA</w:t>
            </w:r>
            <w:proofErr w:type="gramEnd"/>
            <w:r>
              <w:rPr>
                <w:sz w:val="20"/>
                <w:szCs w:val="20"/>
              </w:rPr>
              <w:t xml:space="preserve"> weight optimization is implemented using custom Python logic in ga_optimizer.py and train_ga_weights.py, while association-based skill signals are loaded from </w:t>
            </w:r>
            <w:proofErr w:type="spellStart"/>
            <w:r>
              <w:rPr>
                <w:sz w:val="20"/>
                <w:szCs w:val="20"/>
              </w:rPr>
              <w:t>apriori_</w:t>
            </w:r>
            <w:proofErr w:type="gramStart"/>
            <w:r>
              <w:rPr>
                <w:sz w:val="20"/>
                <w:szCs w:val="20"/>
              </w:rPr>
              <w:t>rules.json</w:t>
            </w:r>
            <w:proofErr w:type="spellEnd"/>
            <w:proofErr w:type="gramEnd"/>
            <w:r>
              <w:rPr>
                <w:sz w:val="20"/>
                <w:szCs w:val="20"/>
              </w:rPr>
              <w:t xml:space="preserve"> when available.</w:t>
            </w:r>
          </w:p>
        </w:tc>
      </w:tr>
      <w:tr w:rsidR="005761D2" w14:paraId="56CEC10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A0C03A" w14:textId="77777777" w:rsidR="005761D2" w:rsidRDefault="00000000">
            <w:r>
              <w:rPr>
                <w:sz w:val="20"/>
                <w:szCs w:val="20"/>
              </w:rPr>
              <w:t>Inference Engine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FB503B" w14:textId="77777777" w:rsidR="005761D2" w:rsidRDefault="00000000">
            <w:r>
              <w:rPr>
                <w:sz w:val="20"/>
                <w:szCs w:val="20"/>
              </w:rPr>
              <w:t>Python (custom Forward Chaining)</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1B522" w14:textId="77777777" w:rsidR="005761D2" w:rsidRDefault="00000000">
            <w:r>
              <w:rPr>
                <w:sz w:val="20"/>
                <w:szCs w:val="20"/>
              </w:rPr>
              <w:t>Rule-based deduction + Reasoning Trace generation</w:t>
            </w:r>
          </w:p>
        </w:tc>
      </w:tr>
      <w:tr w:rsidR="005761D2" w14:paraId="0A08F40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D0F88C" w14:textId="77777777" w:rsidR="005761D2" w:rsidRDefault="00000000">
            <w:r>
              <w:rPr>
                <w:sz w:val="20"/>
                <w:szCs w:val="20"/>
              </w:rPr>
              <w:t>Evolutionary Computing</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BF11E" w14:textId="77777777" w:rsidR="005761D2" w:rsidRDefault="00000000">
            <w:r>
              <w:rPr>
                <w:sz w:val="20"/>
                <w:szCs w:val="20"/>
              </w:rPr>
              <w:t>DEAP (Genetic Algorithm)</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BDF911" w14:textId="77777777" w:rsidR="005761D2"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761D2" w14:paraId="4A06B63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70EEF" w14:textId="77777777" w:rsidR="005761D2" w:rsidRDefault="00000000">
            <w:r>
              <w:rPr>
                <w:sz w:val="20"/>
                <w:szCs w:val="20"/>
              </w:rPr>
              <w:t>Informed Search</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549E80" w14:textId="77777777" w:rsidR="005761D2" w:rsidRDefault="00000000">
            <w:r>
              <w:rPr>
                <w:sz w:val="20"/>
                <w:szCs w:val="20"/>
              </w:rPr>
              <w:t xml:space="preserve">Python </w:t>
            </w:r>
            <w:proofErr w:type="spellStart"/>
            <w:r>
              <w:rPr>
                <w:sz w:val="20"/>
                <w:szCs w:val="20"/>
              </w:rPr>
              <w:t>heapq</w:t>
            </w:r>
            <w:proofErr w:type="spellEnd"/>
            <w:r>
              <w:rPr>
                <w:sz w:val="20"/>
                <w:szCs w:val="20"/>
              </w:rPr>
              <w:t xml:space="preserve"> (Best-First / Greedy Best-First / </w:t>
            </w:r>
            <w:proofErr w:type="spellStart"/>
            <w:r>
              <w:rPr>
                <w:sz w:val="20"/>
                <w:szCs w:val="20"/>
              </w:rPr>
              <w:t>heapq</w:t>
            </w:r>
            <w:proofErr w:type="spellEnd"/>
            <w:r>
              <w:rPr>
                <w:sz w:val="20"/>
                <w:szCs w:val="20"/>
              </w:rPr>
              <w:t xml:space="preserve"> priority queue)</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514666" w14:textId="77777777" w:rsidR="005761D2"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761D2" w14:paraId="234C029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8F288" w14:textId="77777777" w:rsidR="005761D2" w:rsidRDefault="00000000">
            <w:r>
              <w:rPr>
                <w:sz w:val="20"/>
                <w:szCs w:val="20"/>
              </w:rPr>
              <w:t>Backend API</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D3F18" w14:textId="77777777" w:rsidR="005761D2" w:rsidRDefault="00000000">
            <w:proofErr w:type="spellStart"/>
            <w:r>
              <w:rPr>
                <w:sz w:val="20"/>
                <w:szCs w:val="20"/>
              </w:rPr>
              <w:t>FastAPI</w:t>
            </w:r>
            <w:proofErr w:type="spellEnd"/>
            <w:r>
              <w:rPr>
                <w:sz w:val="20"/>
                <w:szCs w:val="20"/>
              </w:rPr>
              <w:t xml:space="preserve"> (Python)</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FA66F0" w14:textId="77777777" w:rsidR="005761D2" w:rsidRDefault="00000000">
            <w:r>
              <w:rPr>
                <w:sz w:val="20"/>
                <w:szCs w:val="20"/>
              </w:rPr>
              <w:t xml:space="preserve">REST endpoints: </w:t>
            </w:r>
            <w:proofErr w:type="gramStart"/>
            <w:r>
              <w:rPr>
                <w:sz w:val="20"/>
                <w:szCs w:val="20"/>
              </w:rPr>
              <w:t>analyze</w:t>
            </w:r>
            <w:proofErr w:type="gramEnd"/>
            <w:r>
              <w:rPr>
                <w:sz w:val="20"/>
                <w:szCs w:val="20"/>
              </w:rPr>
              <w:t>, health</w:t>
            </w:r>
          </w:p>
        </w:tc>
      </w:tr>
      <w:tr w:rsidR="005761D2" w14:paraId="5769711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D43F0" w14:textId="77777777" w:rsidR="005761D2" w:rsidRDefault="00000000">
            <w:r>
              <w:rPr>
                <w:sz w:val="20"/>
                <w:szCs w:val="20"/>
              </w:rPr>
              <w:t>Frontend</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40E2D" w14:textId="77777777" w:rsidR="005761D2" w:rsidRDefault="00000000">
            <w:r>
              <w:rPr>
                <w:sz w:val="20"/>
                <w:szCs w:val="20"/>
              </w:rPr>
              <w:t>HTML, CSS, JavaScript</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D0B2D4" w14:textId="77777777" w:rsidR="005761D2" w:rsidRDefault="00000000">
            <w:r>
              <w:rPr>
                <w:sz w:val="20"/>
                <w:szCs w:val="20"/>
              </w:rPr>
              <w:t>XAI Cognitive Dashboard + Score Breakdown</w:t>
            </w:r>
          </w:p>
        </w:tc>
      </w:tr>
      <w:tr w:rsidR="005761D2" w14:paraId="51DCC2A5"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2465C9" w14:textId="77777777" w:rsidR="005761D2" w:rsidRDefault="00000000">
            <w:r>
              <w:rPr>
                <w:sz w:val="20"/>
                <w:szCs w:val="20"/>
              </w:rPr>
              <w:t>Data Sources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18F1C" w14:textId="77777777" w:rsidR="005761D2" w:rsidRDefault="00000000">
            <w:r>
              <w:rPr>
                <w:sz w:val="20"/>
                <w:szCs w:val="20"/>
              </w:rPr>
              <w:t xml:space="preserve"> Kaggle</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BFCC5" w14:textId="77777777" w:rsidR="005761D2" w:rsidRDefault="00000000">
            <w:r>
              <w:rPr>
                <w:sz w:val="20"/>
                <w:szCs w:val="20"/>
              </w:rPr>
              <w:t xml:space="preserve">Knowledge base + </w:t>
            </w:r>
            <w:proofErr w:type="spellStart"/>
            <w:r>
              <w:rPr>
                <w:sz w:val="20"/>
                <w:szCs w:val="20"/>
              </w:rPr>
              <w:t>Apriori</w:t>
            </w:r>
            <w:proofErr w:type="spellEnd"/>
            <w:r>
              <w:rPr>
                <w:sz w:val="20"/>
                <w:szCs w:val="20"/>
              </w:rPr>
              <w:t xml:space="preserve"> corpus + ranking evaluation</w:t>
            </w:r>
          </w:p>
        </w:tc>
      </w:tr>
      <w:tr w:rsidR="005761D2" w14:paraId="239DADDF"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40CCF" w14:textId="77777777" w:rsidR="005761D2" w:rsidRDefault="00000000">
            <w:pPr>
              <w:rPr>
                <w:sz w:val="20"/>
                <w:szCs w:val="20"/>
              </w:rPr>
            </w:pPr>
            <w:r>
              <w:rPr>
                <w:sz w:val="20"/>
                <w:szCs w:val="20"/>
              </w:rPr>
              <w:t>Vector storage</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C2503" w14:textId="77777777" w:rsidR="005761D2" w:rsidRDefault="00000000">
            <w:pPr>
              <w:rPr>
                <w:sz w:val="20"/>
                <w:szCs w:val="20"/>
              </w:rPr>
            </w:pPr>
            <w:proofErr w:type="spellStart"/>
            <w:r>
              <w:rPr>
                <w:sz w:val="20"/>
                <w:szCs w:val="20"/>
              </w:rPr>
              <w:t>ChromaDB</w:t>
            </w:r>
            <w:proofErr w:type="spellEnd"/>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4A653" w14:textId="77777777" w:rsidR="005761D2" w:rsidRDefault="00000000">
            <w:pPr>
              <w:rPr>
                <w:sz w:val="20"/>
                <w:szCs w:val="20"/>
              </w:rPr>
            </w:pPr>
            <w:r>
              <w:rPr>
                <w:sz w:val="20"/>
                <w:szCs w:val="20"/>
              </w:rPr>
              <w:t xml:space="preserve">The implemented backend also includes rag_pipeline.py for resume ingestion and retrieval orchestration, and chroma_resume_store.py for </w:t>
            </w:r>
            <w:r>
              <w:rPr>
                <w:sz w:val="20"/>
                <w:szCs w:val="20"/>
              </w:rPr>
              <w:lastRenderedPageBreak/>
              <w:t>ChromaDB-based vector storage and semantic resume retrieval</w:t>
            </w:r>
          </w:p>
        </w:tc>
      </w:tr>
    </w:tbl>
    <w:p w14:paraId="73241741" w14:textId="77777777" w:rsidR="005761D2" w:rsidRDefault="00000000">
      <w:pPr>
        <w:pStyle w:val="Heading2"/>
        <w:spacing w:before="300" w:after="150"/>
      </w:pPr>
      <w:bookmarkStart w:id="33" w:name="_5lxftgscvtch" w:colFirst="0" w:colLast="0"/>
      <w:bookmarkEnd w:id="33"/>
      <w:r>
        <w:rPr>
          <w:color w:val="1F4E79"/>
        </w:rPr>
        <w:t>IRS Technique Group Mapping</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4400"/>
        <w:gridCol w:w="1826"/>
      </w:tblGrid>
      <w:tr w:rsidR="005761D2" w14:paraId="56562EFC" w14:textId="77777777">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A9D113F" w14:textId="77777777" w:rsidR="005761D2" w:rsidRDefault="00000000">
            <w:pPr>
              <w:jc w:val="center"/>
            </w:pPr>
            <w:r>
              <w:rPr>
                <w:b/>
                <w:bCs/>
                <w:color w:val="FFFFFF"/>
                <w:sz w:val="20"/>
                <w:szCs w:val="20"/>
              </w:rPr>
              <w:t>IRS Technique Group</w:t>
            </w:r>
          </w:p>
        </w:tc>
        <w:tc>
          <w:tcPr>
            <w:tcW w:w="4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6AB88D0" w14:textId="77777777" w:rsidR="005761D2" w:rsidRDefault="00000000">
            <w:pPr>
              <w:jc w:val="center"/>
            </w:pPr>
            <w:r>
              <w:rPr>
                <w:b/>
                <w:bCs/>
                <w:color w:val="FFFFFF"/>
                <w:sz w:val="20"/>
                <w:szCs w:val="20"/>
              </w:rPr>
              <w:t>Implementation in ICRS</w:t>
            </w:r>
          </w:p>
        </w:tc>
        <w:tc>
          <w:tcPr>
            <w:tcW w:w="1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DAC4EC1" w14:textId="77777777" w:rsidR="005761D2" w:rsidRDefault="00000000">
            <w:pPr>
              <w:jc w:val="center"/>
            </w:pPr>
            <w:r>
              <w:rPr>
                <w:b/>
                <w:bCs/>
                <w:color w:val="FFFFFF"/>
                <w:sz w:val="20"/>
                <w:szCs w:val="20"/>
              </w:rPr>
              <w:t>Status</w:t>
            </w:r>
          </w:p>
        </w:tc>
      </w:tr>
      <w:tr w:rsidR="005761D2" w14:paraId="31424CD4"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5508A" w14:textId="77777777" w:rsidR="005761D2" w:rsidRDefault="00000000">
            <w:r>
              <w:rPr>
                <w:sz w:val="20"/>
                <w:szCs w:val="20"/>
              </w:rPr>
              <w:t>Decision Automation: Business Rules + Knowledge-Based Reasoning</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F938D" w14:textId="77777777" w:rsidR="005761D2" w:rsidRDefault="00000000">
            <w:r>
              <w:rPr>
                <w:sz w:val="20"/>
                <w:szCs w:val="20"/>
              </w:rPr>
              <w:t>Inference Engine + Rule-Based Knowledge Repository + Business Rules + Reasoning Trace</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C64C2" w14:textId="77777777" w:rsidR="005761D2" w:rsidRDefault="00000000">
            <w:r>
              <w:rPr>
                <w:sz w:val="20"/>
                <w:szCs w:val="20"/>
              </w:rPr>
              <w:t>INCLUDED</w:t>
            </w:r>
          </w:p>
        </w:tc>
      </w:tr>
      <w:tr w:rsidR="005761D2" w14:paraId="237086EE"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8A3FA6" w14:textId="77777777" w:rsidR="005761D2" w:rsidRDefault="00000000">
            <w:r>
              <w:rPr>
                <w:sz w:val="20"/>
                <w:szCs w:val="20"/>
              </w:rPr>
              <w:t>Knowledge Discovery &amp; Data Mining</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8ACF3" w14:textId="77777777" w:rsidR="005761D2" w:rsidRDefault="00000000">
            <w:proofErr w:type="spellStart"/>
            <w:r>
              <w:rPr>
                <w:sz w:val="20"/>
                <w:szCs w:val="20"/>
              </w:rPr>
              <w:t>Apriori</w:t>
            </w:r>
            <w:proofErr w:type="spellEnd"/>
            <w:r>
              <w:rPr>
                <w:sz w:val="20"/>
                <w:szCs w:val="20"/>
              </w:rPr>
              <w:t xml:space="preserve"> Skill Mining + Sentence-BERT Semantic Similarity (all-MiniLM-L6-v2)</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FEAD3" w14:textId="77777777" w:rsidR="005761D2" w:rsidRDefault="00000000">
            <w:r>
              <w:rPr>
                <w:sz w:val="20"/>
                <w:szCs w:val="20"/>
              </w:rPr>
              <w:t>INCLUDED</w:t>
            </w:r>
          </w:p>
        </w:tc>
      </w:tr>
      <w:tr w:rsidR="005761D2" w14:paraId="7B7CA8D1"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F52FFB" w14:textId="77777777" w:rsidR="005761D2" w:rsidRDefault="00000000">
            <w:r>
              <w:rPr>
                <w:sz w:val="20"/>
                <w:szCs w:val="20"/>
              </w:rPr>
              <w:t xml:space="preserve">Business Resource </w:t>
            </w:r>
            <w:proofErr w:type="spellStart"/>
            <w:r>
              <w:rPr>
                <w:sz w:val="20"/>
                <w:szCs w:val="20"/>
              </w:rPr>
              <w:t>Optimisation</w:t>
            </w:r>
            <w:proofErr w:type="spellEnd"/>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3E69A8" w14:textId="77777777" w:rsidR="005761D2" w:rsidRDefault="00000000">
            <w:r>
              <w:rPr>
                <w:sz w:val="20"/>
                <w:szCs w:val="20"/>
              </w:rPr>
              <w:t xml:space="preserve">GA Weight </w:t>
            </w:r>
            <w:proofErr w:type="spellStart"/>
            <w:r>
              <w:rPr>
                <w:sz w:val="20"/>
                <w:szCs w:val="20"/>
              </w:rPr>
              <w:t>Optimisation</w:t>
            </w:r>
            <w:proofErr w:type="spellEnd"/>
            <w:r>
              <w:rPr>
                <w:sz w:val="20"/>
                <w:szCs w:val="20"/>
              </w:rPr>
              <w:t xml:space="preserve"> (DEAP, offline) + Greedy Best-First Search via </w:t>
            </w:r>
            <w:proofErr w:type="spellStart"/>
            <w:r>
              <w:rPr>
                <w:sz w:val="20"/>
                <w:szCs w:val="20"/>
              </w:rPr>
              <w:t>heapq</w:t>
            </w:r>
            <w:proofErr w:type="spellEnd"/>
            <w:r>
              <w:rPr>
                <w:sz w:val="20"/>
                <w:szCs w:val="20"/>
              </w:rPr>
              <w:t xml:space="preserve"> priority queue Ranking (runtime)</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6811B8" w14:textId="77777777" w:rsidR="005761D2" w:rsidRDefault="00000000">
            <w:r>
              <w:rPr>
                <w:sz w:val="20"/>
                <w:szCs w:val="20"/>
              </w:rPr>
              <w:t>INCLUDED</w:t>
            </w:r>
          </w:p>
        </w:tc>
      </w:tr>
      <w:tr w:rsidR="005761D2" w14:paraId="657329BD"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65461E" w14:textId="77777777" w:rsidR="005761D2" w:rsidRDefault="00000000">
            <w:r>
              <w:rPr>
                <w:sz w:val="20"/>
                <w:szCs w:val="20"/>
              </w:rPr>
              <w:t>Cognitive Techniques</w:t>
            </w:r>
          </w:p>
        </w:tc>
        <w:tc>
          <w:tcPr>
            <w:tcW w:w="4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3FF830" w14:textId="77777777" w:rsidR="005761D2" w:rsidRDefault="00000000">
            <w:pPr>
              <w:widowControl w:val="0"/>
              <w:rPr>
                <w:sz w:val="20"/>
                <w:szCs w:val="20"/>
              </w:rPr>
            </w:pPr>
            <w:r>
              <w:rPr>
                <w:sz w:val="20"/>
                <w:szCs w:val="20"/>
              </w:rPr>
              <w:t>Rule-based Justification Engine</w:t>
            </w:r>
          </w:p>
          <w:p w14:paraId="11213D0E" w14:textId="77777777" w:rsidR="005761D2" w:rsidRDefault="00000000">
            <w:pPr>
              <w:widowControl w:val="0"/>
              <w:rPr>
                <w:sz w:val="20"/>
                <w:szCs w:val="20"/>
              </w:rPr>
            </w:pPr>
            <w:r>
              <w:rPr>
                <w:sz w:val="20"/>
                <w:szCs w:val="20"/>
              </w:rPr>
              <w:t>XAI Dashboard (HTML/JS)</w:t>
            </w:r>
          </w:p>
          <w:p w14:paraId="432FFFFA" w14:textId="77777777" w:rsidR="005761D2" w:rsidRDefault="00000000">
            <w:pPr>
              <w:widowControl w:val="0"/>
              <w:rPr>
                <w:sz w:val="20"/>
                <w:szCs w:val="20"/>
              </w:rPr>
            </w:pPr>
            <w:r>
              <w:rPr>
                <w:sz w:val="20"/>
                <w:szCs w:val="20"/>
              </w:rPr>
              <w:t>Full reasoning-chain rendering</w:t>
            </w:r>
          </w:p>
        </w:tc>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7BF503" w14:textId="77777777" w:rsidR="005761D2" w:rsidRDefault="00000000">
            <w:r>
              <w:rPr>
                <w:sz w:val="20"/>
                <w:szCs w:val="20"/>
              </w:rPr>
              <w:t>INCLUDED</w:t>
            </w:r>
          </w:p>
        </w:tc>
      </w:tr>
    </w:tbl>
    <w:p w14:paraId="0E15139A" w14:textId="77777777" w:rsidR="005761D2" w:rsidRDefault="005761D2"/>
    <w:p w14:paraId="599DA98D" w14:textId="77777777" w:rsidR="005761D2" w:rsidRDefault="005761D2">
      <w:pPr>
        <w:pStyle w:val="Heading2"/>
        <w:spacing w:before="300" w:after="150"/>
        <w:rPr>
          <w:color w:val="1F4E79"/>
        </w:rPr>
      </w:pPr>
    </w:p>
    <w:p w14:paraId="107E5F51" w14:textId="77777777" w:rsidR="005761D2" w:rsidRDefault="005761D2">
      <w:pPr>
        <w:pStyle w:val="Heading2"/>
        <w:spacing w:before="300" w:after="150"/>
        <w:rPr>
          <w:color w:val="1F4E79"/>
        </w:rPr>
      </w:pPr>
    </w:p>
    <w:p w14:paraId="5B1B58C7" w14:textId="77777777" w:rsidR="005761D2" w:rsidRDefault="00000000">
      <w:pPr>
        <w:rPr>
          <w:b/>
          <w:bCs/>
          <w:color w:val="1F4E79"/>
          <w:sz w:val="26"/>
          <w:szCs w:val="26"/>
        </w:rPr>
      </w:pPr>
      <w:r>
        <w:br w:type="page"/>
      </w:r>
    </w:p>
    <w:p w14:paraId="4329A688" w14:textId="77777777" w:rsidR="005761D2" w:rsidRDefault="00000000">
      <w:pPr>
        <w:pStyle w:val="Heading1"/>
        <w:rPr>
          <w:sz w:val="36"/>
          <w:szCs w:val="36"/>
        </w:rPr>
      </w:pPr>
      <w:r>
        <w:rPr>
          <w:sz w:val="36"/>
          <w:szCs w:val="36"/>
        </w:rPr>
        <w:lastRenderedPageBreak/>
        <w:t>Foreseeable Challenges &amp; Limitations</w:t>
      </w:r>
    </w:p>
    <w:p w14:paraId="2FE679E3" w14:textId="77777777" w:rsidR="005761D2" w:rsidRDefault="00000000">
      <w:pPr>
        <w:pStyle w:val="Heading2"/>
        <w:spacing w:before="300" w:after="150"/>
        <w:rPr>
          <w:b w:val="0"/>
          <w:bCs w:val="0"/>
          <w:color w:val="000000"/>
          <w:sz w:val="22"/>
          <w:szCs w:val="22"/>
        </w:rPr>
      </w:pPr>
      <w:r>
        <w:rPr>
          <w:b w:val="0"/>
          <w:bCs w:val="0"/>
          <w:color w:val="000000"/>
          <w:sz w:val="22"/>
          <w:szCs w:val="22"/>
        </w:rPr>
        <w:t>This section outlines the technical, academic, and operational challenges encountered during the implementation of the Intelligent Candidate Ranking System (ICRS) across its various modules, along with the corresponding engineering solutions.</w:t>
      </w:r>
    </w:p>
    <w:p w14:paraId="37DEC212" w14:textId="77777777" w:rsidR="005761D2" w:rsidRDefault="00000000" w:rsidP="00CB18EF">
      <w:pPr>
        <w:pStyle w:val="Heading2"/>
        <w:spacing w:before="300" w:after="0"/>
        <w:rPr>
          <w:b w:val="0"/>
          <w:bCs w:val="0"/>
          <w:color w:val="000000"/>
        </w:rPr>
      </w:pPr>
      <w:r>
        <w:rPr>
          <w:b w:val="0"/>
          <w:bCs w:val="0"/>
          <w:color w:val="000000"/>
          <w:sz w:val="22"/>
          <w:szCs w:val="22"/>
        </w:rPr>
        <w:t>CV Variability and Parsing Inconsistencies</w:t>
      </w:r>
    </w:p>
    <w:p w14:paraId="77C806C0" w14:textId="77777777" w:rsidR="005761D2" w:rsidRDefault="00000000">
      <w:pPr>
        <w:pStyle w:val="Heading2"/>
        <w:numPr>
          <w:ilvl w:val="1"/>
          <w:numId w:val="10"/>
        </w:numPr>
        <w:spacing w:before="0" w:after="0"/>
        <w:rPr>
          <w:b w:val="0"/>
          <w:bCs w:val="0"/>
          <w:color w:val="000000"/>
        </w:rPr>
      </w:pPr>
      <w:r>
        <w:rPr>
          <w:color w:val="000000"/>
          <w:sz w:val="22"/>
          <w:szCs w:val="22"/>
        </w:rPr>
        <w:t>Challenge</w:t>
      </w:r>
      <w:r>
        <w:rPr>
          <w:b w:val="0"/>
          <w:bCs w:val="0"/>
          <w:color w:val="000000"/>
          <w:sz w:val="22"/>
          <w:szCs w:val="22"/>
        </w:rPr>
        <w:t>: Candidates submit highly inconsistent resume formats (e.g., PDF or DOCX) with varying layouts and structures.</w:t>
      </w:r>
    </w:p>
    <w:p w14:paraId="4FB7E843" w14:textId="77777777" w:rsidR="005761D2" w:rsidRDefault="00000000">
      <w:pPr>
        <w:pStyle w:val="Heading2"/>
        <w:numPr>
          <w:ilvl w:val="1"/>
          <w:numId w:val="10"/>
        </w:numPr>
        <w:spacing w:before="0" w:after="0"/>
        <w:rPr>
          <w:b w:val="0"/>
          <w:bCs w:val="0"/>
          <w:color w:val="000000"/>
        </w:rPr>
      </w:pPr>
      <w:r>
        <w:rPr>
          <w:color w:val="000000"/>
          <w:sz w:val="22"/>
          <w:szCs w:val="22"/>
        </w:rPr>
        <w:t>Solution</w:t>
      </w:r>
      <w:r>
        <w:rPr>
          <w:b w:val="0"/>
          <w:bCs w:val="0"/>
          <w:color w:val="000000"/>
          <w:sz w:val="22"/>
          <w:szCs w:val="22"/>
        </w:rPr>
        <w:t xml:space="preserve">: A robust parsing pipeline utilizing advanced layout heuristics and </w:t>
      </w:r>
      <w:proofErr w:type="spellStart"/>
      <w:r>
        <w:rPr>
          <w:b w:val="0"/>
          <w:bCs w:val="0"/>
          <w:color w:val="000000"/>
          <w:sz w:val="22"/>
          <w:szCs w:val="22"/>
        </w:rPr>
        <w:t>PyMuPDF</w:t>
      </w:r>
      <w:proofErr w:type="spellEnd"/>
      <w:r>
        <w:rPr>
          <w:b w:val="0"/>
          <w:bCs w:val="0"/>
          <w:color w:val="000000"/>
          <w:sz w:val="22"/>
          <w:szCs w:val="22"/>
        </w:rPr>
        <w:t>/Python-docx utilities has been implemented in resume_parser.py and jd_parsing.py to normalize and extract text uniformly.</w:t>
      </w:r>
      <w:r>
        <w:rPr>
          <w:b w:val="0"/>
          <w:bCs w:val="0"/>
          <w:color w:val="000000"/>
          <w:sz w:val="22"/>
          <w:szCs w:val="22"/>
        </w:rPr>
        <w:br/>
      </w:r>
    </w:p>
    <w:p w14:paraId="5D563D90" w14:textId="77777777" w:rsidR="005761D2" w:rsidRDefault="00000000" w:rsidP="00CB18EF">
      <w:pPr>
        <w:pStyle w:val="Heading2"/>
        <w:spacing w:before="0" w:after="0"/>
        <w:rPr>
          <w:b w:val="0"/>
          <w:bCs w:val="0"/>
          <w:color w:val="000000"/>
        </w:rPr>
      </w:pPr>
      <w:r>
        <w:rPr>
          <w:b w:val="0"/>
          <w:bCs w:val="0"/>
          <w:color w:val="000000"/>
          <w:sz w:val="22"/>
          <w:szCs w:val="22"/>
        </w:rPr>
        <w:t>Document Length and Token Limits</w:t>
      </w:r>
    </w:p>
    <w:p w14:paraId="50849461" w14:textId="77777777" w:rsidR="005761D2" w:rsidRDefault="00000000">
      <w:pPr>
        <w:pStyle w:val="Heading2"/>
        <w:numPr>
          <w:ilvl w:val="1"/>
          <w:numId w:val="10"/>
        </w:numPr>
        <w:spacing w:before="0" w:after="0"/>
        <w:rPr>
          <w:b w:val="0"/>
          <w:bCs w:val="0"/>
          <w:color w:val="000000"/>
        </w:rPr>
      </w:pPr>
      <w:r>
        <w:rPr>
          <w:color w:val="000000"/>
          <w:sz w:val="22"/>
          <w:szCs w:val="22"/>
        </w:rPr>
        <w:t>Challenge</w:t>
      </w:r>
      <w:r>
        <w:rPr>
          <w:b w:val="0"/>
          <w:bCs w:val="0"/>
          <w:color w:val="000000"/>
          <w:sz w:val="22"/>
          <w:szCs w:val="22"/>
        </w:rPr>
        <w:t>: Candidate CVs may occasionally exceed token limits for single-pass Large Language Model (LLM) processing or RAG retrieval operations.</w:t>
      </w:r>
    </w:p>
    <w:p w14:paraId="093D29A1" w14:textId="77777777" w:rsidR="005761D2" w:rsidRDefault="00000000">
      <w:pPr>
        <w:pStyle w:val="Heading2"/>
        <w:numPr>
          <w:ilvl w:val="1"/>
          <w:numId w:val="10"/>
        </w:numPr>
        <w:spacing w:before="0" w:after="150"/>
        <w:rPr>
          <w:b w:val="0"/>
          <w:bCs w:val="0"/>
          <w:color w:val="000000"/>
        </w:rPr>
      </w:pPr>
      <w:r>
        <w:rPr>
          <w:color w:val="000000"/>
          <w:sz w:val="22"/>
          <w:szCs w:val="22"/>
        </w:rPr>
        <w:t>Solution</w:t>
      </w:r>
      <w:r>
        <w:rPr>
          <w:b w:val="0"/>
          <w:bCs w:val="0"/>
          <w:color w:val="000000"/>
          <w:sz w:val="22"/>
          <w:szCs w:val="22"/>
        </w:rPr>
        <w:t xml:space="preserve">: Implemented smart chunking and hierarchical retrieval techniques (using </w:t>
      </w:r>
      <w:proofErr w:type="spellStart"/>
      <w:r>
        <w:rPr>
          <w:b w:val="0"/>
          <w:bCs w:val="0"/>
          <w:color w:val="000000"/>
          <w:sz w:val="22"/>
          <w:szCs w:val="22"/>
        </w:rPr>
        <w:t>ChromaDB</w:t>
      </w:r>
      <w:proofErr w:type="spellEnd"/>
      <w:r>
        <w:rPr>
          <w:b w:val="0"/>
          <w:bCs w:val="0"/>
          <w:color w:val="000000"/>
          <w:sz w:val="22"/>
          <w:szCs w:val="22"/>
        </w:rPr>
        <w:t xml:space="preserve"> and Sentence-Transformers embeddings) to process inputs within token constraints.</w:t>
      </w:r>
    </w:p>
    <w:p w14:paraId="0A72B78B" w14:textId="77777777" w:rsidR="005761D2" w:rsidRDefault="00000000" w:rsidP="00CB18EF">
      <w:pPr>
        <w:pStyle w:val="Heading2"/>
        <w:spacing w:before="300" w:after="150"/>
        <w:rPr>
          <w:b w:val="0"/>
          <w:bCs w:val="0"/>
          <w:color w:val="000000"/>
          <w:sz w:val="22"/>
          <w:szCs w:val="22"/>
        </w:rPr>
      </w:pPr>
      <w:r>
        <w:rPr>
          <w:b w:val="0"/>
          <w:bCs w:val="0"/>
          <w:color w:val="000000"/>
          <w:sz w:val="22"/>
          <w:szCs w:val="22"/>
        </w:rPr>
        <w:t>Algorithmic Latency</w:t>
      </w:r>
    </w:p>
    <w:p w14:paraId="6DF80FDB"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Challenge</w:t>
      </w:r>
      <w:r w:rsidRPr="00CB18EF">
        <w:rPr>
          <w:b w:val="0"/>
          <w:bCs w:val="0"/>
          <w:color w:val="000000"/>
          <w:sz w:val="22"/>
          <w:szCs w:val="22"/>
        </w:rPr>
        <w:t>: The iterative nature of document embedding and weight optimization can cause high system latency during heavy processing loads.</w:t>
      </w:r>
    </w:p>
    <w:p w14:paraId="608545E2"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Solution</w:t>
      </w:r>
      <w:r w:rsidRPr="00CB18EF">
        <w:rPr>
          <w:b w:val="0"/>
          <w:bCs w:val="0"/>
          <w:color w:val="000000"/>
          <w:sz w:val="22"/>
          <w:szCs w:val="22"/>
        </w:rPr>
        <w:t>: The Genetic Algorithm weight training (train_ga_weights.py and ga_optimizer.py) is decoupled as an offline batch process, leaving only the $</w:t>
      </w:r>
      <w:proofErr w:type="gramStart"/>
      <w:r w:rsidRPr="00CB18EF">
        <w:rPr>
          <w:b w:val="0"/>
          <w:bCs w:val="0"/>
          <w:color w:val="000000"/>
          <w:sz w:val="22"/>
          <w:szCs w:val="22"/>
        </w:rPr>
        <w:t>O(</w:t>
      </w:r>
      <w:proofErr w:type="gramEnd"/>
      <w:r w:rsidRPr="00CB18EF">
        <w:rPr>
          <w:b w:val="0"/>
          <w:bCs w:val="0"/>
          <w:color w:val="000000"/>
          <w:sz w:val="22"/>
          <w:szCs w:val="22"/>
        </w:rPr>
        <w:t xml:space="preserve">N \log </w:t>
      </w:r>
      <w:proofErr w:type="gramStart"/>
      <w:r w:rsidRPr="00CB18EF">
        <w:rPr>
          <w:b w:val="0"/>
          <w:bCs w:val="0"/>
          <w:color w:val="000000"/>
          <w:sz w:val="22"/>
          <w:szCs w:val="22"/>
        </w:rPr>
        <w:t>N)$</w:t>
      </w:r>
      <w:proofErr w:type="gramEnd"/>
      <w:r w:rsidRPr="00CB18EF">
        <w:rPr>
          <w:b w:val="0"/>
          <w:bCs w:val="0"/>
          <w:color w:val="000000"/>
          <w:sz w:val="22"/>
          <w:szCs w:val="22"/>
        </w:rPr>
        <w:t xml:space="preserve"> best-first search priority queue algorithm for runtime operations.</w:t>
      </w:r>
    </w:p>
    <w:p w14:paraId="73D6DCB8" w14:textId="77777777" w:rsidR="005761D2" w:rsidRDefault="00000000">
      <w:pPr>
        <w:pStyle w:val="Heading2"/>
        <w:spacing w:before="300" w:after="150"/>
        <w:rPr>
          <w:b w:val="0"/>
          <w:bCs w:val="0"/>
          <w:color w:val="000000"/>
          <w:sz w:val="22"/>
          <w:szCs w:val="22"/>
        </w:rPr>
      </w:pPr>
      <w:r>
        <w:rPr>
          <w:b w:val="0"/>
          <w:bCs w:val="0"/>
          <w:color w:val="000000"/>
          <w:sz w:val="22"/>
          <w:szCs w:val="22"/>
        </w:rPr>
        <w:t>Cold-Start and Knowledge Base Coverage</w:t>
      </w:r>
    </w:p>
    <w:p w14:paraId="14DE7515"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Challenge</w:t>
      </w:r>
      <w:r w:rsidRPr="00CB18EF">
        <w:rPr>
          <w:b w:val="0"/>
          <w:bCs w:val="0"/>
          <w:color w:val="000000"/>
          <w:sz w:val="22"/>
          <w:szCs w:val="22"/>
        </w:rPr>
        <w:t>: The inference engine requires a baseline of facts for Forward Chaining. For novel or newly introduced job roles, there may be insufficient data or sparse knowledge base rules.</w:t>
      </w:r>
    </w:p>
    <w:p w14:paraId="353E7262" w14:textId="77777777" w:rsidR="005761D2"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Solution</w:t>
      </w:r>
      <w:r w:rsidRPr="00CB18EF">
        <w:rPr>
          <w:b w:val="0"/>
          <w:bCs w:val="0"/>
          <w:color w:val="000000"/>
          <w:sz w:val="22"/>
          <w:szCs w:val="22"/>
        </w:rPr>
        <w:t xml:space="preserve">: A Generalist Fallback rule set and dynamic association rules (extracted from </w:t>
      </w:r>
      <w:proofErr w:type="spellStart"/>
      <w:r w:rsidRPr="00CB18EF">
        <w:rPr>
          <w:b w:val="0"/>
          <w:bCs w:val="0"/>
          <w:color w:val="000000"/>
          <w:sz w:val="22"/>
          <w:szCs w:val="22"/>
        </w:rPr>
        <w:t>apriori_</w:t>
      </w:r>
      <w:proofErr w:type="gramStart"/>
      <w:r w:rsidRPr="00CB18EF">
        <w:rPr>
          <w:b w:val="0"/>
          <w:bCs w:val="0"/>
          <w:color w:val="000000"/>
          <w:sz w:val="22"/>
          <w:szCs w:val="22"/>
        </w:rPr>
        <w:t>rules.json</w:t>
      </w:r>
      <w:proofErr w:type="spellEnd"/>
      <w:proofErr w:type="gramEnd"/>
      <w:r w:rsidRPr="00CB18EF">
        <w:rPr>
          <w:b w:val="0"/>
          <w:bCs w:val="0"/>
          <w:color w:val="000000"/>
          <w:sz w:val="22"/>
          <w:szCs w:val="22"/>
        </w:rPr>
        <w:t>) are used to provide soft supplementary signals and support reasoning</w:t>
      </w:r>
      <w:r>
        <w:rPr>
          <w:b w:val="0"/>
          <w:bCs w:val="0"/>
          <w:color w:val="000000"/>
          <w:sz w:val="22"/>
          <w:szCs w:val="22"/>
        </w:rPr>
        <w:t>.</w:t>
      </w:r>
    </w:p>
    <w:p w14:paraId="37B6E594" w14:textId="77777777" w:rsidR="005761D2" w:rsidRDefault="00000000">
      <w:pPr>
        <w:pStyle w:val="Heading2"/>
        <w:spacing w:before="300" w:after="150"/>
        <w:rPr>
          <w:b w:val="0"/>
          <w:bCs w:val="0"/>
          <w:color w:val="000000"/>
          <w:sz w:val="22"/>
          <w:szCs w:val="22"/>
        </w:rPr>
      </w:pPr>
      <w:r>
        <w:rPr>
          <w:b w:val="0"/>
          <w:bCs w:val="0"/>
          <w:color w:val="000000"/>
          <w:sz w:val="22"/>
          <w:szCs w:val="22"/>
        </w:rPr>
        <w:t>Hallucination Risks</w:t>
      </w:r>
    </w:p>
    <w:p w14:paraId="7E923FA5"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Challenge</w:t>
      </w:r>
      <w:r w:rsidRPr="00CB18EF">
        <w:rPr>
          <w:b w:val="0"/>
          <w:bCs w:val="0"/>
          <w:color w:val="000000"/>
          <w:sz w:val="22"/>
          <w:szCs w:val="22"/>
        </w:rPr>
        <w:t>: When generating natural language justifications, LLMs risk hallucinating qualifications that the candidate does not actually possess.</w:t>
      </w:r>
    </w:p>
    <w:p w14:paraId="4BA097D3"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Solution</w:t>
      </w:r>
      <w:r w:rsidRPr="00CB18EF">
        <w:rPr>
          <w:b w:val="0"/>
          <w:bCs w:val="0"/>
          <w:color w:val="000000"/>
          <w:sz w:val="22"/>
          <w:szCs w:val="22"/>
        </w:rPr>
        <w:t>: Strict Retrieval-Augmented Generation (RAG) and deterministic rule execution in expert_flags.py and scoring_engine.py anchor the output, restricting the generation to documented facts and confidence thresholds.</w:t>
      </w:r>
    </w:p>
    <w:p w14:paraId="6AED4F4B" w14:textId="77777777" w:rsidR="005761D2" w:rsidRDefault="005761D2"/>
    <w:p w14:paraId="7B912D55" w14:textId="77777777" w:rsidR="00CB18EF" w:rsidRDefault="00000000">
      <w:r>
        <w:t>Resume Text Parsing:</w:t>
      </w:r>
    </w:p>
    <w:p w14:paraId="2D07E1B0" w14:textId="0E3AA9CF" w:rsidR="005761D2" w:rsidRPr="00CB18EF" w:rsidRDefault="00000000" w:rsidP="00CB18EF">
      <w:pPr>
        <w:pStyle w:val="Heading2"/>
        <w:numPr>
          <w:ilvl w:val="1"/>
          <w:numId w:val="10"/>
        </w:numPr>
        <w:spacing w:before="0" w:after="0"/>
        <w:rPr>
          <w:b w:val="0"/>
          <w:bCs w:val="0"/>
          <w:color w:val="000000"/>
          <w:sz w:val="22"/>
          <w:szCs w:val="22"/>
        </w:rPr>
      </w:pPr>
      <w:r>
        <w:br/>
      </w:r>
      <w:r w:rsidRPr="00CB18EF">
        <w:rPr>
          <w:color w:val="000000"/>
          <w:sz w:val="22"/>
          <w:szCs w:val="22"/>
        </w:rPr>
        <w:t>Challenge</w:t>
      </w:r>
      <w:r w:rsidRPr="00CB18EF">
        <w:rPr>
          <w:b w:val="0"/>
          <w:bCs w:val="0"/>
          <w:color w:val="000000"/>
          <w:sz w:val="22"/>
          <w:szCs w:val="22"/>
        </w:rPr>
        <w:t>: One Resume with having ‘certification’ of ‘Scrum Master’, and no education background was getting applicable for JD having Education required ‘</w:t>
      </w:r>
      <w:proofErr w:type="gramStart"/>
      <w:r w:rsidRPr="00CB18EF">
        <w:rPr>
          <w:b w:val="0"/>
          <w:bCs w:val="0"/>
          <w:color w:val="000000"/>
          <w:sz w:val="22"/>
          <w:szCs w:val="22"/>
        </w:rPr>
        <w:t>Master’s</w:t>
      </w:r>
      <w:proofErr w:type="gramEnd"/>
      <w:r w:rsidRPr="00CB18EF">
        <w:rPr>
          <w:b w:val="0"/>
          <w:bCs w:val="0"/>
          <w:color w:val="000000"/>
          <w:sz w:val="22"/>
          <w:szCs w:val="22"/>
        </w:rPr>
        <w:t xml:space="preserve"> degree’</w:t>
      </w:r>
    </w:p>
    <w:p w14:paraId="2269F714"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Solution</w:t>
      </w:r>
      <w:r w:rsidRPr="00CB18EF">
        <w:rPr>
          <w:b w:val="0"/>
          <w:bCs w:val="0"/>
          <w:color w:val="000000"/>
          <w:sz w:val="22"/>
          <w:szCs w:val="22"/>
        </w:rPr>
        <w:t>: Enhanced parsing methods were implemented</w:t>
      </w:r>
    </w:p>
    <w:p w14:paraId="612394DB" w14:textId="77777777" w:rsidR="00CB18EF" w:rsidRDefault="00000000" w:rsidP="00CB18EF">
      <w:pPr>
        <w:pStyle w:val="Heading2"/>
        <w:spacing w:before="0" w:after="0"/>
        <w:rPr>
          <w:b w:val="0"/>
          <w:bCs w:val="0"/>
          <w:color w:val="000000"/>
          <w:sz w:val="22"/>
          <w:szCs w:val="22"/>
        </w:rPr>
      </w:pPr>
      <w:r w:rsidRPr="00CB18EF">
        <w:rPr>
          <w:b w:val="0"/>
          <w:bCs w:val="0"/>
          <w:color w:val="000000"/>
          <w:sz w:val="22"/>
          <w:szCs w:val="22"/>
        </w:rPr>
        <w:t>JD Text Parsing:</w:t>
      </w:r>
    </w:p>
    <w:p w14:paraId="56388172" w14:textId="0511E9EC"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t>Challenge</w:t>
      </w:r>
      <w:r w:rsidRPr="00CB18EF">
        <w:rPr>
          <w:b w:val="0"/>
          <w:bCs w:val="0"/>
          <w:color w:val="000000"/>
          <w:sz w:val="22"/>
          <w:szCs w:val="22"/>
        </w:rPr>
        <w:t>: JD having Experience requirement 6-11 yrs, in results it was getting captured score candidates having more than 11 yrs of experience</w:t>
      </w:r>
    </w:p>
    <w:p w14:paraId="50CAE1AF" w14:textId="77777777" w:rsidR="005761D2" w:rsidRPr="00CB18EF" w:rsidRDefault="00000000" w:rsidP="00CB18EF">
      <w:pPr>
        <w:pStyle w:val="Heading2"/>
        <w:numPr>
          <w:ilvl w:val="1"/>
          <w:numId w:val="10"/>
        </w:numPr>
        <w:spacing w:before="0" w:after="0"/>
        <w:rPr>
          <w:b w:val="0"/>
          <w:bCs w:val="0"/>
          <w:color w:val="000000"/>
          <w:sz w:val="22"/>
          <w:szCs w:val="22"/>
        </w:rPr>
      </w:pPr>
      <w:r w:rsidRPr="00CB18EF">
        <w:rPr>
          <w:color w:val="000000"/>
          <w:sz w:val="22"/>
          <w:szCs w:val="22"/>
        </w:rPr>
        <w:lastRenderedPageBreak/>
        <w:t>Solution</w:t>
      </w:r>
      <w:r w:rsidRPr="00CB18EF">
        <w:rPr>
          <w:b w:val="0"/>
          <w:bCs w:val="0"/>
          <w:color w:val="000000"/>
          <w:sz w:val="22"/>
          <w:szCs w:val="22"/>
        </w:rPr>
        <w:t xml:space="preserve">: Regex expression was improvised. </w:t>
      </w:r>
    </w:p>
    <w:p w14:paraId="1240C64D" w14:textId="77777777" w:rsidR="005761D2" w:rsidRDefault="005761D2">
      <w:pPr>
        <w:pStyle w:val="Heading2"/>
        <w:spacing w:before="300" w:after="150"/>
        <w:rPr>
          <w:b w:val="0"/>
          <w:bCs w:val="0"/>
          <w:color w:val="000000"/>
          <w:sz w:val="22"/>
          <w:szCs w:val="22"/>
        </w:rPr>
      </w:pPr>
    </w:p>
    <w:p w14:paraId="5A0435A3" w14:textId="77777777" w:rsidR="005761D2" w:rsidRDefault="005761D2">
      <w:pPr>
        <w:pStyle w:val="Heading2"/>
        <w:spacing w:before="300" w:after="150"/>
        <w:rPr>
          <w:b w:val="0"/>
          <w:bCs w:val="0"/>
          <w:color w:val="000000"/>
          <w:sz w:val="22"/>
          <w:szCs w:val="22"/>
        </w:rPr>
      </w:pPr>
    </w:p>
    <w:p w14:paraId="6E8A9ADC" w14:textId="77777777" w:rsidR="005761D2" w:rsidRDefault="005761D2">
      <w:pPr>
        <w:pStyle w:val="Heading2"/>
        <w:spacing w:before="300" w:after="150"/>
        <w:rPr>
          <w:b w:val="0"/>
          <w:bCs w:val="0"/>
          <w:color w:val="000000"/>
          <w:sz w:val="22"/>
          <w:szCs w:val="22"/>
        </w:rPr>
      </w:pPr>
    </w:p>
    <w:p w14:paraId="5663D24C" w14:textId="77777777" w:rsidR="005761D2" w:rsidRDefault="005761D2">
      <w:pPr>
        <w:pStyle w:val="Heading2"/>
        <w:spacing w:before="300" w:after="150"/>
        <w:rPr>
          <w:b w:val="0"/>
          <w:bCs w:val="0"/>
          <w:color w:val="000000"/>
          <w:sz w:val="22"/>
          <w:szCs w:val="22"/>
        </w:rPr>
      </w:pPr>
    </w:p>
    <w:p w14:paraId="4E87887F" w14:textId="77777777" w:rsidR="005761D2" w:rsidRDefault="005761D2">
      <w:pPr>
        <w:pStyle w:val="Heading2"/>
        <w:spacing w:before="300" w:after="150"/>
        <w:rPr>
          <w:b w:val="0"/>
          <w:bCs w:val="0"/>
          <w:color w:val="000000"/>
          <w:sz w:val="22"/>
          <w:szCs w:val="22"/>
        </w:rPr>
      </w:pPr>
    </w:p>
    <w:p w14:paraId="408C56A4" w14:textId="77777777" w:rsidR="005761D2" w:rsidRDefault="005761D2">
      <w:pPr>
        <w:pStyle w:val="Heading2"/>
        <w:spacing w:before="300" w:after="150"/>
        <w:rPr>
          <w:b w:val="0"/>
          <w:bCs w:val="0"/>
          <w:color w:val="000000"/>
          <w:sz w:val="22"/>
          <w:szCs w:val="22"/>
        </w:rPr>
      </w:pPr>
    </w:p>
    <w:p w14:paraId="62E497A2" w14:textId="77777777" w:rsidR="005761D2" w:rsidRDefault="005761D2">
      <w:pPr>
        <w:pStyle w:val="Heading2"/>
        <w:spacing w:before="300" w:after="150"/>
        <w:rPr>
          <w:b w:val="0"/>
          <w:bCs w:val="0"/>
          <w:color w:val="000000"/>
          <w:sz w:val="22"/>
          <w:szCs w:val="22"/>
        </w:rPr>
      </w:pPr>
    </w:p>
    <w:p w14:paraId="769A1BAF" w14:textId="77777777" w:rsidR="005761D2" w:rsidRDefault="005761D2">
      <w:pPr>
        <w:pStyle w:val="Heading2"/>
        <w:spacing w:before="300" w:after="150"/>
        <w:rPr>
          <w:b w:val="0"/>
          <w:bCs w:val="0"/>
          <w:color w:val="000000"/>
          <w:sz w:val="22"/>
          <w:szCs w:val="22"/>
        </w:rPr>
      </w:pPr>
    </w:p>
    <w:p w14:paraId="1124EFC1" w14:textId="77777777" w:rsidR="005761D2" w:rsidRDefault="005761D2">
      <w:pPr>
        <w:pStyle w:val="Heading2"/>
        <w:spacing w:before="300" w:after="150"/>
        <w:rPr>
          <w:b w:val="0"/>
          <w:bCs w:val="0"/>
          <w:color w:val="000000"/>
          <w:sz w:val="22"/>
          <w:szCs w:val="22"/>
        </w:rPr>
      </w:pPr>
    </w:p>
    <w:p w14:paraId="510E773C" w14:textId="77777777" w:rsidR="005761D2" w:rsidRDefault="005761D2">
      <w:pPr>
        <w:pStyle w:val="Heading2"/>
        <w:spacing w:before="300" w:after="150"/>
        <w:rPr>
          <w:b w:val="0"/>
          <w:bCs w:val="0"/>
          <w:color w:val="000000"/>
          <w:sz w:val="22"/>
          <w:szCs w:val="22"/>
        </w:rPr>
      </w:pPr>
    </w:p>
    <w:p w14:paraId="33011483" w14:textId="77777777" w:rsidR="005761D2" w:rsidRDefault="005761D2">
      <w:pPr>
        <w:pStyle w:val="Heading2"/>
        <w:spacing w:before="300" w:after="150"/>
        <w:rPr>
          <w:b w:val="0"/>
          <w:bCs w:val="0"/>
          <w:color w:val="000000"/>
          <w:sz w:val="22"/>
          <w:szCs w:val="22"/>
        </w:rPr>
      </w:pPr>
    </w:p>
    <w:p w14:paraId="4B7CA5A7" w14:textId="77777777" w:rsidR="005761D2" w:rsidRDefault="005761D2">
      <w:pPr>
        <w:pStyle w:val="Heading2"/>
        <w:spacing w:before="300" w:after="150"/>
        <w:rPr>
          <w:b w:val="0"/>
          <w:bCs w:val="0"/>
          <w:color w:val="000000"/>
          <w:sz w:val="22"/>
          <w:szCs w:val="22"/>
        </w:rPr>
      </w:pPr>
    </w:p>
    <w:p w14:paraId="07EBDD20" w14:textId="77777777" w:rsidR="005761D2" w:rsidRDefault="005761D2">
      <w:pPr>
        <w:pStyle w:val="Heading2"/>
        <w:spacing w:before="300" w:after="150"/>
        <w:rPr>
          <w:b w:val="0"/>
          <w:bCs w:val="0"/>
          <w:color w:val="000000"/>
          <w:sz w:val="22"/>
          <w:szCs w:val="22"/>
        </w:rPr>
      </w:pPr>
    </w:p>
    <w:p w14:paraId="7E8EC5D9" w14:textId="77777777" w:rsidR="005761D2" w:rsidRDefault="005761D2">
      <w:pPr>
        <w:pStyle w:val="Heading2"/>
        <w:spacing w:before="300" w:after="150"/>
        <w:rPr>
          <w:b w:val="0"/>
          <w:bCs w:val="0"/>
          <w:color w:val="000000"/>
          <w:sz w:val="22"/>
          <w:szCs w:val="22"/>
        </w:rPr>
      </w:pPr>
    </w:p>
    <w:p w14:paraId="464922FF" w14:textId="77777777" w:rsidR="005761D2" w:rsidRDefault="005761D2">
      <w:pPr>
        <w:pStyle w:val="Heading2"/>
        <w:spacing w:before="300" w:after="150"/>
        <w:rPr>
          <w:b w:val="0"/>
          <w:bCs w:val="0"/>
          <w:color w:val="000000"/>
          <w:sz w:val="22"/>
          <w:szCs w:val="22"/>
        </w:rPr>
      </w:pPr>
    </w:p>
    <w:p w14:paraId="7ED07291" w14:textId="77777777" w:rsidR="005761D2" w:rsidRDefault="005761D2">
      <w:pPr>
        <w:pStyle w:val="Heading2"/>
        <w:spacing w:before="300" w:after="150"/>
        <w:rPr>
          <w:b w:val="0"/>
          <w:bCs w:val="0"/>
          <w:color w:val="000000"/>
          <w:sz w:val="22"/>
          <w:szCs w:val="22"/>
        </w:rPr>
      </w:pPr>
    </w:p>
    <w:p w14:paraId="1DC80E07" w14:textId="77777777" w:rsidR="005761D2" w:rsidRDefault="005761D2">
      <w:pPr>
        <w:pStyle w:val="Heading2"/>
        <w:spacing w:before="300" w:after="150"/>
        <w:rPr>
          <w:b w:val="0"/>
          <w:bCs w:val="0"/>
          <w:color w:val="000000"/>
          <w:sz w:val="22"/>
          <w:szCs w:val="22"/>
        </w:rPr>
      </w:pPr>
    </w:p>
    <w:p w14:paraId="1ECEE502" w14:textId="77777777" w:rsidR="005761D2" w:rsidRDefault="005761D2">
      <w:pPr>
        <w:pStyle w:val="Heading2"/>
        <w:spacing w:before="300" w:after="150"/>
        <w:rPr>
          <w:b w:val="0"/>
          <w:bCs w:val="0"/>
          <w:color w:val="000000"/>
          <w:sz w:val="22"/>
          <w:szCs w:val="22"/>
        </w:rPr>
      </w:pPr>
    </w:p>
    <w:p w14:paraId="023435A1" w14:textId="77777777" w:rsidR="005761D2" w:rsidRDefault="005761D2">
      <w:pPr>
        <w:pStyle w:val="Heading2"/>
        <w:spacing w:before="300" w:after="150"/>
        <w:rPr>
          <w:b w:val="0"/>
          <w:bCs w:val="0"/>
          <w:color w:val="000000"/>
          <w:sz w:val="22"/>
          <w:szCs w:val="22"/>
        </w:rPr>
      </w:pPr>
    </w:p>
    <w:p w14:paraId="27FA01EF" w14:textId="77777777" w:rsidR="005761D2" w:rsidRDefault="005761D2">
      <w:pPr>
        <w:pStyle w:val="Heading2"/>
        <w:spacing w:before="300" w:after="150"/>
        <w:rPr>
          <w:b w:val="0"/>
          <w:bCs w:val="0"/>
          <w:color w:val="000000"/>
          <w:sz w:val="22"/>
          <w:szCs w:val="22"/>
        </w:rPr>
      </w:pPr>
    </w:p>
    <w:p w14:paraId="3D28FA41" w14:textId="77777777" w:rsidR="005761D2" w:rsidRDefault="005761D2">
      <w:pPr>
        <w:pStyle w:val="Heading2"/>
        <w:spacing w:before="300" w:after="150"/>
        <w:rPr>
          <w:b w:val="0"/>
          <w:bCs w:val="0"/>
          <w:color w:val="000000"/>
          <w:sz w:val="22"/>
          <w:szCs w:val="22"/>
        </w:rPr>
      </w:pPr>
    </w:p>
    <w:p w14:paraId="68156494" w14:textId="77777777" w:rsidR="005761D2" w:rsidRDefault="00000000">
      <w:pPr>
        <w:rPr>
          <w:b/>
          <w:bCs/>
          <w:color w:val="1F4E79"/>
          <w:sz w:val="26"/>
          <w:szCs w:val="26"/>
        </w:rPr>
      </w:pPr>
      <w:r>
        <w:br w:type="page"/>
      </w:r>
    </w:p>
    <w:p w14:paraId="17C08139" w14:textId="77777777" w:rsidR="005761D2" w:rsidRDefault="00000000">
      <w:pPr>
        <w:pStyle w:val="Heading1"/>
        <w:rPr>
          <w:sz w:val="36"/>
          <w:szCs w:val="36"/>
        </w:rPr>
      </w:pPr>
      <w:r>
        <w:rPr>
          <w:sz w:val="36"/>
          <w:szCs w:val="36"/>
        </w:rPr>
        <w:lastRenderedPageBreak/>
        <w:t>Conclusion</w:t>
      </w:r>
    </w:p>
    <w:p w14:paraId="4F2A1A0F" w14:textId="77777777" w:rsidR="005761D2" w:rsidRDefault="00000000">
      <w:pPr>
        <w:pStyle w:val="Heading1"/>
        <w:rPr>
          <w:b w:val="0"/>
          <w:bCs w:val="0"/>
          <w:color w:val="000000"/>
          <w:sz w:val="22"/>
          <w:szCs w:val="22"/>
        </w:rPr>
      </w:pPr>
      <w:r>
        <w:rPr>
          <w:b w:val="0"/>
          <w:bCs w:val="0"/>
          <w:color w:val="000000"/>
          <w:sz w:val="22"/>
          <w:szCs w:val="22"/>
        </w:rPr>
        <w:t>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14:paraId="1D368DB0" w14:textId="77777777" w:rsidR="005761D2" w:rsidRDefault="00000000">
      <w:pPr>
        <w:pStyle w:val="Heading1"/>
        <w:rPr>
          <w:b w:val="0"/>
          <w:bCs w:val="0"/>
          <w:color w:val="000000"/>
          <w:sz w:val="22"/>
          <w:szCs w:val="22"/>
        </w:rPr>
      </w:pPr>
      <w:r>
        <w:rPr>
          <w:b w:val="0"/>
          <w:bCs w:val="0"/>
          <w:color w:val="000000"/>
          <w:sz w:val="22"/>
          <w:szCs w:val="22"/>
        </w:rPr>
        <w:t>Key components derived from the codebase include:</w:t>
      </w:r>
    </w:p>
    <w:p w14:paraId="50E6636A" w14:textId="77777777" w:rsidR="005761D2" w:rsidRDefault="00000000">
      <w:pPr>
        <w:pStyle w:val="Heading1"/>
        <w:rPr>
          <w:b w:val="0"/>
          <w:bCs w:val="0"/>
          <w:color w:val="000000"/>
          <w:sz w:val="22"/>
          <w:szCs w:val="22"/>
        </w:rPr>
      </w:pPr>
      <w:r>
        <w:rPr>
          <w:b w:val="0"/>
          <w:bCs w:val="0"/>
          <w:color w:val="000000"/>
          <w:sz w:val="22"/>
          <w:szCs w:val="22"/>
        </w:rPr>
        <w:t>Data Extraction &amp; Ingestion: Translates unstructured PDF and DOCX files into validated, structured representations using resume_parser.py and jd_parsing.py.</w:t>
      </w:r>
    </w:p>
    <w:p w14:paraId="3180C87A" w14:textId="77777777" w:rsidR="005761D2" w:rsidRDefault="00000000">
      <w:pPr>
        <w:pStyle w:val="Heading1"/>
        <w:rPr>
          <w:b w:val="0"/>
          <w:bCs w:val="0"/>
          <w:color w:val="000000"/>
          <w:sz w:val="22"/>
          <w:szCs w:val="22"/>
        </w:rPr>
      </w:pPr>
      <w:r>
        <w:rPr>
          <w:b w:val="0"/>
          <w:bCs w:val="0"/>
          <w:color w:val="000000"/>
          <w:sz w:val="22"/>
          <w:szCs w:val="22"/>
        </w:rPr>
        <w:t>Decision Automation: Implements a relaxed forward-chaining rule set via eligibility_engine.py and expert_flags.py to position candidates without premature rejection, reducing bias.</w:t>
      </w:r>
    </w:p>
    <w:p w14:paraId="3497CA89" w14:textId="77777777" w:rsidR="005761D2" w:rsidRDefault="00000000">
      <w:pPr>
        <w:pStyle w:val="Heading1"/>
        <w:rPr>
          <w:b w:val="0"/>
          <w:bCs w:val="0"/>
          <w:color w:val="000000"/>
          <w:sz w:val="22"/>
          <w:szCs w:val="22"/>
        </w:rPr>
      </w:pPr>
      <w:r>
        <w:rPr>
          <w:b w:val="0"/>
          <w:bCs w:val="0"/>
          <w:color w:val="000000"/>
          <w:sz w:val="22"/>
          <w:szCs w:val="22"/>
        </w:rPr>
        <w:t xml:space="preserve">Knowledge Discovery: Augments scoring with semantic similarity (Sentence-Transformers) and mined association patterns from </w:t>
      </w:r>
      <w:proofErr w:type="spellStart"/>
      <w:r>
        <w:rPr>
          <w:b w:val="0"/>
          <w:bCs w:val="0"/>
          <w:color w:val="000000"/>
          <w:sz w:val="22"/>
          <w:szCs w:val="22"/>
        </w:rPr>
        <w:t>apriori_</w:t>
      </w:r>
      <w:proofErr w:type="gramStart"/>
      <w:r>
        <w:rPr>
          <w:b w:val="0"/>
          <w:bCs w:val="0"/>
          <w:color w:val="000000"/>
          <w:sz w:val="22"/>
          <w:szCs w:val="22"/>
        </w:rPr>
        <w:t>rules.json</w:t>
      </w:r>
      <w:proofErr w:type="spellEnd"/>
      <w:proofErr w:type="gramEnd"/>
      <w:r>
        <w:rPr>
          <w:b w:val="0"/>
          <w:bCs w:val="0"/>
          <w:color w:val="000000"/>
          <w:sz w:val="22"/>
          <w:szCs w:val="22"/>
        </w:rPr>
        <w:t xml:space="preserve"> to reward complementary skills dynamically.</w:t>
      </w:r>
    </w:p>
    <w:p w14:paraId="3E41B7EC" w14:textId="77777777" w:rsidR="005761D2" w:rsidRDefault="00000000">
      <w:pPr>
        <w:pStyle w:val="Heading1"/>
        <w:rPr>
          <w:b w:val="0"/>
          <w:bCs w:val="0"/>
          <w:color w:val="000000"/>
          <w:sz w:val="22"/>
          <w:szCs w:val="22"/>
        </w:rPr>
      </w:pPr>
      <w:r>
        <w:rPr>
          <w:b w:val="0"/>
          <w:bCs w:val="0"/>
          <w:color w:val="000000"/>
          <w:sz w:val="22"/>
          <w:szCs w:val="22"/>
        </w:rPr>
        <w:t>Business Resource Optimization: Decouples compute-heavy weight training into an offline Genetic Algorithm (ga_optimizer.py and train_ga_weights.py) while maintaining fast priority-queue performance for runtime ranking.</w:t>
      </w:r>
    </w:p>
    <w:p w14:paraId="7A399D84" w14:textId="77777777" w:rsidR="005761D2" w:rsidRDefault="00000000">
      <w:pPr>
        <w:pStyle w:val="Heading1"/>
        <w:rPr>
          <w:b w:val="0"/>
          <w:bCs w:val="0"/>
          <w:color w:val="000000"/>
          <w:sz w:val="22"/>
          <w:szCs w:val="22"/>
        </w:rPr>
      </w:pPr>
      <w:r>
        <w:rPr>
          <w:b w:val="0"/>
          <w:bCs w:val="0"/>
          <w:color w:val="000000"/>
          <w:sz w:val="22"/>
          <w:szCs w:val="22"/>
        </w:rPr>
        <w:t>.</w:t>
      </w:r>
    </w:p>
    <w:p w14:paraId="0F5CC76B" w14:textId="77777777" w:rsidR="005761D2" w:rsidRDefault="005761D2">
      <w:pPr>
        <w:pStyle w:val="Heading1"/>
        <w:rPr>
          <w:b w:val="0"/>
          <w:bCs w:val="0"/>
          <w:color w:val="000000"/>
          <w:sz w:val="22"/>
          <w:szCs w:val="22"/>
        </w:rPr>
      </w:pPr>
    </w:p>
    <w:p w14:paraId="755B0E16" w14:textId="77777777" w:rsidR="005761D2" w:rsidRDefault="005761D2">
      <w:pPr>
        <w:rPr>
          <w:sz w:val="36"/>
          <w:szCs w:val="36"/>
        </w:rPr>
      </w:pPr>
    </w:p>
    <w:p w14:paraId="4138675D" w14:textId="77777777" w:rsidR="005761D2" w:rsidRDefault="005761D2">
      <w:pPr>
        <w:rPr>
          <w:sz w:val="36"/>
          <w:szCs w:val="36"/>
        </w:rPr>
      </w:pPr>
    </w:p>
    <w:p w14:paraId="2BE240EA" w14:textId="77777777" w:rsidR="005761D2" w:rsidRDefault="005761D2">
      <w:pPr>
        <w:rPr>
          <w:sz w:val="36"/>
          <w:szCs w:val="36"/>
        </w:rPr>
      </w:pPr>
    </w:p>
    <w:p w14:paraId="21E11A97" w14:textId="77777777" w:rsidR="005761D2" w:rsidRDefault="005761D2">
      <w:pPr>
        <w:rPr>
          <w:sz w:val="36"/>
          <w:szCs w:val="36"/>
        </w:rPr>
      </w:pPr>
    </w:p>
    <w:p w14:paraId="53C5D491" w14:textId="77777777" w:rsidR="005761D2" w:rsidRDefault="005761D2">
      <w:pPr>
        <w:rPr>
          <w:sz w:val="36"/>
          <w:szCs w:val="36"/>
        </w:rPr>
      </w:pPr>
    </w:p>
    <w:p w14:paraId="6778A3FA" w14:textId="77777777" w:rsidR="005761D2" w:rsidRDefault="005761D2">
      <w:pPr>
        <w:rPr>
          <w:sz w:val="36"/>
          <w:szCs w:val="36"/>
        </w:rPr>
      </w:pPr>
    </w:p>
    <w:p w14:paraId="1A379DD7" w14:textId="77777777" w:rsidR="005761D2" w:rsidRDefault="005761D2">
      <w:pPr>
        <w:rPr>
          <w:sz w:val="36"/>
          <w:szCs w:val="36"/>
        </w:rPr>
      </w:pPr>
    </w:p>
    <w:p w14:paraId="62AF09C9" w14:textId="77777777" w:rsidR="005761D2" w:rsidRDefault="005761D2">
      <w:pPr>
        <w:rPr>
          <w:sz w:val="36"/>
          <w:szCs w:val="36"/>
        </w:rPr>
      </w:pPr>
    </w:p>
    <w:p w14:paraId="70174533" w14:textId="77777777" w:rsidR="005761D2" w:rsidRDefault="005761D2">
      <w:pPr>
        <w:rPr>
          <w:sz w:val="36"/>
          <w:szCs w:val="36"/>
        </w:rPr>
      </w:pPr>
    </w:p>
    <w:p w14:paraId="47C6A5EB" w14:textId="77777777" w:rsidR="005761D2" w:rsidRDefault="005761D2">
      <w:pPr>
        <w:rPr>
          <w:sz w:val="36"/>
          <w:szCs w:val="36"/>
        </w:rPr>
      </w:pPr>
    </w:p>
    <w:p w14:paraId="2AD813E5" w14:textId="77777777" w:rsidR="005761D2" w:rsidRDefault="005761D2">
      <w:pPr>
        <w:rPr>
          <w:sz w:val="36"/>
          <w:szCs w:val="36"/>
        </w:rPr>
      </w:pPr>
    </w:p>
    <w:p w14:paraId="3E8004C5" w14:textId="77777777" w:rsidR="005761D2" w:rsidRDefault="005761D2">
      <w:pPr>
        <w:rPr>
          <w:sz w:val="36"/>
          <w:szCs w:val="36"/>
        </w:rPr>
      </w:pPr>
    </w:p>
    <w:p w14:paraId="5043C578" w14:textId="77777777" w:rsidR="005761D2" w:rsidRDefault="00000000">
      <w:pPr>
        <w:rPr>
          <w:b/>
          <w:bCs/>
          <w:color w:val="1F4E79"/>
          <w:sz w:val="36"/>
          <w:szCs w:val="36"/>
        </w:rPr>
      </w:pPr>
      <w:r>
        <w:br w:type="page"/>
      </w:r>
    </w:p>
    <w:p w14:paraId="52FB6682" w14:textId="77777777" w:rsidR="005761D2" w:rsidRDefault="00000000">
      <w:pPr>
        <w:pStyle w:val="Heading1"/>
        <w:rPr>
          <w:sz w:val="36"/>
          <w:szCs w:val="36"/>
        </w:rPr>
      </w:pPr>
      <w:r>
        <w:rPr>
          <w:sz w:val="36"/>
          <w:szCs w:val="36"/>
        </w:rPr>
        <w:lastRenderedPageBreak/>
        <w:t>References</w:t>
      </w:r>
    </w:p>
    <w:p w14:paraId="119861DF" w14:textId="77777777" w:rsidR="005761D2" w:rsidRDefault="00000000">
      <w:pPr>
        <w:pStyle w:val="Heading1"/>
        <w:rPr>
          <w:b w:val="0"/>
          <w:bCs w:val="0"/>
          <w:color w:val="000000"/>
          <w:sz w:val="22"/>
          <w:szCs w:val="22"/>
        </w:rPr>
      </w:pPr>
      <w:proofErr w:type="spellStart"/>
      <w:r>
        <w:rPr>
          <w:b w:val="0"/>
          <w:bCs w:val="0"/>
          <w:color w:val="000000"/>
          <w:sz w:val="22"/>
          <w:szCs w:val="22"/>
        </w:rPr>
        <w:t>Bhawal</w:t>
      </w:r>
      <w:proofErr w:type="spellEnd"/>
      <w:r>
        <w:rPr>
          <w:b w:val="0"/>
          <w:bCs w:val="0"/>
          <w:color w:val="000000"/>
          <w:sz w:val="22"/>
          <w:szCs w:val="22"/>
        </w:rPr>
        <w:t xml:space="preserve">, S. (2023). Updated Resume Dataset. Kaggle. Available at: </w:t>
      </w:r>
      <w:hyperlink r:id="rId27">
        <w:r>
          <w:rPr>
            <w:b w:val="0"/>
            <w:bCs w:val="0"/>
            <w:color w:val="0563C1"/>
            <w:sz w:val="22"/>
            <w:szCs w:val="22"/>
            <w:u w:val="single"/>
          </w:rPr>
          <w:t>https://www.kaggle.com/datasets/snehaanbhawal/resume-dataset</w:t>
        </w:r>
      </w:hyperlink>
      <w:r>
        <w:rPr>
          <w:b w:val="0"/>
          <w:bCs w:val="0"/>
          <w:color w:val="000000"/>
          <w:sz w:val="22"/>
          <w:szCs w:val="22"/>
        </w:rPr>
        <w:t xml:space="preserve"> </w:t>
      </w:r>
    </w:p>
    <w:p w14:paraId="1DEF56EB" w14:textId="77777777" w:rsidR="005761D2" w:rsidRDefault="00000000">
      <w:pPr>
        <w:pStyle w:val="Heading1"/>
        <w:rPr>
          <w:b w:val="0"/>
          <w:bCs w:val="0"/>
          <w:color w:val="000000"/>
          <w:sz w:val="22"/>
          <w:szCs w:val="22"/>
        </w:rPr>
      </w:pPr>
      <w:r>
        <w:rPr>
          <w:b w:val="0"/>
          <w:bCs w:val="0"/>
          <w:color w:val="000000"/>
          <w:sz w:val="22"/>
          <w:szCs w:val="22"/>
        </w:rPr>
        <w:t xml:space="preserve">Kon, A. (2023). LinkedIn Job Postings. Kaggle. Available at: </w:t>
      </w:r>
      <w:hyperlink r:id="rId28">
        <w:r>
          <w:rPr>
            <w:b w:val="0"/>
            <w:bCs w:val="0"/>
            <w:color w:val="0563C1"/>
            <w:sz w:val="22"/>
            <w:szCs w:val="22"/>
            <w:u w:val="single"/>
          </w:rPr>
          <w:t>https://www.kaggle.com/datasets/arshkon/linkedin-job-postings</w:t>
        </w:r>
      </w:hyperlink>
      <w:r>
        <w:rPr>
          <w:b w:val="0"/>
          <w:bCs w:val="0"/>
          <w:color w:val="000000"/>
          <w:sz w:val="22"/>
          <w:szCs w:val="22"/>
        </w:rPr>
        <w:t xml:space="preserve"> </w:t>
      </w:r>
    </w:p>
    <w:p w14:paraId="01E643FA" w14:textId="77777777" w:rsidR="005761D2" w:rsidRDefault="00000000">
      <w:pPr>
        <w:pStyle w:val="Heading1"/>
        <w:rPr>
          <w:b w:val="0"/>
          <w:bCs w:val="0"/>
          <w:color w:val="000000"/>
          <w:sz w:val="22"/>
          <w:szCs w:val="22"/>
        </w:rPr>
      </w:pPr>
      <w:r>
        <w:rPr>
          <w:b w:val="0"/>
          <w:bCs w:val="0"/>
          <w:color w:val="000000"/>
          <w:sz w:val="22"/>
          <w:szCs w:val="22"/>
        </w:rPr>
        <w:t xml:space="preserve">Reimers, N., &amp; </w:t>
      </w:r>
      <w:proofErr w:type="spellStart"/>
      <w:r>
        <w:rPr>
          <w:b w:val="0"/>
          <w:bCs w:val="0"/>
          <w:color w:val="000000"/>
          <w:sz w:val="22"/>
          <w:szCs w:val="22"/>
        </w:rPr>
        <w:t>Gurevych</w:t>
      </w:r>
      <w:proofErr w:type="spellEnd"/>
      <w:r>
        <w:rPr>
          <w:b w:val="0"/>
          <w:bCs w:val="0"/>
          <w:color w:val="000000"/>
          <w:sz w:val="22"/>
          <w:szCs w:val="22"/>
        </w:rPr>
        <w:t>, I. (2019). Sentence-BERT: Sentence Embeddings using Siamese BERT-Networks. In Proceedings of the 2019 Conference on Empirical Methods in Natural Language Processing.</w:t>
      </w:r>
    </w:p>
    <w:p w14:paraId="79CA6FAF" w14:textId="77777777" w:rsidR="005761D2" w:rsidRDefault="00000000">
      <w:pPr>
        <w:pStyle w:val="Heading1"/>
        <w:rPr>
          <w:b w:val="0"/>
          <w:bCs w:val="0"/>
          <w:color w:val="000000"/>
          <w:sz w:val="22"/>
          <w:szCs w:val="22"/>
        </w:rPr>
      </w:pPr>
      <w:proofErr w:type="spellStart"/>
      <w:r>
        <w:rPr>
          <w:b w:val="0"/>
          <w:bCs w:val="0"/>
          <w:color w:val="000000"/>
          <w:sz w:val="22"/>
          <w:szCs w:val="22"/>
        </w:rPr>
        <w:t>PyMUPDF</w:t>
      </w:r>
      <w:proofErr w:type="spellEnd"/>
      <w:r>
        <w:rPr>
          <w:b w:val="0"/>
          <w:bCs w:val="0"/>
          <w:color w:val="000000"/>
          <w:sz w:val="22"/>
          <w:szCs w:val="22"/>
        </w:rPr>
        <w:t xml:space="preserve"> Team. (2026). </w:t>
      </w:r>
      <w:proofErr w:type="spellStart"/>
      <w:r>
        <w:rPr>
          <w:b w:val="0"/>
          <w:bCs w:val="0"/>
          <w:color w:val="000000"/>
          <w:sz w:val="22"/>
          <w:szCs w:val="22"/>
        </w:rPr>
        <w:t>PyMuPDF</w:t>
      </w:r>
      <w:proofErr w:type="spellEnd"/>
      <w:r>
        <w:rPr>
          <w:b w:val="0"/>
          <w:bCs w:val="0"/>
          <w:color w:val="000000"/>
          <w:sz w:val="22"/>
          <w:szCs w:val="22"/>
        </w:rPr>
        <w:t>: High-performance PDF and XPS parsing and manipulation library. Artifex Software.</w:t>
      </w:r>
    </w:p>
    <w:p w14:paraId="662B90AC" w14:textId="77777777" w:rsidR="005761D2" w:rsidRDefault="00000000">
      <w:pPr>
        <w:pStyle w:val="Heading1"/>
        <w:rPr>
          <w:b w:val="0"/>
          <w:bCs w:val="0"/>
          <w:color w:val="000000"/>
          <w:sz w:val="22"/>
          <w:szCs w:val="22"/>
        </w:rPr>
      </w:pPr>
      <w:r>
        <w:rPr>
          <w:b w:val="0"/>
          <w:bCs w:val="0"/>
          <w:color w:val="000000"/>
          <w:sz w:val="22"/>
          <w:szCs w:val="22"/>
        </w:rPr>
        <w:t xml:space="preserve">Hugging Face. (2023). Transformers and Sentence-Transformers Documentation. Available at: </w:t>
      </w:r>
      <w:hyperlink r:id="rId29">
        <w:r>
          <w:rPr>
            <w:b w:val="0"/>
            <w:bCs w:val="0"/>
            <w:color w:val="0563C1"/>
            <w:sz w:val="22"/>
            <w:szCs w:val="22"/>
            <w:u w:val="single"/>
          </w:rPr>
          <w:t>https://huggingface.co/docs</w:t>
        </w:r>
      </w:hyperlink>
      <w:r>
        <w:rPr>
          <w:b w:val="0"/>
          <w:bCs w:val="0"/>
          <w:color w:val="000000"/>
          <w:sz w:val="22"/>
          <w:szCs w:val="22"/>
        </w:rPr>
        <w:t xml:space="preserve"> </w:t>
      </w:r>
    </w:p>
    <w:p w14:paraId="305A103E" w14:textId="77777777" w:rsidR="005761D2" w:rsidRDefault="00000000">
      <w:pPr>
        <w:pStyle w:val="Heading1"/>
        <w:rPr>
          <w:b w:val="0"/>
          <w:bCs w:val="0"/>
          <w:color w:val="000000"/>
          <w:sz w:val="22"/>
          <w:szCs w:val="22"/>
        </w:rPr>
      </w:pPr>
      <w:r>
        <w:rPr>
          <w:b w:val="0"/>
          <w:bCs w:val="0"/>
          <w:color w:val="000000"/>
          <w:sz w:val="22"/>
          <w:szCs w:val="22"/>
        </w:rPr>
        <w:t xml:space="preserve">Ministry of Communications and Information (MCI). (2023). National AI Strategy 2.0. Singapore: Smart Nation Group.  Ministry of Manpower (MOM). (2025). </w:t>
      </w:r>
    </w:p>
    <w:p w14:paraId="0A2DFABC" w14:textId="77777777" w:rsidR="005761D2" w:rsidRDefault="00000000">
      <w:pPr>
        <w:pStyle w:val="Heading1"/>
        <w:rPr>
          <w:b w:val="0"/>
          <w:bCs w:val="0"/>
          <w:color w:val="000000"/>
          <w:sz w:val="22"/>
          <w:szCs w:val="22"/>
        </w:rPr>
      </w:pPr>
      <w:r>
        <w:rPr>
          <w:b w:val="0"/>
          <w:bCs w:val="0"/>
          <w:color w:val="000000"/>
          <w:sz w:val="22"/>
          <w:szCs w:val="22"/>
        </w:rPr>
        <w:t>Workplace Fairness (Dispute Resolution) Act &amp; Tripartite Guidelines on Fair Employment Practices. Singapore: Ministry of Manpower.</w:t>
      </w:r>
    </w:p>
    <w:p w14:paraId="20F8BA77" w14:textId="77777777" w:rsidR="005761D2" w:rsidRDefault="005761D2">
      <w:pPr>
        <w:pStyle w:val="Heading1"/>
        <w:rPr>
          <w:b w:val="0"/>
          <w:bCs w:val="0"/>
          <w:color w:val="000000"/>
          <w:sz w:val="22"/>
          <w:szCs w:val="22"/>
        </w:rPr>
      </w:pPr>
    </w:p>
    <w:p w14:paraId="01163B9B" w14:textId="77777777" w:rsidR="005761D2" w:rsidRDefault="005761D2">
      <w:pPr>
        <w:pStyle w:val="Heading1"/>
        <w:rPr>
          <w:sz w:val="36"/>
          <w:szCs w:val="36"/>
        </w:rPr>
      </w:pPr>
    </w:p>
    <w:p w14:paraId="4CF94AA7" w14:textId="77777777" w:rsidR="005761D2" w:rsidRDefault="005761D2">
      <w:pPr>
        <w:pStyle w:val="Heading1"/>
        <w:rPr>
          <w:sz w:val="36"/>
          <w:szCs w:val="36"/>
        </w:rPr>
      </w:pPr>
    </w:p>
    <w:p w14:paraId="12B1BBFE" w14:textId="77777777" w:rsidR="005761D2" w:rsidRDefault="005761D2">
      <w:pPr>
        <w:pStyle w:val="Heading1"/>
        <w:rPr>
          <w:sz w:val="36"/>
          <w:szCs w:val="36"/>
        </w:rPr>
      </w:pPr>
    </w:p>
    <w:p w14:paraId="4785BD9D" w14:textId="77777777" w:rsidR="005761D2" w:rsidRDefault="005761D2">
      <w:pPr>
        <w:pStyle w:val="Heading1"/>
        <w:rPr>
          <w:sz w:val="36"/>
          <w:szCs w:val="36"/>
        </w:rPr>
      </w:pPr>
    </w:p>
    <w:p w14:paraId="70C80EAB" w14:textId="77777777" w:rsidR="005761D2" w:rsidRDefault="005761D2">
      <w:pPr>
        <w:pStyle w:val="Heading1"/>
        <w:rPr>
          <w:sz w:val="36"/>
          <w:szCs w:val="36"/>
        </w:rPr>
      </w:pPr>
    </w:p>
    <w:p w14:paraId="45E79FC5" w14:textId="77777777" w:rsidR="005761D2" w:rsidRDefault="005761D2">
      <w:pPr>
        <w:pStyle w:val="Heading1"/>
        <w:rPr>
          <w:sz w:val="36"/>
          <w:szCs w:val="36"/>
        </w:rPr>
      </w:pPr>
    </w:p>
    <w:p w14:paraId="61E926E6" w14:textId="77777777" w:rsidR="005761D2" w:rsidRDefault="005761D2">
      <w:pPr>
        <w:pStyle w:val="Heading1"/>
        <w:rPr>
          <w:sz w:val="36"/>
          <w:szCs w:val="36"/>
        </w:rPr>
      </w:pPr>
    </w:p>
    <w:p w14:paraId="488639B1" w14:textId="77777777" w:rsidR="005761D2" w:rsidRDefault="005761D2">
      <w:pPr>
        <w:pStyle w:val="Heading1"/>
        <w:rPr>
          <w:sz w:val="36"/>
          <w:szCs w:val="36"/>
        </w:rPr>
      </w:pPr>
    </w:p>
    <w:p w14:paraId="606029F8" w14:textId="77777777" w:rsidR="005761D2" w:rsidRDefault="005761D2">
      <w:pPr>
        <w:pStyle w:val="Heading1"/>
        <w:rPr>
          <w:sz w:val="36"/>
          <w:szCs w:val="36"/>
        </w:rPr>
      </w:pPr>
    </w:p>
    <w:p w14:paraId="6436F3CC" w14:textId="77777777" w:rsidR="005761D2" w:rsidRDefault="005761D2">
      <w:pPr>
        <w:pStyle w:val="Heading1"/>
        <w:rPr>
          <w:sz w:val="36"/>
          <w:szCs w:val="36"/>
        </w:rPr>
      </w:pPr>
    </w:p>
    <w:p w14:paraId="2B33B7BF" w14:textId="77777777" w:rsidR="005761D2" w:rsidRDefault="00000000">
      <w:pPr>
        <w:pStyle w:val="Heading1"/>
        <w:rPr>
          <w:sz w:val="36"/>
          <w:szCs w:val="36"/>
        </w:rPr>
      </w:pPr>
      <w:r>
        <w:rPr>
          <w:sz w:val="36"/>
          <w:szCs w:val="36"/>
        </w:rPr>
        <w:t>Article References</w:t>
      </w:r>
    </w:p>
    <w:p w14:paraId="7A1CDDAB" w14:textId="77777777" w:rsidR="005761D2" w:rsidRDefault="00000000">
      <w:pPr>
        <w:pStyle w:val="Heading1"/>
        <w:rPr>
          <w:b w:val="0"/>
          <w:bCs w:val="0"/>
          <w:color w:val="000000"/>
          <w:sz w:val="22"/>
          <w:szCs w:val="22"/>
        </w:rPr>
      </w:pPr>
      <w:r>
        <w:rPr>
          <w:b w:val="0"/>
          <w:bCs w:val="0"/>
          <w:color w:val="000000"/>
          <w:sz w:val="22"/>
          <w:szCs w:val="22"/>
        </w:rPr>
        <w:t>1. Evolutionary Computation &amp; Genetic Algorithms</w:t>
      </w:r>
    </w:p>
    <w:p w14:paraId="4070EDAB" w14:textId="77777777" w:rsidR="005761D2" w:rsidRDefault="00000000">
      <w:pPr>
        <w:pStyle w:val="Heading1"/>
        <w:rPr>
          <w:b w:val="0"/>
          <w:bCs w:val="0"/>
          <w:color w:val="000000"/>
          <w:sz w:val="22"/>
          <w:szCs w:val="22"/>
        </w:rPr>
      </w:pPr>
      <w:r>
        <w:rPr>
          <w:b w:val="0"/>
          <w:bCs w:val="0"/>
          <w:color w:val="000000"/>
          <w:sz w:val="22"/>
          <w:szCs w:val="22"/>
        </w:rPr>
        <w:t>Bäck, T. (1996). Evolutionary Algorithms in Theory and Practice. Oxford University Press.</w:t>
      </w:r>
    </w:p>
    <w:p w14:paraId="475A9F66" w14:textId="77777777" w:rsidR="005761D2" w:rsidRDefault="005761D2">
      <w:pPr>
        <w:pStyle w:val="Heading1"/>
        <w:rPr>
          <w:b w:val="0"/>
          <w:bCs w:val="0"/>
          <w:color w:val="000000"/>
          <w:sz w:val="22"/>
          <w:szCs w:val="22"/>
        </w:rPr>
      </w:pPr>
    </w:p>
    <w:p w14:paraId="7AA1E391" w14:textId="77777777" w:rsidR="005761D2" w:rsidRDefault="00000000">
      <w:pPr>
        <w:pStyle w:val="Heading1"/>
        <w:rPr>
          <w:b w:val="0"/>
          <w:bCs w:val="0"/>
          <w:color w:val="000000"/>
          <w:sz w:val="22"/>
          <w:szCs w:val="22"/>
        </w:rPr>
      </w:pPr>
      <w:r>
        <w:rPr>
          <w:b w:val="0"/>
          <w:bCs w:val="0"/>
          <w:color w:val="000000"/>
          <w:sz w:val="22"/>
          <w:szCs w:val="22"/>
        </w:rPr>
        <w:t>Deb, K. (2001). Multi-Objective Optimization using Evolutionary Algorithms. John Wiley &amp; Sons.</w:t>
      </w:r>
    </w:p>
    <w:p w14:paraId="2FA437E0" w14:textId="77777777" w:rsidR="005761D2" w:rsidRDefault="005761D2">
      <w:pPr>
        <w:pStyle w:val="Heading1"/>
        <w:rPr>
          <w:b w:val="0"/>
          <w:bCs w:val="0"/>
          <w:color w:val="000000"/>
          <w:sz w:val="22"/>
          <w:szCs w:val="22"/>
        </w:rPr>
      </w:pPr>
    </w:p>
    <w:p w14:paraId="4A004C24" w14:textId="77777777" w:rsidR="005761D2" w:rsidRDefault="00000000">
      <w:pPr>
        <w:pStyle w:val="Heading1"/>
        <w:rPr>
          <w:b w:val="0"/>
          <w:bCs w:val="0"/>
          <w:color w:val="000000"/>
          <w:sz w:val="22"/>
          <w:szCs w:val="22"/>
        </w:rPr>
      </w:pPr>
      <w:r>
        <w:rPr>
          <w:b w:val="0"/>
          <w:bCs w:val="0"/>
          <w:color w:val="000000"/>
          <w:sz w:val="22"/>
          <w:szCs w:val="22"/>
        </w:rPr>
        <w:t>De Jong, K. A. (2006). Evolutionary Computation: A Unified Approach. MIT Press.</w:t>
      </w:r>
    </w:p>
    <w:p w14:paraId="0875CAA9" w14:textId="77777777" w:rsidR="005761D2" w:rsidRDefault="005761D2">
      <w:pPr>
        <w:pStyle w:val="Heading1"/>
        <w:rPr>
          <w:b w:val="0"/>
          <w:bCs w:val="0"/>
          <w:color w:val="000000"/>
          <w:sz w:val="22"/>
          <w:szCs w:val="22"/>
        </w:rPr>
      </w:pPr>
    </w:p>
    <w:p w14:paraId="29EC771C" w14:textId="77777777" w:rsidR="005761D2" w:rsidRDefault="00000000">
      <w:pPr>
        <w:pStyle w:val="Heading1"/>
        <w:rPr>
          <w:b w:val="0"/>
          <w:bCs w:val="0"/>
          <w:color w:val="000000"/>
          <w:sz w:val="22"/>
          <w:szCs w:val="22"/>
        </w:rPr>
      </w:pPr>
      <w:r>
        <w:rPr>
          <w:b w:val="0"/>
          <w:bCs w:val="0"/>
          <w:color w:val="000000"/>
          <w:sz w:val="22"/>
          <w:szCs w:val="22"/>
        </w:rPr>
        <w:t>Eiben, A. E., &amp; Smith, J. E. (2015). Introduction to Evolutionary Computing (2nd ed.). Springer. https://doi.org/10.1007/978-3-662-44874-8</w:t>
      </w:r>
    </w:p>
    <w:p w14:paraId="6FA22C1C" w14:textId="77777777" w:rsidR="005761D2" w:rsidRDefault="005761D2">
      <w:pPr>
        <w:pStyle w:val="Heading1"/>
        <w:rPr>
          <w:b w:val="0"/>
          <w:bCs w:val="0"/>
          <w:color w:val="000000"/>
          <w:sz w:val="22"/>
          <w:szCs w:val="22"/>
        </w:rPr>
      </w:pPr>
    </w:p>
    <w:p w14:paraId="3B831E31" w14:textId="77777777" w:rsidR="005761D2" w:rsidRDefault="00000000">
      <w:pPr>
        <w:pStyle w:val="Heading1"/>
        <w:rPr>
          <w:b w:val="0"/>
          <w:bCs w:val="0"/>
          <w:color w:val="000000"/>
          <w:sz w:val="22"/>
          <w:szCs w:val="22"/>
        </w:rPr>
      </w:pPr>
      <w:r>
        <w:rPr>
          <w:b w:val="0"/>
          <w:bCs w:val="0"/>
          <w:color w:val="000000"/>
          <w:sz w:val="22"/>
          <w:szCs w:val="22"/>
        </w:rPr>
        <w:t>Goldberg, D. E. (1989). Genetic Algorithms in Search, Optimization, and Machine Learning. Addison-Wesley.</w:t>
      </w:r>
    </w:p>
    <w:p w14:paraId="302A068F" w14:textId="77777777" w:rsidR="005761D2" w:rsidRDefault="005761D2">
      <w:pPr>
        <w:pStyle w:val="Heading1"/>
        <w:rPr>
          <w:b w:val="0"/>
          <w:bCs w:val="0"/>
          <w:color w:val="000000"/>
          <w:sz w:val="22"/>
          <w:szCs w:val="22"/>
        </w:rPr>
      </w:pPr>
    </w:p>
    <w:p w14:paraId="574A5DBC" w14:textId="77777777" w:rsidR="005761D2" w:rsidRDefault="00000000">
      <w:pPr>
        <w:pStyle w:val="Heading1"/>
        <w:rPr>
          <w:b w:val="0"/>
          <w:bCs w:val="0"/>
          <w:color w:val="000000"/>
          <w:sz w:val="22"/>
          <w:szCs w:val="22"/>
        </w:rPr>
      </w:pPr>
      <w:r>
        <w:rPr>
          <w:b w:val="0"/>
          <w:bCs w:val="0"/>
          <w:color w:val="000000"/>
          <w:sz w:val="22"/>
          <w:szCs w:val="22"/>
        </w:rPr>
        <w:t>Holland, J. H. (1992). Adaptation in Natural and Artificial Systems. MIT Press.</w:t>
      </w:r>
    </w:p>
    <w:p w14:paraId="5AFAE191" w14:textId="77777777" w:rsidR="005761D2" w:rsidRDefault="005761D2">
      <w:pPr>
        <w:pStyle w:val="Heading1"/>
        <w:rPr>
          <w:b w:val="0"/>
          <w:bCs w:val="0"/>
          <w:color w:val="000000"/>
          <w:sz w:val="22"/>
          <w:szCs w:val="22"/>
        </w:rPr>
      </w:pPr>
    </w:p>
    <w:p w14:paraId="65AC6392" w14:textId="77777777" w:rsidR="005761D2" w:rsidRDefault="00000000">
      <w:pPr>
        <w:pStyle w:val="Heading1"/>
        <w:rPr>
          <w:b w:val="0"/>
          <w:bCs w:val="0"/>
          <w:color w:val="000000"/>
          <w:sz w:val="22"/>
          <w:szCs w:val="22"/>
        </w:rPr>
      </w:pPr>
      <w:r>
        <w:rPr>
          <w:b w:val="0"/>
          <w:bCs w:val="0"/>
          <w:color w:val="000000"/>
          <w:sz w:val="22"/>
          <w:szCs w:val="22"/>
        </w:rPr>
        <w:t>Koza, J. R. (1992). Genetic Programming: On the Programming of Computers by Means of Natural Selection. MIT Press.</w:t>
      </w:r>
    </w:p>
    <w:p w14:paraId="2174C776" w14:textId="77777777" w:rsidR="005761D2" w:rsidRDefault="005761D2">
      <w:pPr>
        <w:pStyle w:val="Heading1"/>
        <w:rPr>
          <w:b w:val="0"/>
          <w:bCs w:val="0"/>
          <w:color w:val="000000"/>
          <w:sz w:val="22"/>
          <w:szCs w:val="22"/>
        </w:rPr>
      </w:pPr>
    </w:p>
    <w:p w14:paraId="1814B12B" w14:textId="77777777" w:rsidR="005761D2" w:rsidRDefault="00000000">
      <w:pPr>
        <w:pStyle w:val="Heading1"/>
        <w:rPr>
          <w:b w:val="0"/>
          <w:bCs w:val="0"/>
          <w:color w:val="000000"/>
          <w:sz w:val="22"/>
          <w:szCs w:val="22"/>
        </w:rPr>
      </w:pPr>
      <w:r>
        <w:rPr>
          <w:b w:val="0"/>
          <w:bCs w:val="0"/>
          <w:color w:val="000000"/>
          <w:sz w:val="22"/>
          <w:szCs w:val="22"/>
        </w:rPr>
        <w:t>Mitchell, M. (1996). An Introduction to Genetic Algorithms. MIT Press.</w:t>
      </w:r>
    </w:p>
    <w:p w14:paraId="6CDD740B" w14:textId="77777777" w:rsidR="005761D2" w:rsidRDefault="005761D2">
      <w:pPr>
        <w:pStyle w:val="Heading1"/>
        <w:rPr>
          <w:b w:val="0"/>
          <w:bCs w:val="0"/>
          <w:color w:val="000000"/>
          <w:sz w:val="22"/>
          <w:szCs w:val="22"/>
        </w:rPr>
      </w:pPr>
    </w:p>
    <w:p w14:paraId="06B9B765" w14:textId="77777777" w:rsidR="005761D2" w:rsidRDefault="00000000">
      <w:pPr>
        <w:pStyle w:val="Heading1"/>
        <w:rPr>
          <w:b w:val="0"/>
          <w:bCs w:val="0"/>
          <w:color w:val="000000"/>
          <w:sz w:val="22"/>
          <w:szCs w:val="22"/>
        </w:rPr>
      </w:pPr>
      <w:r>
        <w:rPr>
          <w:b w:val="0"/>
          <w:bCs w:val="0"/>
          <w:color w:val="000000"/>
          <w:sz w:val="22"/>
          <w:szCs w:val="22"/>
        </w:rPr>
        <w:t>Sakshi, &amp; Kumar, R. (2018). A Neuro-Genetic Technique for Pruning and Optimization of ANN Weights. Applied Artificial Intelligence, 33(1), 1–26. https://doi.org/10.1080/08839514.2018.1525524</w:t>
      </w:r>
    </w:p>
    <w:p w14:paraId="1DBD58AA" w14:textId="77777777" w:rsidR="005761D2" w:rsidRDefault="005761D2">
      <w:pPr>
        <w:pStyle w:val="Heading1"/>
        <w:rPr>
          <w:b w:val="0"/>
          <w:bCs w:val="0"/>
          <w:color w:val="000000"/>
          <w:sz w:val="22"/>
          <w:szCs w:val="22"/>
        </w:rPr>
      </w:pPr>
    </w:p>
    <w:p w14:paraId="03FF235D" w14:textId="77777777" w:rsidR="005761D2" w:rsidRDefault="00000000">
      <w:pPr>
        <w:pStyle w:val="Heading1"/>
        <w:rPr>
          <w:b w:val="0"/>
          <w:bCs w:val="0"/>
          <w:color w:val="000000"/>
          <w:sz w:val="22"/>
          <w:szCs w:val="22"/>
        </w:rPr>
      </w:pPr>
      <w:r>
        <w:rPr>
          <w:b w:val="0"/>
          <w:bCs w:val="0"/>
          <w:color w:val="000000"/>
          <w:sz w:val="22"/>
          <w:szCs w:val="22"/>
        </w:rPr>
        <w:t>Simon, D. (2013). Evolutionary Optimization Algorithms. Wiley.</w:t>
      </w:r>
    </w:p>
    <w:p w14:paraId="6DFC63B3" w14:textId="77777777" w:rsidR="005761D2" w:rsidRDefault="005761D2">
      <w:pPr>
        <w:pStyle w:val="Heading1"/>
        <w:rPr>
          <w:b w:val="0"/>
          <w:bCs w:val="0"/>
          <w:color w:val="000000"/>
          <w:sz w:val="22"/>
          <w:szCs w:val="22"/>
        </w:rPr>
      </w:pPr>
    </w:p>
    <w:p w14:paraId="0689BDB8" w14:textId="77777777" w:rsidR="005761D2" w:rsidRDefault="00000000">
      <w:pPr>
        <w:pStyle w:val="Heading1"/>
        <w:rPr>
          <w:b w:val="0"/>
          <w:bCs w:val="0"/>
          <w:color w:val="000000"/>
          <w:sz w:val="22"/>
          <w:szCs w:val="22"/>
        </w:rPr>
      </w:pPr>
      <w:proofErr w:type="spellStart"/>
      <w:r>
        <w:rPr>
          <w:b w:val="0"/>
          <w:bCs w:val="0"/>
          <w:color w:val="000000"/>
          <w:sz w:val="22"/>
          <w:szCs w:val="22"/>
        </w:rPr>
        <w:t>Sivanandam</w:t>
      </w:r>
      <w:proofErr w:type="spellEnd"/>
      <w:r>
        <w:rPr>
          <w:b w:val="0"/>
          <w:bCs w:val="0"/>
          <w:color w:val="000000"/>
          <w:sz w:val="22"/>
          <w:szCs w:val="22"/>
        </w:rPr>
        <w:t>, S. N., &amp; Deepa, S. N. (2007). Introduction to Genetic Algorithms. Springer.</w:t>
      </w:r>
    </w:p>
    <w:p w14:paraId="6D4000B3" w14:textId="77777777" w:rsidR="005761D2" w:rsidRDefault="005761D2">
      <w:pPr>
        <w:pStyle w:val="Heading1"/>
        <w:rPr>
          <w:b w:val="0"/>
          <w:bCs w:val="0"/>
          <w:color w:val="000000"/>
          <w:sz w:val="22"/>
          <w:szCs w:val="22"/>
        </w:rPr>
      </w:pPr>
    </w:p>
    <w:p w14:paraId="4B67D075" w14:textId="77777777" w:rsidR="005761D2" w:rsidRDefault="00000000">
      <w:pPr>
        <w:pStyle w:val="Heading1"/>
        <w:rPr>
          <w:b w:val="0"/>
          <w:bCs w:val="0"/>
          <w:color w:val="000000"/>
          <w:sz w:val="22"/>
          <w:szCs w:val="22"/>
        </w:rPr>
      </w:pPr>
      <w:r>
        <w:rPr>
          <w:b w:val="0"/>
          <w:bCs w:val="0"/>
          <w:color w:val="000000"/>
          <w:sz w:val="22"/>
          <w:szCs w:val="22"/>
        </w:rPr>
        <w:t>Whitley, D. (1994). A genetic algorithm tutorial. Statistics and Computing, 4(2), 65–85. https://doi.org/10.1007/BF00122894</w:t>
      </w:r>
    </w:p>
    <w:p w14:paraId="68B4F50A" w14:textId="77777777" w:rsidR="005761D2" w:rsidRDefault="005761D2">
      <w:pPr>
        <w:pStyle w:val="Heading1"/>
        <w:rPr>
          <w:b w:val="0"/>
          <w:bCs w:val="0"/>
          <w:color w:val="000000"/>
          <w:sz w:val="22"/>
          <w:szCs w:val="22"/>
        </w:rPr>
      </w:pPr>
    </w:p>
    <w:p w14:paraId="012966FD" w14:textId="77777777" w:rsidR="005761D2" w:rsidRDefault="00000000">
      <w:pPr>
        <w:pStyle w:val="Heading1"/>
        <w:rPr>
          <w:b w:val="0"/>
          <w:bCs w:val="0"/>
          <w:color w:val="000000"/>
          <w:sz w:val="22"/>
          <w:szCs w:val="22"/>
        </w:rPr>
      </w:pPr>
      <w:r>
        <w:rPr>
          <w:b w:val="0"/>
          <w:bCs w:val="0"/>
          <w:color w:val="000000"/>
          <w:sz w:val="22"/>
          <w:szCs w:val="22"/>
        </w:rPr>
        <w:t>2. Natural Language Processing, Embeddings, &amp; Representation</w:t>
      </w:r>
    </w:p>
    <w:p w14:paraId="2C60B008" w14:textId="77777777" w:rsidR="005761D2" w:rsidRDefault="00000000">
      <w:pPr>
        <w:pStyle w:val="Heading1"/>
        <w:rPr>
          <w:b w:val="0"/>
          <w:bCs w:val="0"/>
          <w:color w:val="000000"/>
          <w:sz w:val="22"/>
          <w:szCs w:val="22"/>
        </w:rPr>
      </w:pPr>
      <w:r>
        <w:rPr>
          <w:b w:val="0"/>
          <w:bCs w:val="0"/>
          <w:color w:val="000000"/>
          <w:sz w:val="22"/>
          <w:szCs w:val="22"/>
        </w:rPr>
        <w:t>Brown, T., Mann, B., Ryder, N., Subbiah, M., Kaplan, J. D., Dhariwal, P., ... &amp; Amodei, D. (2020). Language models are few-shot learners. Advances in Neural Information Processing Systems, 33, 1877–1901.</w:t>
      </w:r>
    </w:p>
    <w:p w14:paraId="144DFE9F" w14:textId="77777777" w:rsidR="005761D2" w:rsidRDefault="005761D2">
      <w:pPr>
        <w:pStyle w:val="Heading1"/>
        <w:rPr>
          <w:b w:val="0"/>
          <w:bCs w:val="0"/>
          <w:color w:val="000000"/>
          <w:sz w:val="22"/>
          <w:szCs w:val="22"/>
        </w:rPr>
      </w:pPr>
    </w:p>
    <w:p w14:paraId="0F2DE555" w14:textId="77777777" w:rsidR="005761D2" w:rsidRDefault="00000000">
      <w:pPr>
        <w:pStyle w:val="Heading1"/>
        <w:rPr>
          <w:b w:val="0"/>
          <w:bCs w:val="0"/>
          <w:color w:val="000000"/>
          <w:sz w:val="22"/>
          <w:szCs w:val="22"/>
        </w:rPr>
      </w:pPr>
      <w:r>
        <w:rPr>
          <w:b w:val="0"/>
          <w:bCs w:val="0"/>
          <w:color w:val="000000"/>
          <w:sz w:val="22"/>
          <w:szCs w:val="22"/>
        </w:rPr>
        <w:t>Devlin, J., Chang, M. W., Lee, K., &amp; Toutanova, K. (2019). BERT: Pre-training of Deep Bidirectional Transformers for Language Understanding. In Proceedings of the 2019 Conference of the North American Chapter of the Association for Computational Linguistics (pp. 4171–4186).</w:t>
      </w:r>
    </w:p>
    <w:p w14:paraId="6EC39540" w14:textId="77777777" w:rsidR="005761D2" w:rsidRDefault="005761D2">
      <w:pPr>
        <w:pStyle w:val="Heading1"/>
        <w:rPr>
          <w:b w:val="0"/>
          <w:bCs w:val="0"/>
          <w:color w:val="000000"/>
          <w:sz w:val="22"/>
          <w:szCs w:val="22"/>
        </w:rPr>
      </w:pPr>
    </w:p>
    <w:p w14:paraId="6041B69D" w14:textId="77777777" w:rsidR="005761D2" w:rsidRDefault="00000000">
      <w:pPr>
        <w:pStyle w:val="Heading1"/>
        <w:rPr>
          <w:b w:val="0"/>
          <w:bCs w:val="0"/>
          <w:color w:val="000000"/>
          <w:sz w:val="22"/>
          <w:szCs w:val="22"/>
        </w:rPr>
      </w:pPr>
      <w:proofErr w:type="spellStart"/>
      <w:r>
        <w:rPr>
          <w:b w:val="0"/>
          <w:bCs w:val="0"/>
          <w:color w:val="000000"/>
          <w:sz w:val="22"/>
          <w:szCs w:val="22"/>
        </w:rPr>
        <w:t>Joulin</w:t>
      </w:r>
      <w:proofErr w:type="spellEnd"/>
      <w:r>
        <w:rPr>
          <w:b w:val="0"/>
          <w:bCs w:val="0"/>
          <w:color w:val="000000"/>
          <w:sz w:val="22"/>
          <w:szCs w:val="22"/>
        </w:rPr>
        <w:t>, A., Grave, E., Bojanowski, P., &amp; Mikolov, T. (2016). Bag of tricks for efficient text classification. In Proceedings of the 15th Conference of the European Chapter of the Association for Computational Linguistics (Vol. 2, pp. 427–431).</w:t>
      </w:r>
    </w:p>
    <w:p w14:paraId="54079F18" w14:textId="77777777" w:rsidR="005761D2" w:rsidRDefault="005761D2">
      <w:pPr>
        <w:pStyle w:val="Heading1"/>
        <w:rPr>
          <w:b w:val="0"/>
          <w:bCs w:val="0"/>
          <w:color w:val="000000"/>
          <w:sz w:val="22"/>
          <w:szCs w:val="22"/>
        </w:rPr>
      </w:pPr>
    </w:p>
    <w:p w14:paraId="436F3170" w14:textId="77777777" w:rsidR="005761D2" w:rsidRDefault="00000000">
      <w:pPr>
        <w:pStyle w:val="Heading1"/>
        <w:rPr>
          <w:b w:val="0"/>
          <w:bCs w:val="0"/>
          <w:color w:val="000000"/>
          <w:sz w:val="22"/>
          <w:szCs w:val="22"/>
        </w:rPr>
      </w:pPr>
      <w:r>
        <w:rPr>
          <w:b w:val="0"/>
          <w:bCs w:val="0"/>
          <w:color w:val="000000"/>
          <w:sz w:val="22"/>
          <w:szCs w:val="22"/>
        </w:rPr>
        <w:t>Le, D. T., Nguyen, C. T., &amp; Nguyen, K. A. (2018). Dave the debater: A retrieval-based and generative argumentative dialogue agent. In Proceedings of the 5th Workshop on Argument Mining (pp. 110–119).</w:t>
      </w:r>
    </w:p>
    <w:p w14:paraId="1BC867BD" w14:textId="77777777" w:rsidR="005761D2" w:rsidRDefault="005761D2">
      <w:pPr>
        <w:pStyle w:val="Heading1"/>
        <w:rPr>
          <w:b w:val="0"/>
          <w:bCs w:val="0"/>
          <w:color w:val="000000"/>
          <w:sz w:val="22"/>
          <w:szCs w:val="22"/>
        </w:rPr>
      </w:pPr>
    </w:p>
    <w:p w14:paraId="72406D29" w14:textId="77777777" w:rsidR="005761D2" w:rsidRDefault="00000000">
      <w:pPr>
        <w:pStyle w:val="Heading1"/>
        <w:rPr>
          <w:b w:val="0"/>
          <w:bCs w:val="0"/>
          <w:color w:val="000000"/>
          <w:sz w:val="22"/>
          <w:szCs w:val="22"/>
        </w:rPr>
      </w:pPr>
      <w:r>
        <w:rPr>
          <w:b w:val="0"/>
          <w:bCs w:val="0"/>
          <w:color w:val="000000"/>
          <w:sz w:val="22"/>
          <w:szCs w:val="22"/>
        </w:rPr>
        <w:t xml:space="preserve">Mikolov, T., Chen, K., Corrado, G., &amp; Dean, J. (2013). Efficient estimation of word representations in vector space. </w:t>
      </w:r>
      <w:proofErr w:type="spellStart"/>
      <w:r>
        <w:rPr>
          <w:b w:val="0"/>
          <w:bCs w:val="0"/>
          <w:color w:val="000000"/>
          <w:sz w:val="22"/>
          <w:szCs w:val="22"/>
        </w:rPr>
        <w:t>arXiv</w:t>
      </w:r>
      <w:proofErr w:type="spellEnd"/>
      <w:r>
        <w:rPr>
          <w:b w:val="0"/>
          <w:bCs w:val="0"/>
          <w:color w:val="000000"/>
          <w:sz w:val="22"/>
          <w:szCs w:val="22"/>
        </w:rPr>
        <w:t xml:space="preserve"> preprint arXiv:1301.3781.</w:t>
      </w:r>
    </w:p>
    <w:p w14:paraId="2CA8C43E" w14:textId="77777777" w:rsidR="005761D2" w:rsidRDefault="005761D2">
      <w:pPr>
        <w:pStyle w:val="Heading1"/>
        <w:rPr>
          <w:b w:val="0"/>
          <w:bCs w:val="0"/>
          <w:color w:val="000000"/>
          <w:sz w:val="22"/>
          <w:szCs w:val="22"/>
        </w:rPr>
      </w:pPr>
    </w:p>
    <w:p w14:paraId="617D4C39" w14:textId="77777777" w:rsidR="005761D2" w:rsidRDefault="00000000">
      <w:pPr>
        <w:pStyle w:val="Heading1"/>
        <w:rPr>
          <w:b w:val="0"/>
          <w:bCs w:val="0"/>
          <w:color w:val="000000"/>
          <w:sz w:val="22"/>
          <w:szCs w:val="22"/>
        </w:rPr>
      </w:pPr>
      <w:r>
        <w:rPr>
          <w:b w:val="0"/>
          <w:bCs w:val="0"/>
          <w:color w:val="000000"/>
          <w:sz w:val="22"/>
          <w:szCs w:val="22"/>
        </w:rPr>
        <w:t xml:space="preserve">Pennington, J., Socher, R., &amp; Manning, C. D. (2014). </w:t>
      </w:r>
      <w:proofErr w:type="spellStart"/>
      <w:r>
        <w:rPr>
          <w:b w:val="0"/>
          <w:bCs w:val="0"/>
          <w:color w:val="000000"/>
          <w:sz w:val="22"/>
          <w:szCs w:val="22"/>
        </w:rPr>
        <w:t>GloVe</w:t>
      </w:r>
      <w:proofErr w:type="spellEnd"/>
      <w:r>
        <w:rPr>
          <w:b w:val="0"/>
          <w:bCs w:val="0"/>
          <w:color w:val="000000"/>
          <w:sz w:val="22"/>
          <w:szCs w:val="22"/>
        </w:rPr>
        <w:t>: Global vectors for word representation. In Proceedings of the 2014 Conference on Empirical Methods in Natural Language Processing (pp. 1532–1543). https://doi.org/10.3115/v1/D14-1162</w:t>
      </w:r>
    </w:p>
    <w:p w14:paraId="1EE20E69" w14:textId="77777777" w:rsidR="005761D2" w:rsidRDefault="005761D2">
      <w:pPr>
        <w:pStyle w:val="Heading1"/>
        <w:rPr>
          <w:b w:val="0"/>
          <w:bCs w:val="0"/>
          <w:color w:val="000000"/>
          <w:sz w:val="22"/>
          <w:szCs w:val="22"/>
        </w:rPr>
      </w:pPr>
    </w:p>
    <w:p w14:paraId="614F949B" w14:textId="77777777" w:rsidR="005761D2" w:rsidRDefault="00000000">
      <w:pPr>
        <w:pStyle w:val="Heading1"/>
        <w:rPr>
          <w:b w:val="0"/>
          <w:bCs w:val="0"/>
          <w:color w:val="000000"/>
          <w:sz w:val="22"/>
          <w:szCs w:val="22"/>
        </w:rPr>
      </w:pPr>
      <w:r>
        <w:rPr>
          <w:b w:val="0"/>
          <w:bCs w:val="0"/>
          <w:color w:val="000000"/>
          <w:sz w:val="22"/>
          <w:szCs w:val="22"/>
        </w:rPr>
        <w:t xml:space="preserve">Radford, A., Wu, J., Child, R., Luan, D., Amodei, D., &amp; </w:t>
      </w:r>
      <w:proofErr w:type="spellStart"/>
      <w:r>
        <w:rPr>
          <w:b w:val="0"/>
          <w:bCs w:val="0"/>
          <w:color w:val="000000"/>
          <w:sz w:val="22"/>
          <w:szCs w:val="22"/>
        </w:rPr>
        <w:t>Sutskever</w:t>
      </w:r>
      <w:proofErr w:type="spellEnd"/>
      <w:r>
        <w:rPr>
          <w:b w:val="0"/>
          <w:bCs w:val="0"/>
          <w:color w:val="000000"/>
          <w:sz w:val="22"/>
          <w:szCs w:val="22"/>
        </w:rPr>
        <w:t>, I. (2019). Language models are unsupervised multitask learners. OpenAI Blog, 1(8), 9.</w:t>
      </w:r>
    </w:p>
    <w:p w14:paraId="4504DC92" w14:textId="77777777" w:rsidR="005761D2" w:rsidRDefault="005761D2">
      <w:pPr>
        <w:pStyle w:val="Heading1"/>
        <w:rPr>
          <w:b w:val="0"/>
          <w:bCs w:val="0"/>
          <w:color w:val="000000"/>
          <w:sz w:val="22"/>
          <w:szCs w:val="22"/>
        </w:rPr>
      </w:pPr>
    </w:p>
    <w:p w14:paraId="668E93D8" w14:textId="77777777" w:rsidR="005761D2" w:rsidRDefault="00000000">
      <w:pPr>
        <w:pStyle w:val="Heading1"/>
        <w:rPr>
          <w:b w:val="0"/>
          <w:bCs w:val="0"/>
          <w:color w:val="000000"/>
          <w:sz w:val="22"/>
          <w:szCs w:val="22"/>
        </w:rPr>
      </w:pPr>
      <w:r>
        <w:rPr>
          <w:b w:val="0"/>
          <w:bCs w:val="0"/>
          <w:color w:val="000000"/>
          <w:sz w:val="22"/>
          <w:szCs w:val="22"/>
        </w:rPr>
        <w:t xml:space="preserve">Reimers, N., &amp; </w:t>
      </w:r>
      <w:proofErr w:type="spellStart"/>
      <w:r>
        <w:rPr>
          <w:b w:val="0"/>
          <w:bCs w:val="0"/>
          <w:color w:val="000000"/>
          <w:sz w:val="22"/>
          <w:szCs w:val="22"/>
        </w:rPr>
        <w:t>Gurevych</w:t>
      </w:r>
      <w:proofErr w:type="spellEnd"/>
      <w:r>
        <w:rPr>
          <w:b w:val="0"/>
          <w:bCs w:val="0"/>
          <w:color w:val="000000"/>
          <w:sz w:val="22"/>
          <w:szCs w:val="22"/>
        </w:rPr>
        <w:t>, I. (2019). Sentence-BERT: Sentence Embeddings using Siamese BERT-Networks. In Proceedings of the 2019 Conference on Empirical Methods in Natural Language Processing (pp. 3982–3992). https://doi.org/10.18653/v1/D19-1410</w:t>
      </w:r>
    </w:p>
    <w:p w14:paraId="06CAB843" w14:textId="77777777" w:rsidR="005761D2" w:rsidRDefault="005761D2">
      <w:pPr>
        <w:pStyle w:val="Heading1"/>
        <w:rPr>
          <w:b w:val="0"/>
          <w:bCs w:val="0"/>
          <w:color w:val="000000"/>
          <w:sz w:val="22"/>
          <w:szCs w:val="22"/>
        </w:rPr>
      </w:pPr>
    </w:p>
    <w:p w14:paraId="2A0BA04F" w14:textId="77777777" w:rsidR="005761D2" w:rsidRDefault="00000000">
      <w:pPr>
        <w:pStyle w:val="Heading1"/>
        <w:rPr>
          <w:b w:val="0"/>
          <w:bCs w:val="0"/>
          <w:color w:val="000000"/>
          <w:sz w:val="22"/>
          <w:szCs w:val="22"/>
        </w:rPr>
      </w:pPr>
      <w:r>
        <w:rPr>
          <w:b w:val="0"/>
          <w:bCs w:val="0"/>
          <w:color w:val="000000"/>
          <w:sz w:val="22"/>
          <w:szCs w:val="22"/>
        </w:rPr>
        <w:t xml:space="preserve">Vaswani, A., </w:t>
      </w:r>
      <w:proofErr w:type="spellStart"/>
      <w:r>
        <w:rPr>
          <w:b w:val="0"/>
          <w:bCs w:val="0"/>
          <w:color w:val="000000"/>
          <w:sz w:val="22"/>
          <w:szCs w:val="22"/>
        </w:rPr>
        <w:t>Shazeer</w:t>
      </w:r>
      <w:proofErr w:type="spellEnd"/>
      <w:r>
        <w:rPr>
          <w:b w:val="0"/>
          <w:bCs w:val="0"/>
          <w:color w:val="000000"/>
          <w:sz w:val="22"/>
          <w:szCs w:val="22"/>
        </w:rPr>
        <w:t xml:space="preserve">, N., Parmar, N., </w:t>
      </w:r>
      <w:proofErr w:type="spellStart"/>
      <w:r>
        <w:rPr>
          <w:b w:val="0"/>
          <w:bCs w:val="0"/>
          <w:color w:val="000000"/>
          <w:sz w:val="22"/>
          <w:szCs w:val="22"/>
        </w:rPr>
        <w:t>Uszkoreit</w:t>
      </w:r>
      <w:proofErr w:type="spellEnd"/>
      <w:r>
        <w:rPr>
          <w:b w:val="0"/>
          <w:bCs w:val="0"/>
          <w:color w:val="000000"/>
          <w:sz w:val="22"/>
          <w:szCs w:val="22"/>
        </w:rPr>
        <w:t xml:space="preserve">, J., Jones, L., Gomez, A. N., ... &amp; </w:t>
      </w:r>
      <w:proofErr w:type="spellStart"/>
      <w:r>
        <w:rPr>
          <w:b w:val="0"/>
          <w:bCs w:val="0"/>
          <w:color w:val="000000"/>
          <w:sz w:val="22"/>
          <w:szCs w:val="22"/>
        </w:rPr>
        <w:t>Polosukhin</w:t>
      </w:r>
      <w:proofErr w:type="spellEnd"/>
      <w:r>
        <w:rPr>
          <w:b w:val="0"/>
          <w:bCs w:val="0"/>
          <w:color w:val="000000"/>
          <w:sz w:val="22"/>
          <w:szCs w:val="22"/>
        </w:rPr>
        <w:t>, I. (2017). Attention is all you need. In Advances in Neural Information Processing Systems (pp. 5998–6008).</w:t>
      </w:r>
    </w:p>
    <w:p w14:paraId="1B11B27F" w14:textId="77777777" w:rsidR="005761D2" w:rsidRDefault="005761D2">
      <w:pPr>
        <w:pStyle w:val="Heading1"/>
        <w:rPr>
          <w:b w:val="0"/>
          <w:bCs w:val="0"/>
          <w:color w:val="000000"/>
          <w:sz w:val="22"/>
          <w:szCs w:val="22"/>
        </w:rPr>
      </w:pPr>
    </w:p>
    <w:p w14:paraId="10F963AB" w14:textId="77777777" w:rsidR="005761D2" w:rsidRDefault="00000000">
      <w:pPr>
        <w:pStyle w:val="Heading1"/>
        <w:rPr>
          <w:b w:val="0"/>
          <w:bCs w:val="0"/>
          <w:color w:val="000000"/>
          <w:sz w:val="22"/>
          <w:szCs w:val="22"/>
        </w:rPr>
      </w:pPr>
      <w:r>
        <w:rPr>
          <w:b w:val="0"/>
          <w:bCs w:val="0"/>
          <w:color w:val="000000"/>
          <w:sz w:val="22"/>
          <w:szCs w:val="22"/>
        </w:rPr>
        <w:t>3. Association Rule Mining &amp; Data Discovery</w:t>
      </w:r>
    </w:p>
    <w:p w14:paraId="4A714D12" w14:textId="77777777" w:rsidR="005761D2" w:rsidRDefault="00000000">
      <w:pPr>
        <w:pStyle w:val="Heading1"/>
        <w:rPr>
          <w:b w:val="0"/>
          <w:bCs w:val="0"/>
          <w:color w:val="000000"/>
          <w:sz w:val="22"/>
          <w:szCs w:val="22"/>
        </w:rPr>
      </w:pPr>
      <w:r>
        <w:rPr>
          <w:b w:val="0"/>
          <w:bCs w:val="0"/>
          <w:color w:val="000000"/>
          <w:sz w:val="22"/>
          <w:szCs w:val="22"/>
        </w:rPr>
        <w:t>Agrawal, R., &amp; Srikant, R. (1994). Fast algorithms for mining association rules. In Proceedings of the 20th International Conference on Very Large Data Bases (pp. 487–499).</w:t>
      </w:r>
    </w:p>
    <w:p w14:paraId="77A67CFC" w14:textId="77777777" w:rsidR="005761D2" w:rsidRDefault="005761D2">
      <w:pPr>
        <w:pStyle w:val="Heading1"/>
        <w:rPr>
          <w:b w:val="0"/>
          <w:bCs w:val="0"/>
          <w:color w:val="000000"/>
          <w:sz w:val="22"/>
          <w:szCs w:val="22"/>
        </w:rPr>
      </w:pPr>
    </w:p>
    <w:p w14:paraId="4915BA65" w14:textId="77777777" w:rsidR="005761D2" w:rsidRDefault="00000000">
      <w:pPr>
        <w:pStyle w:val="Heading1"/>
        <w:rPr>
          <w:b w:val="0"/>
          <w:bCs w:val="0"/>
          <w:color w:val="000000"/>
          <w:sz w:val="22"/>
          <w:szCs w:val="22"/>
        </w:rPr>
      </w:pPr>
      <w:r>
        <w:rPr>
          <w:b w:val="0"/>
          <w:bCs w:val="0"/>
          <w:color w:val="000000"/>
          <w:sz w:val="22"/>
          <w:szCs w:val="22"/>
        </w:rPr>
        <w:t>Han, J., &amp; Kamber, M. (2006). Data Mining: Concepts and Techniques (2nd ed.). Morgan Kaufmann.</w:t>
      </w:r>
    </w:p>
    <w:p w14:paraId="619C8F6E" w14:textId="77777777" w:rsidR="005761D2" w:rsidRDefault="005761D2">
      <w:pPr>
        <w:pStyle w:val="Heading1"/>
        <w:rPr>
          <w:b w:val="0"/>
          <w:bCs w:val="0"/>
          <w:color w:val="000000"/>
          <w:sz w:val="22"/>
          <w:szCs w:val="22"/>
        </w:rPr>
      </w:pPr>
    </w:p>
    <w:p w14:paraId="4E374787" w14:textId="77777777" w:rsidR="005761D2" w:rsidRDefault="00000000">
      <w:pPr>
        <w:pStyle w:val="Heading1"/>
        <w:rPr>
          <w:b w:val="0"/>
          <w:bCs w:val="0"/>
          <w:color w:val="000000"/>
          <w:sz w:val="22"/>
          <w:szCs w:val="22"/>
        </w:rPr>
      </w:pPr>
      <w:r>
        <w:rPr>
          <w:b w:val="0"/>
          <w:bCs w:val="0"/>
          <w:color w:val="000000"/>
          <w:sz w:val="22"/>
          <w:szCs w:val="22"/>
        </w:rPr>
        <w:t>Han, J., Pei, J., &amp; Kamber, M. (2011). Data Mining: Concepts and Techniques (3rd ed.). Morgan Kaufmann. https://doi.org/10.1016/C2009-0-61819-5</w:t>
      </w:r>
    </w:p>
    <w:p w14:paraId="39BFD458" w14:textId="77777777" w:rsidR="005761D2" w:rsidRDefault="005761D2">
      <w:pPr>
        <w:pStyle w:val="Heading1"/>
        <w:rPr>
          <w:b w:val="0"/>
          <w:bCs w:val="0"/>
          <w:color w:val="000000"/>
          <w:sz w:val="22"/>
          <w:szCs w:val="22"/>
        </w:rPr>
      </w:pPr>
    </w:p>
    <w:p w14:paraId="0F4206B1" w14:textId="77777777" w:rsidR="005761D2" w:rsidRDefault="00000000">
      <w:pPr>
        <w:pStyle w:val="Heading1"/>
        <w:rPr>
          <w:b w:val="0"/>
          <w:bCs w:val="0"/>
          <w:color w:val="000000"/>
          <w:sz w:val="22"/>
          <w:szCs w:val="22"/>
        </w:rPr>
      </w:pPr>
      <w:r>
        <w:rPr>
          <w:b w:val="0"/>
          <w:bCs w:val="0"/>
          <w:color w:val="000000"/>
          <w:sz w:val="22"/>
          <w:szCs w:val="22"/>
        </w:rPr>
        <w:t xml:space="preserve">Hipp, J., Guntz, U., &amp; </w:t>
      </w:r>
      <w:proofErr w:type="spellStart"/>
      <w:r>
        <w:rPr>
          <w:b w:val="0"/>
          <w:bCs w:val="0"/>
          <w:color w:val="000000"/>
          <w:sz w:val="22"/>
          <w:szCs w:val="22"/>
        </w:rPr>
        <w:t>Nakhaeizadeh</w:t>
      </w:r>
      <w:proofErr w:type="spellEnd"/>
      <w:r>
        <w:rPr>
          <w:b w:val="0"/>
          <w:bCs w:val="0"/>
          <w:color w:val="000000"/>
          <w:sz w:val="22"/>
          <w:szCs w:val="22"/>
        </w:rPr>
        <w:t>, G. (2000). Algorithms for association rule mining—a general survey and comparison. ACM SIGKDD Explorations Newsletter, 2(1), 58–64. https://doi.org/10.1145/360402.360421</w:t>
      </w:r>
    </w:p>
    <w:p w14:paraId="73077C27" w14:textId="77777777" w:rsidR="005761D2" w:rsidRDefault="005761D2">
      <w:pPr>
        <w:pStyle w:val="Heading1"/>
        <w:rPr>
          <w:b w:val="0"/>
          <w:bCs w:val="0"/>
          <w:color w:val="000000"/>
          <w:sz w:val="22"/>
          <w:szCs w:val="22"/>
        </w:rPr>
      </w:pPr>
    </w:p>
    <w:p w14:paraId="0132EBCB" w14:textId="77777777" w:rsidR="005761D2" w:rsidRDefault="00000000">
      <w:pPr>
        <w:pStyle w:val="Heading1"/>
        <w:rPr>
          <w:b w:val="0"/>
          <w:bCs w:val="0"/>
          <w:color w:val="000000"/>
          <w:sz w:val="22"/>
          <w:szCs w:val="22"/>
        </w:rPr>
      </w:pPr>
      <w:r>
        <w:rPr>
          <w:b w:val="0"/>
          <w:bCs w:val="0"/>
          <w:color w:val="000000"/>
          <w:sz w:val="22"/>
          <w:szCs w:val="22"/>
        </w:rPr>
        <w:t>Huang, L., Chen, H., Wang, X., &amp; Chen, G. (2000). A fast algorithm for mining association rules. Journal of Computer Science and Technology, 15(6), 619–624. https://doi.org/10.1007/BF02948845</w:t>
      </w:r>
    </w:p>
    <w:p w14:paraId="198C7588" w14:textId="77777777" w:rsidR="005761D2" w:rsidRDefault="005761D2">
      <w:pPr>
        <w:pStyle w:val="Heading1"/>
        <w:rPr>
          <w:b w:val="0"/>
          <w:bCs w:val="0"/>
          <w:color w:val="000000"/>
          <w:sz w:val="22"/>
          <w:szCs w:val="22"/>
        </w:rPr>
      </w:pPr>
    </w:p>
    <w:p w14:paraId="3C85B162" w14:textId="77777777" w:rsidR="005761D2" w:rsidRDefault="00000000">
      <w:pPr>
        <w:pStyle w:val="Heading1"/>
        <w:rPr>
          <w:b w:val="0"/>
          <w:bCs w:val="0"/>
          <w:color w:val="000000"/>
          <w:sz w:val="22"/>
          <w:szCs w:val="22"/>
        </w:rPr>
      </w:pPr>
      <w:r>
        <w:rPr>
          <w:b w:val="0"/>
          <w:bCs w:val="0"/>
          <w:color w:val="000000"/>
          <w:sz w:val="22"/>
          <w:szCs w:val="22"/>
        </w:rPr>
        <w:t xml:space="preserve">Pei, J., Han, J., Mortazavi-Asl, B., Pinto, H., Chen, Q., Dayal, U., &amp; Hsu, M. C. (2001). </w:t>
      </w:r>
      <w:proofErr w:type="spellStart"/>
      <w:r>
        <w:rPr>
          <w:b w:val="0"/>
          <w:bCs w:val="0"/>
          <w:color w:val="000000"/>
          <w:sz w:val="22"/>
          <w:szCs w:val="22"/>
        </w:rPr>
        <w:t>PrefixSpan</w:t>
      </w:r>
      <w:proofErr w:type="spellEnd"/>
      <w:r>
        <w:rPr>
          <w:b w:val="0"/>
          <w:bCs w:val="0"/>
          <w:color w:val="000000"/>
          <w:sz w:val="22"/>
          <w:szCs w:val="22"/>
        </w:rPr>
        <w:t>: Mining sequential patterns by prefix-projected growth. In Proceedings of the 17th International Conference on Data Engineering (pp. 215–224). https://doi.org/10.1109/ICDE.2001.914838</w:t>
      </w:r>
    </w:p>
    <w:p w14:paraId="6FF2CCCF" w14:textId="77777777" w:rsidR="005761D2" w:rsidRDefault="005761D2">
      <w:pPr>
        <w:pStyle w:val="Heading1"/>
        <w:rPr>
          <w:b w:val="0"/>
          <w:bCs w:val="0"/>
          <w:color w:val="000000"/>
          <w:sz w:val="22"/>
          <w:szCs w:val="22"/>
        </w:rPr>
      </w:pPr>
    </w:p>
    <w:p w14:paraId="50A81F61" w14:textId="77777777" w:rsidR="005761D2" w:rsidRDefault="00000000">
      <w:pPr>
        <w:pStyle w:val="Heading1"/>
        <w:rPr>
          <w:b w:val="0"/>
          <w:bCs w:val="0"/>
          <w:color w:val="000000"/>
          <w:sz w:val="22"/>
          <w:szCs w:val="22"/>
        </w:rPr>
      </w:pPr>
      <w:r>
        <w:rPr>
          <w:b w:val="0"/>
          <w:bCs w:val="0"/>
          <w:color w:val="000000"/>
          <w:sz w:val="22"/>
          <w:szCs w:val="22"/>
        </w:rPr>
        <w:lastRenderedPageBreak/>
        <w:t>Srikant, R., &amp; Agrawal, R. (1996). Mining quantitative association rules in large relational tables. In Proceedings of the ACM SIGMOD International Conference on Management of Data (pp. 1–12). https://doi.org/10.1145/233269.233311</w:t>
      </w:r>
    </w:p>
    <w:p w14:paraId="5CC8A195" w14:textId="77777777" w:rsidR="005761D2" w:rsidRDefault="005761D2">
      <w:pPr>
        <w:pStyle w:val="Heading1"/>
        <w:rPr>
          <w:b w:val="0"/>
          <w:bCs w:val="0"/>
          <w:color w:val="000000"/>
          <w:sz w:val="22"/>
          <w:szCs w:val="22"/>
        </w:rPr>
      </w:pPr>
    </w:p>
    <w:p w14:paraId="17EBA6B3" w14:textId="77777777" w:rsidR="005761D2" w:rsidRDefault="00000000">
      <w:pPr>
        <w:pStyle w:val="Heading1"/>
        <w:rPr>
          <w:b w:val="0"/>
          <w:bCs w:val="0"/>
          <w:color w:val="000000"/>
          <w:sz w:val="22"/>
          <w:szCs w:val="22"/>
        </w:rPr>
      </w:pPr>
      <w:r>
        <w:rPr>
          <w:b w:val="0"/>
          <w:bCs w:val="0"/>
          <w:color w:val="000000"/>
          <w:sz w:val="22"/>
          <w:szCs w:val="22"/>
        </w:rPr>
        <w:t>Zaki, M. J. (2000). Scalable algorithms for association rules. Communications of the ACM, 43(6), 37–39. https://doi.org/10.1145/332833.332847</w:t>
      </w:r>
    </w:p>
    <w:p w14:paraId="4666E523" w14:textId="77777777" w:rsidR="005761D2" w:rsidRDefault="005761D2">
      <w:pPr>
        <w:pStyle w:val="Heading1"/>
        <w:rPr>
          <w:b w:val="0"/>
          <w:bCs w:val="0"/>
          <w:color w:val="000000"/>
          <w:sz w:val="22"/>
          <w:szCs w:val="22"/>
        </w:rPr>
      </w:pPr>
    </w:p>
    <w:p w14:paraId="74714DD2" w14:textId="77777777" w:rsidR="005761D2" w:rsidRDefault="00000000">
      <w:pPr>
        <w:pStyle w:val="Heading1"/>
        <w:rPr>
          <w:b w:val="0"/>
          <w:bCs w:val="0"/>
          <w:color w:val="000000"/>
          <w:sz w:val="22"/>
          <w:szCs w:val="22"/>
        </w:rPr>
      </w:pPr>
      <w:r>
        <w:rPr>
          <w:b w:val="0"/>
          <w:bCs w:val="0"/>
          <w:color w:val="000000"/>
          <w:sz w:val="22"/>
          <w:szCs w:val="22"/>
        </w:rPr>
        <w:t>4. Expert Systems, Logical Reasoning</w:t>
      </w:r>
    </w:p>
    <w:p w14:paraId="39C376E3" w14:textId="77777777" w:rsidR="005761D2" w:rsidRDefault="00000000">
      <w:pPr>
        <w:pStyle w:val="Heading1"/>
        <w:rPr>
          <w:b w:val="0"/>
          <w:bCs w:val="0"/>
          <w:color w:val="000000"/>
          <w:sz w:val="22"/>
          <w:szCs w:val="22"/>
        </w:rPr>
      </w:pPr>
      <w:r>
        <w:rPr>
          <w:b w:val="0"/>
          <w:bCs w:val="0"/>
          <w:color w:val="000000"/>
          <w:sz w:val="22"/>
          <w:szCs w:val="22"/>
        </w:rPr>
        <w:t xml:space="preserve">Battaglia, P. W., et al. (2018). Relational inductive biases, deep learning, and graph networks. </w:t>
      </w:r>
      <w:proofErr w:type="spellStart"/>
      <w:r>
        <w:rPr>
          <w:b w:val="0"/>
          <w:bCs w:val="0"/>
          <w:color w:val="000000"/>
          <w:sz w:val="22"/>
          <w:szCs w:val="22"/>
        </w:rPr>
        <w:t>arXiv</w:t>
      </w:r>
      <w:proofErr w:type="spellEnd"/>
      <w:r>
        <w:rPr>
          <w:b w:val="0"/>
          <w:bCs w:val="0"/>
          <w:color w:val="000000"/>
          <w:sz w:val="22"/>
          <w:szCs w:val="22"/>
        </w:rPr>
        <w:t xml:space="preserve"> preprint arXiv:1806.01261.</w:t>
      </w:r>
    </w:p>
    <w:p w14:paraId="1AB4B736" w14:textId="77777777" w:rsidR="005761D2" w:rsidRDefault="005761D2">
      <w:pPr>
        <w:pStyle w:val="Heading1"/>
        <w:rPr>
          <w:b w:val="0"/>
          <w:bCs w:val="0"/>
          <w:color w:val="000000"/>
          <w:sz w:val="22"/>
          <w:szCs w:val="22"/>
        </w:rPr>
      </w:pPr>
    </w:p>
    <w:p w14:paraId="21E556CE" w14:textId="77777777" w:rsidR="005761D2" w:rsidRDefault="00000000">
      <w:pPr>
        <w:pStyle w:val="Heading1"/>
        <w:rPr>
          <w:b w:val="0"/>
          <w:bCs w:val="0"/>
          <w:color w:val="000000"/>
          <w:sz w:val="22"/>
          <w:szCs w:val="22"/>
        </w:rPr>
      </w:pPr>
      <w:r>
        <w:rPr>
          <w:b w:val="0"/>
          <w:bCs w:val="0"/>
          <w:color w:val="000000"/>
          <w:sz w:val="22"/>
          <w:szCs w:val="22"/>
        </w:rPr>
        <w:t xml:space="preserve">Buchanan, B. G., &amp; </w:t>
      </w:r>
      <w:proofErr w:type="spellStart"/>
      <w:r>
        <w:rPr>
          <w:b w:val="0"/>
          <w:bCs w:val="0"/>
          <w:color w:val="000000"/>
          <w:sz w:val="22"/>
          <w:szCs w:val="22"/>
        </w:rPr>
        <w:t>Shortliffe</w:t>
      </w:r>
      <w:proofErr w:type="spellEnd"/>
      <w:r>
        <w:rPr>
          <w:b w:val="0"/>
          <w:bCs w:val="0"/>
          <w:color w:val="000000"/>
          <w:sz w:val="22"/>
          <w:szCs w:val="22"/>
        </w:rPr>
        <w:t>, E. H. (1984). Rule-Based Expert Systems: The MYCIN Experiments of the Stanford Heuristic Programming Project. Addison-Wesley.</w:t>
      </w:r>
    </w:p>
    <w:p w14:paraId="763FDB8C" w14:textId="77777777" w:rsidR="005761D2" w:rsidRDefault="005761D2">
      <w:pPr>
        <w:pStyle w:val="Heading1"/>
        <w:rPr>
          <w:b w:val="0"/>
          <w:bCs w:val="0"/>
          <w:color w:val="000000"/>
          <w:sz w:val="22"/>
          <w:szCs w:val="22"/>
        </w:rPr>
      </w:pPr>
    </w:p>
    <w:p w14:paraId="0AD68B57" w14:textId="77777777" w:rsidR="005761D2" w:rsidRDefault="00000000">
      <w:pPr>
        <w:pStyle w:val="Heading1"/>
        <w:rPr>
          <w:b w:val="0"/>
          <w:bCs w:val="0"/>
          <w:color w:val="000000"/>
          <w:sz w:val="22"/>
          <w:szCs w:val="22"/>
        </w:rPr>
      </w:pPr>
      <w:r>
        <w:rPr>
          <w:b w:val="0"/>
          <w:bCs w:val="0"/>
          <w:color w:val="000000"/>
          <w:sz w:val="22"/>
          <w:szCs w:val="22"/>
        </w:rPr>
        <w:t xml:space="preserve">Forgy, C. L. (1982). Rete: A fast algorithm for the many pattern/many object pattern match </w:t>
      </w:r>
      <w:proofErr w:type="gramStart"/>
      <w:r>
        <w:rPr>
          <w:b w:val="0"/>
          <w:bCs w:val="0"/>
          <w:color w:val="000000"/>
          <w:sz w:val="22"/>
          <w:szCs w:val="22"/>
        </w:rPr>
        <w:t>problem</w:t>
      </w:r>
      <w:proofErr w:type="gramEnd"/>
      <w:r>
        <w:rPr>
          <w:b w:val="0"/>
          <w:bCs w:val="0"/>
          <w:color w:val="000000"/>
          <w:sz w:val="22"/>
          <w:szCs w:val="22"/>
        </w:rPr>
        <w:t>. Artificial Intelligence, 19(1), 17–37. https://doi.org/10.1016/0004-3702(82)90020-0</w:t>
      </w:r>
    </w:p>
    <w:p w14:paraId="63AC3749" w14:textId="77777777" w:rsidR="005761D2" w:rsidRDefault="005761D2">
      <w:pPr>
        <w:pStyle w:val="Heading1"/>
        <w:rPr>
          <w:b w:val="0"/>
          <w:bCs w:val="0"/>
          <w:color w:val="000000"/>
          <w:sz w:val="22"/>
          <w:szCs w:val="22"/>
        </w:rPr>
      </w:pPr>
    </w:p>
    <w:p w14:paraId="60D1CB93" w14:textId="77777777" w:rsidR="005761D2" w:rsidRDefault="00000000">
      <w:pPr>
        <w:pStyle w:val="Heading1"/>
        <w:rPr>
          <w:b w:val="0"/>
          <w:bCs w:val="0"/>
          <w:color w:val="000000"/>
          <w:sz w:val="22"/>
          <w:szCs w:val="22"/>
        </w:rPr>
      </w:pPr>
      <w:r>
        <w:rPr>
          <w:b w:val="0"/>
          <w:bCs w:val="0"/>
          <w:color w:val="000000"/>
          <w:sz w:val="22"/>
          <w:szCs w:val="22"/>
        </w:rPr>
        <w:t>Giarratano, J. C., &amp; Riley, G. (2004). Expert Systems: Principles and Programming (4th ed.). Course Technology.</w:t>
      </w:r>
    </w:p>
    <w:p w14:paraId="6B7BC15B" w14:textId="77777777" w:rsidR="005761D2" w:rsidRDefault="005761D2">
      <w:pPr>
        <w:pStyle w:val="Heading1"/>
        <w:rPr>
          <w:b w:val="0"/>
          <w:bCs w:val="0"/>
          <w:color w:val="000000"/>
          <w:sz w:val="22"/>
          <w:szCs w:val="22"/>
        </w:rPr>
      </w:pPr>
    </w:p>
    <w:p w14:paraId="05B5C30A" w14:textId="77777777" w:rsidR="005761D2" w:rsidRDefault="00000000">
      <w:pPr>
        <w:pStyle w:val="Heading1"/>
        <w:rPr>
          <w:b w:val="0"/>
          <w:bCs w:val="0"/>
          <w:color w:val="000000"/>
          <w:sz w:val="22"/>
          <w:szCs w:val="22"/>
        </w:rPr>
      </w:pPr>
      <w:r>
        <w:rPr>
          <w:b w:val="0"/>
          <w:bCs w:val="0"/>
          <w:color w:val="000000"/>
          <w:sz w:val="22"/>
          <w:szCs w:val="22"/>
        </w:rPr>
        <w:t>Jackson, P. (1998). Introduction to Expert Systems (3rd ed.). Addison-Wesley.</w:t>
      </w:r>
    </w:p>
    <w:p w14:paraId="2907F73A" w14:textId="77777777" w:rsidR="005761D2" w:rsidRDefault="005761D2">
      <w:pPr>
        <w:pStyle w:val="Heading1"/>
        <w:rPr>
          <w:b w:val="0"/>
          <w:bCs w:val="0"/>
          <w:color w:val="000000"/>
          <w:sz w:val="22"/>
          <w:szCs w:val="22"/>
        </w:rPr>
      </w:pPr>
    </w:p>
    <w:p w14:paraId="31A4466F" w14:textId="77777777" w:rsidR="005761D2" w:rsidRDefault="00000000">
      <w:pPr>
        <w:pStyle w:val="Heading1"/>
        <w:rPr>
          <w:b w:val="0"/>
          <w:bCs w:val="0"/>
          <w:color w:val="000000"/>
          <w:sz w:val="22"/>
          <w:szCs w:val="22"/>
        </w:rPr>
      </w:pPr>
      <w:r>
        <w:rPr>
          <w:b w:val="0"/>
          <w:bCs w:val="0"/>
          <w:color w:val="000000"/>
          <w:sz w:val="22"/>
          <w:szCs w:val="22"/>
        </w:rPr>
        <w:t>Nilsson, N. J. (1998). Artificial Intelligence: A New Synthesis. Morgan Kaufmann.</w:t>
      </w:r>
    </w:p>
    <w:p w14:paraId="062EEC6A" w14:textId="77777777" w:rsidR="005761D2" w:rsidRDefault="005761D2">
      <w:pPr>
        <w:pStyle w:val="Heading1"/>
        <w:rPr>
          <w:b w:val="0"/>
          <w:bCs w:val="0"/>
          <w:color w:val="000000"/>
          <w:sz w:val="22"/>
          <w:szCs w:val="22"/>
        </w:rPr>
      </w:pPr>
    </w:p>
    <w:p w14:paraId="51305B0D" w14:textId="77777777" w:rsidR="005761D2" w:rsidRDefault="00000000">
      <w:pPr>
        <w:pStyle w:val="Heading1"/>
        <w:rPr>
          <w:b w:val="0"/>
          <w:bCs w:val="0"/>
          <w:color w:val="000000"/>
          <w:sz w:val="22"/>
          <w:szCs w:val="22"/>
        </w:rPr>
      </w:pPr>
      <w:r>
        <w:rPr>
          <w:b w:val="0"/>
          <w:bCs w:val="0"/>
          <w:color w:val="000000"/>
          <w:sz w:val="22"/>
          <w:szCs w:val="22"/>
        </w:rPr>
        <w:t>Russell, S., &amp; Norvig, P. (2020). Artificial Intelligence: A Modern Approach (4th ed.). Pearson.</w:t>
      </w:r>
    </w:p>
    <w:p w14:paraId="4721D292" w14:textId="77777777" w:rsidR="005761D2" w:rsidRDefault="005761D2">
      <w:pPr>
        <w:pStyle w:val="Heading1"/>
        <w:rPr>
          <w:b w:val="0"/>
          <w:bCs w:val="0"/>
          <w:color w:val="000000"/>
          <w:sz w:val="22"/>
          <w:szCs w:val="22"/>
        </w:rPr>
      </w:pPr>
    </w:p>
    <w:p w14:paraId="77980480" w14:textId="77777777" w:rsidR="005761D2" w:rsidRDefault="00000000">
      <w:pPr>
        <w:pStyle w:val="Heading1"/>
        <w:rPr>
          <w:b w:val="0"/>
          <w:bCs w:val="0"/>
          <w:color w:val="000000"/>
          <w:sz w:val="22"/>
          <w:szCs w:val="22"/>
        </w:rPr>
      </w:pPr>
      <w:r>
        <w:rPr>
          <w:b w:val="0"/>
          <w:bCs w:val="0"/>
          <w:color w:val="000000"/>
          <w:sz w:val="22"/>
          <w:szCs w:val="22"/>
        </w:rPr>
        <w:t xml:space="preserve">Speer, R., Chin, J., &amp; Havasi, C. (2017). </w:t>
      </w:r>
      <w:proofErr w:type="spellStart"/>
      <w:r>
        <w:rPr>
          <w:b w:val="0"/>
          <w:bCs w:val="0"/>
          <w:color w:val="000000"/>
          <w:sz w:val="22"/>
          <w:szCs w:val="22"/>
        </w:rPr>
        <w:t>ConceptNet</w:t>
      </w:r>
      <w:proofErr w:type="spellEnd"/>
      <w:r>
        <w:rPr>
          <w:b w:val="0"/>
          <w:bCs w:val="0"/>
          <w:color w:val="000000"/>
          <w:sz w:val="22"/>
          <w:szCs w:val="22"/>
        </w:rPr>
        <w:t xml:space="preserve"> 5.5: An open multilingual graph of general knowledge. In Proceedings of the 31st AAAI Conference on Artificial Intelligence.</w:t>
      </w:r>
    </w:p>
    <w:p w14:paraId="1DF19E0F" w14:textId="77777777" w:rsidR="005761D2" w:rsidRDefault="005761D2">
      <w:pPr>
        <w:pStyle w:val="Heading1"/>
        <w:rPr>
          <w:b w:val="0"/>
          <w:bCs w:val="0"/>
          <w:color w:val="000000"/>
          <w:sz w:val="22"/>
          <w:szCs w:val="22"/>
        </w:rPr>
      </w:pPr>
    </w:p>
    <w:p w14:paraId="59496D28" w14:textId="77777777" w:rsidR="005761D2" w:rsidRDefault="00000000">
      <w:pPr>
        <w:pStyle w:val="Heading1"/>
        <w:rPr>
          <w:b w:val="0"/>
          <w:bCs w:val="0"/>
          <w:color w:val="000000"/>
          <w:sz w:val="22"/>
          <w:szCs w:val="22"/>
        </w:rPr>
      </w:pPr>
      <w:r>
        <w:rPr>
          <w:b w:val="0"/>
          <w:bCs w:val="0"/>
          <w:color w:val="000000"/>
          <w:sz w:val="22"/>
          <w:szCs w:val="22"/>
        </w:rPr>
        <w:lastRenderedPageBreak/>
        <w:t>5. Explainable AI (XAI), Ethics, &amp; Fairness</w:t>
      </w:r>
    </w:p>
    <w:p w14:paraId="70ED6AD9" w14:textId="77777777" w:rsidR="005761D2" w:rsidRDefault="00000000">
      <w:pPr>
        <w:pStyle w:val="Heading1"/>
        <w:rPr>
          <w:b w:val="0"/>
          <w:bCs w:val="0"/>
          <w:color w:val="000000"/>
          <w:sz w:val="22"/>
          <w:szCs w:val="22"/>
        </w:rPr>
      </w:pPr>
      <w:r>
        <w:rPr>
          <w:b w:val="0"/>
          <w:bCs w:val="0"/>
          <w:color w:val="000000"/>
          <w:sz w:val="22"/>
          <w:szCs w:val="22"/>
        </w:rPr>
        <w:t>Barocas, S., &amp; Selbst, A. D. (2016). Big data's disparate impact. California Law Review, 104(3), 671–731.</w:t>
      </w:r>
    </w:p>
    <w:p w14:paraId="5F29066F" w14:textId="77777777" w:rsidR="005761D2" w:rsidRDefault="005761D2">
      <w:pPr>
        <w:pStyle w:val="Heading1"/>
        <w:rPr>
          <w:b w:val="0"/>
          <w:bCs w:val="0"/>
          <w:color w:val="000000"/>
          <w:sz w:val="22"/>
          <w:szCs w:val="22"/>
        </w:rPr>
      </w:pPr>
    </w:p>
    <w:p w14:paraId="43E8B70D" w14:textId="77777777" w:rsidR="005761D2" w:rsidRDefault="00000000">
      <w:pPr>
        <w:pStyle w:val="Heading1"/>
        <w:rPr>
          <w:b w:val="0"/>
          <w:bCs w:val="0"/>
          <w:color w:val="000000"/>
          <w:sz w:val="22"/>
          <w:szCs w:val="22"/>
        </w:rPr>
      </w:pPr>
      <w:r>
        <w:rPr>
          <w:b w:val="0"/>
          <w:bCs w:val="0"/>
          <w:color w:val="000000"/>
          <w:sz w:val="22"/>
          <w:szCs w:val="22"/>
        </w:rPr>
        <w:t xml:space="preserve">Doshi-Velez, F., &amp; Kim, B. (2017). Towards a rigorous science of interpretable machine learning. </w:t>
      </w:r>
      <w:proofErr w:type="spellStart"/>
      <w:r>
        <w:rPr>
          <w:b w:val="0"/>
          <w:bCs w:val="0"/>
          <w:color w:val="000000"/>
          <w:sz w:val="22"/>
          <w:szCs w:val="22"/>
        </w:rPr>
        <w:t>arXiv</w:t>
      </w:r>
      <w:proofErr w:type="spellEnd"/>
      <w:r>
        <w:rPr>
          <w:b w:val="0"/>
          <w:bCs w:val="0"/>
          <w:color w:val="000000"/>
          <w:sz w:val="22"/>
          <w:szCs w:val="22"/>
        </w:rPr>
        <w:t xml:space="preserve"> preprint arXiv:1702.08608.</w:t>
      </w:r>
    </w:p>
    <w:p w14:paraId="51C348AF" w14:textId="77777777" w:rsidR="005761D2" w:rsidRDefault="005761D2">
      <w:pPr>
        <w:pStyle w:val="Heading1"/>
        <w:rPr>
          <w:b w:val="0"/>
          <w:bCs w:val="0"/>
          <w:color w:val="000000"/>
          <w:sz w:val="22"/>
          <w:szCs w:val="22"/>
        </w:rPr>
      </w:pPr>
    </w:p>
    <w:p w14:paraId="4BC84F0B" w14:textId="77777777" w:rsidR="005761D2" w:rsidRDefault="00000000">
      <w:pPr>
        <w:pStyle w:val="Heading1"/>
        <w:rPr>
          <w:b w:val="0"/>
          <w:bCs w:val="0"/>
          <w:color w:val="000000"/>
          <w:sz w:val="22"/>
          <w:szCs w:val="22"/>
        </w:rPr>
      </w:pPr>
      <w:r>
        <w:rPr>
          <w:b w:val="0"/>
          <w:bCs w:val="0"/>
          <w:color w:val="000000"/>
          <w:sz w:val="22"/>
          <w:szCs w:val="22"/>
        </w:rPr>
        <w:t xml:space="preserve">Guidotti, R., </w:t>
      </w:r>
      <w:proofErr w:type="spellStart"/>
      <w:r>
        <w:rPr>
          <w:b w:val="0"/>
          <w:bCs w:val="0"/>
          <w:color w:val="000000"/>
          <w:sz w:val="22"/>
          <w:szCs w:val="22"/>
        </w:rPr>
        <w:t>Monreale</w:t>
      </w:r>
      <w:proofErr w:type="spellEnd"/>
      <w:r>
        <w:rPr>
          <w:b w:val="0"/>
          <w:bCs w:val="0"/>
          <w:color w:val="000000"/>
          <w:sz w:val="22"/>
          <w:szCs w:val="22"/>
        </w:rPr>
        <w:t xml:space="preserve">, A., Ruggieri, S., Turini, F., Giannotti, F., &amp; </w:t>
      </w:r>
      <w:proofErr w:type="spellStart"/>
      <w:r>
        <w:rPr>
          <w:b w:val="0"/>
          <w:bCs w:val="0"/>
          <w:color w:val="000000"/>
          <w:sz w:val="22"/>
          <w:szCs w:val="22"/>
        </w:rPr>
        <w:t>Pedreschi</w:t>
      </w:r>
      <w:proofErr w:type="spellEnd"/>
      <w:r>
        <w:rPr>
          <w:b w:val="0"/>
          <w:bCs w:val="0"/>
          <w:color w:val="000000"/>
          <w:sz w:val="22"/>
          <w:szCs w:val="22"/>
        </w:rPr>
        <w:t>, D. (2018). A survey of methods for explaining black box models. ACM Computing Surveys, 51(5), 1–42. https://doi.org/10.1145/3236009</w:t>
      </w:r>
    </w:p>
    <w:p w14:paraId="5E8D414B" w14:textId="77777777" w:rsidR="005761D2" w:rsidRDefault="005761D2">
      <w:pPr>
        <w:pStyle w:val="Heading1"/>
        <w:rPr>
          <w:b w:val="0"/>
          <w:bCs w:val="0"/>
          <w:color w:val="000000"/>
          <w:sz w:val="22"/>
          <w:szCs w:val="22"/>
        </w:rPr>
      </w:pPr>
    </w:p>
    <w:p w14:paraId="6C0ED474" w14:textId="77777777" w:rsidR="005761D2" w:rsidRDefault="00000000">
      <w:pPr>
        <w:pStyle w:val="Heading1"/>
        <w:rPr>
          <w:b w:val="0"/>
          <w:bCs w:val="0"/>
          <w:color w:val="000000"/>
          <w:sz w:val="22"/>
          <w:szCs w:val="22"/>
        </w:rPr>
      </w:pPr>
      <w:r>
        <w:rPr>
          <w:b w:val="0"/>
          <w:bCs w:val="0"/>
          <w:color w:val="000000"/>
          <w:sz w:val="22"/>
          <w:szCs w:val="22"/>
        </w:rPr>
        <w:t>Lundberg, S. M., &amp; Lee, S. I. (2017). A unified approach to interpreting model predictions. In Advances in Neural Information Processing Systems (pp. 4765–4774).</w:t>
      </w:r>
    </w:p>
    <w:p w14:paraId="0FF949CC" w14:textId="77777777" w:rsidR="005761D2" w:rsidRDefault="005761D2">
      <w:pPr>
        <w:pStyle w:val="Heading1"/>
        <w:rPr>
          <w:b w:val="0"/>
          <w:bCs w:val="0"/>
          <w:color w:val="000000"/>
          <w:sz w:val="22"/>
          <w:szCs w:val="22"/>
        </w:rPr>
      </w:pPr>
    </w:p>
    <w:p w14:paraId="6990E110" w14:textId="77777777" w:rsidR="005761D2" w:rsidRDefault="00000000">
      <w:pPr>
        <w:pStyle w:val="Heading1"/>
        <w:rPr>
          <w:b w:val="0"/>
          <w:bCs w:val="0"/>
          <w:color w:val="000000"/>
          <w:sz w:val="22"/>
          <w:szCs w:val="22"/>
        </w:rPr>
      </w:pPr>
      <w:r>
        <w:rPr>
          <w:b w:val="0"/>
          <w:bCs w:val="0"/>
          <w:color w:val="000000"/>
          <w:sz w:val="22"/>
          <w:szCs w:val="22"/>
        </w:rPr>
        <w:t xml:space="preserve">Mehrabi, N., </w:t>
      </w:r>
      <w:proofErr w:type="spellStart"/>
      <w:r>
        <w:rPr>
          <w:b w:val="0"/>
          <w:bCs w:val="0"/>
          <w:color w:val="000000"/>
          <w:sz w:val="22"/>
          <w:szCs w:val="22"/>
        </w:rPr>
        <w:t>Morstatter</w:t>
      </w:r>
      <w:proofErr w:type="spellEnd"/>
      <w:r>
        <w:rPr>
          <w:b w:val="0"/>
          <w:bCs w:val="0"/>
          <w:color w:val="000000"/>
          <w:sz w:val="22"/>
          <w:szCs w:val="22"/>
        </w:rPr>
        <w:t>, F., Saxena, N., Lerman, K., &amp; Galstyan, A. (2021). A survey on bias and fairness in machine learning. ACM Computing Surveys, 54(6), 1–35. https://doi.org/10.1145/3457607</w:t>
      </w:r>
    </w:p>
    <w:p w14:paraId="7617075D" w14:textId="77777777" w:rsidR="005761D2" w:rsidRDefault="005761D2">
      <w:pPr>
        <w:pStyle w:val="Heading1"/>
        <w:rPr>
          <w:b w:val="0"/>
          <w:bCs w:val="0"/>
          <w:color w:val="000000"/>
          <w:sz w:val="22"/>
          <w:szCs w:val="22"/>
        </w:rPr>
      </w:pPr>
    </w:p>
    <w:p w14:paraId="6C8271D8" w14:textId="77777777" w:rsidR="005761D2" w:rsidRDefault="00000000">
      <w:pPr>
        <w:pStyle w:val="Heading1"/>
        <w:rPr>
          <w:b w:val="0"/>
          <w:bCs w:val="0"/>
          <w:color w:val="000000"/>
          <w:sz w:val="22"/>
          <w:szCs w:val="22"/>
        </w:rPr>
      </w:pPr>
      <w:r>
        <w:rPr>
          <w:b w:val="0"/>
          <w:bCs w:val="0"/>
          <w:color w:val="000000"/>
          <w:sz w:val="22"/>
          <w:szCs w:val="22"/>
        </w:rPr>
        <w:t xml:space="preserve">Ribeiro, M. T., Singh, S., &amp; </w:t>
      </w:r>
      <w:proofErr w:type="spellStart"/>
      <w:r>
        <w:rPr>
          <w:b w:val="0"/>
          <w:bCs w:val="0"/>
          <w:color w:val="000000"/>
          <w:sz w:val="22"/>
          <w:szCs w:val="22"/>
        </w:rPr>
        <w:t>Guestrin</w:t>
      </w:r>
      <w:proofErr w:type="spellEnd"/>
      <w:r>
        <w:rPr>
          <w:b w:val="0"/>
          <w:bCs w:val="0"/>
          <w:color w:val="000000"/>
          <w:sz w:val="22"/>
          <w:szCs w:val="22"/>
        </w:rPr>
        <w:t>, C. (2016). "Why should I trust you?": Explaining the predictions of any classifier. In Proceedings of the 22nd ACM SIGKDD International Conference on Knowledge Discovery and Data Mining (pp. 1135–1144). https://doi.org/10.1145/2939672.2939778</w:t>
      </w:r>
    </w:p>
    <w:p w14:paraId="63565D6F" w14:textId="77777777" w:rsidR="005761D2" w:rsidRDefault="005761D2">
      <w:pPr>
        <w:pStyle w:val="Heading1"/>
        <w:rPr>
          <w:b w:val="0"/>
          <w:bCs w:val="0"/>
          <w:color w:val="000000"/>
          <w:sz w:val="22"/>
          <w:szCs w:val="22"/>
        </w:rPr>
      </w:pPr>
    </w:p>
    <w:p w14:paraId="034B4FCF" w14:textId="77777777" w:rsidR="005761D2" w:rsidRDefault="00000000">
      <w:pPr>
        <w:pStyle w:val="Heading1"/>
        <w:rPr>
          <w:b w:val="0"/>
          <w:bCs w:val="0"/>
          <w:color w:val="000000"/>
          <w:sz w:val="22"/>
          <w:szCs w:val="22"/>
        </w:rPr>
      </w:pPr>
      <w:r>
        <w:rPr>
          <w:b w:val="0"/>
          <w:bCs w:val="0"/>
          <w:color w:val="000000"/>
          <w:sz w:val="22"/>
          <w:szCs w:val="22"/>
        </w:rPr>
        <w:t>Romei, P., &amp; Ruggieri, S. (2014). A multidisciplinary survey on discrimination analysis. The Knowledge Engineering Review, 29(5), 582–638. https://doi.org/10.1017/S026988891400015X</w:t>
      </w:r>
    </w:p>
    <w:p w14:paraId="7B415B90" w14:textId="77777777" w:rsidR="005761D2" w:rsidRDefault="005761D2">
      <w:pPr>
        <w:pStyle w:val="Heading1"/>
        <w:rPr>
          <w:b w:val="0"/>
          <w:bCs w:val="0"/>
          <w:color w:val="000000"/>
          <w:sz w:val="22"/>
          <w:szCs w:val="22"/>
        </w:rPr>
      </w:pPr>
    </w:p>
    <w:p w14:paraId="15629954" w14:textId="77777777" w:rsidR="005761D2" w:rsidRDefault="00000000">
      <w:pPr>
        <w:pStyle w:val="Heading1"/>
        <w:rPr>
          <w:b w:val="0"/>
          <w:bCs w:val="0"/>
          <w:color w:val="000000"/>
          <w:sz w:val="22"/>
          <w:szCs w:val="22"/>
        </w:rPr>
      </w:pPr>
      <w:r>
        <w:rPr>
          <w:b w:val="0"/>
          <w:bCs w:val="0"/>
          <w:color w:val="000000"/>
          <w:sz w:val="22"/>
          <w:szCs w:val="22"/>
        </w:rPr>
        <w:t>Verma, S., &amp; Rubin, J. (2018). Fairness definitions explained. In Proceedings of the IEEE/ACM International Workshop on Software Fairness (pp. 1–7). https://doi.org/10.1145/3193593.3195709</w:t>
      </w:r>
    </w:p>
    <w:p w14:paraId="02A0F938" w14:textId="77777777" w:rsidR="005761D2" w:rsidRDefault="005761D2">
      <w:pPr>
        <w:pStyle w:val="Heading1"/>
        <w:rPr>
          <w:b w:val="0"/>
          <w:bCs w:val="0"/>
          <w:color w:val="000000"/>
          <w:sz w:val="22"/>
          <w:szCs w:val="22"/>
        </w:rPr>
      </w:pPr>
    </w:p>
    <w:p w14:paraId="74859AAE" w14:textId="77777777" w:rsidR="005761D2" w:rsidRDefault="00000000">
      <w:pPr>
        <w:pStyle w:val="Heading1"/>
        <w:rPr>
          <w:b w:val="0"/>
          <w:bCs w:val="0"/>
          <w:color w:val="000000"/>
          <w:sz w:val="22"/>
          <w:szCs w:val="22"/>
        </w:rPr>
      </w:pPr>
      <w:r>
        <w:rPr>
          <w:b w:val="0"/>
          <w:bCs w:val="0"/>
          <w:color w:val="000000"/>
          <w:sz w:val="22"/>
          <w:szCs w:val="22"/>
        </w:rPr>
        <w:t xml:space="preserve">Wachter, S., Mittelstadt, B., &amp; </w:t>
      </w:r>
      <w:proofErr w:type="spellStart"/>
      <w:r>
        <w:rPr>
          <w:b w:val="0"/>
          <w:bCs w:val="0"/>
          <w:color w:val="000000"/>
          <w:sz w:val="22"/>
          <w:szCs w:val="22"/>
        </w:rPr>
        <w:t>Floridi</w:t>
      </w:r>
      <w:proofErr w:type="spellEnd"/>
      <w:r>
        <w:rPr>
          <w:b w:val="0"/>
          <w:bCs w:val="0"/>
          <w:color w:val="000000"/>
          <w:sz w:val="22"/>
          <w:szCs w:val="22"/>
        </w:rPr>
        <w:t xml:space="preserve">, L. (2017). Why </w:t>
      </w:r>
      <w:proofErr w:type="gramStart"/>
      <w:r>
        <w:rPr>
          <w:b w:val="0"/>
          <w:bCs w:val="0"/>
          <w:color w:val="000000"/>
          <w:sz w:val="22"/>
          <w:szCs w:val="22"/>
        </w:rPr>
        <w:t>a right</w:t>
      </w:r>
      <w:proofErr w:type="gramEnd"/>
      <w:r>
        <w:rPr>
          <w:b w:val="0"/>
          <w:bCs w:val="0"/>
          <w:color w:val="000000"/>
          <w:sz w:val="22"/>
          <w:szCs w:val="22"/>
        </w:rPr>
        <w:t xml:space="preserve"> to explanation of automated decision-making does not exist in the General Data Protection Regulation. International Data Privacy Law, 7(2), 76–99. https://doi.org/10.1093/idpl/ipx005</w:t>
      </w:r>
    </w:p>
    <w:p w14:paraId="448BEE0A" w14:textId="77777777" w:rsidR="005761D2" w:rsidRDefault="005761D2">
      <w:pPr>
        <w:pStyle w:val="Heading1"/>
        <w:rPr>
          <w:b w:val="0"/>
          <w:bCs w:val="0"/>
          <w:color w:val="000000"/>
          <w:sz w:val="22"/>
          <w:szCs w:val="22"/>
        </w:rPr>
      </w:pPr>
    </w:p>
    <w:p w14:paraId="4737C488" w14:textId="77777777" w:rsidR="005761D2" w:rsidRDefault="00000000">
      <w:pPr>
        <w:pStyle w:val="Heading1"/>
        <w:rPr>
          <w:b w:val="0"/>
          <w:bCs w:val="0"/>
          <w:color w:val="000000"/>
          <w:sz w:val="22"/>
          <w:szCs w:val="22"/>
        </w:rPr>
      </w:pPr>
      <w:r>
        <w:rPr>
          <w:b w:val="0"/>
          <w:bCs w:val="0"/>
          <w:color w:val="000000"/>
          <w:sz w:val="22"/>
          <w:szCs w:val="22"/>
        </w:rPr>
        <w:t>6. Industry/Academic Systems &amp; Frameworks</w:t>
      </w:r>
    </w:p>
    <w:p w14:paraId="417B7983" w14:textId="77777777" w:rsidR="005761D2" w:rsidRDefault="00000000">
      <w:pPr>
        <w:pStyle w:val="Heading1"/>
        <w:rPr>
          <w:b w:val="0"/>
          <w:bCs w:val="0"/>
          <w:color w:val="000000"/>
          <w:sz w:val="22"/>
          <w:szCs w:val="22"/>
        </w:rPr>
      </w:pPr>
      <w:r>
        <w:rPr>
          <w:b w:val="0"/>
          <w:bCs w:val="0"/>
          <w:color w:val="000000"/>
          <w:sz w:val="22"/>
          <w:szCs w:val="22"/>
        </w:rPr>
        <w:t>Goh, K. H., &amp; Ng, K. W. (2022). Enterprise adoption of artificial intelligence in Singapore's public sector. Journal of Information Technology Case and Application Research, 24(2), 112–132. https://doi.org/10.1080/15228053.2022.2066779</w:t>
      </w:r>
    </w:p>
    <w:p w14:paraId="38F163D7" w14:textId="77777777" w:rsidR="005761D2" w:rsidRDefault="005761D2">
      <w:pPr>
        <w:pStyle w:val="Heading1"/>
        <w:rPr>
          <w:b w:val="0"/>
          <w:bCs w:val="0"/>
          <w:color w:val="000000"/>
          <w:sz w:val="22"/>
          <w:szCs w:val="22"/>
        </w:rPr>
      </w:pPr>
    </w:p>
    <w:p w14:paraId="1F90135D" w14:textId="77777777" w:rsidR="005761D2" w:rsidRDefault="00000000">
      <w:pPr>
        <w:pStyle w:val="Heading1"/>
        <w:rPr>
          <w:b w:val="0"/>
          <w:bCs w:val="0"/>
          <w:color w:val="000000"/>
          <w:sz w:val="22"/>
          <w:szCs w:val="22"/>
        </w:rPr>
      </w:pPr>
      <w:r>
        <w:rPr>
          <w:b w:val="0"/>
          <w:bCs w:val="0"/>
          <w:color w:val="000000"/>
          <w:sz w:val="22"/>
          <w:szCs w:val="22"/>
        </w:rPr>
        <w:t>Lee, L. H., et al. (2023). A review of large language models and foundation models: Theory and application. IEEE Transactions on Knowledge and Data Engineering. https://doi.org/10.1109/TKDE.2023.3324683</w:t>
      </w:r>
    </w:p>
    <w:p w14:paraId="75438B9B" w14:textId="77777777" w:rsidR="005761D2" w:rsidRDefault="005761D2">
      <w:pPr>
        <w:pStyle w:val="Heading1"/>
        <w:rPr>
          <w:b w:val="0"/>
          <w:bCs w:val="0"/>
          <w:color w:val="000000"/>
          <w:sz w:val="22"/>
          <w:szCs w:val="22"/>
        </w:rPr>
      </w:pPr>
    </w:p>
    <w:p w14:paraId="3B4FBBAF" w14:textId="77777777" w:rsidR="005761D2" w:rsidRDefault="00000000">
      <w:pPr>
        <w:pStyle w:val="Heading1"/>
        <w:rPr>
          <w:b w:val="0"/>
          <w:bCs w:val="0"/>
          <w:color w:val="000000"/>
          <w:sz w:val="22"/>
          <w:szCs w:val="22"/>
        </w:rPr>
      </w:pPr>
      <w:r>
        <w:rPr>
          <w:b w:val="0"/>
          <w:bCs w:val="0"/>
          <w:color w:val="000000"/>
          <w:sz w:val="22"/>
          <w:szCs w:val="22"/>
        </w:rPr>
        <w:t xml:space="preserve">Luo, H., et al. (2013). Hybrid flow shop </w:t>
      </w:r>
      <w:proofErr w:type="gramStart"/>
      <w:r>
        <w:rPr>
          <w:b w:val="0"/>
          <w:bCs w:val="0"/>
          <w:color w:val="000000"/>
          <w:sz w:val="22"/>
          <w:szCs w:val="22"/>
        </w:rPr>
        <w:t>scheduling</w:t>
      </w:r>
      <w:proofErr w:type="gramEnd"/>
      <w:r>
        <w:rPr>
          <w:b w:val="0"/>
          <w:bCs w:val="0"/>
          <w:color w:val="000000"/>
          <w:sz w:val="22"/>
          <w:szCs w:val="22"/>
        </w:rPr>
        <w:t xml:space="preserve"> considering machine electricity consumption cost. Journal of Intelligent Manufacturing, 24(6), 1089–1101.</w:t>
      </w:r>
    </w:p>
    <w:p w14:paraId="7CE00482" w14:textId="77777777" w:rsidR="005761D2" w:rsidRDefault="005761D2">
      <w:pPr>
        <w:pStyle w:val="Heading1"/>
        <w:rPr>
          <w:b w:val="0"/>
          <w:bCs w:val="0"/>
          <w:color w:val="000000"/>
          <w:sz w:val="22"/>
          <w:szCs w:val="22"/>
        </w:rPr>
      </w:pPr>
    </w:p>
    <w:p w14:paraId="3919EA8F" w14:textId="77777777" w:rsidR="005761D2" w:rsidRDefault="00000000">
      <w:pPr>
        <w:pStyle w:val="Heading1"/>
        <w:rPr>
          <w:b w:val="0"/>
          <w:bCs w:val="0"/>
          <w:color w:val="000000"/>
          <w:sz w:val="22"/>
          <w:szCs w:val="22"/>
        </w:rPr>
      </w:pPr>
      <w:r>
        <w:rPr>
          <w:b w:val="0"/>
          <w:bCs w:val="0"/>
          <w:color w:val="000000"/>
          <w:sz w:val="22"/>
          <w:szCs w:val="22"/>
        </w:rPr>
        <w:t xml:space="preserve">Marr, D. (1982). Vision: A Computational Investigation into </w:t>
      </w:r>
      <w:proofErr w:type="gramStart"/>
      <w:r>
        <w:rPr>
          <w:b w:val="0"/>
          <w:bCs w:val="0"/>
          <w:color w:val="000000"/>
          <w:sz w:val="22"/>
          <w:szCs w:val="22"/>
        </w:rPr>
        <w:t>the Human</w:t>
      </w:r>
      <w:proofErr w:type="gramEnd"/>
      <w:r>
        <w:rPr>
          <w:b w:val="0"/>
          <w:bCs w:val="0"/>
          <w:color w:val="000000"/>
          <w:sz w:val="22"/>
          <w:szCs w:val="22"/>
        </w:rPr>
        <w:t xml:space="preserve"> Representation and Processing of Visual Information. W. H. Freeman and Company.</w:t>
      </w:r>
    </w:p>
    <w:p w14:paraId="32484931" w14:textId="77777777" w:rsidR="005761D2" w:rsidRDefault="005761D2">
      <w:pPr>
        <w:pStyle w:val="Heading1"/>
        <w:rPr>
          <w:b w:val="0"/>
          <w:bCs w:val="0"/>
          <w:color w:val="000000"/>
          <w:sz w:val="22"/>
          <w:szCs w:val="22"/>
        </w:rPr>
      </w:pPr>
    </w:p>
    <w:p w14:paraId="1A2C9D18" w14:textId="77777777" w:rsidR="005761D2" w:rsidRDefault="00000000">
      <w:pPr>
        <w:pStyle w:val="Heading1"/>
        <w:rPr>
          <w:b w:val="0"/>
          <w:bCs w:val="0"/>
          <w:color w:val="000000"/>
          <w:sz w:val="22"/>
          <w:szCs w:val="22"/>
        </w:rPr>
      </w:pPr>
      <w:r>
        <w:rPr>
          <w:b w:val="0"/>
          <w:bCs w:val="0"/>
          <w:color w:val="000000"/>
          <w:sz w:val="22"/>
          <w:szCs w:val="22"/>
        </w:rPr>
        <w:t>Ministry of Communications and Information (MCI). (2023). National AI Strategy 2.0. Singapore: Smart Nation Group.</w:t>
      </w:r>
    </w:p>
    <w:p w14:paraId="3C934F5A" w14:textId="77777777" w:rsidR="005761D2" w:rsidRDefault="005761D2">
      <w:pPr>
        <w:pStyle w:val="Heading1"/>
        <w:rPr>
          <w:b w:val="0"/>
          <w:bCs w:val="0"/>
          <w:color w:val="000000"/>
          <w:sz w:val="22"/>
          <w:szCs w:val="22"/>
        </w:rPr>
      </w:pPr>
    </w:p>
    <w:p w14:paraId="7A57FAEC" w14:textId="77777777" w:rsidR="005761D2" w:rsidRDefault="00000000">
      <w:pPr>
        <w:pStyle w:val="Heading1"/>
        <w:rPr>
          <w:b w:val="0"/>
          <w:bCs w:val="0"/>
          <w:color w:val="000000"/>
          <w:sz w:val="22"/>
          <w:szCs w:val="22"/>
        </w:rPr>
      </w:pPr>
      <w:r>
        <w:rPr>
          <w:b w:val="0"/>
          <w:bCs w:val="0"/>
          <w:color w:val="000000"/>
          <w:sz w:val="22"/>
          <w:szCs w:val="22"/>
        </w:rPr>
        <w:t>Ministry of Manpower (MOM). (2025). Workplace Fairness (Dispute Resolution) Act &amp; Tripartite Guidelines on Fair Employment Practices. Singapore: Ministry of Manpower.</w:t>
      </w:r>
    </w:p>
    <w:p w14:paraId="1C4217AA" w14:textId="77777777" w:rsidR="005761D2" w:rsidRDefault="005761D2">
      <w:pPr>
        <w:pStyle w:val="Heading1"/>
        <w:rPr>
          <w:b w:val="0"/>
          <w:bCs w:val="0"/>
          <w:color w:val="000000"/>
          <w:sz w:val="22"/>
          <w:szCs w:val="22"/>
        </w:rPr>
      </w:pPr>
    </w:p>
    <w:p w14:paraId="2E9285D6" w14:textId="77777777" w:rsidR="005761D2" w:rsidRDefault="00000000">
      <w:pPr>
        <w:pStyle w:val="Heading1"/>
        <w:rPr>
          <w:b w:val="0"/>
          <w:bCs w:val="0"/>
          <w:color w:val="000000"/>
          <w:sz w:val="22"/>
          <w:szCs w:val="22"/>
        </w:rPr>
      </w:pPr>
      <w:r>
        <w:rPr>
          <w:b w:val="0"/>
          <w:bCs w:val="0"/>
          <w:color w:val="000000"/>
          <w:sz w:val="22"/>
          <w:szCs w:val="22"/>
        </w:rPr>
        <w:t>National University of Singapore (NUS) - Institute of Systems Science (ISS). (2026). Intelligent Reasoning Systems (IRS) Course Materials and Methodologies. Singapore: NUS-ISS.</w:t>
      </w:r>
    </w:p>
    <w:p w14:paraId="46253B9B" w14:textId="77777777" w:rsidR="005761D2" w:rsidRDefault="005761D2">
      <w:pPr>
        <w:pStyle w:val="Heading1"/>
        <w:rPr>
          <w:b w:val="0"/>
          <w:bCs w:val="0"/>
          <w:color w:val="000000"/>
          <w:sz w:val="22"/>
          <w:szCs w:val="22"/>
        </w:rPr>
      </w:pPr>
    </w:p>
    <w:p w14:paraId="1D6C937C" w14:textId="77777777" w:rsidR="005761D2" w:rsidRDefault="00000000">
      <w:pPr>
        <w:pStyle w:val="Heading1"/>
        <w:rPr>
          <w:b w:val="0"/>
          <w:bCs w:val="0"/>
          <w:color w:val="000000"/>
          <w:sz w:val="22"/>
          <w:szCs w:val="22"/>
        </w:rPr>
      </w:pPr>
      <w:r>
        <w:rPr>
          <w:b w:val="0"/>
          <w:bCs w:val="0"/>
          <w:color w:val="000000"/>
          <w:sz w:val="22"/>
          <w:szCs w:val="22"/>
        </w:rPr>
        <w:t>Watt, K. W., et al. (2016). Decision Support System for Production Scheduling (DSSPS). Procedia Computer Science, 96, 315–323. https://doi.org/10.1016/j.procs.2016.08.077</w:t>
      </w:r>
    </w:p>
    <w:p w14:paraId="6962BE48" w14:textId="77777777" w:rsidR="005761D2" w:rsidRDefault="005761D2">
      <w:pPr>
        <w:pStyle w:val="Heading1"/>
        <w:rPr>
          <w:b w:val="0"/>
          <w:bCs w:val="0"/>
          <w:color w:val="000000"/>
          <w:sz w:val="22"/>
          <w:szCs w:val="22"/>
        </w:rPr>
      </w:pPr>
    </w:p>
    <w:p w14:paraId="0C2ABFE1" w14:textId="77777777" w:rsidR="005761D2" w:rsidRDefault="00000000">
      <w:pPr>
        <w:pStyle w:val="Heading1"/>
        <w:rPr>
          <w:b w:val="0"/>
          <w:bCs w:val="0"/>
          <w:color w:val="000000"/>
          <w:sz w:val="22"/>
          <w:szCs w:val="22"/>
        </w:rPr>
      </w:pPr>
      <w:r>
        <w:rPr>
          <w:b w:val="0"/>
          <w:bCs w:val="0"/>
          <w:color w:val="000000"/>
          <w:sz w:val="22"/>
          <w:szCs w:val="22"/>
        </w:rPr>
        <w:t>World Economic Forum (WEF). (2024). The Future of Jobs Report 2024. Geneva: World Economic Forum.</w:t>
      </w:r>
    </w:p>
    <w:p w14:paraId="5F0FC78B" w14:textId="77777777" w:rsidR="005761D2" w:rsidRDefault="005761D2">
      <w:pPr>
        <w:pStyle w:val="Heading1"/>
        <w:rPr>
          <w:b w:val="0"/>
          <w:bCs w:val="0"/>
          <w:color w:val="000000"/>
          <w:sz w:val="22"/>
          <w:szCs w:val="22"/>
        </w:rPr>
      </w:pPr>
    </w:p>
    <w:p w14:paraId="7B671129" w14:textId="77777777" w:rsidR="005761D2" w:rsidRDefault="00000000">
      <w:pPr>
        <w:pStyle w:val="Heading1"/>
        <w:rPr>
          <w:b w:val="0"/>
          <w:bCs w:val="0"/>
          <w:color w:val="000000"/>
          <w:sz w:val="22"/>
          <w:szCs w:val="22"/>
        </w:rPr>
      </w:pPr>
      <w:r>
        <w:rPr>
          <w:b w:val="0"/>
          <w:bCs w:val="0"/>
          <w:color w:val="000000"/>
          <w:sz w:val="22"/>
          <w:szCs w:val="22"/>
        </w:rPr>
        <w:lastRenderedPageBreak/>
        <w:t>Xu, M., Yoon, S., Fuentes, A., &amp; Park, D. S. (2023). A comprehensive survey of image augmentation techniques for deep learning. Pattern Recognition, 137, 109347. https://doi.org/10.1016/j.patcog.2023.109347</w:t>
      </w:r>
    </w:p>
    <w:p w14:paraId="3C0A40CA" w14:textId="77777777" w:rsidR="005761D2" w:rsidRDefault="005761D2">
      <w:pPr>
        <w:pStyle w:val="Heading1"/>
        <w:rPr>
          <w:b w:val="0"/>
          <w:bCs w:val="0"/>
          <w:color w:val="000000"/>
          <w:sz w:val="22"/>
          <w:szCs w:val="22"/>
        </w:rPr>
      </w:pPr>
    </w:p>
    <w:p w14:paraId="706458A0" w14:textId="77777777" w:rsidR="005761D2" w:rsidRDefault="005761D2">
      <w:pPr>
        <w:pStyle w:val="Heading1"/>
        <w:rPr>
          <w:b w:val="0"/>
          <w:bCs w:val="0"/>
          <w:color w:val="000000"/>
          <w:sz w:val="22"/>
          <w:szCs w:val="22"/>
        </w:rPr>
      </w:pPr>
    </w:p>
    <w:p w14:paraId="54A8EAC2" w14:textId="77777777" w:rsidR="005761D2" w:rsidRDefault="005761D2">
      <w:pPr>
        <w:pStyle w:val="Heading1"/>
        <w:rPr>
          <w:b w:val="0"/>
          <w:bCs w:val="0"/>
          <w:color w:val="000000"/>
          <w:sz w:val="22"/>
          <w:szCs w:val="22"/>
        </w:rPr>
      </w:pPr>
    </w:p>
    <w:p w14:paraId="6F42FF66" w14:textId="77777777" w:rsidR="005761D2" w:rsidRDefault="005761D2">
      <w:pPr>
        <w:pStyle w:val="Heading1"/>
        <w:rPr>
          <w:b w:val="0"/>
          <w:bCs w:val="0"/>
          <w:color w:val="000000"/>
          <w:sz w:val="22"/>
          <w:szCs w:val="22"/>
        </w:rPr>
      </w:pPr>
    </w:p>
    <w:p w14:paraId="784CCD9C" w14:textId="77777777" w:rsidR="005761D2" w:rsidRDefault="005761D2">
      <w:pPr>
        <w:pStyle w:val="Heading1"/>
        <w:rPr>
          <w:b w:val="0"/>
          <w:bCs w:val="0"/>
          <w:color w:val="000000"/>
          <w:sz w:val="22"/>
          <w:szCs w:val="22"/>
        </w:rPr>
      </w:pPr>
    </w:p>
    <w:p w14:paraId="3578C6B2" w14:textId="77777777" w:rsidR="005761D2" w:rsidRDefault="005761D2">
      <w:pPr>
        <w:pStyle w:val="Heading1"/>
        <w:rPr>
          <w:b w:val="0"/>
          <w:bCs w:val="0"/>
          <w:color w:val="000000"/>
          <w:sz w:val="22"/>
          <w:szCs w:val="22"/>
        </w:rPr>
      </w:pPr>
    </w:p>
    <w:p w14:paraId="756B593A" w14:textId="77777777" w:rsidR="005761D2" w:rsidRDefault="005761D2">
      <w:pPr>
        <w:pStyle w:val="Heading1"/>
        <w:rPr>
          <w:sz w:val="36"/>
          <w:szCs w:val="36"/>
        </w:rPr>
      </w:pPr>
    </w:p>
    <w:p w14:paraId="324AF99C" w14:textId="77777777" w:rsidR="005761D2" w:rsidRDefault="005761D2">
      <w:pPr>
        <w:pStyle w:val="Heading1"/>
        <w:rPr>
          <w:sz w:val="36"/>
          <w:szCs w:val="36"/>
        </w:rPr>
      </w:pPr>
    </w:p>
    <w:p w14:paraId="0156B31D" w14:textId="77777777" w:rsidR="005761D2" w:rsidRDefault="005761D2">
      <w:pPr>
        <w:pStyle w:val="Heading1"/>
        <w:rPr>
          <w:sz w:val="36"/>
          <w:szCs w:val="36"/>
        </w:rPr>
      </w:pPr>
    </w:p>
    <w:p w14:paraId="7622000D" w14:textId="77777777" w:rsidR="005761D2" w:rsidRDefault="005761D2">
      <w:pPr>
        <w:pStyle w:val="Heading1"/>
        <w:rPr>
          <w:sz w:val="36"/>
          <w:szCs w:val="36"/>
        </w:rPr>
      </w:pPr>
    </w:p>
    <w:p w14:paraId="1168EC7C" w14:textId="77777777" w:rsidR="005761D2" w:rsidRDefault="005761D2">
      <w:pPr>
        <w:pStyle w:val="Heading1"/>
        <w:rPr>
          <w:sz w:val="36"/>
          <w:szCs w:val="36"/>
        </w:rPr>
      </w:pPr>
    </w:p>
    <w:p w14:paraId="01451682" w14:textId="77777777" w:rsidR="005761D2" w:rsidRDefault="005761D2">
      <w:pPr>
        <w:pStyle w:val="Heading1"/>
        <w:rPr>
          <w:sz w:val="36"/>
          <w:szCs w:val="36"/>
        </w:rPr>
      </w:pPr>
    </w:p>
    <w:p w14:paraId="527D3B50" w14:textId="77777777" w:rsidR="005761D2" w:rsidRDefault="005761D2">
      <w:pPr>
        <w:pStyle w:val="Heading1"/>
        <w:rPr>
          <w:sz w:val="36"/>
          <w:szCs w:val="36"/>
        </w:rPr>
      </w:pPr>
    </w:p>
    <w:p w14:paraId="29594DD9" w14:textId="77777777" w:rsidR="005761D2" w:rsidRDefault="005761D2">
      <w:pPr>
        <w:pStyle w:val="Heading1"/>
        <w:rPr>
          <w:sz w:val="36"/>
          <w:szCs w:val="36"/>
        </w:rPr>
      </w:pPr>
    </w:p>
    <w:p w14:paraId="620C3E58" w14:textId="77777777" w:rsidR="005761D2" w:rsidRDefault="005761D2">
      <w:pPr>
        <w:pStyle w:val="Heading1"/>
        <w:rPr>
          <w:sz w:val="36"/>
          <w:szCs w:val="36"/>
        </w:rPr>
      </w:pPr>
    </w:p>
    <w:p w14:paraId="0AC09EDF" w14:textId="77777777" w:rsidR="005761D2" w:rsidRDefault="005761D2">
      <w:pPr>
        <w:pStyle w:val="Heading1"/>
        <w:rPr>
          <w:sz w:val="36"/>
          <w:szCs w:val="36"/>
        </w:rPr>
      </w:pPr>
    </w:p>
    <w:p w14:paraId="1A9B8FE1" w14:textId="77777777" w:rsidR="005761D2" w:rsidRDefault="005761D2">
      <w:pPr>
        <w:pStyle w:val="Heading1"/>
        <w:rPr>
          <w:sz w:val="36"/>
          <w:szCs w:val="36"/>
        </w:rPr>
      </w:pPr>
    </w:p>
    <w:p w14:paraId="5CEB6D6C" w14:textId="77777777" w:rsidR="005761D2" w:rsidRDefault="00000000">
      <w:pPr>
        <w:rPr>
          <w:b/>
          <w:bCs/>
          <w:color w:val="1F4E79"/>
          <w:sz w:val="36"/>
          <w:szCs w:val="36"/>
        </w:rPr>
      </w:pPr>
      <w:r>
        <w:br w:type="page"/>
      </w:r>
    </w:p>
    <w:p w14:paraId="4ED1BB66" w14:textId="77777777" w:rsidR="005761D2" w:rsidRDefault="00000000">
      <w:pPr>
        <w:pStyle w:val="Heading1"/>
        <w:rPr>
          <w:sz w:val="36"/>
          <w:szCs w:val="36"/>
        </w:rPr>
      </w:pPr>
      <w:r>
        <w:rPr>
          <w:sz w:val="36"/>
          <w:szCs w:val="36"/>
        </w:rPr>
        <w:lastRenderedPageBreak/>
        <w:t>Datasets Sources</w:t>
      </w:r>
    </w:p>
    <w:p w14:paraId="5F0F18DC" w14:textId="77777777" w:rsidR="005761D2" w:rsidRDefault="00000000">
      <w:pPr>
        <w:pStyle w:val="Heading1"/>
        <w:rPr>
          <w:b w:val="0"/>
          <w:bCs w:val="0"/>
          <w:color w:val="000000"/>
          <w:sz w:val="22"/>
          <w:szCs w:val="22"/>
        </w:rPr>
      </w:pPr>
      <w:r>
        <w:rPr>
          <w:b w:val="0"/>
          <w:bCs w:val="0"/>
          <w:color w:val="000000"/>
          <w:sz w:val="22"/>
          <w:szCs w:val="22"/>
        </w:rPr>
        <w:t>This section outlines the primary data sets and knowledge sources utilized in the Intelligent Candidate Ranking System (ICRS).</w:t>
      </w:r>
    </w:p>
    <w:p w14:paraId="6139A3D6" w14:textId="77777777" w:rsidR="005761D2" w:rsidRDefault="005761D2">
      <w:pPr>
        <w:pStyle w:val="Heading1"/>
        <w:rPr>
          <w:b w:val="0"/>
          <w:bCs w:val="0"/>
          <w:color w:val="000000"/>
          <w:sz w:val="22"/>
          <w:szCs w:val="22"/>
        </w:rPr>
      </w:pPr>
    </w:p>
    <w:p w14:paraId="7B4F2281" w14:textId="77777777" w:rsidR="005761D2" w:rsidRDefault="00000000">
      <w:pPr>
        <w:pStyle w:val="Heading1"/>
        <w:rPr>
          <w:b w:val="0"/>
          <w:bCs w:val="0"/>
          <w:color w:val="000000"/>
          <w:sz w:val="22"/>
          <w:szCs w:val="22"/>
        </w:rPr>
      </w:pPr>
      <w:r>
        <w:rPr>
          <w:b w:val="0"/>
          <w:bCs w:val="0"/>
          <w:color w:val="000000"/>
          <w:sz w:val="22"/>
          <w:szCs w:val="22"/>
        </w:rPr>
        <w:t>Candidate Resumes &amp; Profiles</w:t>
      </w:r>
    </w:p>
    <w:p w14:paraId="25EB9FEF" w14:textId="77777777" w:rsidR="005761D2" w:rsidRDefault="005761D2">
      <w:pPr>
        <w:pStyle w:val="Heading1"/>
        <w:rPr>
          <w:b w:val="0"/>
          <w:bCs w:val="0"/>
          <w:color w:val="000000"/>
          <w:sz w:val="22"/>
          <w:szCs w:val="22"/>
        </w:rPr>
      </w:pPr>
    </w:p>
    <w:p w14:paraId="5B634B0C" w14:textId="77777777" w:rsidR="005761D2" w:rsidRDefault="00000000">
      <w:pPr>
        <w:pStyle w:val="Heading1"/>
        <w:rPr>
          <w:b w:val="0"/>
          <w:bCs w:val="0"/>
          <w:color w:val="000000"/>
          <w:sz w:val="22"/>
          <w:szCs w:val="22"/>
        </w:rPr>
      </w:pPr>
      <w:r>
        <w:rPr>
          <w:b w:val="0"/>
          <w:bCs w:val="0"/>
          <w:color w:val="000000"/>
          <w:sz w:val="22"/>
          <w:szCs w:val="22"/>
        </w:rPr>
        <w:t xml:space="preserve">Source: </w:t>
      </w:r>
      <w:proofErr w:type="spellStart"/>
      <w:r>
        <w:rPr>
          <w:b w:val="0"/>
          <w:bCs w:val="0"/>
          <w:color w:val="000000"/>
          <w:sz w:val="22"/>
          <w:szCs w:val="22"/>
        </w:rPr>
        <w:t>Snehaan</w:t>
      </w:r>
      <w:proofErr w:type="spellEnd"/>
      <w:r>
        <w:rPr>
          <w:b w:val="0"/>
          <w:bCs w:val="0"/>
          <w:color w:val="000000"/>
          <w:sz w:val="22"/>
          <w:szCs w:val="22"/>
        </w:rPr>
        <w:t xml:space="preserve"> </w:t>
      </w:r>
      <w:proofErr w:type="spellStart"/>
      <w:r>
        <w:rPr>
          <w:b w:val="0"/>
          <w:bCs w:val="0"/>
          <w:color w:val="000000"/>
          <w:sz w:val="22"/>
          <w:szCs w:val="22"/>
        </w:rPr>
        <w:t>Bhawal</w:t>
      </w:r>
      <w:proofErr w:type="spellEnd"/>
      <w:r>
        <w:rPr>
          <w:b w:val="0"/>
          <w:bCs w:val="0"/>
          <w:color w:val="000000"/>
          <w:sz w:val="22"/>
          <w:szCs w:val="22"/>
        </w:rPr>
        <w:t xml:space="preserve"> (2023). Updated Resume Dataset (Kaggle).</w:t>
      </w:r>
    </w:p>
    <w:p w14:paraId="0B42E02F" w14:textId="77777777" w:rsidR="005761D2" w:rsidRDefault="005761D2">
      <w:pPr>
        <w:pStyle w:val="Heading1"/>
        <w:rPr>
          <w:b w:val="0"/>
          <w:bCs w:val="0"/>
          <w:color w:val="000000"/>
          <w:sz w:val="22"/>
          <w:szCs w:val="22"/>
        </w:rPr>
      </w:pPr>
    </w:p>
    <w:p w14:paraId="1F9F0FDE" w14:textId="77777777" w:rsidR="005761D2" w:rsidRDefault="00000000">
      <w:pPr>
        <w:pStyle w:val="Heading1"/>
        <w:rPr>
          <w:b w:val="0"/>
          <w:bCs w:val="0"/>
          <w:color w:val="000000"/>
          <w:sz w:val="22"/>
          <w:szCs w:val="22"/>
        </w:rPr>
      </w:pPr>
      <w:r>
        <w:rPr>
          <w:b w:val="0"/>
          <w:bCs w:val="0"/>
          <w:color w:val="000000"/>
          <w:sz w:val="22"/>
          <w:szCs w:val="22"/>
        </w:rPr>
        <w:t xml:space="preserve">Role: Provides unstructured and structured representations of resumes including candidate career objectives, educational backgrounds, and skills to test the parsing pipeline.  </w:t>
      </w:r>
    </w:p>
    <w:p w14:paraId="3430723E" w14:textId="77777777" w:rsidR="005761D2" w:rsidRDefault="005761D2">
      <w:pPr>
        <w:pStyle w:val="Heading1"/>
        <w:rPr>
          <w:b w:val="0"/>
          <w:bCs w:val="0"/>
          <w:color w:val="000000"/>
          <w:sz w:val="22"/>
          <w:szCs w:val="22"/>
        </w:rPr>
      </w:pPr>
    </w:p>
    <w:p w14:paraId="419B9003" w14:textId="77777777" w:rsidR="005761D2" w:rsidRDefault="00000000">
      <w:pPr>
        <w:pStyle w:val="Heading1"/>
        <w:rPr>
          <w:b w:val="0"/>
          <w:bCs w:val="0"/>
          <w:color w:val="000000"/>
          <w:sz w:val="22"/>
          <w:szCs w:val="22"/>
        </w:rPr>
      </w:pPr>
      <w:r>
        <w:rPr>
          <w:b w:val="0"/>
          <w:bCs w:val="0"/>
          <w:color w:val="000000"/>
          <w:sz w:val="22"/>
          <w:szCs w:val="22"/>
        </w:rPr>
        <w:t>Job Postings</w:t>
      </w:r>
    </w:p>
    <w:p w14:paraId="07F0949E" w14:textId="77777777" w:rsidR="005761D2" w:rsidRDefault="005761D2">
      <w:pPr>
        <w:pStyle w:val="Heading1"/>
        <w:rPr>
          <w:b w:val="0"/>
          <w:bCs w:val="0"/>
          <w:color w:val="000000"/>
          <w:sz w:val="22"/>
          <w:szCs w:val="22"/>
        </w:rPr>
      </w:pPr>
    </w:p>
    <w:p w14:paraId="3382167D" w14:textId="77777777" w:rsidR="005761D2" w:rsidRDefault="00000000">
      <w:pPr>
        <w:pStyle w:val="Heading1"/>
        <w:rPr>
          <w:b w:val="0"/>
          <w:bCs w:val="0"/>
          <w:color w:val="000000"/>
          <w:sz w:val="22"/>
          <w:szCs w:val="22"/>
        </w:rPr>
      </w:pPr>
      <w:r>
        <w:rPr>
          <w:b w:val="0"/>
          <w:bCs w:val="0"/>
          <w:color w:val="000000"/>
          <w:sz w:val="22"/>
          <w:szCs w:val="22"/>
        </w:rPr>
        <w:t xml:space="preserve">Source: Arsh Kon (2023). LinkedIn Job Postings (Kaggle).  </w:t>
      </w:r>
    </w:p>
    <w:p w14:paraId="20A58FE1" w14:textId="77777777" w:rsidR="005761D2" w:rsidRDefault="005761D2">
      <w:pPr>
        <w:pStyle w:val="Heading1"/>
        <w:rPr>
          <w:b w:val="0"/>
          <w:bCs w:val="0"/>
          <w:color w:val="000000"/>
          <w:sz w:val="22"/>
          <w:szCs w:val="22"/>
        </w:rPr>
      </w:pPr>
    </w:p>
    <w:p w14:paraId="0A8D75BF" w14:textId="77777777" w:rsidR="005761D2" w:rsidRDefault="00000000">
      <w:pPr>
        <w:pStyle w:val="Heading1"/>
        <w:rPr>
          <w:b w:val="0"/>
          <w:bCs w:val="0"/>
          <w:color w:val="000000"/>
          <w:sz w:val="22"/>
          <w:szCs w:val="22"/>
        </w:rPr>
      </w:pPr>
      <w:r>
        <w:rPr>
          <w:b w:val="0"/>
          <w:bCs w:val="0"/>
          <w:color w:val="000000"/>
          <w:sz w:val="22"/>
          <w:szCs w:val="22"/>
        </w:rPr>
        <w:t>Role: Used to generate job descriptions and establish skill requirements across technical and non-technical fields.</w:t>
      </w:r>
    </w:p>
    <w:p w14:paraId="6FEACD0B" w14:textId="77777777" w:rsidR="005761D2" w:rsidRDefault="005761D2">
      <w:pPr>
        <w:pStyle w:val="Heading1"/>
        <w:rPr>
          <w:b w:val="0"/>
          <w:bCs w:val="0"/>
          <w:color w:val="000000"/>
          <w:sz w:val="22"/>
          <w:szCs w:val="22"/>
        </w:rPr>
      </w:pPr>
    </w:p>
    <w:p w14:paraId="1DC902BA" w14:textId="77777777" w:rsidR="005761D2" w:rsidRDefault="00000000">
      <w:pPr>
        <w:pStyle w:val="Heading1"/>
        <w:rPr>
          <w:b w:val="0"/>
          <w:bCs w:val="0"/>
          <w:color w:val="000000"/>
          <w:sz w:val="22"/>
          <w:szCs w:val="22"/>
        </w:rPr>
      </w:pPr>
      <w:proofErr w:type="spellStart"/>
      <w:r>
        <w:rPr>
          <w:b w:val="0"/>
          <w:bCs w:val="0"/>
          <w:color w:val="000000"/>
          <w:sz w:val="22"/>
          <w:szCs w:val="22"/>
        </w:rPr>
        <w:t>SkillsFuture</w:t>
      </w:r>
      <w:proofErr w:type="spellEnd"/>
      <w:r>
        <w:rPr>
          <w:b w:val="0"/>
          <w:bCs w:val="0"/>
          <w:color w:val="000000"/>
          <w:sz w:val="22"/>
          <w:szCs w:val="22"/>
        </w:rPr>
        <w:t xml:space="preserve"> Singapore (SSG) Competency Taxonomy</w:t>
      </w:r>
    </w:p>
    <w:p w14:paraId="437A6A6B" w14:textId="77777777" w:rsidR="005761D2" w:rsidRDefault="005761D2">
      <w:pPr>
        <w:pStyle w:val="Heading1"/>
        <w:rPr>
          <w:b w:val="0"/>
          <w:bCs w:val="0"/>
          <w:color w:val="000000"/>
          <w:sz w:val="22"/>
          <w:szCs w:val="22"/>
        </w:rPr>
      </w:pPr>
    </w:p>
    <w:p w14:paraId="4A516456" w14:textId="77777777" w:rsidR="005761D2" w:rsidRDefault="00000000">
      <w:pPr>
        <w:pStyle w:val="Heading1"/>
        <w:rPr>
          <w:b w:val="0"/>
          <w:bCs w:val="0"/>
          <w:color w:val="000000"/>
          <w:sz w:val="22"/>
          <w:szCs w:val="22"/>
        </w:rPr>
      </w:pPr>
      <w:r>
        <w:rPr>
          <w:b w:val="0"/>
          <w:bCs w:val="0"/>
          <w:color w:val="000000"/>
          <w:sz w:val="22"/>
          <w:szCs w:val="22"/>
        </w:rPr>
        <w:t xml:space="preserve">Source: </w:t>
      </w:r>
      <w:proofErr w:type="spellStart"/>
      <w:r>
        <w:rPr>
          <w:b w:val="0"/>
          <w:bCs w:val="0"/>
          <w:color w:val="000000"/>
          <w:sz w:val="22"/>
          <w:szCs w:val="22"/>
        </w:rPr>
        <w:t>SkillsFuture</w:t>
      </w:r>
      <w:proofErr w:type="spellEnd"/>
      <w:r>
        <w:rPr>
          <w:b w:val="0"/>
          <w:bCs w:val="0"/>
          <w:color w:val="000000"/>
          <w:sz w:val="22"/>
          <w:szCs w:val="22"/>
        </w:rPr>
        <w:t xml:space="preserve"> Singapore (2024). Skills Framework for Information and Communications Technology.</w:t>
      </w:r>
    </w:p>
    <w:p w14:paraId="2F830C70" w14:textId="77777777" w:rsidR="005761D2" w:rsidRDefault="005761D2">
      <w:pPr>
        <w:pStyle w:val="Heading1"/>
        <w:rPr>
          <w:b w:val="0"/>
          <w:bCs w:val="0"/>
          <w:color w:val="000000"/>
          <w:sz w:val="22"/>
          <w:szCs w:val="22"/>
        </w:rPr>
      </w:pPr>
    </w:p>
    <w:p w14:paraId="5180EC51" w14:textId="77777777" w:rsidR="005761D2" w:rsidRDefault="00000000">
      <w:pPr>
        <w:pStyle w:val="Heading1"/>
        <w:rPr>
          <w:b w:val="0"/>
          <w:bCs w:val="0"/>
          <w:color w:val="000000"/>
          <w:sz w:val="22"/>
          <w:szCs w:val="22"/>
        </w:rPr>
      </w:pPr>
      <w:r>
        <w:rPr>
          <w:b w:val="0"/>
          <w:bCs w:val="0"/>
          <w:color w:val="000000"/>
          <w:sz w:val="22"/>
          <w:szCs w:val="22"/>
        </w:rPr>
        <w:t xml:space="preserve">Role: Provides </w:t>
      </w:r>
      <w:proofErr w:type="gramStart"/>
      <w:r>
        <w:rPr>
          <w:b w:val="0"/>
          <w:bCs w:val="0"/>
          <w:color w:val="000000"/>
          <w:sz w:val="22"/>
          <w:szCs w:val="22"/>
        </w:rPr>
        <w:t>an</w:t>
      </w:r>
      <w:proofErr w:type="gramEnd"/>
      <w:r>
        <w:rPr>
          <w:b w:val="0"/>
          <w:bCs w:val="0"/>
          <w:color w:val="000000"/>
          <w:sz w:val="22"/>
          <w:szCs w:val="22"/>
        </w:rPr>
        <w:t xml:space="preserve"> knowledge base standard for Information Technology skills and capabilities.</w:t>
      </w:r>
    </w:p>
    <w:p w14:paraId="59F6D224" w14:textId="77777777" w:rsidR="005761D2" w:rsidRDefault="005761D2">
      <w:pPr>
        <w:pStyle w:val="Heading1"/>
        <w:rPr>
          <w:b w:val="0"/>
          <w:bCs w:val="0"/>
          <w:color w:val="000000"/>
          <w:sz w:val="22"/>
          <w:szCs w:val="22"/>
        </w:rPr>
      </w:pPr>
    </w:p>
    <w:p w14:paraId="6CE88C70" w14:textId="77777777" w:rsidR="005761D2" w:rsidRDefault="00000000">
      <w:pPr>
        <w:pStyle w:val="Heading1"/>
        <w:rPr>
          <w:b w:val="0"/>
          <w:bCs w:val="0"/>
          <w:color w:val="000000"/>
          <w:sz w:val="22"/>
          <w:szCs w:val="22"/>
        </w:rPr>
      </w:pPr>
      <w:r>
        <w:rPr>
          <w:b w:val="0"/>
          <w:bCs w:val="0"/>
          <w:color w:val="000000"/>
          <w:sz w:val="22"/>
          <w:szCs w:val="22"/>
        </w:rPr>
        <w:t>Project Ground Truth Calibration Datasets</w:t>
      </w:r>
    </w:p>
    <w:p w14:paraId="30608AF7" w14:textId="77777777" w:rsidR="005761D2" w:rsidRDefault="005761D2">
      <w:pPr>
        <w:pStyle w:val="Heading1"/>
        <w:rPr>
          <w:b w:val="0"/>
          <w:bCs w:val="0"/>
          <w:color w:val="000000"/>
          <w:sz w:val="22"/>
          <w:szCs w:val="22"/>
        </w:rPr>
      </w:pPr>
    </w:p>
    <w:p w14:paraId="02BFFD53" w14:textId="77777777" w:rsidR="005761D2" w:rsidRDefault="00000000">
      <w:pPr>
        <w:pStyle w:val="Heading1"/>
        <w:rPr>
          <w:b w:val="0"/>
          <w:bCs w:val="0"/>
          <w:color w:val="000000"/>
          <w:sz w:val="22"/>
          <w:szCs w:val="22"/>
        </w:rPr>
      </w:pPr>
      <w:r>
        <w:rPr>
          <w:b w:val="0"/>
          <w:bCs w:val="0"/>
          <w:color w:val="000000"/>
          <w:sz w:val="22"/>
          <w:szCs w:val="22"/>
        </w:rPr>
        <w:lastRenderedPageBreak/>
        <w:t>Source: Internal project generation (Group 04).</w:t>
      </w:r>
    </w:p>
    <w:p w14:paraId="1A661998" w14:textId="77777777" w:rsidR="005761D2" w:rsidRDefault="005761D2">
      <w:pPr>
        <w:pStyle w:val="Heading1"/>
        <w:rPr>
          <w:b w:val="0"/>
          <w:bCs w:val="0"/>
          <w:color w:val="000000"/>
          <w:sz w:val="22"/>
          <w:szCs w:val="22"/>
        </w:rPr>
      </w:pPr>
    </w:p>
    <w:p w14:paraId="59F097CA" w14:textId="77777777" w:rsidR="005761D2" w:rsidRDefault="00000000">
      <w:pPr>
        <w:pStyle w:val="Heading1"/>
        <w:rPr>
          <w:b w:val="0"/>
          <w:bCs w:val="0"/>
          <w:color w:val="000000"/>
          <w:sz w:val="22"/>
          <w:szCs w:val="22"/>
        </w:rPr>
      </w:pPr>
      <w:r>
        <w:rPr>
          <w:b w:val="0"/>
          <w:bCs w:val="0"/>
          <w:color w:val="000000"/>
          <w:sz w:val="22"/>
          <w:szCs w:val="22"/>
        </w:rPr>
        <w:t>Role: Includes dummy and calibrated ground truth spreadsheets (</w:t>
      </w:r>
      <w:proofErr w:type="spellStart"/>
      <w:r>
        <w:rPr>
          <w:b w:val="0"/>
          <w:bCs w:val="0"/>
          <w:color w:val="000000"/>
          <w:sz w:val="22"/>
          <w:szCs w:val="22"/>
        </w:rPr>
        <w:t>GroundTruth_Data_Candidate</w:t>
      </w:r>
      <w:proofErr w:type="spellEnd"/>
      <w:r>
        <w:rPr>
          <w:b w:val="0"/>
          <w:bCs w:val="0"/>
          <w:color w:val="000000"/>
          <w:sz w:val="22"/>
          <w:szCs w:val="22"/>
        </w:rPr>
        <w:t xml:space="preserve"> Ranking with JD Id.xlsx and JD_Master_List.xlsx) utilized to train the Genetic Algorithm weights and evaluate precision.</w:t>
      </w:r>
    </w:p>
    <w:p w14:paraId="7DFBFA5E" w14:textId="77777777" w:rsidR="005761D2" w:rsidRDefault="005761D2">
      <w:pPr>
        <w:pStyle w:val="Heading1"/>
        <w:rPr>
          <w:b w:val="0"/>
          <w:bCs w:val="0"/>
          <w:color w:val="000000"/>
          <w:sz w:val="22"/>
          <w:szCs w:val="22"/>
        </w:rPr>
      </w:pPr>
    </w:p>
    <w:p w14:paraId="46C0EE1F" w14:textId="77777777" w:rsidR="005761D2" w:rsidRDefault="005761D2">
      <w:pPr>
        <w:pStyle w:val="Heading1"/>
        <w:rPr>
          <w:sz w:val="36"/>
          <w:szCs w:val="36"/>
        </w:rPr>
      </w:pPr>
    </w:p>
    <w:p w14:paraId="727BEC68" w14:textId="77777777" w:rsidR="005761D2" w:rsidRDefault="005761D2">
      <w:pPr>
        <w:pStyle w:val="Heading1"/>
        <w:rPr>
          <w:sz w:val="36"/>
          <w:szCs w:val="36"/>
        </w:rPr>
      </w:pPr>
    </w:p>
    <w:p w14:paraId="1729471F" w14:textId="77777777" w:rsidR="005761D2" w:rsidRDefault="005761D2">
      <w:pPr>
        <w:pStyle w:val="Heading1"/>
        <w:rPr>
          <w:sz w:val="36"/>
          <w:szCs w:val="36"/>
        </w:rPr>
      </w:pPr>
    </w:p>
    <w:p w14:paraId="259A351F" w14:textId="77777777" w:rsidR="005761D2" w:rsidRDefault="005761D2">
      <w:pPr>
        <w:pStyle w:val="Heading1"/>
        <w:rPr>
          <w:sz w:val="36"/>
          <w:szCs w:val="36"/>
        </w:rPr>
      </w:pPr>
    </w:p>
    <w:p w14:paraId="27F4BD55" w14:textId="77777777" w:rsidR="005761D2" w:rsidRDefault="005761D2">
      <w:pPr>
        <w:pStyle w:val="Heading1"/>
        <w:rPr>
          <w:sz w:val="36"/>
          <w:szCs w:val="36"/>
        </w:rPr>
      </w:pPr>
    </w:p>
    <w:p w14:paraId="73101BE6" w14:textId="77777777" w:rsidR="005761D2" w:rsidRDefault="005761D2">
      <w:pPr>
        <w:pStyle w:val="Heading1"/>
        <w:rPr>
          <w:sz w:val="36"/>
          <w:szCs w:val="36"/>
        </w:rPr>
      </w:pPr>
    </w:p>
    <w:p w14:paraId="4C0B4555" w14:textId="77777777" w:rsidR="005761D2" w:rsidRDefault="005761D2">
      <w:pPr>
        <w:pStyle w:val="Heading1"/>
        <w:rPr>
          <w:sz w:val="36"/>
          <w:szCs w:val="36"/>
        </w:rPr>
      </w:pPr>
    </w:p>
    <w:p w14:paraId="676FB49A" w14:textId="77777777" w:rsidR="005761D2" w:rsidRDefault="005761D2">
      <w:pPr>
        <w:pStyle w:val="Heading1"/>
        <w:rPr>
          <w:sz w:val="36"/>
          <w:szCs w:val="36"/>
        </w:rPr>
      </w:pPr>
    </w:p>
    <w:p w14:paraId="43707946" w14:textId="77777777" w:rsidR="005761D2" w:rsidRDefault="005761D2">
      <w:pPr>
        <w:pStyle w:val="Heading1"/>
        <w:rPr>
          <w:sz w:val="36"/>
          <w:szCs w:val="36"/>
        </w:rPr>
      </w:pPr>
    </w:p>
    <w:p w14:paraId="4CE93989" w14:textId="77777777" w:rsidR="005761D2" w:rsidRDefault="005761D2">
      <w:pPr>
        <w:pStyle w:val="Heading1"/>
        <w:rPr>
          <w:sz w:val="36"/>
          <w:szCs w:val="36"/>
        </w:rPr>
      </w:pPr>
    </w:p>
    <w:p w14:paraId="2A512512" w14:textId="77777777" w:rsidR="005761D2" w:rsidRDefault="005761D2">
      <w:pPr>
        <w:pStyle w:val="Heading1"/>
        <w:rPr>
          <w:sz w:val="36"/>
          <w:szCs w:val="36"/>
        </w:rPr>
      </w:pPr>
    </w:p>
    <w:p w14:paraId="0607F763" w14:textId="77777777" w:rsidR="005761D2" w:rsidRDefault="005761D2">
      <w:pPr>
        <w:pStyle w:val="Heading1"/>
        <w:rPr>
          <w:sz w:val="36"/>
          <w:szCs w:val="36"/>
        </w:rPr>
      </w:pPr>
    </w:p>
    <w:p w14:paraId="7AAA4E41" w14:textId="77777777" w:rsidR="005761D2" w:rsidRDefault="005761D2">
      <w:pPr>
        <w:pStyle w:val="Heading1"/>
        <w:rPr>
          <w:sz w:val="36"/>
          <w:szCs w:val="36"/>
        </w:rPr>
      </w:pPr>
    </w:p>
    <w:p w14:paraId="728903C7" w14:textId="77777777" w:rsidR="005761D2" w:rsidRDefault="005761D2">
      <w:pPr>
        <w:pStyle w:val="Heading1"/>
        <w:rPr>
          <w:sz w:val="36"/>
          <w:szCs w:val="36"/>
        </w:rPr>
      </w:pPr>
    </w:p>
    <w:p w14:paraId="0D62E65A" w14:textId="77777777" w:rsidR="005761D2" w:rsidRDefault="005761D2">
      <w:pPr>
        <w:pStyle w:val="Heading1"/>
        <w:rPr>
          <w:sz w:val="36"/>
          <w:szCs w:val="36"/>
        </w:rPr>
      </w:pPr>
    </w:p>
    <w:p w14:paraId="262BC451" w14:textId="77777777" w:rsidR="005761D2" w:rsidRDefault="00000000">
      <w:pPr>
        <w:rPr>
          <w:b/>
          <w:bCs/>
          <w:color w:val="1F4E79"/>
          <w:sz w:val="36"/>
          <w:szCs w:val="36"/>
        </w:rPr>
      </w:pPr>
      <w:r>
        <w:br w:type="page"/>
      </w:r>
    </w:p>
    <w:p w14:paraId="7817250C" w14:textId="77777777" w:rsidR="005761D2" w:rsidRDefault="00000000">
      <w:pPr>
        <w:pStyle w:val="Heading1"/>
        <w:rPr>
          <w:sz w:val="36"/>
          <w:szCs w:val="36"/>
        </w:rPr>
      </w:pPr>
      <w:r>
        <w:rPr>
          <w:sz w:val="36"/>
          <w:szCs w:val="36"/>
        </w:rPr>
        <w:lastRenderedPageBreak/>
        <w:t>Appendices</w:t>
      </w:r>
    </w:p>
    <w:p w14:paraId="2AF54475" w14:textId="77777777" w:rsidR="005761D2" w:rsidRDefault="00000000">
      <w:pPr>
        <w:pStyle w:val="Heading1"/>
        <w:rPr>
          <w:b w:val="0"/>
          <w:bCs w:val="0"/>
          <w:color w:val="000000"/>
          <w:sz w:val="22"/>
          <w:szCs w:val="22"/>
        </w:rPr>
      </w:pPr>
      <w:r>
        <w:rPr>
          <w:b w:val="0"/>
          <w:bCs w:val="0"/>
          <w:color w:val="000000"/>
          <w:sz w:val="22"/>
          <w:szCs w:val="22"/>
        </w:rPr>
        <w:t>A. Declaration of References &amp; AI Usage</w:t>
      </w:r>
    </w:p>
    <w:p w14:paraId="1E50032A" w14:textId="77777777" w:rsidR="005761D2" w:rsidRDefault="00000000">
      <w:pPr>
        <w:pStyle w:val="Heading1"/>
        <w:rPr>
          <w:b w:val="0"/>
          <w:bCs w:val="0"/>
          <w:color w:val="000000"/>
          <w:sz w:val="22"/>
          <w:szCs w:val="22"/>
        </w:rPr>
      </w:pPr>
      <w:r>
        <w:rPr>
          <w:b w:val="0"/>
          <w:bCs w:val="0"/>
          <w:color w:val="000000"/>
          <w:sz w:val="22"/>
          <w:szCs w:val="22"/>
        </w:rPr>
        <w:t>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14:paraId="7E9620BF" w14:textId="77777777" w:rsidR="005761D2" w:rsidRDefault="00000000">
      <w:pPr>
        <w:pStyle w:val="Heading1"/>
        <w:numPr>
          <w:ilvl w:val="0"/>
          <w:numId w:val="11"/>
        </w:numPr>
        <w:rPr>
          <w:b w:val="0"/>
          <w:bCs w:val="0"/>
          <w:color w:val="000000"/>
        </w:rPr>
      </w:pPr>
      <w:r>
        <w:rPr>
          <w:b w:val="0"/>
          <w:bCs w:val="0"/>
          <w:color w:val="000000"/>
          <w:sz w:val="22"/>
          <w:szCs w:val="22"/>
        </w:rPr>
        <w:t>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14:paraId="60732BF5" w14:textId="77777777" w:rsidR="005761D2" w:rsidRDefault="00000000">
      <w:pPr>
        <w:pStyle w:val="Heading1"/>
        <w:rPr>
          <w:b w:val="0"/>
          <w:bCs w:val="0"/>
          <w:color w:val="000000"/>
          <w:sz w:val="22"/>
          <w:szCs w:val="22"/>
        </w:rPr>
      </w:pPr>
      <w:r>
        <w:pict w14:anchorId="08E353C4">
          <v:rect id="_x0000_i1025" style="width:0;height:1.5pt" o:hralign="center" o:hrstd="t" o:hr="t" fillcolor="#a0a0a0" stroked="f"/>
        </w:pict>
      </w:r>
    </w:p>
    <w:p w14:paraId="3D6A377C" w14:textId="52EC3686" w:rsidR="005761D2" w:rsidRDefault="00EE5A06">
      <w:pPr>
        <w:pStyle w:val="Heading1"/>
        <w:rPr>
          <w:b w:val="0"/>
          <w:bCs w:val="0"/>
          <w:color w:val="000000"/>
          <w:sz w:val="22"/>
          <w:szCs w:val="22"/>
        </w:rPr>
      </w:pPr>
      <w:r>
        <w:rPr>
          <w:b w:val="0"/>
          <w:bCs w:val="0"/>
          <w:color w:val="000000"/>
          <w:sz w:val="22"/>
          <w:szCs w:val="22"/>
        </w:rPr>
        <w:object w:dxaOrig="1508" w:dyaOrig="984" w14:anchorId="4AF48699">
          <v:shape id="_x0000_i1028" type="#_x0000_t75" style="width:75.5pt;height:49pt" o:ole="">
            <v:imagedata r:id="rId30" o:title=""/>
          </v:shape>
          <o:OLEObject Type="Embed" ProgID="Package" ShapeID="_x0000_i1028" DrawAspect="Icon" ObjectID="_1839351202" r:id="rId31"/>
        </w:object>
      </w:r>
    </w:p>
    <w:p w14:paraId="2EDF75F3" w14:textId="77777777" w:rsidR="005761D2" w:rsidRDefault="00000000">
      <w:r>
        <w:br w:type="page"/>
      </w:r>
    </w:p>
    <w:p w14:paraId="4DBCC651" w14:textId="77777777" w:rsidR="005761D2" w:rsidRDefault="00000000">
      <w:pPr>
        <w:pStyle w:val="Heading1"/>
        <w:rPr>
          <w:sz w:val="36"/>
          <w:szCs w:val="36"/>
        </w:rPr>
      </w:pPr>
      <w:r>
        <w:rPr>
          <w:sz w:val="36"/>
          <w:szCs w:val="36"/>
        </w:rPr>
        <w:lastRenderedPageBreak/>
        <w:t>Brainstorming &amp; Meeting Minutes</w:t>
      </w:r>
    </w:p>
    <w:p w14:paraId="5E10DF80" w14:textId="77777777" w:rsidR="005761D2" w:rsidRDefault="00000000">
      <w:pPr>
        <w:pStyle w:val="Heading1"/>
        <w:rPr>
          <w:b w:val="0"/>
          <w:bCs w:val="0"/>
          <w:color w:val="000000"/>
          <w:sz w:val="22"/>
          <w:szCs w:val="22"/>
        </w:rPr>
      </w:pPr>
      <w:r>
        <w:rPr>
          <w:b w:val="0"/>
          <w:bCs w:val="0"/>
          <w:color w:val="000000"/>
          <w:sz w:val="22"/>
          <w:szCs w:val="22"/>
        </w:rPr>
        <w:t>B. Meeting Minutes &amp; Brainstorming</w:t>
      </w:r>
    </w:p>
    <w:p w14:paraId="485B15AE" w14:textId="77777777" w:rsidR="005761D2" w:rsidRDefault="00000000">
      <w:pPr>
        <w:pStyle w:val="Heading1"/>
        <w:rPr>
          <w:b w:val="0"/>
          <w:bCs w:val="0"/>
          <w:color w:val="000000"/>
          <w:sz w:val="22"/>
          <w:szCs w:val="22"/>
        </w:rPr>
      </w:pPr>
      <w:r>
        <w:rPr>
          <w:b w:val="0"/>
          <w:bCs w:val="0"/>
          <w:color w:val="000000"/>
          <w:sz w:val="22"/>
          <w:szCs w:val="22"/>
        </w:rPr>
        <w:t>The following meetings and recurring sessions document our planning, implementation, and evaluation phases:</w:t>
      </w:r>
    </w:p>
    <w:p w14:paraId="695B886E" w14:textId="77777777" w:rsidR="005761D2" w:rsidRDefault="00000000">
      <w:pPr>
        <w:pStyle w:val="Heading1"/>
        <w:numPr>
          <w:ilvl w:val="0"/>
          <w:numId w:val="12"/>
        </w:numPr>
        <w:rPr>
          <w:b w:val="0"/>
          <w:bCs w:val="0"/>
          <w:color w:val="000000"/>
        </w:rPr>
      </w:pPr>
      <w:r>
        <w:rPr>
          <w:b w:val="0"/>
          <w:bCs w:val="0"/>
          <w:color w:val="000000"/>
          <w:sz w:val="22"/>
          <w:szCs w:val="22"/>
        </w:rPr>
        <w:t>Recurring Progress Sessions (Bi-daily Synchronization)</w:t>
      </w:r>
    </w:p>
    <w:p w14:paraId="778DC417" w14:textId="77777777" w:rsidR="005761D2" w:rsidRDefault="00000000">
      <w:pPr>
        <w:pStyle w:val="Heading1"/>
        <w:numPr>
          <w:ilvl w:val="1"/>
          <w:numId w:val="12"/>
        </w:numPr>
        <w:rPr>
          <w:b w:val="0"/>
          <w:bCs w:val="0"/>
          <w:color w:val="000000"/>
        </w:rPr>
      </w:pPr>
      <w:r>
        <w:rPr>
          <w:b w:val="0"/>
          <w:bCs w:val="0"/>
          <w:color w:val="000000"/>
          <w:sz w:val="22"/>
          <w:szCs w:val="22"/>
        </w:rPr>
        <w:t>Discussion: Held recurring 1-hour progress monitoring sessions every 2 days throughout the project duration.</w:t>
      </w:r>
    </w:p>
    <w:p w14:paraId="14A8A849" w14:textId="77777777" w:rsidR="005761D2" w:rsidRDefault="00000000">
      <w:pPr>
        <w:pStyle w:val="Heading1"/>
        <w:numPr>
          <w:ilvl w:val="1"/>
          <w:numId w:val="12"/>
        </w:numPr>
        <w:rPr>
          <w:b w:val="0"/>
          <w:bCs w:val="0"/>
          <w:color w:val="000000"/>
        </w:rPr>
      </w:pPr>
      <w:r>
        <w:rPr>
          <w:b w:val="0"/>
          <w:bCs w:val="0"/>
          <w:color w:val="000000"/>
          <w:sz w:val="22"/>
          <w:szCs w:val="22"/>
        </w:rPr>
        <w:t>Focus: Tracking code implementation across modules (resume_parser.py, eligibility_engine.py, scoring_engine.py), monitoring unit test performance against the ground truth, and unblocking engineering tasks.</w:t>
      </w:r>
    </w:p>
    <w:p w14:paraId="254CAACC" w14:textId="77777777" w:rsidR="005761D2" w:rsidRDefault="00000000">
      <w:pPr>
        <w:pStyle w:val="Heading1"/>
        <w:numPr>
          <w:ilvl w:val="0"/>
          <w:numId w:val="12"/>
        </w:numPr>
        <w:rPr>
          <w:b w:val="0"/>
          <w:bCs w:val="0"/>
          <w:color w:val="000000"/>
        </w:rPr>
      </w:pPr>
      <w:r>
        <w:rPr>
          <w:b w:val="0"/>
          <w:bCs w:val="0"/>
          <w:color w:val="000000"/>
          <w:sz w:val="22"/>
          <w:szCs w:val="22"/>
        </w:rPr>
        <w:t>Meeting 1: Project Scope (12th March 2026)</w:t>
      </w:r>
    </w:p>
    <w:p w14:paraId="09412962" w14:textId="77777777" w:rsidR="005761D2" w:rsidRDefault="00000000">
      <w:pPr>
        <w:pStyle w:val="Heading1"/>
        <w:numPr>
          <w:ilvl w:val="1"/>
          <w:numId w:val="12"/>
        </w:numPr>
        <w:rPr>
          <w:b w:val="0"/>
          <w:bCs w:val="0"/>
          <w:color w:val="000000"/>
        </w:rPr>
      </w:pPr>
      <w:r>
        <w:rPr>
          <w:b w:val="0"/>
          <w:bCs w:val="0"/>
          <w:color w:val="000000"/>
          <w:sz w:val="22"/>
          <w:szCs w:val="22"/>
        </w:rPr>
        <w:t>Discussion: Team members (Laxmi, Sangeeta, Stalin, Muneeswaran) engaged in discussions to refine the project requirements.</w:t>
      </w:r>
    </w:p>
    <w:p w14:paraId="23DD3CD7" w14:textId="77777777" w:rsidR="005761D2" w:rsidRDefault="00000000">
      <w:pPr>
        <w:pStyle w:val="Heading1"/>
        <w:numPr>
          <w:ilvl w:val="1"/>
          <w:numId w:val="12"/>
        </w:numPr>
        <w:rPr>
          <w:b w:val="0"/>
          <w:bCs w:val="0"/>
          <w:color w:val="000000"/>
        </w:rPr>
      </w:pPr>
      <w:r>
        <w:rPr>
          <w:b w:val="0"/>
          <w:bCs w:val="0"/>
          <w:color w:val="000000"/>
          <w:sz w:val="22"/>
          <w:szCs w:val="22"/>
        </w:rPr>
        <w:t>Focus: Decision automation, natural language processing (NLP), and data preparation for ICRS. Decided to build hybrid features to address the Singapore context (SSG taxonomy alignment, non-discrimination, and explainability).</w:t>
      </w:r>
    </w:p>
    <w:p w14:paraId="7973CC55" w14:textId="77777777" w:rsidR="005761D2" w:rsidRDefault="00000000">
      <w:pPr>
        <w:pStyle w:val="Heading1"/>
        <w:numPr>
          <w:ilvl w:val="0"/>
          <w:numId w:val="12"/>
        </w:numPr>
        <w:rPr>
          <w:b w:val="0"/>
          <w:bCs w:val="0"/>
          <w:color w:val="000000"/>
        </w:rPr>
      </w:pPr>
      <w:r>
        <w:rPr>
          <w:b w:val="0"/>
          <w:bCs w:val="0"/>
          <w:color w:val="000000"/>
          <w:sz w:val="22"/>
          <w:szCs w:val="22"/>
        </w:rPr>
        <w:t xml:space="preserve">Technique Evaluation </w:t>
      </w:r>
    </w:p>
    <w:p w14:paraId="6A72DCFA" w14:textId="77777777" w:rsidR="005761D2" w:rsidRDefault="00000000">
      <w:pPr>
        <w:pStyle w:val="Heading1"/>
        <w:numPr>
          <w:ilvl w:val="1"/>
          <w:numId w:val="12"/>
        </w:numPr>
        <w:rPr>
          <w:b w:val="0"/>
          <w:bCs w:val="0"/>
          <w:color w:val="000000"/>
        </w:rPr>
      </w:pPr>
      <w:r>
        <w:rPr>
          <w:b w:val="0"/>
          <w:bCs w:val="0"/>
          <w:color w:val="000000"/>
          <w:sz w:val="22"/>
          <w:szCs w:val="22"/>
        </w:rPr>
        <w:t>Discussion: Assessed the limitations of existing keyword-based Applicant Tracking Systems (ATS).</w:t>
      </w:r>
    </w:p>
    <w:p w14:paraId="539445A6" w14:textId="77777777" w:rsidR="005761D2" w:rsidRDefault="00000000">
      <w:pPr>
        <w:pStyle w:val="Heading1"/>
        <w:numPr>
          <w:ilvl w:val="1"/>
          <w:numId w:val="12"/>
        </w:numPr>
        <w:rPr>
          <w:b w:val="0"/>
          <w:bCs w:val="0"/>
          <w:color w:val="000000"/>
        </w:rPr>
      </w:pPr>
      <w:r>
        <w:rPr>
          <w:b w:val="0"/>
          <w:bCs w:val="0"/>
          <w:color w:val="000000"/>
          <w:sz w:val="22"/>
          <w:szCs w:val="22"/>
        </w:rPr>
        <w:t>Focus: Integrating sub-symbolic models (Sentence-Transformers) with symbolic rule-based verification and Genetic Algorithm weight training for candidate scoring.</w:t>
      </w:r>
    </w:p>
    <w:p w14:paraId="7A40E18B" w14:textId="77777777" w:rsidR="005761D2" w:rsidRDefault="00000000">
      <w:pPr>
        <w:pStyle w:val="Heading1"/>
        <w:numPr>
          <w:ilvl w:val="0"/>
          <w:numId w:val="12"/>
        </w:numPr>
        <w:rPr>
          <w:b w:val="0"/>
          <w:bCs w:val="0"/>
          <w:color w:val="000000"/>
        </w:rPr>
      </w:pPr>
      <w:r>
        <w:rPr>
          <w:b w:val="0"/>
          <w:bCs w:val="0"/>
          <w:color w:val="000000"/>
          <w:sz w:val="22"/>
          <w:szCs w:val="22"/>
        </w:rPr>
        <w:t xml:space="preserve">Testing &amp; Code Review </w:t>
      </w:r>
    </w:p>
    <w:p w14:paraId="26199572" w14:textId="77777777" w:rsidR="005761D2" w:rsidRDefault="00000000">
      <w:pPr>
        <w:pStyle w:val="Heading1"/>
        <w:numPr>
          <w:ilvl w:val="1"/>
          <w:numId w:val="12"/>
        </w:numPr>
        <w:rPr>
          <w:b w:val="0"/>
          <w:bCs w:val="0"/>
          <w:color w:val="000000"/>
        </w:rPr>
      </w:pPr>
      <w:r>
        <w:rPr>
          <w:b w:val="0"/>
          <w:bCs w:val="0"/>
          <w:color w:val="000000"/>
          <w:sz w:val="22"/>
          <w:szCs w:val="22"/>
        </w:rPr>
        <w:t>Discussion: Examined pipeline performance across 130 candidate profiles against the ground truth dataset.</w:t>
      </w:r>
    </w:p>
    <w:p w14:paraId="3E870B4F" w14:textId="77777777" w:rsidR="005761D2" w:rsidRDefault="00000000">
      <w:pPr>
        <w:pStyle w:val="Heading1"/>
        <w:numPr>
          <w:ilvl w:val="1"/>
          <w:numId w:val="12"/>
        </w:numPr>
        <w:rPr>
          <w:b w:val="0"/>
          <w:bCs w:val="0"/>
          <w:color w:val="000000"/>
        </w:rPr>
      </w:pPr>
      <w:r>
        <w:rPr>
          <w:b w:val="0"/>
          <w:bCs w:val="0"/>
          <w:color w:val="000000"/>
          <w:sz w:val="22"/>
          <w:szCs w:val="22"/>
        </w:rPr>
        <w:t xml:space="preserve">Focus: Validation of the resume_parser.py text extraction capabilities and performance of the priority queue algorithm. Minor latency and runtime issues identified and resolved through </w:t>
      </w:r>
      <w:proofErr w:type="gramStart"/>
      <w:r>
        <w:rPr>
          <w:b w:val="0"/>
          <w:bCs w:val="0"/>
          <w:color w:val="000000"/>
          <w:sz w:val="22"/>
          <w:szCs w:val="22"/>
        </w:rPr>
        <w:t>caching</w:t>
      </w:r>
      <w:proofErr w:type="gramEnd"/>
      <w:r>
        <w:rPr>
          <w:b w:val="0"/>
          <w:bCs w:val="0"/>
          <w:color w:val="000000"/>
          <w:sz w:val="22"/>
          <w:szCs w:val="22"/>
        </w:rPr>
        <w:t>.</w:t>
      </w:r>
    </w:p>
    <w:p w14:paraId="5DC9A7D2" w14:textId="77777777" w:rsidR="005761D2" w:rsidRDefault="005761D2">
      <w:pPr>
        <w:pStyle w:val="Heading1"/>
        <w:rPr>
          <w:sz w:val="36"/>
          <w:szCs w:val="36"/>
        </w:rPr>
      </w:pPr>
    </w:p>
    <w:p w14:paraId="1C380021" w14:textId="77777777" w:rsidR="005761D2" w:rsidRDefault="00000000">
      <w:pPr>
        <w:rPr>
          <w:b/>
          <w:bCs/>
          <w:color w:val="1F4E79"/>
          <w:sz w:val="36"/>
          <w:szCs w:val="36"/>
        </w:rPr>
      </w:pPr>
      <w:r>
        <w:br w:type="page"/>
      </w:r>
    </w:p>
    <w:p w14:paraId="2B69A77D" w14:textId="77777777" w:rsidR="005761D2" w:rsidRDefault="00000000">
      <w:pPr>
        <w:pStyle w:val="Heading1"/>
        <w:rPr>
          <w:sz w:val="36"/>
          <w:szCs w:val="36"/>
        </w:rPr>
      </w:pPr>
      <w:r>
        <w:rPr>
          <w:sz w:val="36"/>
          <w:szCs w:val="36"/>
        </w:rPr>
        <w:lastRenderedPageBreak/>
        <w:t>Insights</w:t>
      </w:r>
    </w:p>
    <w:p w14:paraId="0F4B346A" w14:textId="77777777" w:rsidR="005761D2" w:rsidRDefault="00000000">
      <w:pPr>
        <w:pStyle w:val="Heading1"/>
        <w:rPr>
          <w:b w:val="0"/>
          <w:bCs w:val="0"/>
          <w:color w:val="000000"/>
          <w:sz w:val="22"/>
          <w:szCs w:val="22"/>
        </w:rPr>
      </w:pPr>
      <w:r>
        <w:rPr>
          <w:b w:val="0"/>
          <w:bCs w:val="0"/>
          <w:color w:val="000000"/>
          <w:sz w:val="22"/>
          <w:szCs w:val="22"/>
        </w:rPr>
        <w:t>This section outlines the operational and technical insights gained from developing and testing the Intelligent Candidate Ranking System (ICRS).</w:t>
      </w:r>
    </w:p>
    <w:p w14:paraId="53267D5B" w14:textId="77777777" w:rsidR="005761D2" w:rsidRDefault="00000000">
      <w:pPr>
        <w:pStyle w:val="Heading1"/>
        <w:numPr>
          <w:ilvl w:val="0"/>
          <w:numId w:val="13"/>
        </w:numPr>
        <w:rPr>
          <w:b w:val="0"/>
          <w:bCs w:val="0"/>
          <w:color w:val="000000"/>
        </w:rPr>
      </w:pPr>
      <w:r>
        <w:rPr>
          <w:b w:val="0"/>
          <w:bCs w:val="0"/>
          <w:color w:val="000000"/>
          <w:sz w:val="22"/>
          <w:szCs w:val="22"/>
        </w:rPr>
        <w:t>Shift from Credential-Based to Skills-Based Matching</w:t>
      </w:r>
    </w:p>
    <w:p w14:paraId="06A3E467" w14:textId="77777777" w:rsidR="005761D2" w:rsidRDefault="00000000">
      <w:pPr>
        <w:pStyle w:val="Heading1"/>
        <w:numPr>
          <w:ilvl w:val="1"/>
          <w:numId w:val="13"/>
        </w:numPr>
        <w:rPr>
          <w:b w:val="0"/>
          <w:bCs w:val="0"/>
          <w:color w:val="000000"/>
        </w:rPr>
      </w:pPr>
      <w:r>
        <w:rPr>
          <w:b w:val="0"/>
          <w:bCs w:val="0"/>
          <w:color w:val="000000"/>
          <w:sz w:val="22"/>
          <w:szCs w:val="22"/>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14:paraId="587DFCD0" w14:textId="77777777" w:rsidR="005761D2" w:rsidRDefault="00000000">
      <w:pPr>
        <w:pStyle w:val="Heading1"/>
        <w:numPr>
          <w:ilvl w:val="0"/>
          <w:numId w:val="13"/>
        </w:numPr>
        <w:rPr>
          <w:b w:val="0"/>
          <w:bCs w:val="0"/>
          <w:color w:val="000000"/>
        </w:rPr>
      </w:pPr>
      <w:r>
        <w:rPr>
          <w:b w:val="0"/>
          <w:bCs w:val="0"/>
          <w:color w:val="000000"/>
          <w:sz w:val="22"/>
          <w:szCs w:val="22"/>
        </w:rPr>
        <w:t>Explainability as a Prerequisite for Fairness Compliance</w:t>
      </w:r>
    </w:p>
    <w:p w14:paraId="745896A5" w14:textId="77777777" w:rsidR="005761D2" w:rsidRDefault="00000000">
      <w:pPr>
        <w:pStyle w:val="Heading1"/>
        <w:numPr>
          <w:ilvl w:val="1"/>
          <w:numId w:val="13"/>
        </w:numPr>
        <w:rPr>
          <w:b w:val="0"/>
          <w:bCs w:val="0"/>
          <w:color w:val="000000"/>
        </w:rPr>
      </w:pPr>
      <w:r>
        <w:rPr>
          <w:b w:val="0"/>
          <w:bCs w:val="0"/>
          <w:color w:val="000000"/>
          <w:sz w:val="22"/>
          <w:szCs w:val="22"/>
        </w:rPr>
        <w:t>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14:paraId="0598250A" w14:textId="77777777" w:rsidR="005761D2" w:rsidRDefault="00000000">
      <w:pPr>
        <w:pStyle w:val="Heading1"/>
        <w:numPr>
          <w:ilvl w:val="0"/>
          <w:numId w:val="13"/>
        </w:numPr>
        <w:rPr>
          <w:b w:val="0"/>
          <w:bCs w:val="0"/>
          <w:color w:val="000000"/>
        </w:rPr>
      </w:pPr>
      <w:r>
        <w:rPr>
          <w:b w:val="0"/>
          <w:bCs w:val="0"/>
          <w:color w:val="000000"/>
          <w:sz w:val="22"/>
          <w:szCs w:val="22"/>
        </w:rPr>
        <w:t>Performance and Computational Efficiency</w:t>
      </w:r>
    </w:p>
    <w:p w14:paraId="38D1B618" w14:textId="77777777" w:rsidR="005761D2" w:rsidRDefault="00000000">
      <w:pPr>
        <w:pStyle w:val="Heading1"/>
        <w:numPr>
          <w:ilvl w:val="1"/>
          <w:numId w:val="13"/>
        </w:numPr>
        <w:rPr>
          <w:b w:val="0"/>
          <w:bCs w:val="0"/>
          <w:color w:val="000000"/>
        </w:rPr>
      </w:pPr>
      <w:r>
        <w:rPr>
          <w:b w:val="0"/>
          <w:bCs w:val="0"/>
          <w:color w:val="000000"/>
          <w:sz w:val="22"/>
          <w:szCs w:val="22"/>
        </w:rPr>
        <w:t>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w:t>
      </w:r>
      <w:proofErr w:type="gramStart"/>
      <w:r>
        <w:rPr>
          <w:b w:val="0"/>
          <w:bCs w:val="0"/>
          <w:color w:val="000000"/>
          <w:sz w:val="22"/>
          <w:szCs w:val="22"/>
        </w:rPr>
        <w:t>O(</w:t>
      </w:r>
      <w:proofErr w:type="gramEnd"/>
      <w:r>
        <w:rPr>
          <w:b w:val="0"/>
          <w:bCs w:val="0"/>
          <w:color w:val="000000"/>
          <w:sz w:val="22"/>
          <w:szCs w:val="22"/>
        </w:rPr>
        <w:t xml:space="preserve">N \log </w:t>
      </w:r>
      <w:proofErr w:type="gramStart"/>
      <w:r>
        <w:rPr>
          <w:b w:val="0"/>
          <w:bCs w:val="0"/>
          <w:color w:val="000000"/>
          <w:sz w:val="22"/>
          <w:szCs w:val="22"/>
        </w:rPr>
        <w:t>N)$</w:t>
      </w:r>
      <w:proofErr w:type="gramEnd"/>
      <w:r>
        <w:rPr>
          <w:b w:val="0"/>
          <w:bCs w:val="0"/>
          <w:color w:val="000000"/>
          <w:sz w:val="22"/>
          <w:szCs w:val="22"/>
        </w:rPr>
        <w:t xml:space="preserve"> operations).</w:t>
      </w:r>
    </w:p>
    <w:p w14:paraId="604378CE" w14:textId="77777777" w:rsidR="005761D2" w:rsidRDefault="00000000">
      <w:pPr>
        <w:pStyle w:val="Heading1"/>
        <w:numPr>
          <w:ilvl w:val="0"/>
          <w:numId w:val="13"/>
        </w:numPr>
        <w:rPr>
          <w:b w:val="0"/>
          <w:bCs w:val="0"/>
          <w:color w:val="000000"/>
        </w:rPr>
      </w:pPr>
      <w:r>
        <w:rPr>
          <w:b w:val="0"/>
          <w:bCs w:val="0"/>
          <w:color w:val="000000"/>
          <w:sz w:val="22"/>
          <w:szCs w:val="22"/>
        </w:rPr>
        <w:t>Value of Hybrid Reasoning Systems</w:t>
      </w:r>
    </w:p>
    <w:p w14:paraId="177E589F" w14:textId="77777777" w:rsidR="005761D2" w:rsidRDefault="00000000">
      <w:pPr>
        <w:pStyle w:val="Heading1"/>
        <w:numPr>
          <w:ilvl w:val="1"/>
          <w:numId w:val="13"/>
        </w:numPr>
        <w:rPr>
          <w:b w:val="0"/>
          <w:bCs w:val="0"/>
          <w:color w:val="000000"/>
        </w:rPr>
      </w:pPr>
      <w:r>
        <w:rPr>
          <w:b w:val="0"/>
          <w:bCs w:val="0"/>
          <w:color w:val="000000"/>
          <w:sz w:val="22"/>
          <w:szCs w:val="22"/>
        </w:rPr>
        <w:t>Insight: Combining symbolic AI (rules, expert flags, and knowledge base requirements) with sub-symbolic AI (semantic embeddings and association mining) allows the platform to adapt to new industries without compromising on hard business rules or compliance standards.</w:t>
      </w:r>
    </w:p>
    <w:p w14:paraId="651A80CF" w14:textId="77777777" w:rsidR="005761D2" w:rsidRDefault="005761D2">
      <w:pPr>
        <w:pStyle w:val="Heading1"/>
        <w:rPr>
          <w:sz w:val="36"/>
          <w:szCs w:val="36"/>
        </w:rPr>
      </w:pPr>
    </w:p>
    <w:p w14:paraId="44CC761E" w14:textId="77777777" w:rsidR="005761D2" w:rsidRDefault="005761D2">
      <w:pPr>
        <w:pStyle w:val="Heading1"/>
        <w:rPr>
          <w:sz w:val="36"/>
          <w:szCs w:val="36"/>
        </w:rPr>
      </w:pPr>
    </w:p>
    <w:p w14:paraId="72DC2C78" w14:textId="77777777" w:rsidR="005761D2" w:rsidRDefault="005761D2">
      <w:pPr>
        <w:pStyle w:val="Heading1"/>
        <w:rPr>
          <w:sz w:val="36"/>
          <w:szCs w:val="36"/>
        </w:rPr>
      </w:pPr>
    </w:p>
    <w:p w14:paraId="03A2F40E" w14:textId="77777777" w:rsidR="005761D2" w:rsidRDefault="00000000">
      <w:pPr>
        <w:rPr>
          <w:b/>
          <w:bCs/>
          <w:color w:val="1F4E79"/>
          <w:sz w:val="36"/>
          <w:szCs w:val="36"/>
        </w:rPr>
      </w:pPr>
      <w:r>
        <w:br w:type="page"/>
      </w:r>
    </w:p>
    <w:p w14:paraId="1D796553" w14:textId="77777777" w:rsidR="005761D2" w:rsidRDefault="00000000">
      <w:pPr>
        <w:pStyle w:val="Heading1"/>
        <w:rPr>
          <w:sz w:val="36"/>
          <w:szCs w:val="36"/>
        </w:rPr>
      </w:pPr>
      <w:r>
        <w:rPr>
          <w:sz w:val="36"/>
          <w:szCs w:val="36"/>
        </w:rPr>
        <w:lastRenderedPageBreak/>
        <w:t>Challenges in Detail:</w:t>
      </w:r>
    </w:p>
    <w:p w14:paraId="5530E962" w14:textId="77777777" w:rsidR="005761D2" w:rsidRDefault="00000000">
      <w:pPr>
        <w:pStyle w:val="Heading2"/>
        <w:spacing w:before="300" w:after="150"/>
        <w:rPr>
          <w:b w:val="0"/>
          <w:bCs w:val="0"/>
          <w:color w:val="000000"/>
          <w:sz w:val="22"/>
          <w:szCs w:val="22"/>
        </w:rPr>
      </w:pPr>
      <w:r>
        <w:rPr>
          <w:b w:val="0"/>
          <w:bCs w:val="0"/>
          <w:color w:val="000000"/>
          <w:sz w:val="22"/>
          <w:szCs w:val="22"/>
        </w:rPr>
        <w:t>This section provides a detailed analysis of the technical, operational, and regulatory challenges encountered during the development of the Intelligent Candidate Ranking System (ICRS) and the engineering solutions implemented to address them.</w:t>
      </w:r>
    </w:p>
    <w:p w14:paraId="50763256" w14:textId="77777777" w:rsidR="005761D2" w:rsidRDefault="00000000">
      <w:pPr>
        <w:pStyle w:val="Heading2"/>
        <w:spacing w:before="300" w:after="150"/>
        <w:rPr>
          <w:b w:val="0"/>
          <w:bCs w:val="0"/>
          <w:color w:val="000000"/>
          <w:sz w:val="22"/>
          <w:szCs w:val="22"/>
        </w:rPr>
      </w:pPr>
      <w:r>
        <w:rPr>
          <w:b w:val="0"/>
          <w:bCs w:val="0"/>
          <w:color w:val="000000"/>
          <w:sz w:val="22"/>
          <w:szCs w:val="22"/>
        </w:rPr>
        <w:t>7.1 Technical &amp; Data Processing Challenges</w:t>
      </w:r>
    </w:p>
    <w:p w14:paraId="6175EFFF" w14:textId="77777777" w:rsidR="005761D2" w:rsidRDefault="00000000">
      <w:pPr>
        <w:pStyle w:val="Heading2"/>
        <w:numPr>
          <w:ilvl w:val="0"/>
          <w:numId w:val="14"/>
        </w:numPr>
        <w:spacing w:before="300" w:after="150"/>
        <w:rPr>
          <w:b w:val="0"/>
          <w:bCs w:val="0"/>
          <w:color w:val="000000"/>
        </w:rPr>
      </w:pPr>
      <w:r>
        <w:rPr>
          <w:b w:val="0"/>
          <w:bCs w:val="0"/>
          <w:color w:val="000000"/>
          <w:sz w:val="22"/>
          <w:szCs w:val="22"/>
        </w:rPr>
        <w:t>CV Variability and Extraction Complexity</w:t>
      </w:r>
    </w:p>
    <w:p w14:paraId="0484F2EA" w14:textId="77777777" w:rsidR="005761D2" w:rsidRDefault="00000000">
      <w:pPr>
        <w:pStyle w:val="Heading2"/>
        <w:numPr>
          <w:ilvl w:val="1"/>
          <w:numId w:val="14"/>
        </w:numPr>
        <w:spacing w:before="300" w:after="150"/>
        <w:rPr>
          <w:b w:val="0"/>
          <w:bCs w:val="0"/>
          <w:color w:val="000000"/>
        </w:rPr>
      </w:pPr>
      <w:r>
        <w:rPr>
          <w:b w:val="0"/>
          <w:bCs w:val="0"/>
          <w:color w:val="000000"/>
          <w:sz w:val="22"/>
          <w:szCs w:val="22"/>
        </w:rPr>
        <w:t>Challenge: Candidates submit resumes in heterogeneous formats (PDF, DOCX, TXT) with varying layouts, unsupported fonts, and non-standard sections, leading to incomplete data extraction.</w:t>
      </w:r>
    </w:p>
    <w:p w14:paraId="7B67B659" w14:textId="77777777" w:rsidR="005761D2" w:rsidRDefault="00000000">
      <w:pPr>
        <w:pStyle w:val="Heading2"/>
        <w:numPr>
          <w:ilvl w:val="1"/>
          <w:numId w:val="14"/>
        </w:numPr>
        <w:spacing w:before="300" w:after="150"/>
        <w:rPr>
          <w:b w:val="0"/>
          <w:bCs w:val="0"/>
          <w:color w:val="000000"/>
        </w:rPr>
      </w:pPr>
      <w:r>
        <w:rPr>
          <w:b w:val="0"/>
          <w:bCs w:val="0"/>
          <w:color w:val="000000"/>
          <w:sz w:val="22"/>
          <w:szCs w:val="22"/>
        </w:rPr>
        <w:t xml:space="preserve">Solution: Developed a dual-engine parsing pipeline combining </w:t>
      </w:r>
      <w:proofErr w:type="spellStart"/>
      <w:r>
        <w:rPr>
          <w:b w:val="0"/>
          <w:bCs w:val="0"/>
          <w:color w:val="000000"/>
          <w:sz w:val="22"/>
          <w:szCs w:val="22"/>
        </w:rPr>
        <w:t>pdfplumber</w:t>
      </w:r>
      <w:proofErr w:type="spellEnd"/>
      <w:r>
        <w:rPr>
          <w:b w:val="0"/>
          <w:bCs w:val="0"/>
          <w:color w:val="000000"/>
          <w:sz w:val="22"/>
          <w:szCs w:val="22"/>
        </w:rPr>
        <w:t xml:space="preserve"> for layout-based text extraction and python-docx for parsing raw text attributes, normalized through </w:t>
      </w:r>
      <w:proofErr w:type="spellStart"/>
      <w:r>
        <w:rPr>
          <w:b w:val="0"/>
          <w:bCs w:val="0"/>
          <w:color w:val="000000"/>
          <w:sz w:val="22"/>
          <w:szCs w:val="22"/>
        </w:rPr>
        <w:t>Pydantic</w:t>
      </w:r>
      <w:proofErr w:type="spellEnd"/>
      <w:r>
        <w:rPr>
          <w:b w:val="0"/>
          <w:bCs w:val="0"/>
          <w:color w:val="000000"/>
          <w:sz w:val="22"/>
          <w:szCs w:val="22"/>
        </w:rPr>
        <w:t xml:space="preserve"> data validation schemas.</w:t>
      </w:r>
    </w:p>
    <w:p w14:paraId="54CB6F23" w14:textId="77777777" w:rsidR="005761D2" w:rsidRDefault="00000000">
      <w:pPr>
        <w:pStyle w:val="Heading2"/>
        <w:numPr>
          <w:ilvl w:val="1"/>
          <w:numId w:val="14"/>
        </w:numPr>
        <w:spacing w:before="300" w:after="150"/>
        <w:rPr>
          <w:b w:val="0"/>
          <w:bCs w:val="0"/>
          <w:color w:val="000000"/>
        </w:rPr>
      </w:pPr>
      <w:r>
        <w:rPr>
          <w:b w:val="0"/>
          <w:bCs w:val="0"/>
          <w:color w:val="000000"/>
          <w:sz w:val="22"/>
          <w:szCs w:val="22"/>
        </w:rPr>
        <w:t xml:space="preserve">The system uses Python </w:t>
      </w:r>
      <w:proofErr w:type="spellStart"/>
      <w:proofErr w:type="gramStart"/>
      <w:r>
        <w:rPr>
          <w:b w:val="0"/>
          <w:bCs w:val="0"/>
          <w:color w:val="000000"/>
          <w:sz w:val="22"/>
          <w:szCs w:val="22"/>
        </w:rPr>
        <w:t>dataclass</w:t>
      </w:r>
      <w:proofErr w:type="spellEnd"/>
      <w:proofErr w:type="gramEnd"/>
      <w:r>
        <w:rPr>
          <w:b w:val="0"/>
          <w:bCs w:val="0"/>
          <w:color w:val="000000"/>
          <w:sz w:val="22"/>
          <w:szCs w:val="22"/>
        </w:rPr>
        <w:t>-based structured objects to represent parsed resumes, job descriptions, scoring dimensions, expert flags, and ranking results</w:t>
      </w:r>
    </w:p>
    <w:p w14:paraId="1B7386D5" w14:textId="77777777" w:rsidR="005761D2" w:rsidRDefault="00000000">
      <w:pPr>
        <w:pStyle w:val="Heading2"/>
        <w:numPr>
          <w:ilvl w:val="0"/>
          <w:numId w:val="14"/>
        </w:numPr>
        <w:spacing w:before="300" w:after="150"/>
        <w:rPr>
          <w:b w:val="0"/>
          <w:bCs w:val="0"/>
          <w:color w:val="000000"/>
        </w:rPr>
      </w:pPr>
      <w:r>
        <w:rPr>
          <w:b w:val="0"/>
          <w:bCs w:val="0"/>
          <w:color w:val="000000"/>
          <w:sz w:val="22"/>
          <w:szCs w:val="22"/>
        </w:rPr>
        <w:t>High Processing Latency</w:t>
      </w:r>
    </w:p>
    <w:p w14:paraId="3A08492F" w14:textId="77777777" w:rsidR="005761D2" w:rsidRDefault="00000000">
      <w:pPr>
        <w:pStyle w:val="Heading2"/>
        <w:numPr>
          <w:ilvl w:val="1"/>
          <w:numId w:val="14"/>
        </w:numPr>
        <w:spacing w:before="300" w:after="150"/>
        <w:rPr>
          <w:b w:val="0"/>
          <w:bCs w:val="0"/>
          <w:color w:val="000000"/>
        </w:rPr>
      </w:pPr>
      <w:r>
        <w:rPr>
          <w:b w:val="0"/>
          <w:bCs w:val="0"/>
          <w:color w:val="000000"/>
          <w:sz w:val="22"/>
          <w:szCs w:val="22"/>
        </w:rPr>
        <w:t>Challenge: Generating real-time Sentence-BERT (SBERT) embeddings for large pools of candidates against numerous job descriptions creates system bottlenecks.</w:t>
      </w:r>
    </w:p>
    <w:p w14:paraId="6AEC6591" w14:textId="77777777" w:rsidR="005761D2" w:rsidRDefault="00000000">
      <w:pPr>
        <w:pStyle w:val="Heading2"/>
        <w:numPr>
          <w:ilvl w:val="1"/>
          <w:numId w:val="14"/>
        </w:numPr>
        <w:spacing w:before="300" w:after="150"/>
        <w:rPr>
          <w:b w:val="0"/>
          <w:bCs w:val="0"/>
          <w:color w:val="000000"/>
        </w:rPr>
      </w:pPr>
      <w:r>
        <w:rPr>
          <w:b w:val="0"/>
          <w:bCs w:val="0"/>
          <w:color w:val="000000"/>
          <w:sz w:val="22"/>
          <w:szCs w:val="22"/>
        </w:rPr>
        <w:t xml:space="preserve">Solution: Implemented in-memory </w:t>
      </w:r>
      <w:proofErr w:type="gramStart"/>
      <w:r>
        <w:rPr>
          <w:b w:val="0"/>
          <w:bCs w:val="0"/>
          <w:color w:val="000000"/>
          <w:sz w:val="22"/>
          <w:szCs w:val="22"/>
        </w:rPr>
        <w:t>caching</w:t>
      </w:r>
      <w:proofErr w:type="gramEnd"/>
      <w:r>
        <w:rPr>
          <w:b w:val="0"/>
          <w:bCs w:val="0"/>
          <w:color w:val="000000"/>
          <w:sz w:val="22"/>
          <w:szCs w:val="22"/>
        </w:rPr>
        <w:t xml:space="preserve"> for job descriptions and decoupled compute-heavy Genetic Algorithm (GA) weight optimization into an offline training pipeline (train_ga_weights.py). Runtime ranking uses lightweight priority queues ($</w:t>
      </w:r>
      <w:proofErr w:type="gramStart"/>
      <w:r>
        <w:rPr>
          <w:b w:val="0"/>
          <w:bCs w:val="0"/>
          <w:color w:val="000000"/>
          <w:sz w:val="22"/>
          <w:szCs w:val="22"/>
        </w:rPr>
        <w:t>O(</w:t>
      </w:r>
      <w:proofErr w:type="gramEnd"/>
      <w:r>
        <w:rPr>
          <w:b w:val="0"/>
          <w:bCs w:val="0"/>
          <w:color w:val="000000"/>
          <w:sz w:val="22"/>
          <w:szCs w:val="22"/>
        </w:rPr>
        <w:t xml:space="preserve">N \log </w:t>
      </w:r>
      <w:proofErr w:type="gramStart"/>
      <w:r>
        <w:rPr>
          <w:b w:val="0"/>
          <w:bCs w:val="0"/>
          <w:color w:val="000000"/>
          <w:sz w:val="22"/>
          <w:szCs w:val="22"/>
        </w:rPr>
        <w:t>N)$</w:t>
      </w:r>
      <w:proofErr w:type="gramEnd"/>
      <w:r>
        <w:rPr>
          <w:b w:val="0"/>
          <w:bCs w:val="0"/>
          <w:color w:val="000000"/>
          <w:sz w:val="22"/>
          <w:szCs w:val="22"/>
        </w:rPr>
        <w:t>).</w:t>
      </w:r>
    </w:p>
    <w:p w14:paraId="0A014F2F" w14:textId="77777777" w:rsidR="005761D2" w:rsidRDefault="00000000">
      <w:pPr>
        <w:pStyle w:val="Heading2"/>
        <w:spacing w:before="300" w:after="150"/>
        <w:rPr>
          <w:b w:val="0"/>
          <w:bCs w:val="0"/>
          <w:color w:val="000000"/>
          <w:sz w:val="22"/>
          <w:szCs w:val="22"/>
        </w:rPr>
      </w:pPr>
      <w:r>
        <w:rPr>
          <w:b w:val="0"/>
          <w:bCs w:val="0"/>
          <w:color w:val="000000"/>
          <w:sz w:val="22"/>
          <w:szCs w:val="22"/>
        </w:rPr>
        <w:t>7.2 Academic &amp; Reasoning Constraints</w:t>
      </w:r>
    </w:p>
    <w:p w14:paraId="6F4779F0" w14:textId="77777777" w:rsidR="005761D2" w:rsidRDefault="00000000">
      <w:pPr>
        <w:pStyle w:val="Heading2"/>
        <w:numPr>
          <w:ilvl w:val="0"/>
          <w:numId w:val="15"/>
        </w:numPr>
        <w:spacing w:before="300" w:after="150"/>
        <w:rPr>
          <w:b w:val="0"/>
          <w:bCs w:val="0"/>
          <w:color w:val="000000"/>
        </w:rPr>
      </w:pPr>
      <w:r>
        <w:rPr>
          <w:b w:val="0"/>
          <w:bCs w:val="0"/>
          <w:color w:val="000000"/>
          <w:sz w:val="22"/>
          <w:szCs w:val="22"/>
        </w:rPr>
        <w:t>Cold-Start Limitations &amp; Sparse Knowledge Bases</w:t>
      </w:r>
    </w:p>
    <w:p w14:paraId="241DF169" w14:textId="77777777" w:rsidR="005761D2" w:rsidRDefault="00000000">
      <w:pPr>
        <w:pStyle w:val="Heading2"/>
        <w:numPr>
          <w:ilvl w:val="1"/>
          <w:numId w:val="15"/>
        </w:numPr>
        <w:spacing w:before="300" w:after="150"/>
        <w:rPr>
          <w:b w:val="0"/>
          <w:bCs w:val="0"/>
          <w:color w:val="000000"/>
        </w:rPr>
      </w:pPr>
      <w:r>
        <w:rPr>
          <w:b w:val="0"/>
          <w:bCs w:val="0"/>
          <w:color w:val="000000"/>
          <w:sz w:val="22"/>
          <w:szCs w:val="22"/>
        </w:rPr>
        <w:t xml:space="preserve">Challenge: The </w:t>
      </w:r>
      <w:proofErr w:type="spellStart"/>
      <w:r>
        <w:rPr>
          <w:b w:val="0"/>
          <w:bCs w:val="0"/>
          <w:color w:val="000000"/>
          <w:sz w:val="22"/>
          <w:szCs w:val="22"/>
        </w:rPr>
        <w:t>apriori</w:t>
      </w:r>
      <w:proofErr w:type="spellEnd"/>
      <w:r>
        <w:rPr>
          <w:b w:val="0"/>
          <w:bCs w:val="0"/>
          <w:color w:val="000000"/>
          <w:sz w:val="22"/>
          <w:szCs w:val="22"/>
        </w:rPr>
        <w:t xml:space="preserve"> rule engine and forward-chaining rules (</w:t>
      </w:r>
      <w:proofErr w:type="spellStart"/>
      <w:r>
        <w:rPr>
          <w:b w:val="0"/>
          <w:bCs w:val="0"/>
          <w:color w:val="000000"/>
          <w:sz w:val="22"/>
          <w:szCs w:val="22"/>
        </w:rPr>
        <w:t>apriori_</w:t>
      </w:r>
      <w:proofErr w:type="gramStart"/>
      <w:r>
        <w:rPr>
          <w:b w:val="0"/>
          <w:bCs w:val="0"/>
          <w:color w:val="000000"/>
          <w:sz w:val="22"/>
          <w:szCs w:val="22"/>
        </w:rPr>
        <w:t>rules.json</w:t>
      </w:r>
      <w:proofErr w:type="spellEnd"/>
      <w:proofErr w:type="gramEnd"/>
      <w:r>
        <w:rPr>
          <w:b w:val="0"/>
          <w:bCs w:val="0"/>
          <w:color w:val="000000"/>
          <w:sz w:val="22"/>
          <w:szCs w:val="22"/>
        </w:rPr>
        <w:t>) require a baseline of historical data. New or niche job roles suffer from sparse association rules.</w:t>
      </w:r>
    </w:p>
    <w:p w14:paraId="2BC3217D" w14:textId="77777777" w:rsidR="005761D2" w:rsidRDefault="00000000">
      <w:pPr>
        <w:pStyle w:val="Heading2"/>
        <w:numPr>
          <w:ilvl w:val="0"/>
          <w:numId w:val="15"/>
        </w:numPr>
        <w:spacing w:before="300" w:after="150"/>
        <w:rPr>
          <w:b w:val="0"/>
          <w:bCs w:val="0"/>
          <w:color w:val="000000"/>
        </w:rPr>
      </w:pPr>
      <w:r>
        <w:rPr>
          <w:b w:val="0"/>
          <w:bCs w:val="0"/>
          <w:color w:val="000000"/>
          <w:sz w:val="22"/>
          <w:szCs w:val="22"/>
        </w:rPr>
        <w:t>Heuristic Weight Convergence</w:t>
      </w:r>
    </w:p>
    <w:p w14:paraId="77E871CD" w14:textId="77777777" w:rsidR="005761D2" w:rsidRDefault="00000000">
      <w:pPr>
        <w:pStyle w:val="Heading2"/>
        <w:numPr>
          <w:ilvl w:val="1"/>
          <w:numId w:val="15"/>
        </w:numPr>
        <w:spacing w:before="300" w:after="150"/>
        <w:rPr>
          <w:b w:val="0"/>
          <w:bCs w:val="0"/>
          <w:color w:val="000000"/>
        </w:rPr>
      </w:pPr>
      <w:r>
        <w:rPr>
          <w:b w:val="0"/>
          <w:bCs w:val="0"/>
          <w:color w:val="000000"/>
          <w:sz w:val="22"/>
          <w:szCs w:val="22"/>
        </w:rPr>
        <w:t>Challenge: The Genetic Algorithm requires tuning over multiple generations, which can result in premature convergence or over-fitting to specific job categories.</w:t>
      </w:r>
    </w:p>
    <w:p w14:paraId="2B62CAEC" w14:textId="77777777" w:rsidR="005761D2" w:rsidRDefault="00000000">
      <w:pPr>
        <w:pStyle w:val="Heading2"/>
        <w:numPr>
          <w:ilvl w:val="1"/>
          <w:numId w:val="15"/>
        </w:numPr>
        <w:spacing w:before="300" w:after="150"/>
        <w:rPr>
          <w:b w:val="0"/>
          <w:bCs w:val="0"/>
          <w:color w:val="000000"/>
        </w:rPr>
      </w:pPr>
      <w:r>
        <w:rPr>
          <w:b w:val="0"/>
          <w:bCs w:val="0"/>
          <w:color w:val="000000"/>
          <w:sz w:val="22"/>
          <w:szCs w:val="22"/>
        </w:rPr>
        <w:t>Solution: Utilized BLX-$\alpha$ crossover and Gaussian mutation with adaptive restarts to maintain population diversity over 50 generations.</w:t>
      </w:r>
    </w:p>
    <w:p w14:paraId="080F868C" w14:textId="77777777" w:rsidR="005761D2" w:rsidRDefault="00000000">
      <w:pPr>
        <w:pStyle w:val="Heading2"/>
        <w:spacing w:before="300" w:after="150"/>
        <w:rPr>
          <w:b w:val="0"/>
          <w:bCs w:val="0"/>
          <w:color w:val="000000"/>
          <w:sz w:val="22"/>
          <w:szCs w:val="22"/>
        </w:rPr>
      </w:pPr>
      <w:r>
        <w:rPr>
          <w:b w:val="0"/>
          <w:bCs w:val="0"/>
          <w:color w:val="000000"/>
          <w:sz w:val="22"/>
          <w:szCs w:val="22"/>
        </w:rPr>
        <w:t>7.3 Operational &amp; Market Limitations</w:t>
      </w:r>
    </w:p>
    <w:p w14:paraId="56A94EEC" w14:textId="77777777" w:rsidR="005761D2" w:rsidRDefault="00000000">
      <w:pPr>
        <w:pStyle w:val="Heading2"/>
        <w:numPr>
          <w:ilvl w:val="0"/>
          <w:numId w:val="17"/>
        </w:numPr>
        <w:spacing w:before="300" w:after="150"/>
        <w:rPr>
          <w:b w:val="0"/>
          <w:bCs w:val="0"/>
          <w:color w:val="000000"/>
        </w:rPr>
      </w:pPr>
      <w:r>
        <w:rPr>
          <w:b w:val="0"/>
          <w:bCs w:val="0"/>
          <w:color w:val="000000"/>
          <w:sz w:val="22"/>
          <w:szCs w:val="22"/>
        </w:rPr>
        <w:lastRenderedPageBreak/>
        <w:t>Regulatory and Fairness Compliance (WFA)</w:t>
      </w:r>
    </w:p>
    <w:p w14:paraId="38459810" w14:textId="77777777" w:rsidR="005761D2" w:rsidRDefault="00000000">
      <w:pPr>
        <w:pStyle w:val="Heading2"/>
        <w:numPr>
          <w:ilvl w:val="1"/>
          <w:numId w:val="17"/>
        </w:numPr>
        <w:spacing w:before="300" w:after="150"/>
        <w:rPr>
          <w:b w:val="0"/>
          <w:bCs w:val="0"/>
          <w:color w:val="000000"/>
        </w:rPr>
      </w:pPr>
      <w:r>
        <w:rPr>
          <w:b w:val="0"/>
          <w:bCs w:val="0"/>
          <w:color w:val="000000"/>
          <w:sz w:val="22"/>
          <w:szCs w:val="22"/>
        </w:rPr>
        <w:t>Challenge: The Monetary Authority of Singapore (MAS) and the Tripartite Alliance for Fair and Progressive Employment Practices (TAFEP) require traceable, non-discriminatory candidate shortlisting.</w:t>
      </w:r>
    </w:p>
    <w:p w14:paraId="60E77FF8" w14:textId="77777777" w:rsidR="005761D2" w:rsidRDefault="00000000">
      <w:pPr>
        <w:pStyle w:val="Heading2"/>
        <w:numPr>
          <w:ilvl w:val="1"/>
          <w:numId w:val="17"/>
        </w:numPr>
        <w:spacing w:before="300" w:after="150"/>
        <w:rPr>
          <w:b w:val="0"/>
          <w:bCs w:val="0"/>
          <w:color w:val="000000"/>
        </w:rPr>
      </w:pPr>
      <w:r>
        <w:rPr>
          <w:b w:val="0"/>
          <w:bCs w:val="0"/>
          <w:color w:val="000000"/>
          <w:sz w:val="22"/>
          <w:szCs w:val="22"/>
        </w:rPr>
        <w:t>Solution: Replaced single-score black-box rejections with a relaxed eligibility engine (eligibility_engine.py) that generates verifiable, auditable reasoning traces for every decision.</w:t>
      </w:r>
    </w:p>
    <w:p w14:paraId="2C2524FC" w14:textId="77777777" w:rsidR="005761D2" w:rsidRDefault="00000000">
      <w:pPr>
        <w:pStyle w:val="Heading2"/>
        <w:numPr>
          <w:ilvl w:val="0"/>
          <w:numId w:val="17"/>
        </w:numPr>
        <w:spacing w:before="300" w:after="150"/>
        <w:rPr>
          <w:b w:val="0"/>
          <w:bCs w:val="0"/>
          <w:color w:val="000000"/>
        </w:rPr>
      </w:pPr>
      <w:r>
        <w:rPr>
          <w:b w:val="0"/>
          <w:bCs w:val="0"/>
          <w:color w:val="000000"/>
          <w:sz w:val="22"/>
          <w:szCs w:val="22"/>
        </w:rPr>
        <w:t>Large Language Model (LLM) Token Limitations</w:t>
      </w:r>
    </w:p>
    <w:p w14:paraId="2808B3DC" w14:textId="77777777" w:rsidR="005761D2" w:rsidRDefault="00000000">
      <w:pPr>
        <w:pStyle w:val="Heading2"/>
        <w:numPr>
          <w:ilvl w:val="1"/>
          <w:numId w:val="17"/>
        </w:numPr>
        <w:spacing w:before="300" w:after="150"/>
        <w:rPr>
          <w:b w:val="0"/>
          <w:bCs w:val="0"/>
          <w:color w:val="000000"/>
        </w:rPr>
      </w:pPr>
      <w:r>
        <w:rPr>
          <w:b w:val="0"/>
          <w:bCs w:val="0"/>
          <w:color w:val="000000"/>
          <w:sz w:val="22"/>
          <w:szCs w:val="22"/>
        </w:rPr>
        <w:t>Challenge: Complex matching prompts and full-length resumes can exceed the context window or cause slow streaming responses.</w:t>
      </w:r>
    </w:p>
    <w:p w14:paraId="70E8D05E" w14:textId="77777777" w:rsidR="005761D2" w:rsidRDefault="00000000">
      <w:pPr>
        <w:pStyle w:val="Heading2"/>
        <w:numPr>
          <w:ilvl w:val="1"/>
          <w:numId w:val="17"/>
        </w:numPr>
        <w:spacing w:before="300" w:after="150"/>
        <w:rPr>
          <w:b w:val="0"/>
          <w:bCs w:val="0"/>
          <w:color w:val="000000"/>
        </w:rPr>
      </w:pPr>
      <w:r>
        <w:rPr>
          <w:b w:val="0"/>
          <w:bCs w:val="0"/>
          <w:color w:val="000000"/>
          <w:sz w:val="22"/>
          <w:szCs w:val="22"/>
        </w:rPr>
        <w:t>Solution: Used smart-chunking and restricted LLM extraction to specific fields rather than full-document ingestion.</w:t>
      </w:r>
    </w:p>
    <w:p w14:paraId="2E8E90FF" w14:textId="77777777" w:rsidR="005761D2" w:rsidRDefault="005761D2">
      <w:pPr>
        <w:pStyle w:val="Heading2"/>
        <w:spacing w:before="300" w:after="150"/>
        <w:rPr>
          <w:b w:val="0"/>
          <w:bCs w:val="0"/>
          <w:color w:val="000000"/>
          <w:sz w:val="22"/>
          <w:szCs w:val="22"/>
        </w:rPr>
      </w:pPr>
    </w:p>
    <w:p w14:paraId="37879B91" w14:textId="77777777" w:rsidR="005761D2" w:rsidRDefault="005761D2">
      <w:pPr>
        <w:pStyle w:val="Heading2"/>
        <w:spacing w:before="300" w:after="150"/>
        <w:rPr>
          <w:color w:val="1F4E79"/>
          <w:sz w:val="32"/>
          <w:szCs w:val="32"/>
        </w:rPr>
      </w:pPr>
    </w:p>
    <w:p w14:paraId="6867DA72" w14:textId="77777777" w:rsidR="005761D2" w:rsidRDefault="005761D2">
      <w:pPr>
        <w:pStyle w:val="Heading2"/>
        <w:spacing w:before="300" w:after="150"/>
        <w:rPr>
          <w:color w:val="1F4E79"/>
          <w:sz w:val="32"/>
          <w:szCs w:val="32"/>
        </w:rPr>
      </w:pPr>
    </w:p>
    <w:p w14:paraId="73344045" w14:textId="77777777" w:rsidR="005761D2" w:rsidRDefault="005761D2">
      <w:pPr>
        <w:pStyle w:val="Heading2"/>
        <w:spacing w:before="300" w:after="150"/>
        <w:rPr>
          <w:color w:val="1F4E79"/>
          <w:sz w:val="32"/>
          <w:szCs w:val="32"/>
        </w:rPr>
      </w:pPr>
    </w:p>
    <w:p w14:paraId="369296BF" w14:textId="77777777" w:rsidR="005761D2" w:rsidRDefault="005761D2">
      <w:pPr>
        <w:pStyle w:val="Heading2"/>
        <w:spacing w:before="300" w:after="150"/>
        <w:rPr>
          <w:color w:val="1F4E79"/>
          <w:sz w:val="32"/>
          <w:szCs w:val="32"/>
        </w:rPr>
      </w:pPr>
    </w:p>
    <w:p w14:paraId="30ADE4A5" w14:textId="77777777" w:rsidR="005761D2" w:rsidRDefault="005761D2">
      <w:pPr>
        <w:pStyle w:val="Heading2"/>
        <w:spacing w:before="300" w:after="150"/>
        <w:rPr>
          <w:color w:val="1F4E79"/>
          <w:sz w:val="32"/>
          <w:szCs w:val="32"/>
        </w:rPr>
      </w:pPr>
    </w:p>
    <w:p w14:paraId="1A295DD1" w14:textId="77777777" w:rsidR="005761D2" w:rsidRDefault="005761D2">
      <w:pPr>
        <w:pStyle w:val="Heading2"/>
        <w:spacing w:before="300" w:after="150"/>
        <w:rPr>
          <w:color w:val="1F4E79"/>
          <w:sz w:val="32"/>
          <w:szCs w:val="32"/>
        </w:rPr>
      </w:pPr>
    </w:p>
    <w:p w14:paraId="4000E687" w14:textId="77777777" w:rsidR="005761D2" w:rsidRDefault="005761D2">
      <w:pPr>
        <w:pStyle w:val="Heading2"/>
        <w:spacing w:before="300" w:after="150"/>
        <w:rPr>
          <w:color w:val="1F4E79"/>
          <w:sz w:val="32"/>
          <w:szCs w:val="32"/>
        </w:rPr>
      </w:pPr>
    </w:p>
    <w:p w14:paraId="7D98AD72" w14:textId="77777777" w:rsidR="005761D2" w:rsidRDefault="005761D2">
      <w:pPr>
        <w:pStyle w:val="Heading2"/>
        <w:spacing w:before="300" w:after="150"/>
        <w:rPr>
          <w:color w:val="1F4E79"/>
          <w:sz w:val="32"/>
          <w:szCs w:val="32"/>
        </w:rPr>
      </w:pPr>
    </w:p>
    <w:p w14:paraId="6542D789" w14:textId="77777777" w:rsidR="005761D2" w:rsidRDefault="005761D2">
      <w:pPr>
        <w:pStyle w:val="Heading2"/>
        <w:spacing w:before="300" w:after="150"/>
        <w:rPr>
          <w:color w:val="1F4E79"/>
          <w:sz w:val="32"/>
          <w:szCs w:val="32"/>
        </w:rPr>
      </w:pPr>
    </w:p>
    <w:p w14:paraId="50539CFA" w14:textId="77777777" w:rsidR="005761D2" w:rsidRDefault="005761D2">
      <w:pPr>
        <w:pStyle w:val="Heading2"/>
        <w:spacing w:before="300" w:after="150"/>
        <w:rPr>
          <w:color w:val="1F4E79"/>
          <w:sz w:val="32"/>
          <w:szCs w:val="32"/>
        </w:rPr>
      </w:pPr>
    </w:p>
    <w:p w14:paraId="32BA067A" w14:textId="77777777" w:rsidR="005761D2" w:rsidRDefault="005761D2">
      <w:pPr>
        <w:pStyle w:val="Heading2"/>
        <w:spacing w:before="300" w:after="150"/>
        <w:rPr>
          <w:color w:val="1F4E79"/>
          <w:sz w:val="32"/>
          <w:szCs w:val="32"/>
        </w:rPr>
      </w:pPr>
    </w:p>
    <w:p w14:paraId="25974020" w14:textId="77777777" w:rsidR="005761D2" w:rsidRDefault="005761D2">
      <w:pPr>
        <w:pStyle w:val="Heading2"/>
        <w:spacing w:before="300" w:after="150"/>
        <w:rPr>
          <w:color w:val="1F4E79"/>
          <w:sz w:val="32"/>
          <w:szCs w:val="32"/>
        </w:rPr>
      </w:pPr>
    </w:p>
    <w:p w14:paraId="3683E23E" w14:textId="77777777" w:rsidR="005761D2" w:rsidRDefault="005761D2">
      <w:pPr>
        <w:pStyle w:val="Heading2"/>
        <w:spacing w:before="300" w:after="150"/>
        <w:rPr>
          <w:color w:val="1F4E79"/>
          <w:sz w:val="32"/>
          <w:szCs w:val="32"/>
        </w:rPr>
      </w:pPr>
    </w:p>
    <w:p w14:paraId="1949365C" w14:textId="77777777" w:rsidR="005761D2" w:rsidRDefault="00000000">
      <w:pPr>
        <w:pBdr>
          <w:bottom w:val="single" w:sz="6" w:space="1" w:color="2E75B6"/>
        </w:pBdr>
        <w:spacing w:before="360" w:after="200"/>
        <w:jc w:val="center"/>
      </w:pPr>
      <w:r>
        <w:rPr>
          <w:b/>
          <w:bCs/>
          <w:color w:val="2E75B6"/>
          <w:sz w:val="24"/>
          <w:szCs w:val="24"/>
        </w:rPr>
        <w:lastRenderedPageBreak/>
        <w:t>FUTURE IMPLEMENTION POSSIBILITY</w:t>
      </w:r>
    </w:p>
    <w:p w14:paraId="28B718BA" w14:textId="77777777" w:rsidR="005761D2" w:rsidRDefault="00000000">
      <w:pPr>
        <w:pStyle w:val="Heading1"/>
        <w:rPr>
          <w:sz w:val="36"/>
          <w:szCs w:val="36"/>
        </w:rPr>
      </w:pPr>
      <w:bookmarkStart w:id="34" w:name="_b1asvd86eobc" w:colFirst="0" w:colLast="0"/>
      <w:bookmarkEnd w:id="34"/>
      <w:r>
        <w:rPr>
          <w:sz w:val="36"/>
          <w:szCs w:val="36"/>
        </w:rPr>
        <w:t>Future Implementation Possibility:</w:t>
      </w:r>
    </w:p>
    <w:p w14:paraId="133C5EFB" w14:textId="77777777" w:rsidR="005761D2" w:rsidRDefault="00000000">
      <w:pPr>
        <w:spacing w:after="120" w:line="276" w:lineRule="auto"/>
        <w:jc w:val="both"/>
      </w:pPr>
      <w:r>
        <w:t>We plan to integrate and include SSG framework validation, WFA and Singapore’s National AI Strategy as well for this project, as well as align with Singapore’s National AI Strategy.</w:t>
      </w:r>
    </w:p>
    <w:p w14:paraId="0E147AA2" w14:textId="77777777" w:rsidR="005761D2" w:rsidRDefault="00000000">
      <w:pPr>
        <w:spacing w:after="120" w:line="276" w:lineRule="auto"/>
        <w:jc w:val="both"/>
      </w:pPr>
      <w:proofErr w:type="spellStart"/>
      <w:r>
        <w:rPr>
          <w:b/>
          <w:bCs/>
        </w:rPr>
        <w:t>SkillsFuture</w:t>
      </w:r>
      <w:proofErr w:type="spellEnd"/>
      <w:r>
        <w:rPr>
          <w:b/>
          <w:bCs/>
        </w:rPr>
        <w:t xml:space="preserve"> Singapore (SSG):</w:t>
      </w:r>
      <w:r>
        <w:t xml:space="preserve"> By mapping unstructured resume data against standardized industry frameworks — specifically the </w:t>
      </w:r>
      <w:proofErr w:type="spellStart"/>
      <w:r>
        <w:t>SkillsFuture</w:t>
      </w:r>
      <w:proofErr w:type="spellEnd"/>
      <w:r>
        <w:t xml:space="preserve"> Singapore (SSG) competency framework — the system identifies the underlying competencies that make a candidate the best fit for a role, regardless of the specific terminology used in their profile.</w:t>
      </w:r>
    </w:p>
    <w:p w14:paraId="42B15C36" w14:textId="77777777" w:rsidR="005761D2" w:rsidRDefault="00000000">
      <w:pPr>
        <w:spacing w:after="120" w:line="276" w:lineRule="auto"/>
        <w:jc w:val="both"/>
      </w:pPr>
      <w:r>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292B68C6" w14:textId="77777777" w:rsidR="005761D2" w:rsidRDefault="005761D2">
      <w:pPr>
        <w:spacing w:after="120" w:line="276" w:lineRule="auto"/>
        <w:jc w:val="both"/>
      </w:pPr>
    </w:p>
    <w:p w14:paraId="015F2FA7" w14:textId="77777777" w:rsidR="005761D2" w:rsidRDefault="005761D2">
      <w:pPr>
        <w:pStyle w:val="Heading2"/>
        <w:spacing w:before="300" w:after="150"/>
        <w:rPr>
          <w:color w:val="1F4E79"/>
          <w:sz w:val="32"/>
          <w:szCs w:val="32"/>
        </w:rPr>
      </w:pPr>
    </w:p>
    <w:p w14:paraId="3BB3C43A" w14:textId="77777777" w:rsidR="005761D2" w:rsidRDefault="005761D2">
      <w:pPr>
        <w:spacing w:after="120" w:line="276" w:lineRule="auto"/>
        <w:jc w:val="both"/>
      </w:pPr>
    </w:p>
    <w:p w14:paraId="7A7BC580" w14:textId="77777777" w:rsidR="005761D2" w:rsidRDefault="005761D2"/>
    <w:p w14:paraId="7954C266" w14:textId="77777777" w:rsidR="005761D2" w:rsidRDefault="005761D2"/>
    <w:p w14:paraId="43B2A97B" w14:textId="77777777" w:rsidR="005761D2" w:rsidRDefault="005761D2"/>
    <w:p w14:paraId="381CB936" w14:textId="77777777" w:rsidR="005761D2" w:rsidRDefault="005761D2"/>
    <w:p w14:paraId="40FA2B2D" w14:textId="77777777" w:rsidR="005761D2" w:rsidRDefault="005761D2"/>
    <w:p w14:paraId="58574007" w14:textId="77777777" w:rsidR="005761D2" w:rsidRDefault="005761D2"/>
    <w:p w14:paraId="26402EDA" w14:textId="77777777" w:rsidR="005761D2" w:rsidRDefault="005761D2">
      <w:pPr>
        <w:spacing w:after="120"/>
        <w:rPr>
          <w:b/>
          <w:bCs/>
          <w:color w:val="1F4E79"/>
          <w:sz w:val="32"/>
          <w:szCs w:val="32"/>
        </w:rPr>
      </w:pPr>
    </w:p>
    <w:p w14:paraId="075220AA" w14:textId="77777777" w:rsidR="005761D2" w:rsidRDefault="005761D2">
      <w:pPr>
        <w:spacing w:after="120"/>
        <w:rPr>
          <w:b/>
          <w:bCs/>
          <w:color w:val="1F4E79"/>
          <w:sz w:val="32"/>
          <w:szCs w:val="32"/>
        </w:rPr>
      </w:pPr>
    </w:p>
    <w:p w14:paraId="74BBC776" w14:textId="77777777" w:rsidR="005761D2" w:rsidRDefault="005761D2">
      <w:pPr>
        <w:spacing w:after="120"/>
        <w:rPr>
          <w:b/>
          <w:bCs/>
          <w:color w:val="1F4E79"/>
          <w:sz w:val="32"/>
          <w:szCs w:val="32"/>
        </w:rPr>
      </w:pPr>
    </w:p>
    <w:p w14:paraId="62DFF26D" w14:textId="77777777" w:rsidR="005761D2" w:rsidRDefault="005761D2">
      <w:pPr>
        <w:spacing w:after="120"/>
        <w:rPr>
          <w:b/>
          <w:bCs/>
          <w:color w:val="1F4E79"/>
          <w:sz w:val="32"/>
          <w:szCs w:val="32"/>
        </w:rPr>
      </w:pPr>
    </w:p>
    <w:p w14:paraId="4464237A" w14:textId="77777777" w:rsidR="005761D2" w:rsidRDefault="005761D2">
      <w:pPr>
        <w:spacing w:after="120"/>
        <w:rPr>
          <w:b/>
          <w:bCs/>
          <w:color w:val="1F4E79"/>
          <w:sz w:val="32"/>
          <w:szCs w:val="32"/>
        </w:rPr>
      </w:pPr>
    </w:p>
    <w:p w14:paraId="50B1DE07" w14:textId="77777777" w:rsidR="005761D2" w:rsidRDefault="005761D2">
      <w:pPr>
        <w:spacing w:after="120"/>
        <w:rPr>
          <w:b/>
          <w:bCs/>
          <w:color w:val="1F4E79"/>
          <w:sz w:val="32"/>
          <w:szCs w:val="32"/>
        </w:rPr>
      </w:pPr>
    </w:p>
    <w:p w14:paraId="529FA329" w14:textId="77777777" w:rsidR="005761D2" w:rsidRDefault="005761D2">
      <w:pPr>
        <w:spacing w:after="120"/>
        <w:rPr>
          <w:b/>
          <w:bCs/>
          <w:color w:val="1F4E79"/>
          <w:sz w:val="32"/>
          <w:szCs w:val="32"/>
        </w:rPr>
      </w:pPr>
    </w:p>
    <w:p w14:paraId="514335F5" w14:textId="77777777" w:rsidR="005761D2" w:rsidRDefault="005761D2">
      <w:pPr>
        <w:spacing w:after="120"/>
        <w:rPr>
          <w:b/>
          <w:bCs/>
          <w:color w:val="1F4E79"/>
          <w:sz w:val="32"/>
          <w:szCs w:val="32"/>
        </w:rPr>
      </w:pPr>
    </w:p>
    <w:p w14:paraId="1A79DE95" w14:textId="77777777" w:rsidR="005761D2" w:rsidRDefault="005761D2">
      <w:pPr>
        <w:spacing w:after="120"/>
        <w:rPr>
          <w:b/>
          <w:bCs/>
          <w:color w:val="1F4E79"/>
          <w:sz w:val="32"/>
          <w:szCs w:val="32"/>
        </w:rPr>
      </w:pPr>
    </w:p>
    <w:p w14:paraId="505CC728" w14:textId="77777777" w:rsidR="005761D2" w:rsidRDefault="005761D2">
      <w:pPr>
        <w:spacing w:after="120"/>
        <w:rPr>
          <w:b/>
          <w:bCs/>
          <w:color w:val="1F4E79"/>
          <w:sz w:val="32"/>
          <w:szCs w:val="32"/>
        </w:rPr>
      </w:pPr>
    </w:p>
    <w:p w14:paraId="125118E2" w14:textId="77777777" w:rsidR="005761D2" w:rsidRDefault="005761D2">
      <w:pPr>
        <w:spacing w:after="120"/>
        <w:rPr>
          <w:b/>
          <w:bCs/>
          <w:color w:val="1F4E79"/>
          <w:sz w:val="32"/>
          <w:szCs w:val="32"/>
        </w:rPr>
      </w:pPr>
    </w:p>
    <w:p w14:paraId="4C34574A" w14:textId="77777777" w:rsidR="005761D2" w:rsidRDefault="005761D2">
      <w:pPr>
        <w:spacing w:after="120"/>
        <w:rPr>
          <w:b/>
          <w:bCs/>
          <w:color w:val="1F4E79"/>
          <w:sz w:val="32"/>
          <w:szCs w:val="32"/>
        </w:rPr>
      </w:pPr>
    </w:p>
    <w:p w14:paraId="0F058CC6" w14:textId="77777777" w:rsidR="005761D2" w:rsidRDefault="005761D2"/>
    <w:sectPr w:rsidR="005761D2">
      <w:headerReference w:type="default" r:id="rId32"/>
      <w:footerReference w:type="default" r:id="rId3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B2F79" w14:textId="77777777" w:rsidR="008606F7" w:rsidRDefault="008606F7">
      <w:r>
        <w:separator/>
      </w:r>
    </w:p>
  </w:endnote>
  <w:endnote w:type="continuationSeparator" w:id="0">
    <w:p w14:paraId="1AFFF81E" w14:textId="77777777" w:rsidR="008606F7" w:rsidRDefault="0086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EB0FA71-F019-4ABE-8789-14F1F6E7B11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A70D45E-909E-4BE2-AB00-3A14657C9ED2}"/>
  </w:font>
  <w:font w:name="Aptos">
    <w:charset w:val="00"/>
    <w:family w:val="swiss"/>
    <w:pitch w:val="variable"/>
    <w:sig w:usb0="20000287" w:usb1="00000003" w:usb2="00000000" w:usb3="00000000" w:csb0="0000019F" w:csb1="00000000"/>
    <w:embedRegular r:id="rId3" w:fontKey="{F189F212-AB12-43D1-A29E-FCAC07231402}"/>
  </w:font>
  <w:font w:name="Play">
    <w:charset w:val="00"/>
    <w:family w:val="auto"/>
    <w:pitch w:val="default"/>
    <w:embedRegular r:id="rId4" w:fontKey="{FB9A41F6-1A0A-4EF6-BE27-472003D5761C}"/>
  </w:font>
  <w:font w:name="Arial Unicode MS">
    <w:altName w:val="Arial"/>
    <w:panose1 w:val="020B0604020202020204"/>
    <w:charset w:val="00"/>
    <w:family w:val="auto"/>
    <w:pitch w:val="default"/>
  </w:font>
  <w:font w:name="Cousine">
    <w:charset w:val="00"/>
    <w:family w:val="auto"/>
    <w:pitch w:val="default"/>
    <w:embedBold r:id="rId5" w:fontKey="{F2E22E60-3F2C-4DC2-A2C2-4DD424F32A34}"/>
  </w:font>
  <w:font w:name="Arimo">
    <w:charset w:val="00"/>
    <w:family w:val="auto"/>
    <w:pitch w:val="default"/>
    <w:embedRegular r:id="rId6" w:fontKey="{344E742C-9600-4785-8B54-BF5AECA3447A}"/>
  </w:font>
  <w:font w:name="Calibri">
    <w:panose1 w:val="020F0502020204030204"/>
    <w:charset w:val="00"/>
    <w:family w:val="swiss"/>
    <w:pitch w:val="variable"/>
    <w:sig w:usb0="E4002EFF" w:usb1="C200247B" w:usb2="00000009" w:usb3="00000000" w:csb0="000001FF" w:csb1="00000000"/>
    <w:embedRegular r:id="rId7" w:fontKey="{4639629A-92AB-437C-8F23-C8A3657A66BE}"/>
  </w:font>
  <w:font w:name="Cambria">
    <w:panose1 w:val="02040503050406030204"/>
    <w:charset w:val="00"/>
    <w:family w:val="roman"/>
    <w:pitch w:val="variable"/>
    <w:sig w:usb0="E00006FF" w:usb1="420024FF" w:usb2="02000000" w:usb3="00000000" w:csb0="0000019F" w:csb1="00000000"/>
    <w:embedRegular r:id="rId8" w:fontKey="{80F70F8E-B69B-41F8-A586-28E4F7BE72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E23" w14:textId="77777777" w:rsidR="005761D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7216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3F4C" w14:textId="77777777" w:rsidR="008606F7" w:rsidRDefault="008606F7">
      <w:r>
        <w:separator/>
      </w:r>
    </w:p>
  </w:footnote>
  <w:footnote w:type="continuationSeparator" w:id="0">
    <w:p w14:paraId="3F58344A" w14:textId="77777777" w:rsidR="008606F7" w:rsidRDefault="00860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6A6C" w14:textId="77777777" w:rsidR="005761D2" w:rsidRDefault="005761D2">
    <w:pPr>
      <w:pBdr>
        <w:top w:val="nil"/>
        <w:left w:val="nil"/>
        <w:bottom w:val="nil"/>
        <w:right w:val="nil"/>
        <w:between w:val="nil"/>
      </w:pBdr>
      <w:tabs>
        <w:tab w:val="center" w:pos="4513"/>
        <w:tab w:val="right" w:pos="9026"/>
      </w:tabs>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EA68" w14:textId="77777777" w:rsidR="005761D2" w:rsidRDefault="00000000">
    <w:pPr>
      <w:pBdr>
        <w:bottom w:val="single" w:sz="4" w:space="4" w:color="2E75B6"/>
      </w:pBdr>
      <w:tabs>
        <w:tab w:val="right" w:pos="9026"/>
      </w:tabs>
      <w:jc w:val="right"/>
      <w:rPr>
        <w:i/>
        <w:iCs/>
        <w:color w:val="888888"/>
        <w:sz w:val="18"/>
        <w:szCs w:val="18"/>
      </w:rPr>
    </w:pPr>
    <w:r>
      <w:rPr>
        <w:i/>
        <w:iCs/>
        <w:noProof/>
        <w:color w:val="888888"/>
        <w:sz w:val="18"/>
        <w:szCs w:val="18"/>
      </w:rPr>
      <w:drawing>
        <wp:inline distT="0" distB="0" distL="0" distR="0" wp14:anchorId="61393D6E" wp14:editId="6BF698A6">
          <wp:extent cx="791439" cy="22424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1439" cy="224241"/>
                  </a:xfrm>
                  <a:prstGeom prst="rect">
                    <a:avLst/>
                  </a:prstGeom>
                  <a:ln/>
                </pic:spPr>
              </pic:pic>
            </a:graphicData>
          </a:graphic>
        </wp:inline>
      </w:drawing>
    </w:r>
  </w:p>
  <w:p w14:paraId="149A7572" w14:textId="77777777" w:rsidR="005761D2" w:rsidRDefault="00000000">
    <w:pPr>
      <w:pBdr>
        <w:bottom w:val="single" w:sz="4" w:space="4" w:color="2E75B6"/>
      </w:pBdr>
      <w:tabs>
        <w:tab w:val="right" w:pos="9026"/>
      </w:tabs>
      <w:rPr>
        <w:i/>
        <w:iCs/>
        <w:color w:val="888888"/>
        <w:sz w:val="18"/>
        <w:szCs w:val="18"/>
      </w:rPr>
    </w:pPr>
    <w:r>
      <w:rPr>
        <w:i/>
        <w:iCs/>
        <w:color w:val="888888"/>
        <w:sz w:val="18"/>
        <w:szCs w:val="18"/>
      </w:rPr>
      <w:t>ICRS | IRS Practice Module Project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1A67"/>
    <w:multiLevelType w:val="multilevel"/>
    <w:tmpl w:val="26BAF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F62888"/>
    <w:multiLevelType w:val="multilevel"/>
    <w:tmpl w:val="30C8B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B133CC"/>
    <w:multiLevelType w:val="multilevel"/>
    <w:tmpl w:val="BF3C0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6B5E22"/>
    <w:multiLevelType w:val="multilevel"/>
    <w:tmpl w:val="17F2F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9B504A"/>
    <w:multiLevelType w:val="multilevel"/>
    <w:tmpl w:val="D902C6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F703F6"/>
    <w:multiLevelType w:val="multilevel"/>
    <w:tmpl w:val="5802998C"/>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DEF3267"/>
    <w:multiLevelType w:val="multilevel"/>
    <w:tmpl w:val="87CC3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1785ADD"/>
    <w:multiLevelType w:val="multilevel"/>
    <w:tmpl w:val="45A2A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1BD2A16"/>
    <w:multiLevelType w:val="multilevel"/>
    <w:tmpl w:val="8272B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4C57D9D"/>
    <w:multiLevelType w:val="multilevel"/>
    <w:tmpl w:val="6F30E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75E270D"/>
    <w:multiLevelType w:val="multilevel"/>
    <w:tmpl w:val="8C5AC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9BB575D"/>
    <w:multiLevelType w:val="multilevel"/>
    <w:tmpl w:val="8B7A6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EAE26B2"/>
    <w:multiLevelType w:val="multilevel"/>
    <w:tmpl w:val="6674E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0662747"/>
    <w:multiLevelType w:val="multilevel"/>
    <w:tmpl w:val="2CB46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2D96F2A"/>
    <w:multiLevelType w:val="multilevel"/>
    <w:tmpl w:val="F9862C3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15:restartNumberingAfterBreak="0">
    <w:nsid w:val="674470D1"/>
    <w:multiLevelType w:val="multilevel"/>
    <w:tmpl w:val="AB1011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E632D41"/>
    <w:multiLevelType w:val="multilevel"/>
    <w:tmpl w:val="C18C90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54720197">
    <w:abstractNumId w:val="14"/>
  </w:num>
  <w:num w:numId="2" w16cid:durableId="2015911634">
    <w:abstractNumId w:val="8"/>
  </w:num>
  <w:num w:numId="3" w16cid:durableId="84620529">
    <w:abstractNumId w:val="0"/>
  </w:num>
  <w:num w:numId="4" w16cid:durableId="1490824788">
    <w:abstractNumId w:val="15"/>
  </w:num>
  <w:num w:numId="5" w16cid:durableId="1723020258">
    <w:abstractNumId w:val="10"/>
  </w:num>
  <w:num w:numId="6" w16cid:durableId="1325282986">
    <w:abstractNumId w:val="3"/>
  </w:num>
  <w:num w:numId="7" w16cid:durableId="1403796668">
    <w:abstractNumId w:val="12"/>
  </w:num>
  <w:num w:numId="8" w16cid:durableId="1157960623">
    <w:abstractNumId w:val="7"/>
  </w:num>
  <w:num w:numId="9" w16cid:durableId="1101299516">
    <w:abstractNumId w:val="16"/>
  </w:num>
  <w:num w:numId="10" w16cid:durableId="421533870">
    <w:abstractNumId w:val="4"/>
  </w:num>
  <w:num w:numId="11" w16cid:durableId="771359942">
    <w:abstractNumId w:val="11"/>
  </w:num>
  <w:num w:numId="12" w16cid:durableId="1129477378">
    <w:abstractNumId w:val="13"/>
  </w:num>
  <w:num w:numId="13" w16cid:durableId="868492252">
    <w:abstractNumId w:val="1"/>
  </w:num>
  <w:num w:numId="14" w16cid:durableId="304821339">
    <w:abstractNumId w:val="9"/>
  </w:num>
  <w:num w:numId="15" w16cid:durableId="629827829">
    <w:abstractNumId w:val="6"/>
  </w:num>
  <w:num w:numId="16" w16cid:durableId="808941030">
    <w:abstractNumId w:val="5"/>
  </w:num>
  <w:num w:numId="17" w16cid:durableId="682708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1D2"/>
    <w:rsid w:val="00000726"/>
    <w:rsid w:val="00172164"/>
    <w:rsid w:val="005761D2"/>
    <w:rsid w:val="007D08A4"/>
    <w:rsid w:val="008606F7"/>
    <w:rsid w:val="00CB18EF"/>
    <w:rsid w:val="00EE5A0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292F"/>
  <w15:docId w15:val="{A9162A90-2535-414E-9F7D-02BFF8BC4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20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6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333333"/>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package" Target="embeddings/Microsoft_Excel_Worksheet.xlsx"/><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marketresearchfuture.com/reports/ai-recruitment-market-8289"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hyperlink" Target="https://huggingface.co/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package" Target="embeddings/Microsoft_Excel_Worksheet1.xlsx"/><Relationship Id="rId28" Type="http://schemas.openxmlformats.org/officeDocument/2006/relationships/hyperlink" Target="https://www.kaggle.com/datasets/arshkon/linkedin-job-postings" TargetMode="External"/><Relationship Id="rId10" Type="http://schemas.openxmlformats.org/officeDocument/2006/relationships/hyperlink" Target="https://github.com/laxmi1707/IRS-MR-CV-Recommender-System" TargetMode="External"/><Relationship Id="rId19" Type="http://schemas.openxmlformats.org/officeDocument/2006/relationships/image" Target="media/image8.png"/><Relationship Id="rId31"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yperlink" Target="http://intelligentranking.centralindia.cloudapp.azure.com/" TargetMode="External"/><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hyperlink" Target="https://www.kaggle.com/datasets/snehaanbhawal/resume-dataset" TargetMode="External"/><Relationship Id="rId30" Type="http://schemas.openxmlformats.org/officeDocument/2006/relationships/image" Target="media/image14.emf"/><Relationship Id="rId35" Type="http://schemas.openxmlformats.org/officeDocument/2006/relationships/theme" Target="theme/theme1.xml"/><Relationship Id="rId8" Type="http://schemas.openxmlformats.org/officeDocument/2006/relationships/hyperlink" Target="mailto:cc.leung@nus.edu.s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10529</Words>
  <Characters>60018</Characters>
  <Application>Microsoft Office Word</Application>
  <DocSecurity>0</DocSecurity>
  <Lines>500</Lines>
  <Paragraphs>140</Paragraphs>
  <ScaleCrop>false</ScaleCrop>
  <Company/>
  <LinksUpToDate>false</LinksUpToDate>
  <CharactersWithSpaces>70407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kaavya muneeswaran</dc:creator>
  <cp:lastModifiedBy>Muneeswaran Muthaiah</cp:lastModifiedBy>
  <cp:revision>2</cp:revision>
  <dcterms:created xsi:type="dcterms:W3CDTF">2026-05-03T14:07:00Z</dcterms:created>
  <dcterms:modified xsi:type="dcterms:W3CDTF">2026-05-03T14:07:00Z</dcterms:modified>
</cp:coreProperties>
</file>