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F46" w14:textId="77777777" w:rsidR="008C6215" w:rsidRDefault="008C6215">
      <w:pPr>
        <w:spacing w:before="1200"/>
        <w:jc w:val="center"/>
        <w:rPr>
          <w:b/>
          <w:bCs/>
          <w:color w:val="1F4E79"/>
          <w:sz w:val="36"/>
          <w:szCs w:val="36"/>
        </w:rPr>
      </w:pPr>
      <w:r>
        <w:rPr>
          <w:rFonts w:ascii="Aptos" w:hAnsi="Aptos"/>
          <w:noProof/>
          <w:color w:val="000000"/>
          <w:bdr w:val="none" w:sz="0" w:space="0" w:color="auto" w:frame="1"/>
        </w:rPr>
        <w:drawing>
          <wp:inline distT="0" distB="0" distL="0" distR="0" wp14:anchorId="4736B1AD" wp14:editId="5693E111">
            <wp:extent cx="2901950" cy="1065840"/>
            <wp:effectExtent l="0" t="0" r="0" b="0"/>
            <wp:docPr id="46661224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950" cy="1065840"/>
                    </a:xfrm>
                    <a:prstGeom prst="rect">
                      <a:avLst/>
                    </a:prstGeom>
                    <a:noFill/>
                    <a:ln>
                      <a:noFill/>
                    </a:ln>
                  </pic:spPr>
                </pic:pic>
              </a:graphicData>
            </a:graphic>
          </wp:inline>
        </w:drawing>
      </w:r>
      <w:r>
        <w:rPr>
          <w:b/>
          <w:bCs/>
          <w:color w:val="1F4E79"/>
          <w:sz w:val="36"/>
          <w:szCs w:val="36"/>
        </w:rPr>
        <w:br/>
      </w:r>
    </w:p>
    <w:p w14:paraId="3AA75C3A" w14:textId="249DC7D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48A647CA" w:rsidR="005D1716" w:rsidRPr="008C6215" w:rsidRDefault="00D24C36">
      <w:pPr>
        <w:pBdr>
          <w:top w:val="single" w:sz="6" w:space="8" w:color="2E75B6"/>
          <w:bottom w:val="single" w:sz="6" w:space="8" w:color="2E75B6"/>
        </w:pBdr>
        <w:spacing w:before="200" w:after="200"/>
        <w:jc w:val="center"/>
        <w:rPr>
          <w:sz w:val="20"/>
          <w:szCs w:val="20"/>
        </w:rPr>
      </w:pPr>
      <w:r w:rsidRPr="008C6215">
        <w:rPr>
          <w:b/>
          <w:bCs/>
          <w:color w:val="1F4E79"/>
          <w:sz w:val="50"/>
          <w:szCs w:val="50"/>
        </w:rPr>
        <w:t>I</w:t>
      </w:r>
      <w:r w:rsidR="008C6215" w:rsidRPr="008C6215">
        <w:rPr>
          <w:b/>
          <w:bCs/>
          <w:color w:val="1F4E79"/>
          <w:sz w:val="50"/>
          <w:szCs w:val="50"/>
        </w:rPr>
        <w:t xml:space="preserve">ntelligent </w:t>
      </w:r>
      <w:r w:rsidRPr="008C6215">
        <w:rPr>
          <w:b/>
          <w:bCs/>
          <w:color w:val="1F4E79"/>
          <w:sz w:val="50"/>
          <w:szCs w:val="50"/>
        </w:rPr>
        <w:t>C</w:t>
      </w:r>
      <w:r w:rsidR="008C6215" w:rsidRPr="008C6215">
        <w:rPr>
          <w:b/>
          <w:bCs/>
          <w:color w:val="1F4E79"/>
          <w:sz w:val="50"/>
          <w:szCs w:val="50"/>
        </w:rPr>
        <w:t xml:space="preserve">andidate </w:t>
      </w:r>
      <w:r w:rsidRPr="008C6215">
        <w:rPr>
          <w:b/>
          <w:bCs/>
          <w:color w:val="1F4E79"/>
          <w:sz w:val="50"/>
          <w:szCs w:val="50"/>
        </w:rPr>
        <w:t>R</w:t>
      </w:r>
      <w:r w:rsidR="008C6215" w:rsidRPr="008C6215">
        <w:rPr>
          <w:b/>
          <w:bCs/>
          <w:color w:val="1F4E79"/>
          <w:sz w:val="50"/>
          <w:szCs w:val="50"/>
        </w:rPr>
        <w:t xml:space="preserve">anking </w:t>
      </w:r>
      <w:r w:rsidRPr="008C6215">
        <w:rPr>
          <w:b/>
          <w:bCs/>
          <w:color w:val="1F4E79"/>
          <w:sz w:val="50"/>
          <w:szCs w:val="50"/>
        </w:rPr>
        <w:t>S</w:t>
      </w:r>
      <w:r w:rsidR="008C6215" w:rsidRPr="008C6215">
        <w:rPr>
          <w:b/>
          <w:bCs/>
          <w:color w:val="1F4E79"/>
          <w:sz w:val="50"/>
          <w:szCs w:val="50"/>
        </w:rPr>
        <w:t>ystem</w:t>
      </w:r>
    </w:p>
    <w:p w14:paraId="0A9C01AB" w14:textId="02F74D13" w:rsidR="005D1716" w:rsidRDefault="00000000">
      <w:pPr>
        <w:spacing w:after="400"/>
        <w:jc w:val="center"/>
      </w:pPr>
      <w:r>
        <w:rPr>
          <w:b/>
          <w:bCs/>
          <w:color w:val="2E75B6"/>
          <w:sz w:val="24"/>
          <w:szCs w:val="24"/>
        </w:rPr>
        <w:t xml:space="preserve">GROUP PROJECT </w:t>
      </w:r>
      <w:r w:rsidR="00005F1F">
        <w:rPr>
          <w:b/>
          <w:bCs/>
          <w:color w:val="2E75B6"/>
          <w:sz w:val="24"/>
          <w:szCs w:val="24"/>
        </w:rPr>
        <w:t>REPORT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D1716" w14:paraId="4140BB6E"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2632F09B" w:rsidR="005D1716" w:rsidRDefault="00000000">
            <w:r>
              <w:t xml:space="preserve">1. </w:t>
            </w:r>
            <w:r w:rsidR="00A23BEB">
              <w:rPr>
                <w:color w:val="000000"/>
              </w:rPr>
              <w:t>Lakshmi Barthwal Chamoli</w:t>
            </w:r>
            <w:r w:rsidR="00A23BEB">
              <w:t xml:space="preserve"> (</w:t>
            </w:r>
            <w:r w:rsidR="00A23BEB">
              <w:rPr>
                <w:color w:val="000000"/>
              </w:rPr>
              <w:t>A0340664E</w:t>
            </w:r>
            <w:r w:rsidR="00A23BEB">
              <w:t>)</w:t>
            </w:r>
          </w:p>
          <w:p w14:paraId="2535DCE4" w14:textId="77777777" w:rsidR="005D1716" w:rsidRDefault="00000000">
            <w:r>
              <w:t>2. Sangeeta Bahrani (A0339780R)</w:t>
            </w:r>
          </w:p>
          <w:p w14:paraId="1E67E8F4" w14:textId="64BCFA8B" w:rsidR="005D1716" w:rsidRDefault="00000000">
            <w:r>
              <w:t xml:space="preserve">3. </w:t>
            </w:r>
            <w:r w:rsidR="00FA2BE7">
              <w:t>Stalin Sa</w:t>
            </w:r>
            <w:r w:rsidR="001E7833">
              <w:t>g</w:t>
            </w:r>
            <w:r w:rsidR="00FA2BE7">
              <w:t>ayaraj</w:t>
            </w:r>
            <w:r>
              <w:t xml:space="preserve"> (</w:t>
            </w:r>
            <w:r w:rsidR="00A82C0B">
              <w:t>A0340115X</w:t>
            </w:r>
            <w:r>
              <w:t>)</w:t>
            </w:r>
          </w:p>
          <w:p w14:paraId="13608F1E" w14:textId="0B45213C" w:rsidR="005D1716" w:rsidRDefault="00000000">
            <w:r>
              <w:t xml:space="preserve">4. </w:t>
            </w:r>
            <w:r w:rsidR="00A23BEB">
              <w:t>Muthaiah Muneeswaran (A0019650J)</w:t>
            </w:r>
          </w:p>
        </w:tc>
      </w:tr>
      <w:tr w:rsidR="005D1716" w14:paraId="366B4BD2"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5CDFF5B1" w:rsidR="005D1716" w:rsidRDefault="00005F1F">
            <w:r>
              <w:t>03</w:t>
            </w:r>
            <w:r w:rsidRPr="00005F1F">
              <w:rPr>
                <w:vertAlign w:val="superscript"/>
              </w:rPr>
              <w:t>rd</w:t>
            </w:r>
            <w:r>
              <w:t xml:space="preserve"> May 2026</w:t>
            </w:r>
          </w:p>
        </w:tc>
      </w:tr>
      <w:tr w:rsidR="005D1716" w14:paraId="71693C33"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29EF260F" w:rsidR="005D1716" w:rsidRDefault="00000000">
            <w:r>
              <w:t xml:space="preserve">Dr. Gary Leung | </w:t>
            </w:r>
            <w:hyperlink r:id="rId9" w:history="1">
              <w:r w:rsidR="008C6215" w:rsidRPr="00D64FE8">
                <w:rPr>
                  <w:rStyle w:val="Hyperlink"/>
                </w:rPr>
                <w:t>cc.leung@nus.edu.sg</w:t>
              </w:r>
            </w:hyperlink>
          </w:p>
        </w:tc>
      </w:tr>
    </w:tbl>
    <w:p w14:paraId="29612D5E" w14:textId="77777777" w:rsidR="005D1716" w:rsidRDefault="005D1716">
      <w:pPr>
        <w:sectPr w:rsidR="005D1716">
          <w:headerReference w:type="default" r:id="rId10"/>
          <w:pgSz w:w="11906" w:h="16838"/>
          <w:pgMar w:top="1440" w:right="1440" w:bottom="1440" w:left="1440" w:header="708" w:footer="708" w:gutter="0"/>
          <w:cols w:space="720"/>
          <w:docGrid w:linePitch="360"/>
        </w:sectPr>
      </w:pPr>
    </w:p>
    <w:sdt>
      <w:sdtPr>
        <w:rPr>
          <w:rFonts w:ascii="Arial" w:eastAsia="Arial" w:hAnsi="Arial" w:cs="Arial"/>
          <w:color w:val="auto"/>
          <w:sz w:val="22"/>
          <w:szCs w:val="22"/>
        </w:rPr>
        <w:id w:val="929542837"/>
        <w:docPartObj>
          <w:docPartGallery w:val="Table of Contents"/>
          <w:docPartUnique/>
        </w:docPartObj>
      </w:sdtPr>
      <w:sdtEndPr>
        <w:rPr>
          <w:b/>
          <w:bCs/>
          <w:noProof/>
        </w:rPr>
      </w:sdtEndPr>
      <w:sdtContent>
        <w:p w14:paraId="67C76900" w14:textId="457B0676" w:rsidR="00AD63D7" w:rsidRDefault="00AD63D7">
          <w:pPr>
            <w:pStyle w:val="TOCHeading"/>
          </w:pPr>
          <w:r>
            <w:t>Table of Contents</w:t>
          </w:r>
        </w:p>
        <w:p w14:paraId="48CCD8C3" w14:textId="764DD377" w:rsidR="009023F0" w:rsidRDefault="00AD63D7">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25708269" w:history="1">
            <w:r w:rsidR="009023F0" w:rsidRPr="00C62F6D">
              <w:rPr>
                <w:rStyle w:val="Hyperlink"/>
                <w:noProof/>
              </w:rPr>
              <w:t>Executive Summary</w:t>
            </w:r>
            <w:r w:rsidR="009023F0">
              <w:rPr>
                <w:noProof/>
                <w:webHidden/>
              </w:rPr>
              <w:tab/>
            </w:r>
            <w:r w:rsidR="009023F0">
              <w:rPr>
                <w:noProof/>
                <w:webHidden/>
              </w:rPr>
              <w:fldChar w:fldCharType="begin"/>
            </w:r>
            <w:r w:rsidR="009023F0">
              <w:rPr>
                <w:noProof/>
                <w:webHidden/>
              </w:rPr>
              <w:instrText xml:space="preserve"> PAGEREF _Toc225708269 \h </w:instrText>
            </w:r>
            <w:r w:rsidR="009023F0">
              <w:rPr>
                <w:noProof/>
                <w:webHidden/>
              </w:rPr>
            </w:r>
            <w:r w:rsidR="009023F0">
              <w:rPr>
                <w:noProof/>
                <w:webHidden/>
              </w:rPr>
              <w:fldChar w:fldCharType="separate"/>
            </w:r>
            <w:r w:rsidR="009023F0">
              <w:rPr>
                <w:noProof/>
                <w:webHidden/>
              </w:rPr>
              <w:t>3</w:t>
            </w:r>
            <w:r w:rsidR="009023F0">
              <w:rPr>
                <w:noProof/>
                <w:webHidden/>
              </w:rPr>
              <w:fldChar w:fldCharType="end"/>
            </w:r>
          </w:hyperlink>
        </w:p>
        <w:p w14:paraId="75A47F36" w14:textId="49A05062"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0" w:history="1">
            <w:r w:rsidRPr="00C62F6D">
              <w:rPr>
                <w:rStyle w:val="Hyperlink"/>
                <w:noProof/>
              </w:rPr>
              <w:t>Introduction</w:t>
            </w:r>
            <w:r>
              <w:rPr>
                <w:noProof/>
                <w:webHidden/>
              </w:rPr>
              <w:tab/>
            </w:r>
            <w:r>
              <w:rPr>
                <w:noProof/>
                <w:webHidden/>
              </w:rPr>
              <w:fldChar w:fldCharType="begin"/>
            </w:r>
            <w:r>
              <w:rPr>
                <w:noProof/>
                <w:webHidden/>
              </w:rPr>
              <w:instrText xml:space="preserve"> PAGEREF _Toc225708270 \h </w:instrText>
            </w:r>
            <w:r>
              <w:rPr>
                <w:noProof/>
                <w:webHidden/>
              </w:rPr>
            </w:r>
            <w:r>
              <w:rPr>
                <w:noProof/>
                <w:webHidden/>
              </w:rPr>
              <w:fldChar w:fldCharType="separate"/>
            </w:r>
            <w:r>
              <w:rPr>
                <w:noProof/>
                <w:webHidden/>
              </w:rPr>
              <w:t>4</w:t>
            </w:r>
            <w:r>
              <w:rPr>
                <w:noProof/>
                <w:webHidden/>
              </w:rPr>
              <w:fldChar w:fldCharType="end"/>
            </w:r>
          </w:hyperlink>
        </w:p>
        <w:p w14:paraId="42B13AAB" w14:textId="66CD59E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1" w:history="1">
            <w:r w:rsidRPr="00C62F6D">
              <w:rPr>
                <w:rStyle w:val="Hyperlink"/>
                <w:noProof/>
              </w:rPr>
              <w:t>Project Overview</w:t>
            </w:r>
            <w:r>
              <w:rPr>
                <w:noProof/>
                <w:webHidden/>
              </w:rPr>
              <w:tab/>
            </w:r>
            <w:r>
              <w:rPr>
                <w:noProof/>
                <w:webHidden/>
              </w:rPr>
              <w:fldChar w:fldCharType="begin"/>
            </w:r>
            <w:r>
              <w:rPr>
                <w:noProof/>
                <w:webHidden/>
              </w:rPr>
              <w:instrText xml:space="preserve"> PAGEREF _Toc225708271 \h </w:instrText>
            </w:r>
            <w:r>
              <w:rPr>
                <w:noProof/>
                <w:webHidden/>
              </w:rPr>
            </w:r>
            <w:r>
              <w:rPr>
                <w:noProof/>
                <w:webHidden/>
              </w:rPr>
              <w:fldChar w:fldCharType="separate"/>
            </w:r>
            <w:r>
              <w:rPr>
                <w:noProof/>
                <w:webHidden/>
              </w:rPr>
              <w:t>4</w:t>
            </w:r>
            <w:r>
              <w:rPr>
                <w:noProof/>
                <w:webHidden/>
              </w:rPr>
              <w:fldChar w:fldCharType="end"/>
            </w:r>
          </w:hyperlink>
        </w:p>
        <w:p w14:paraId="24249C4C" w14:textId="5662DE67"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2" w:history="1">
            <w:r w:rsidRPr="00C62F6D">
              <w:rPr>
                <w:rStyle w:val="Hyperlink"/>
                <w:noProof/>
              </w:rPr>
              <w:t>Project Highlights</w:t>
            </w:r>
            <w:r>
              <w:rPr>
                <w:noProof/>
                <w:webHidden/>
              </w:rPr>
              <w:tab/>
            </w:r>
            <w:r>
              <w:rPr>
                <w:noProof/>
                <w:webHidden/>
              </w:rPr>
              <w:fldChar w:fldCharType="begin"/>
            </w:r>
            <w:r>
              <w:rPr>
                <w:noProof/>
                <w:webHidden/>
              </w:rPr>
              <w:instrText xml:space="preserve"> PAGEREF _Toc225708272 \h </w:instrText>
            </w:r>
            <w:r>
              <w:rPr>
                <w:noProof/>
                <w:webHidden/>
              </w:rPr>
            </w:r>
            <w:r>
              <w:rPr>
                <w:noProof/>
                <w:webHidden/>
              </w:rPr>
              <w:fldChar w:fldCharType="separate"/>
            </w:r>
            <w:r>
              <w:rPr>
                <w:noProof/>
                <w:webHidden/>
              </w:rPr>
              <w:t>4</w:t>
            </w:r>
            <w:r>
              <w:rPr>
                <w:noProof/>
                <w:webHidden/>
              </w:rPr>
              <w:fldChar w:fldCharType="end"/>
            </w:r>
          </w:hyperlink>
        </w:p>
        <w:p w14:paraId="2B8CD1D9" w14:textId="1A240F60"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3" w:history="1">
            <w:r w:rsidRPr="00C62F6D">
              <w:rPr>
                <w:rStyle w:val="Hyperlink"/>
                <w:noProof/>
              </w:rPr>
              <w:t>Project Background</w:t>
            </w:r>
            <w:r>
              <w:rPr>
                <w:noProof/>
                <w:webHidden/>
              </w:rPr>
              <w:tab/>
            </w:r>
            <w:r>
              <w:rPr>
                <w:noProof/>
                <w:webHidden/>
              </w:rPr>
              <w:fldChar w:fldCharType="begin"/>
            </w:r>
            <w:r>
              <w:rPr>
                <w:noProof/>
                <w:webHidden/>
              </w:rPr>
              <w:instrText xml:space="preserve"> PAGEREF _Toc225708273 \h </w:instrText>
            </w:r>
            <w:r>
              <w:rPr>
                <w:noProof/>
                <w:webHidden/>
              </w:rPr>
            </w:r>
            <w:r>
              <w:rPr>
                <w:noProof/>
                <w:webHidden/>
              </w:rPr>
              <w:fldChar w:fldCharType="separate"/>
            </w:r>
            <w:r>
              <w:rPr>
                <w:noProof/>
                <w:webHidden/>
              </w:rPr>
              <w:t>5</w:t>
            </w:r>
            <w:r>
              <w:rPr>
                <w:noProof/>
                <w:webHidden/>
              </w:rPr>
              <w:fldChar w:fldCharType="end"/>
            </w:r>
          </w:hyperlink>
        </w:p>
        <w:p w14:paraId="545B3B30" w14:textId="52E52D58"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4" w:history="1">
            <w:r w:rsidRPr="00C62F6D">
              <w:rPr>
                <w:rStyle w:val="Hyperlink"/>
                <w:noProof/>
              </w:rPr>
              <w:t>Problem Statement</w:t>
            </w:r>
            <w:r>
              <w:rPr>
                <w:noProof/>
                <w:webHidden/>
              </w:rPr>
              <w:tab/>
            </w:r>
            <w:r>
              <w:rPr>
                <w:noProof/>
                <w:webHidden/>
              </w:rPr>
              <w:fldChar w:fldCharType="begin"/>
            </w:r>
            <w:r>
              <w:rPr>
                <w:noProof/>
                <w:webHidden/>
              </w:rPr>
              <w:instrText xml:space="preserve"> PAGEREF _Toc225708274 \h </w:instrText>
            </w:r>
            <w:r>
              <w:rPr>
                <w:noProof/>
                <w:webHidden/>
              </w:rPr>
            </w:r>
            <w:r>
              <w:rPr>
                <w:noProof/>
                <w:webHidden/>
              </w:rPr>
              <w:fldChar w:fldCharType="separate"/>
            </w:r>
            <w:r>
              <w:rPr>
                <w:noProof/>
                <w:webHidden/>
              </w:rPr>
              <w:t>5</w:t>
            </w:r>
            <w:r>
              <w:rPr>
                <w:noProof/>
                <w:webHidden/>
              </w:rPr>
              <w:fldChar w:fldCharType="end"/>
            </w:r>
          </w:hyperlink>
        </w:p>
        <w:p w14:paraId="4AFA739C" w14:textId="2E7655F9"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5" w:history="1">
            <w:r w:rsidRPr="00C62F6D">
              <w:rPr>
                <w:rStyle w:val="Hyperlink"/>
                <w:noProof/>
              </w:rPr>
              <w:t>The Operational Screening Bottleneck</w:t>
            </w:r>
            <w:r>
              <w:rPr>
                <w:noProof/>
                <w:webHidden/>
              </w:rPr>
              <w:tab/>
            </w:r>
            <w:r>
              <w:rPr>
                <w:noProof/>
                <w:webHidden/>
              </w:rPr>
              <w:fldChar w:fldCharType="begin"/>
            </w:r>
            <w:r>
              <w:rPr>
                <w:noProof/>
                <w:webHidden/>
              </w:rPr>
              <w:instrText xml:space="preserve"> PAGEREF _Toc225708275 \h </w:instrText>
            </w:r>
            <w:r>
              <w:rPr>
                <w:noProof/>
                <w:webHidden/>
              </w:rPr>
            </w:r>
            <w:r>
              <w:rPr>
                <w:noProof/>
                <w:webHidden/>
              </w:rPr>
              <w:fldChar w:fldCharType="separate"/>
            </w:r>
            <w:r>
              <w:rPr>
                <w:noProof/>
                <w:webHidden/>
              </w:rPr>
              <w:t>5</w:t>
            </w:r>
            <w:r>
              <w:rPr>
                <w:noProof/>
                <w:webHidden/>
              </w:rPr>
              <w:fldChar w:fldCharType="end"/>
            </w:r>
          </w:hyperlink>
        </w:p>
        <w:p w14:paraId="0531F2FB" w14:textId="2F2C0BD2"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6" w:history="1">
            <w:r w:rsidRPr="00C62F6D">
              <w:rPr>
                <w:rStyle w:val="Hyperlink"/>
                <w:noProof/>
              </w:rPr>
              <w:t>Limitations of Existing Solutions</w:t>
            </w:r>
            <w:r>
              <w:rPr>
                <w:noProof/>
                <w:webHidden/>
              </w:rPr>
              <w:tab/>
            </w:r>
            <w:r>
              <w:rPr>
                <w:noProof/>
                <w:webHidden/>
              </w:rPr>
              <w:fldChar w:fldCharType="begin"/>
            </w:r>
            <w:r>
              <w:rPr>
                <w:noProof/>
                <w:webHidden/>
              </w:rPr>
              <w:instrText xml:space="preserve"> PAGEREF _Toc225708276 \h </w:instrText>
            </w:r>
            <w:r>
              <w:rPr>
                <w:noProof/>
                <w:webHidden/>
              </w:rPr>
            </w:r>
            <w:r>
              <w:rPr>
                <w:noProof/>
                <w:webHidden/>
              </w:rPr>
              <w:fldChar w:fldCharType="separate"/>
            </w:r>
            <w:r>
              <w:rPr>
                <w:noProof/>
                <w:webHidden/>
              </w:rPr>
              <w:t>5</w:t>
            </w:r>
            <w:r>
              <w:rPr>
                <w:noProof/>
                <w:webHidden/>
              </w:rPr>
              <w:fldChar w:fldCharType="end"/>
            </w:r>
          </w:hyperlink>
        </w:p>
        <w:p w14:paraId="68432959" w14:textId="4E64CF2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7" w:history="1">
            <w:r w:rsidRPr="00C62F6D">
              <w:rPr>
                <w:rStyle w:val="Hyperlink"/>
                <w:noProof/>
              </w:rPr>
              <w:t>Why an Intelligent Reasoning System</w:t>
            </w:r>
            <w:r>
              <w:rPr>
                <w:noProof/>
                <w:webHidden/>
              </w:rPr>
              <w:tab/>
            </w:r>
            <w:r>
              <w:rPr>
                <w:noProof/>
                <w:webHidden/>
              </w:rPr>
              <w:fldChar w:fldCharType="begin"/>
            </w:r>
            <w:r>
              <w:rPr>
                <w:noProof/>
                <w:webHidden/>
              </w:rPr>
              <w:instrText xml:space="preserve"> PAGEREF _Toc225708277 \h </w:instrText>
            </w:r>
            <w:r>
              <w:rPr>
                <w:noProof/>
                <w:webHidden/>
              </w:rPr>
            </w:r>
            <w:r>
              <w:rPr>
                <w:noProof/>
                <w:webHidden/>
              </w:rPr>
              <w:fldChar w:fldCharType="separate"/>
            </w:r>
            <w:r>
              <w:rPr>
                <w:noProof/>
                <w:webHidden/>
              </w:rPr>
              <w:t>5</w:t>
            </w:r>
            <w:r>
              <w:rPr>
                <w:noProof/>
                <w:webHidden/>
              </w:rPr>
              <w:fldChar w:fldCharType="end"/>
            </w:r>
          </w:hyperlink>
        </w:p>
        <w:p w14:paraId="739634F0" w14:textId="4C6FA964"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8" w:history="1">
            <w:r w:rsidRPr="00C62F6D">
              <w:rPr>
                <w:rStyle w:val="Hyperlink"/>
                <w:noProof/>
              </w:rPr>
              <w:t>Market Research</w:t>
            </w:r>
            <w:r>
              <w:rPr>
                <w:noProof/>
                <w:webHidden/>
              </w:rPr>
              <w:tab/>
            </w:r>
            <w:r>
              <w:rPr>
                <w:noProof/>
                <w:webHidden/>
              </w:rPr>
              <w:fldChar w:fldCharType="begin"/>
            </w:r>
            <w:r>
              <w:rPr>
                <w:noProof/>
                <w:webHidden/>
              </w:rPr>
              <w:instrText xml:space="preserve"> PAGEREF _Toc225708278 \h </w:instrText>
            </w:r>
            <w:r>
              <w:rPr>
                <w:noProof/>
                <w:webHidden/>
              </w:rPr>
            </w:r>
            <w:r>
              <w:rPr>
                <w:noProof/>
                <w:webHidden/>
              </w:rPr>
              <w:fldChar w:fldCharType="separate"/>
            </w:r>
            <w:r>
              <w:rPr>
                <w:noProof/>
                <w:webHidden/>
              </w:rPr>
              <w:t>6</w:t>
            </w:r>
            <w:r>
              <w:rPr>
                <w:noProof/>
                <w:webHidden/>
              </w:rPr>
              <w:fldChar w:fldCharType="end"/>
            </w:r>
          </w:hyperlink>
        </w:p>
        <w:p w14:paraId="6479D3D2" w14:textId="22199EA3"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9" w:history="1">
            <w:r w:rsidRPr="00C62F6D">
              <w:rPr>
                <w:rStyle w:val="Hyperlink"/>
                <w:noProof/>
              </w:rPr>
              <w:t>Market Size &amp; Opportunity</w:t>
            </w:r>
            <w:r>
              <w:rPr>
                <w:noProof/>
                <w:webHidden/>
              </w:rPr>
              <w:tab/>
            </w:r>
            <w:r>
              <w:rPr>
                <w:noProof/>
                <w:webHidden/>
              </w:rPr>
              <w:fldChar w:fldCharType="begin"/>
            </w:r>
            <w:r>
              <w:rPr>
                <w:noProof/>
                <w:webHidden/>
              </w:rPr>
              <w:instrText xml:space="preserve"> PAGEREF _Toc225708279 \h </w:instrText>
            </w:r>
            <w:r>
              <w:rPr>
                <w:noProof/>
                <w:webHidden/>
              </w:rPr>
            </w:r>
            <w:r>
              <w:rPr>
                <w:noProof/>
                <w:webHidden/>
              </w:rPr>
              <w:fldChar w:fldCharType="separate"/>
            </w:r>
            <w:r>
              <w:rPr>
                <w:noProof/>
                <w:webHidden/>
              </w:rPr>
              <w:t>6</w:t>
            </w:r>
            <w:r>
              <w:rPr>
                <w:noProof/>
                <w:webHidden/>
              </w:rPr>
              <w:fldChar w:fldCharType="end"/>
            </w:r>
          </w:hyperlink>
        </w:p>
        <w:p w14:paraId="30C00A37" w14:textId="0FF85A0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0" w:history="1">
            <w:r w:rsidRPr="00C62F6D">
              <w:rPr>
                <w:rStyle w:val="Hyperlink"/>
                <w:noProof/>
              </w:rPr>
              <w:t>Target Market Segments</w:t>
            </w:r>
            <w:r>
              <w:rPr>
                <w:noProof/>
                <w:webHidden/>
              </w:rPr>
              <w:tab/>
            </w:r>
            <w:r>
              <w:rPr>
                <w:noProof/>
                <w:webHidden/>
              </w:rPr>
              <w:fldChar w:fldCharType="begin"/>
            </w:r>
            <w:r>
              <w:rPr>
                <w:noProof/>
                <w:webHidden/>
              </w:rPr>
              <w:instrText xml:space="preserve"> PAGEREF _Toc225708280 \h </w:instrText>
            </w:r>
            <w:r>
              <w:rPr>
                <w:noProof/>
                <w:webHidden/>
              </w:rPr>
            </w:r>
            <w:r>
              <w:rPr>
                <w:noProof/>
                <w:webHidden/>
              </w:rPr>
              <w:fldChar w:fldCharType="separate"/>
            </w:r>
            <w:r>
              <w:rPr>
                <w:noProof/>
                <w:webHidden/>
              </w:rPr>
              <w:t>6</w:t>
            </w:r>
            <w:r>
              <w:rPr>
                <w:noProof/>
                <w:webHidden/>
              </w:rPr>
              <w:fldChar w:fldCharType="end"/>
            </w:r>
          </w:hyperlink>
        </w:p>
        <w:p w14:paraId="52549B2C" w14:textId="642AA9FF"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1" w:history="1">
            <w:r w:rsidRPr="00C62F6D">
              <w:rPr>
                <w:rStyle w:val="Hyperlink"/>
                <w:noProof/>
              </w:rPr>
              <w:t>Competitive Analysis</w:t>
            </w:r>
            <w:r>
              <w:rPr>
                <w:noProof/>
                <w:webHidden/>
              </w:rPr>
              <w:tab/>
            </w:r>
            <w:r>
              <w:rPr>
                <w:noProof/>
                <w:webHidden/>
              </w:rPr>
              <w:fldChar w:fldCharType="begin"/>
            </w:r>
            <w:r>
              <w:rPr>
                <w:noProof/>
                <w:webHidden/>
              </w:rPr>
              <w:instrText xml:space="preserve"> PAGEREF _Toc225708281 \h </w:instrText>
            </w:r>
            <w:r>
              <w:rPr>
                <w:noProof/>
                <w:webHidden/>
              </w:rPr>
            </w:r>
            <w:r>
              <w:rPr>
                <w:noProof/>
                <w:webHidden/>
              </w:rPr>
              <w:fldChar w:fldCharType="separate"/>
            </w:r>
            <w:r>
              <w:rPr>
                <w:noProof/>
                <w:webHidden/>
              </w:rPr>
              <w:t>6</w:t>
            </w:r>
            <w:r>
              <w:rPr>
                <w:noProof/>
                <w:webHidden/>
              </w:rPr>
              <w:fldChar w:fldCharType="end"/>
            </w:r>
          </w:hyperlink>
        </w:p>
        <w:p w14:paraId="12D1D3DC" w14:textId="4EBC7F0F"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2" w:history="1">
            <w:r w:rsidRPr="00C62F6D">
              <w:rPr>
                <w:rStyle w:val="Hyperlink"/>
                <w:noProof/>
              </w:rPr>
              <w:t>Project Scope</w:t>
            </w:r>
            <w:r>
              <w:rPr>
                <w:noProof/>
                <w:webHidden/>
              </w:rPr>
              <w:tab/>
            </w:r>
            <w:r>
              <w:rPr>
                <w:noProof/>
                <w:webHidden/>
              </w:rPr>
              <w:fldChar w:fldCharType="begin"/>
            </w:r>
            <w:r>
              <w:rPr>
                <w:noProof/>
                <w:webHidden/>
              </w:rPr>
              <w:instrText xml:space="preserve"> PAGEREF _Toc225708282 \h </w:instrText>
            </w:r>
            <w:r>
              <w:rPr>
                <w:noProof/>
                <w:webHidden/>
              </w:rPr>
            </w:r>
            <w:r>
              <w:rPr>
                <w:noProof/>
                <w:webHidden/>
              </w:rPr>
              <w:fldChar w:fldCharType="separate"/>
            </w:r>
            <w:r>
              <w:rPr>
                <w:noProof/>
                <w:webHidden/>
              </w:rPr>
              <w:t>7</w:t>
            </w:r>
            <w:r>
              <w:rPr>
                <w:noProof/>
                <w:webHidden/>
              </w:rPr>
              <w:fldChar w:fldCharType="end"/>
            </w:r>
          </w:hyperlink>
        </w:p>
        <w:p w14:paraId="16B94F7A" w14:textId="68D082C7"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3" w:history="1">
            <w:r w:rsidRPr="00C62F6D">
              <w:rPr>
                <w:rStyle w:val="Hyperlink"/>
                <w:noProof/>
              </w:rPr>
              <w:t>Academic Scope</w:t>
            </w:r>
            <w:r>
              <w:rPr>
                <w:noProof/>
                <w:webHidden/>
              </w:rPr>
              <w:tab/>
            </w:r>
            <w:r>
              <w:rPr>
                <w:noProof/>
                <w:webHidden/>
              </w:rPr>
              <w:fldChar w:fldCharType="begin"/>
            </w:r>
            <w:r>
              <w:rPr>
                <w:noProof/>
                <w:webHidden/>
              </w:rPr>
              <w:instrText xml:space="preserve"> PAGEREF _Toc225708283 \h </w:instrText>
            </w:r>
            <w:r>
              <w:rPr>
                <w:noProof/>
                <w:webHidden/>
              </w:rPr>
            </w:r>
            <w:r>
              <w:rPr>
                <w:noProof/>
                <w:webHidden/>
              </w:rPr>
              <w:fldChar w:fldCharType="separate"/>
            </w:r>
            <w:r>
              <w:rPr>
                <w:noProof/>
                <w:webHidden/>
              </w:rPr>
              <w:t>7</w:t>
            </w:r>
            <w:r>
              <w:rPr>
                <w:noProof/>
                <w:webHidden/>
              </w:rPr>
              <w:fldChar w:fldCharType="end"/>
            </w:r>
          </w:hyperlink>
        </w:p>
        <w:p w14:paraId="5E2AC9C5" w14:textId="0D6AC2B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4" w:history="1">
            <w:r w:rsidRPr="00C62F6D">
              <w:rPr>
                <w:rStyle w:val="Hyperlink"/>
                <w:noProof/>
              </w:rPr>
              <w:t>Market Scope</w:t>
            </w:r>
            <w:r>
              <w:rPr>
                <w:noProof/>
                <w:webHidden/>
              </w:rPr>
              <w:tab/>
            </w:r>
            <w:r>
              <w:rPr>
                <w:noProof/>
                <w:webHidden/>
              </w:rPr>
              <w:fldChar w:fldCharType="begin"/>
            </w:r>
            <w:r>
              <w:rPr>
                <w:noProof/>
                <w:webHidden/>
              </w:rPr>
              <w:instrText xml:space="preserve"> PAGEREF _Toc225708284 \h </w:instrText>
            </w:r>
            <w:r>
              <w:rPr>
                <w:noProof/>
                <w:webHidden/>
              </w:rPr>
            </w:r>
            <w:r>
              <w:rPr>
                <w:noProof/>
                <w:webHidden/>
              </w:rPr>
              <w:fldChar w:fldCharType="separate"/>
            </w:r>
            <w:r>
              <w:rPr>
                <w:noProof/>
                <w:webHidden/>
              </w:rPr>
              <w:t>7</w:t>
            </w:r>
            <w:r>
              <w:rPr>
                <w:noProof/>
                <w:webHidden/>
              </w:rPr>
              <w:fldChar w:fldCharType="end"/>
            </w:r>
          </w:hyperlink>
        </w:p>
        <w:p w14:paraId="2A8B6B3A" w14:textId="31DC5DC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5" w:history="1">
            <w:r w:rsidRPr="00C62F6D">
              <w:rPr>
                <w:rStyle w:val="Hyperlink"/>
                <w:noProof/>
              </w:rPr>
              <w:t>Intelligent Reasoning Techniques</w:t>
            </w:r>
            <w:r>
              <w:rPr>
                <w:noProof/>
                <w:webHidden/>
              </w:rPr>
              <w:tab/>
            </w:r>
            <w:r>
              <w:rPr>
                <w:noProof/>
                <w:webHidden/>
              </w:rPr>
              <w:fldChar w:fldCharType="begin"/>
            </w:r>
            <w:r>
              <w:rPr>
                <w:noProof/>
                <w:webHidden/>
              </w:rPr>
              <w:instrText xml:space="preserve"> PAGEREF _Toc225708285 \h </w:instrText>
            </w:r>
            <w:r>
              <w:rPr>
                <w:noProof/>
                <w:webHidden/>
              </w:rPr>
            </w:r>
            <w:r>
              <w:rPr>
                <w:noProof/>
                <w:webHidden/>
              </w:rPr>
              <w:fldChar w:fldCharType="separate"/>
            </w:r>
            <w:r>
              <w:rPr>
                <w:noProof/>
                <w:webHidden/>
              </w:rPr>
              <w:t>8</w:t>
            </w:r>
            <w:r>
              <w:rPr>
                <w:noProof/>
                <w:webHidden/>
              </w:rPr>
              <w:fldChar w:fldCharType="end"/>
            </w:r>
          </w:hyperlink>
        </w:p>
        <w:p w14:paraId="419D4FAF" w14:textId="2FF2A7F0"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6" w:history="1">
            <w:r w:rsidRPr="00C62F6D">
              <w:rPr>
                <w:rStyle w:val="Hyperlink"/>
                <w:noProof/>
              </w:rPr>
              <w:t>Decision Automation:</w:t>
            </w:r>
            <w:r>
              <w:rPr>
                <w:noProof/>
                <w:webHidden/>
              </w:rPr>
              <w:tab/>
            </w:r>
            <w:r>
              <w:rPr>
                <w:noProof/>
                <w:webHidden/>
              </w:rPr>
              <w:fldChar w:fldCharType="begin"/>
            </w:r>
            <w:r>
              <w:rPr>
                <w:noProof/>
                <w:webHidden/>
              </w:rPr>
              <w:instrText xml:space="preserve"> PAGEREF _Toc225708286 \h </w:instrText>
            </w:r>
            <w:r>
              <w:rPr>
                <w:noProof/>
                <w:webHidden/>
              </w:rPr>
            </w:r>
            <w:r>
              <w:rPr>
                <w:noProof/>
                <w:webHidden/>
              </w:rPr>
              <w:fldChar w:fldCharType="separate"/>
            </w:r>
            <w:r>
              <w:rPr>
                <w:noProof/>
                <w:webHidden/>
              </w:rPr>
              <w:t>8</w:t>
            </w:r>
            <w:r>
              <w:rPr>
                <w:noProof/>
                <w:webHidden/>
              </w:rPr>
              <w:fldChar w:fldCharType="end"/>
            </w:r>
          </w:hyperlink>
        </w:p>
        <w:p w14:paraId="4B06CE94" w14:textId="1AA0984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7" w:history="1">
            <w:r w:rsidRPr="00C62F6D">
              <w:rPr>
                <w:rStyle w:val="Hyperlink"/>
                <w:noProof/>
              </w:rPr>
              <w:t>Business Resource Optimization:</w:t>
            </w:r>
            <w:r>
              <w:rPr>
                <w:noProof/>
                <w:webHidden/>
              </w:rPr>
              <w:tab/>
            </w:r>
            <w:r>
              <w:rPr>
                <w:noProof/>
                <w:webHidden/>
              </w:rPr>
              <w:fldChar w:fldCharType="begin"/>
            </w:r>
            <w:r>
              <w:rPr>
                <w:noProof/>
                <w:webHidden/>
              </w:rPr>
              <w:instrText xml:space="preserve"> PAGEREF _Toc225708287 \h </w:instrText>
            </w:r>
            <w:r>
              <w:rPr>
                <w:noProof/>
                <w:webHidden/>
              </w:rPr>
            </w:r>
            <w:r>
              <w:rPr>
                <w:noProof/>
                <w:webHidden/>
              </w:rPr>
              <w:fldChar w:fldCharType="separate"/>
            </w:r>
            <w:r>
              <w:rPr>
                <w:noProof/>
                <w:webHidden/>
              </w:rPr>
              <w:t>9</w:t>
            </w:r>
            <w:r>
              <w:rPr>
                <w:noProof/>
                <w:webHidden/>
              </w:rPr>
              <w:fldChar w:fldCharType="end"/>
            </w:r>
          </w:hyperlink>
        </w:p>
        <w:p w14:paraId="5F2FF415" w14:textId="2E5F978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8" w:history="1">
            <w:r w:rsidRPr="00C62F6D">
              <w:rPr>
                <w:rStyle w:val="Hyperlink"/>
                <w:noProof/>
              </w:rPr>
              <w:t>Scoring Formula</w:t>
            </w:r>
            <w:r>
              <w:rPr>
                <w:noProof/>
                <w:webHidden/>
              </w:rPr>
              <w:tab/>
            </w:r>
            <w:r>
              <w:rPr>
                <w:noProof/>
                <w:webHidden/>
              </w:rPr>
              <w:fldChar w:fldCharType="begin"/>
            </w:r>
            <w:r>
              <w:rPr>
                <w:noProof/>
                <w:webHidden/>
              </w:rPr>
              <w:instrText xml:space="preserve"> PAGEREF _Toc225708288 \h </w:instrText>
            </w:r>
            <w:r>
              <w:rPr>
                <w:noProof/>
                <w:webHidden/>
              </w:rPr>
            </w:r>
            <w:r>
              <w:rPr>
                <w:noProof/>
                <w:webHidden/>
              </w:rPr>
              <w:fldChar w:fldCharType="separate"/>
            </w:r>
            <w:r>
              <w:rPr>
                <w:noProof/>
                <w:webHidden/>
              </w:rPr>
              <w:t>12</w:t>
            </w:r>
            <w:r>
              <w:rPr>
                <w:noProof/>
                <w:webHidden/>
              </w:rPr>
              <w:fldChar w:fldCharType="end"/>
            </w:r>
          </w:hyperlink>
        </w:p>
        <w:p w14:paraId="4DB3AE2F" w14:textId="27FDE0CB"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9" w:history="1">
            <w:r w:rsidRPr="00C62F6D">
              <w:rPr>
                <w:rStyle w:val="Hyperlink"/>
                <w:noProof/>
              </w:rPr>
              <w:t>Detailed Scoring Dimensions</w:t>
            </w:r>
            <w:r>
              <w:rPr>
                <w:noProof/>
                <w:webHidden/>
              </w:rPr>
              <w:tab/>
            </w:r>
            <w:r>
              <w:rPr>
                <w:noProof/>
                <w:webHidden/>
              </w:rPr>
              <w:fldChar w:fldCharType="begin"/>
            </w:r>
            <w:r>
              <w:rPr>
                <w:noProof/>
                <w:webHidden/>
              </w:rPr>
              <w:instrText xml:space="preserve"> PAGEREF _Toc225708289 \h </w:instrText>
            </w:r>
            <w:r>
              <w:rPr>
                <w:noProof/>
                <w:webHidden/>
              </w:rPr>
            </w:r>
            <w:r>
              <w:rPr>
                <w:noProof/>
                <w:webHidden/>
              </w:rPr>
              <w:fldChar w:fldCharType="separate"/>
            </w:r>
            <w:r>
              <w:rPr>
                <w:noProof/>
                <w:webHidden/>
              </w:rPr>
              <w:t>13</w:t>
            </w:r>
            <w:r>
              <w:rPr>
                <w:noProof/>
                <w:webHidden/>
              </w:rPr>
              <w:fldChar w:fldCharType="end"/>
            </w:r>
          </w:hyperlink>
        </w:p>
        <w:p w14:paraId="012E11C7" w14:textId="59A90A5B"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0" w:history="1">
            <w:r w:rsidRPr="00C62F6D">
              <w:rPr>
                <w:rStyle w:val="Hyperlink"/>
                <w:noProof/>
              </w:rPr>
              <w:t>Success Criteria</w:t>
            </w:r>
            <w:r>
              <w:rPr>
                <w:noProof/>
                <w:webHidden/>
              </w:rPr>
              <w:tab/>
            </w:r>
            <w:r>
              <w:rPr>
                <w:noProof/>
                <w:webHidden/>
              </w:rPr>
              <w:fldChar w:fldCharType="begin"/>
            </w:r>
            <w:r>
              <w:rPr>
                <w:noProof/>
                <w:webHidden/>
              </w:rPr>
              <w:instrText xml:space="preserve"> PAGEREF _Toc225708290 \h </w:instrText>
            </w:r>
            <w:r>
              <w:rPr>
                <w:noProof/>
                <w:webHidden/>
              </w:rPr>
            </w:r>
            <w:r>
              <w:rPr>
                <w:noProof/>
                <w:webHidden/>
              </w:rPr>
              <w:fldChar w:fldCharType="separate"/>
            </w:r>
            <w:r>
              <w:rPr>
                <w:noProof/>
                <w:webHidden/>
              </w:rPr>
              <w:t>13</w:t>
            </w:r>
            <w:r>
              <w:rPr>
                <w:noProof/>
                <w:webHidden/>
              </w:rPr>
              <w:fldChar w:fldCharType="end"/>
            </w:r>
          </w:hyperlink>
        </w:p>
        <w:p w14:paraId="5F6CA475" w14:textId="0A00B2D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1" w:history="1">
            <w:r w:rsidRPr="00C62F6D">
              <w:rPr>
                <w:rStyle w:val="Hyperlink"/>
                <w:noProof/>
              </w:rPr>
              <w:t>Limitations &amp; Constraints</w:t>
            </w:r>
            <w:r>
              <w:rPr>
                <w:noProof/>
                <w:webHidden/>
              </w:rPr>
              <w:tab/>
            </w:r>
            <w:r>
              <w:rPr>
                <w:noProof/>
                <w:webHidden/>
              </w:rPr>
              <w:fldChar w:fldCharType="begin"/>
            </w:r>
            <w:r>
              <w:rPr>
                <w:noProof/>
                <w:webHidden/>
              </w:rPr>
              <w:instrText xml:space="preserve"> PAGEREF _Toc225708291 \h </w:instrText>
            </w:r>
            <w:r>
              <w:rPr>
                <w:noProof/>
                <w:webHidden/>
              </w:rPr>
            </w:r>
            <w:r>
              <w:rPr>
                <w:noProof/>
                <w:webHidden/>
              </w:rPr>
              <w:fldChar w:fldCharType="separate"/>
            </w:r>
            <w:r>
              <w:rPr>
                <w:noProof/>
                <w:webHidden/>
              </w:rPr>
              <w:t>13</w:t>
            </w:r>
            <w:r>
              <w:rPr>
                <w:noProof/>
                <w:webHidden/>
              </w:rPr>
              <w:fldChar w:fldCharType="end"/>
            </w:r>
          </w:hyperlink>
        </w:p>
        <w:p w14:paraId="65EDF9F0" w14:textId="6285C06A"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2" w:history="1">
            <w:r w:rsidRPr="00C62F6D">
              <w:rPr>
                <w:rStyle w:val="Hyperlink"/>
                <w:noProof/>
              </w:rPr>
              <w:t>Academic Limitations</w:t>
            </w:r>
            <w:r>
              <w:rPr>
                <w:noProof/>
                <w:webHidden/>
              </w:rPr>
              <w:tab/>
            </w:r>
            <w:r>
              <w:rPr>
                <w:noProof/>
                <w:webHidden/>
              </w:rPr>
              <w:fldChar w:fldCharType="begin"/>
            </w:r>
            <w:r>
              <w:rPr>
                <w:noProof/>
                <w:webHidden/>
              </w:rPr>
              <w:instrText xml:space="preserve"> PAGEREF _Toc225708292 \h </w:instrText>
            </w:r>
            <w:r>
              <w:rPr>
                <w:noProof/>
                <w:webHidden/>
              </w:rPr>
            </w:r>
            <w:r>
              <w:rPr>
                <w:noProof/>
                <w:webHidden/>
              </w:rPr>
              <w:fldChar w:fldCharType="separate"/>
            </w:r>
            <w:r>
              <w:rPr>
                <w:noProof/>
                <w:webHidden/>
              </w:rPr>
              <w:t>14</w:t>
            </w:r>
            <w:r>
              <w:rPr>
                <w:noProof/>
                <w:webHidden/>
              </w:rPr>
              <w:fldChar w:fldCharType="end"/>
            </w:r>
          </w:hyperlink>
        </w:p>
        <w:p w14:paraId="759A64E5" w14:textId="1361268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3" w:history="1">
            <w:r w:rsidRPr="00C62F6D">
              <w:rPr>
                <w:rStyle w:val="Hyperlink"/>
                <w:noProof/>
              </w:rPr>
              <w:t>Market &amp; Operational Constraints</w:t>
            </w:r>
            <w:r>
              <w:rPr>
                <w:noProof/>
                <w:webHidden/>
              </w:rPr>
              <w:tab/>
            </w:r>
            <w:r>
              <w:rPr>
                <w:noProof/>
                <w:webHidden/>
              </w:rPr>
              <w:fldChar w:fldCharType="begin"/>
            </w:r>
            <w:r>
              <w:rPr>
                <w:noProof/>
                <w:webHidden/>
              </w:rPr>
              <w:instrText xml:space="preserve"> PAGEREF _Toc225708293 \h </w:instrText>
            </w:r>
            <w:r>
              <w:rPr>
                <w:noProof/>
                <w:webHidden/>
              </w:rPr>
            </w:r>
            <w:r>
              <w:rPr>
                <w:noProof/>
                <w:webHidden/>
              </w:rPr>
              <w:fldChar w:fldCharType="separate"/>
            </w:r>
            <w:r>
              <w:rPr>
                <w:noProof/>
                <w:webHidden/>
              </w:rPr>
              <w:t>14</w:t>
            </w:r>
            <w:r>
              <w:rPr>
                <w:noProof/>
                <w:webHidden/>
              </w:rPr>
              <w:fldChar w:fldCharType="end"/>
            </w:r>
          </w:hyperlink>
        </w:p>
        <w:p w14:paraId="3F1D96EF" w14:textId="50AFC66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4" w:history="1">
            <w:r w:rsidRPr="00C62F6D">
              <w:rPr>
                <w:rStyle w:val="Hyperlink"/>
                <w:noProof/>
              </w:rPr>
              <w:t>Data Collection and Preparation</w:t>
            </w:r>
            <w:r>
              <w:rPr>
                <w:noProof/>
                <w:webHidden/>
              </w:rPr>
              <w:tab/>
            </w:r>
            <w:r>
              <w:rPr>
                <w:noProof/>
                <w:webHidden/>
              </w:rPr>
              <w:fldChar w:fldCharType="begin"/>
            </w:r>
            <w:r>
              <w:rPr>
                <w:noProof/>
                <w:webHidden/>
              </w:rPr>
              <w:instrText xml:space="preserve"> PAGEREF _Toc225708294 \h </w:instrText>
            </w:r>
            <w:r>
              <w:rPr>
                <w:noProof/>
                <w:webHidden/>
              </w:rPr>
            </w:r>
            <w:r>
              <w:rPr>
                <w:noProof/>
                <w:webHidden/>
              </w:rPr>
              <w:fldChar w:fldCharType="separate"/>
            </w:r>
            <w:r>
              <w:rPr>
                <w:noProof/>
                <w:webHidden/>
              </w:rPr>
              <w:t>15</w:t>
            </w:r>
            <w:r>
              <w:rPr>
                <w:noProof/>
                <w:webHidden/>
              </w:rPr>
              <w:fldChar w:fldCharType="end"/>
            </w:r>
          </w:hyperlink>
        </w:p>
        <w:p w14:paraId="6D341E78" w14:textId="23609DAC"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5" w:history="1">
            <w:r w:rsidRPr="00C62F6D">
              <w:rPr>
                <w:rStyle w:val="Hyperlink"/>
                <w:noProof/>
              </w:rPr>
              <w:t>Knowledge Sources</w:t>
            </w:r>
            <w:r>
              <w:rPr>
                <w:noProof/>
                <w:webHidden/>
              </w:rPr>
              <w:tab/>
            </w:r>
            <w:r>
              <w:rPr>
                <w:noProof/>
                <w:webHidden/>
              </w:rPr>
              <w:fldChar w:fldCharType="begin"/>
            </w:r>
            <w:r>
              <w:rPr>
                <w:noProof/>
                <w:webHidden/>
              </w:rPr>
              <w:instrText xml:space="preserve"> PAGEREF _Toc225708295 \h </w:instrText>
            </w:r>
            <w:r>
              <w:rPr>
                <w:noProof/>
                <w:webHidden/>
              </w:rPr>
            </w:r>
            <w:r>
              <w:rPr>
                <w:noProof/>
                <w:webHidden/>
              </w:rPr>
              <w:fldChar w:fldCharType="separate"/>
            </w:r>
            <w:r>
              <w:rPr>
                <w:noProof/>
                <w:webHidden/>
              </w:rPr>
              <w:t>15</w:t>
            </w:r>
            <w:r>
              <w:rPr>
                <w:noProof/>
                <w:webHidden/>
              </w:rPr>
              <w:fldChar w:fldCharType="end"/>
            </w:r>
          </w:hyperlink>
        </w:p>
        <w:p w14:paraId="0381E506" w14:textId="6D672EB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6" w:history="1">
            <w:r w:rsidRPr="00C62F6D">
              <w:rPr>
                <w:rStyle w:val="Hyperlink"/>
                <w:noProof/>
              </w:rPr>
              <w:t>Data Privacy &amp; Ethical Compliance</w:t>
            </w:r>
            <w:r>
              <w:rPr>
                <w:noProof/>
                <w:webHidden/>
              </w:rPr>
              <w:tab/>
            </w:r>
            <w:r>
              <w:rPr>
                <w:noProof/>
                <w:webHidden/>
              </w:rPr>
              <w:fldChar w:fldCharType="begin"/>
            </w:r>
            <w:r>
              <w:rPr>
                <w:noProof/>
                <w:webHidden/>
              </w:rPr>
              <w:instrText xml:space="preserve"> PAGEREF _Toc225708296 \h </w:instrText>
            </w:r>
            <w:r>
              <w:rPr>
                <w:noProof/>
                <w:webHidden/>
              </w:rPr>
            </w:r>
            <w:r>
              <w:rPr>
                <w:noProof/>
                <w:webHidden/>
              </w:rPr>
              <w:fldChar w:fldCharType="separate"/>
            </w:r>
            <w:r>
              <w:rPr>
                <w:noProof/>
                <w:webHidden/>
              </w:rPr>
              <w:t>15</w:t>
            </w:r>
            <w:r>
              <w:rPr>
                <w:noProof/>
                <w:webHidden/>
              </w:rPr>
              <w:fldChar w:fldCharType="end"/>
            </w:r>
          </w:hyperlink>
        </w:p>
        <w:p w14:paraId="293BBB5F" w14:textId="5465F228"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7" w:history="1">
            <w:r w:rsidRPr="00C62F6D">
              <w:rPr>
                <w:rStyle w:val="Hyperlink"/>
                <w:noProof/>
              </w:rPr>
              <w:t>System Design — High Level</w:t>
            </w:r>
            <w:r>
              <w:rPr>
                <w:noProof/>
                <w:webHidden/>
              </w:rPr>
              <w:tab/>
            </w:r>
            <w:r>
              <w:rPr>
                <w:noProof/>
                <w:webHidden/>
              </w:rPr>
              <w:fldChar w:fldCharType="begin"/>
            </w:r>
            <w:r>
              <w:rPr>
                <w:noProof/>
                <w:webHidden/>
              </w:rPr>
              <w:instrText xml:space="preserve"> PAGEREF _Toc225708297 \h </w:instrText>
            </w:r>
            <w:r>
              <w:rPr>
                <w:noProof/>
                <w:webHidden/>
              </w:rPr>
            </w:r>
            <w:r>
              <w:rPr>
                <w:noProof/>
                <w:webHidden/>
              </w:rPr>
              <w:fldChar w:fldCharType="separate"/>
            </w:r>
            <w:r>
              <w:rPr>
                <w:noProof/>
                <w:webHidden/>
              </w:rPr>
              <w:t>16</w:t>
            </w:r>
            <w:r>
              <w:rPr>
                <w:noProof/>
                <w:webHidden/>
              </w:rPr>
              <w:fldChar w:fldCharType="end"/>
            </w:r>
          </w:hyperlink>
        </w:p>
        <w:p w14:paraId="738FFB15" w14:textId="56B4FA4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8" w:history="1">
            <w:r w:rsidRPr="00C62F6D">
              <w:rPr>
                <w:rStyle w:val="Hyperlink"/>
                <w:noProof/>
              </w:rPr>
              <w:t>System Architecture Overview</w:t>
            </w:r>
            <w:r>
              <w:rPr>
                <w:noProof/>
                <w:webHidden/>
              </w:rPr>
              <w:tab/>
            </w:r>
            <w:r>
              <w:rPr>
                <w:noProof/>
                <w:webHidden/>
              </w:rPr>
              <w:fldChar w:fldCharType="begin"/>
            </w:r>
            <w:r>
              <w:rPr>
                <w:noProof/>
                <w:webHidden/>
              </w:rPr>
              <w:instrText xml:space="preserve"> PAGEREF _Toc225708298 \h </w:instrText>
            </w:r>
            <w:r>
              <w:rPr>
                <w:noProof/>
                <w:webHidden/>
              </w:rPr>
            </w:r>
            <w:r>
              <w:rPr>
                <w:noProof/>
                <w:webHidden/>
              </w:rPr>
              <w:fldChar w:fldCharType="separate"/>
            </w:r>
            <w:r>
              <w:rPr>
                <w:noProof/>
                <w:webHidden/>
              </w:rPr>
              <w:t>16</w:t>
            </w:r>
            <w:r>
              <w:rPr>
                <w:noProof/>
                <w:webHidden/>
              </w:rPr>
              <w:fldChar w:fldCharType="end"/>
            </w:r>
          </w:hyperlink>
        </w:p>
        <w:p w14:paraId="75A05115" w14:textId="1F4E777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9" w:history="1">
            <w:r w:rsidRPr="00C62F6D">
              <w:rPr>
                <w:rStyle w:val="Hyperlink"/>
                <w:noProof/>
              </w:rPr>
              <w:t>Technology Stack</w:t>
            </w:r>
            <w:r>
              <w:rPr>
                <w:noProof/>
                <w:webHidden/>
              </w:rPr>
              <w:tab/>
            </w:r>
            <w:r>
              <w:rPr>
                <w:noProof/>
                <w:webHidden/>
              </w:rPr>
              <w:fldChar w:fldCharType="begin"/>
            </w:r>
            <w:r>
              <w:rPr>
                <w:noProof/>
                <w:webHidden/>
              </w:rPr>
              <w:instrText xml:space="preserve"> PAGEREF _Toc225708299 \h </w:instrText>
            </w:r>
            <w:r>
              <w:rPr>
                <w:noProof/>
                <w:webHidden/>
              </w:rPr>
            </w:r>
            <w:r>
              <w:rPr>
                <w:noProof/>
                <w:webHidden/>
              </w:rPr>
              <w:fldChar w:fldCharType="separate"/>
            </w:r>
            <w:r>
              <w:rPr>
                <w:noProof/>
                <w:webHidden/>
              </w:rPr>
              <w:t>16</w:t>
            </w:r>
            <w:r>
              <w:rPr>
                <w:noProof/>
                <w:webHidden/>
              </w:rPr>
              <w:fldChar w:fldCharType="end"/>
            </w:r>
          </w:hyperlink>
        </w:p>
        <w:p w14:paraId="22538798" w14:textId="26AC529D"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0" w:history="1">
            <w:r w:rsidRPr="00C62F6D">
              <w:rPr>
                <w:rStyle w:val="Hyperlink"/>
                <w:noProof/>
              </w:rPr>
              <w:t>IRS Technique Group Mapping</w:t>
            </w:r>
            <w:r>
              <w:rPr>
                <w:noProof/>
                <w:webHidden/>
              </w:rPr>
              <w:tab/>
            </w:r>
            <w:r>
              <w:rPr>
                <w:noProof/>
                <w:webHidden/>
              </w:rPr>
              <w:fldChar w:fldCharType="begin"/>
            </w:r>
            <w:r>
              <w:rPr>
                <w:noProof/>
                <w:webHidden/>
              </w:rPr>
              <w:instrText xml:space="preserve"> PAGEREF _Toc225708300 \h </w:instrText>
            </w:r>
            <w:r>
              <w:rPr>
                <w:noProof/>
                <w:webHidden/>
              </w:rPr>
            </w:r>
            <w:r>
              <w:rPr>
                <w:noProof/>
                <w:webHidden/>
              </w:rPr>
              <w:fldChar w:fldCharType="separate"/>
            </w:r>
            <w:r>
              <w:rPr>
                <w:noProof/>
                <w:webHidden/>
              </w:rPr>
              <w:t>17</w:t>
            </w:r>
            <w:r>
              <w:rPr>
                <w:noProof/>
                <w:webHidden/>
              </w:rPr>
              <w:fldChar w:fldCharType="end"/>
            </w:r>
          </w:hyperlink>
        </w:p>
        <w:p w14:paraId="79859A85" w14:textId="1E178C1B"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1" w:history="1">
            <w:r w:rsidRPr="00C62F6D">
              <w:rPr>
                <w:rStyle w:val="Hyperlink"/>
                <w:noProof/>
              </w:rPr>
              <w:t>Future Implementation Possibility:</w:t>
            </w:r>
            <w:r>
              <w:rPr>
                <w:noProof/>
                <w:webHidden/>
              </w:rPr>
              <w:tab/>
            </w:r>
            <w:r>
              <w:rPr>
                <w:noProof/>
                <w:webHidden/>
              </w:rPr>
              <w:fldChar w:fldCharType="begin"/>
            </w:r>
            <w:r>
              <w:rPr>
                <w:noProof/>
                <w:webHidden/>
              </w:rPr>
              <w:instrText xml:space="preserve"> PAGEREF _Toc225708301 \h </w:instrText>
            </w:r>
            <w:r>
              <w:rPr>
                <w:noProof/>
                <w:webHidden/>
              </w:rPr>
            </w:r>
            <w:r>
              <w:rPr>
                <w:noProof/>
                <w:webHidden/>
              </w:rPr>
              <w:fldChar w:fldCharType="separate"/>
            </w:r>
            <w:r>
              <w:rPr>
                <w:noProof/>
                <w:webHidden/>
              </w:rPr>
              <w:t>18</w:t>
            </w:r>
            <w:r>
              <w:rPr>
                <w:noProof/>
                <w:webHidden/>
              </w:rPr>
              <w:fldChar w:fldCharType="end"/>
            </w:r>
          </w:hyperlink>
        </w:p>
        <w:p w14:paraId="1585EB63" w14:textId="65D874B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2" w:history="1">
            <w:r w:rsidRPr="00C62F6D">
              <w:rPr>
                <w:rStyle w:val="Hyperlink"/>
                <w:noProof/>
              </w:rPr>
              <w:t>Appendix</w:t>
            </w:r>
            <w:r>
              <w:rPr>
                <w:noProof/>
                <w:webHidden/>
              </w:rPr>
              <w:tab/>
            </w:r>
            <w:r>
              <w:rPr>
                <w:noProof/>
                <w:webHidden/>
              </w:rPr>
              <w:fldChar w:fldCharType="begin"/>
            </w:r>
            <w:r>
              <w:rPr>
                <w:noProof/>
                <w:webHidden/>
              </w:rPr>
              <w:instrText xml:space="preserve"> PAGEREF _Toc225708302 \h </w:instrText>
            </w:r>
            <w:r>
              <w:rPr>
                <w:noProof/>
                <w:webHidden/>
              </w:rPr>
            </w:r>
            <w:r>
              <w:rPr>
                <w:noProof/>
                <w:webHidden/>
              </w:rPr>
              <w:fldChar w:fldCharType="separate"/>
            </w:r>
            <w:r>
              <w:rPr>
                <w:noProof/>
                <w:webHidden/>
              </w:rPr>
              <w:t>19</w:t>
            </w:r>
            <w:r>
              <w:rPr>
                <w:noProof/>
                <w:webHidden/>
              </w:rPr>
              <w:fldChar w:fldCharType="end"/>
            </w:r>
          </w:hyperlink>
        </w:p>
        <w:p w14:paraId="4DA3ED3C" w14:textId="683F38A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3" w:history="1">
            <w:r w:rsidRPr="00C62F6D">
              <w:rPr>
                <w:rStyle w:val="Hyperlink"/>
                <w:rFonts w:eastAsia="Times New Roman"/>
                <w:noProof/>
                <w:bdr w:val="none" w:sz="0" w:space="0" w:color="auto" w:frame="1"/>
                <w:lang w:eastAsia="en-SG"/>
              </w:rPr>
              <w:t>Declaration of References &amp; AI Usage</w:t>
            </w:r>
            <w:r>
              <w:rPr>
                <w:noProof/>
                <w:webHidden/>
              </w:rPr>
              <w:tab/>
            </w:r>
            <w:r>
              <w:rPr>
                <w:noProof/>
                <w:webHidden/>
              </w:rPr>
              <w:fldChar w:fldCharType="begin"/>
            </w:r>
            <w:r>
              <w:rPr>
                <w:noProof/>
                <w:webHidden/>
              </w:rPr>
              <w:instrText xml:space="preserve"> PAGEREF _Toc225708303 \h </w:instrText>
            </w:r>
            <w:r>
              <w:rPr>
                <w:noProof/>
                <w:webHidden/>
              </w:rPr>
            </w:r>
            <w:r>
              <w:rPr>
                <w:noProof/>
                <w:webHidden/>
              </w:rPr>
              <w:fldChar w:fldCharType="separate"/>
            </w:r>
            <w:r>
              <w:rPr>
                <w:noProof/>
                <w:webHidden/>
              </w:rPr>
              <w:t>19</w:t>
            </w:r>
            <w:r>
              <w:rPr>
                <w:noProof/>
                <w:webHidden/>
              </w:rPr>
              <w:fldChar w:fldCharType="end"/>
            </w:r>
          </w:hyperlink>
        </w:p>
        <w:p w14:paraId="24D10073" w14:textId="4AE2D301"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4" w:history="1">
            <w:r w:rsidRPr="00C62F6D">
              <w:rPr>
                <w:rStyle w:val="Hyperlink"/>
                <w:noProof/>
              </w:rPr>
              <w:t>Appendices</w:t>
            </w:r>
            <w:r>
              <w:rPr>
                <w:noProof/>
                <w:webHidden/>
              </w:rPr>
              <w:tab/>
            </w:r>
            <w:r>
              <w:rPr>
                <w:noProof/>
                <w:webHidden/>
              </w:rPr>
              <w:fldChar w:fldCharType="begin"/>
            </w:r>
            <w:r>
              <w:rPr>
                <w:noProof/>
                <w:webHidden/>
              </w:rPr>
              <w:instrText xml:space="preserve"> PAGEREF _Toc225708304 \h </w:instrText>
            </w:r>
            <w:r>
              <w:rPr>
                <w:noProof/>
                <w:webHidden/>
              </w:rPr>
            </w:r>
            <w:r>
              <w:rPr>
                <w:noProof/>
                <w:webHidden/>
              </w:rPr>
              <w:fldChar w:fldCharType="separate"/>
            </w:r>
            <w:r>
              <w:rPr>
                <w:noProof/>
                <w:webHidden/>
              </w:rPr>
              <w:t>20</w:t>
            </w:r>
            <w:r>
              <w:rPr>
                <w:noProof/>
                <w:webHidden/>
              </w:rPr>
              <w:fldChar w:fldCharType="end"/>
            </w:r>
          </w:hyperlink>
        </w:p>
        <w:p w14:paraId="758C0D82" w14:textId="010AF39A" w:rsidR="00AD63D7" w:rsidRPr="00AD63D7" w:rsidRDefault="00AD63D7" w:rsidP="00AD63D7">
          <w:r>
            <w:rPr>
              <w:b/>
              <w:bCs/>
              <w:noProof/>
            </w:rPr>
            <w:fldChar w:fldCharType="end"/>
          </w:r>
        </w:p>
      </w:sdtContent>
    </w:sdt>
    <w:p w14:paraId="2800DCA5" w14:textId="77777777" w:rsidR="00AD63D7" w:rsidRDefault="00AD63D7">
      <w:pPr>
        <w:rPr>
          <w:b/>
          <w:bCs/>
          <w:color w:val="2E75B6"/>
          <w:sz w:val="24"/>
          <w:szCs w:val="24"/>
        </w:rPr>
      </w:pPr>
      <w:r>
        <w:rPr>
          <w:b/>
          <w:bCs/>
          <w:color w:val="2E75B6"/>
          <w:sz w:val="24"/>
          <w:szCs w:val="24"/>
        </w:rPr>
        <w:br w:type="page"/>
      </w:r>
    </w:p>
    <w:p w14:paraId="101640D2" w14:textId="636904EF" w:rsidR="005D1716" w:rsidRDefault="00005F1F" w:rsidP="00005F1F">
      <w:pPr>
        <w:pBdr>
          <w:bottom w:val="single" w:sz="6" w:space="1" w:color="2E75B6"/>
        </w:pBdr>
        <w:tabs>
          <w:tab w:val="left" w:pos="2320"/>
          <w:tab w:val="center" w:pos="4513"/>
        </w:tabs>
        <w:spacing w:before="360" w:after="200"/>
      </w:pPr>
      <w:r>
        <w:rPr>
          <w:b/>
          <w:bCs/>
          <w:color w:val="2E75B6"/>
          <w:sz w:val="24"/>
          <w:szCs w:val="24"/>
        </w:rPr>
        <w:lastRenderedPageBreak/>
        <w:tab/>
      </w:r>
      <w:r>
        <w:rPr>
          <w:b/>
          <w:bCs/>
          <w:color w:val="2E75B6"/>
          <w:sz w:val="24"/>
          <w:szCs w:val="24"/>
        </w:rPr>
        <w:tab/>
      </w:r>
      <w:r w:rsidR="00512092">
        <w:rPr>
          <w:b/>
          <w:bCs/>
          <w:color w:val="2E75B6"/>
          <w:sz w:val="24"/>
          <w:szCs w:val="24"/>
        </w:rPr>
        <w:t>EXECUTIVE SUMMARY</w:t>
      </w:r>
    </w:p>
    <w:p w14:paraId="28362619" w14:textId="77777777" w:rsidR="00562601" w:rsidRPr="003C0E55" w:rsidRDefault="00562601" w:rsidP="00562601">
      <w:pPr>
        <w:pStyle w:val="Heading1"/>
        <w:rPr>
          <w:sz w:val="36"/>
          <w:szCs w:val="36"/>
        </w:rPr>
      </w:pPr>
      <w:bookmarkStart w:id="0" w:name="_Toc224165120"/>
      <w:bookmarkStart w:id="1" w:name="_Toc225708269"/>
      <w:r w:rsidRPr="003C0E55">
        <w:rPr>
          <w:sz w:val="36"/>
          <w:szCs w:val="36"/>
        </w:rPr>
        <w:t>Executive Summary</w:t>
      </w:r>
      <w:bookmarkEnd w:id="0"/>
      <w:bookmarkEnd w:id="1"/>
    </w:p>
    <w:p w14:paraId="40605BAF" w14:textId="341B552D" w:rsidR="00562601" w:rsidRDefault="00562601" w:rsidP="00562601">
      <w:pPr>
        <w:rPr>
          <w:lang w:val="en-SG"/>
        </w:rPr>
      </w:pPr>
      <w:r w:rsidRPr="001A4DD8">
        <w:rPr>
          <w:lang w:val="en-SG"/>
        </w:rPr>
        <w:t xml:space="preserve">This </w:t>
      </w:r>
      <w:r w:rsidRPr="00562601">
        <w:rPr>
          <w:b/>
          <w:bCs/>
          <w:lang w:val="en-SG"/>
        </w:rPr>
        <w:t>Intelligent Candidate Ranking System</w:t>
      </w:r>
      <w:r>
        <w:rPr>
          <w:lang w:val="en-SG"/>
        </w:rPr>
        <w:t xml:space="preserve"> </w:t>
      </w:r>
      <w:r w:rsidRPr="001A4DD8">
        <w:rPr>
          <w:lang w:val="en-SG"/>
        </w:rPr>
        <w:t xml:space="preserve">project aims to design and build an </w:t>
      </w:r>
      <w:r w:rsidRPr="001A4DD8">
        <w:rPr>
          <w:b/>
          <w:bCs/>
          <w:lang w:val="en-SG"/>
        </w:rPr>
        <w:t>Intelligent Reasoning System</w:t>
      </w:r>
      <w:r w:rsidRPr="001A4DD8">
        <w:rPr>
          <w:lang w:val="en-SG"/>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14:paraId="599F545F" w14:textId="77777777" w:rsidR="00562601" w:rsidRDefault="00562601" w:rsidP="00562601">
      <w:pPr>
        <w:rPr>
          <w:b/>
          <w:bCs/>
          <w:lang w:val="en-SG"/>
        </w:rPr>
      </w:pPr>
    </w:p>
    <w:p w14:paraId="25DEEE86" w14:textId="371ACF67" w:rsidR="00562601" w:rsidRPr="00F857A2" w:rsidRDefault="00562601" w:rsidP="00562601">
      <w:pPr>
        <w:rPr>
          <w:b/>
          <w:bCs/>
          <w:color w:val="1F4E79"/>
          <w:sz w:val="26"/>
          <w:szCs w:val="26"/>
        </w:rPr>
      </w:pPr>
      <w:r w:rsidRPr="00562601">
        <w:rPr>
          <w:b/>
          <w:bCs/>
          <w:color w:val="1F4E79"/>
          <w:sz w:val="26"/>
          <w:szCs w:val="26"/>
        </w:rPr>
        <w:t>The Problem</w:t>
      </w:r>
      <w:r w:rsidR="00005B19">
        <w:rPr>
          <w:b/>
          <w:bCs/>
          <w:color w:val="1F4E79"/>
          <w:sz w:val="26"/>
          <w:szCs w:val="26"/>
        </w:rPr>
        <w:t xml:space="preserve"> Statement</w:t>
      </w:r>
      <w:r w:rsidRPr="00562601">
        <w:rPr>
          <w:b/>
          <w:bCs/>
          <w:color w:val="1F4E79"/>
          <w:sz w:val="26"/>
          <w:szCs w:val="26"/>
        </w:rPr>
        <w:t xml:space="preserve"> </w:t>
      </w:r>
    </w:p>
    <w:p w14:paraId="44FAC328" w14:textId="77777777" w:rsidR="00562601" w:rsidRDefault="00562601" w:rsidP="00562601">
      <w:pPr>
        <w:rPr>
          <w:lang w:val="en-SG"/>
        </w:rPr>
      </w:pPr>
    </w:p>
    <w:p w14:paraId="2FD1AC36" w14:textId="3494A13F" w:rsidR="00562601" w:rsidRPr="00562601" w:rsidRDefault="00562601" w:rsidP="00562601">
      <w:pPr>
        <w:rPr>
          <w:lang w:val="en-SG"/>
        </w:rPr>
      </w:pPr>
      <w:r w:rsidRPr="00562601">
        <w:rPr>
          <w:lang w:val="en-SG"/>
        </w:rP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0759E20C" w14:textId="77777777" w:rsidR="00562601" w:rsidRDefault="00562601" w:rsidP="00562601">
      <w:pPr>
        <w:rPr>
          <w:b/>
          <w:bCs/>
          <w:lang w:val="en-SG"/>
        </w:rPr>
      </w:pPr>
    </w:p>
    <w:p w14:paraId="385BCB57" w14:textId="54E30122" w:rsidR="00562601" w:rsidRPr="00F857A2" w:rsidRDefault="00537868" w:rsidP="00562601">
      <w:pPr>
        <w:rPr>
          <w:b/>
          <w:bCs/>
          <w:color w:val="1F4E79"/>
          <w:sz w:val="26"/>
          <w:szCs w:val="26"/>
        </w:rPr>
      </w:pPr>
      <w:r>
        <w:rPr>
          <w:b/>
          <w:bCs/>
          <w:color w:val="1F4E79"/>
          <w:sz w:val="26"/>
          <w:szCs w:val="26"/>
        </w:rPr>
        <w:t>Proposed</w:t>
      </w:r>
      <w:r w:rsidR="00562601" w:rsidRPr="00562601">
        <w:rPr>
          <w:b/>
          <w:bCs/>
          <w:color w:val="1F4E79"/>
          <w:sz w:val="26"/>
          <w:szCs w:val="26"/>
        </w:rPr>
        <w:t xml:space="preserve"> Solution </w:t>
      </w:r>
    </w:p>
    <w:p w14:paraId="032E7496" w14:textId="77777777" w:rsidR="00562601" w:rsidRDefault="00562601" w:rsidP="00562601">
      <w:pPr>
        <w:rPr>
          <w:lang w:val="en-SG"/>
        </w:rPr>
      </w:pPr>
    </w:p>
    <w:p w14:paraId="19C85362" w14:textId="631DA421" w:rsidR="00562601" w:rsidRPr="00562601" w:rsidRDefault="00562601" w:rsidP="00562601">
      <w:pPr>
        <w:rPr>
          <w:lang w:val="en-SG"/>
        </w:rPr>
      </w:pPr>
      <w:r w:rsidRPr="00562601">
        <w:rPr>
          <w:lang w:val="en-SG"/>
        </w:rPr>
        <w:t xml:space="preserve">This project introduces an </w:t>
      </w:r>
      <w:r w:rsidRPr="00562601">
        <w:rPr>
          <w:b/>
          <w:bCs/>
          <w:lang w:val="en-SG"/>
        </w:rPr>
        <w:t>Intelligent Reasoning System</w:t>
      </w:r>
      <w:r w:rsidRPr="00562601">
        <w:rPr>
          <w:lang w:val="en-SG"/>
        </w:rPr>
        <w:t xml:space="preserve"> that goes beyond basic keyword matching. By integrating domain expertise with computational logic, the system understands the </w:t>
      </w:r>
      <w:r w:rsidRPr="00562601">
        <w:rPr>
          <w:i/>
          <w:iCs/>
          <w:lang w:val="en-SG"/>
        </w:rPr>
        <w:t>context</w:t>
      </w:r>
      <w:r w:rsidRPr="00562601">
        <w:rPr>
          <w:lang w:val="en-SG"/>
        </w:rPr>
        <w:t xml:space="preserve"> of a candidate’s experience. It transforms unstructured resume data into a structured format, ranking applicants based on how their actual skills align with the core requirements of a job description.</w:t>
      </w:r>
    </w:p>
    <w:p w14:paraId="55BA5849" w14:textId="77777777" w:rsidR="00562601" w:rsidRDefault="00562601" w:rsidP="00562601">
      <w:pPr>
        <w:rPr>
          <w:b/>
          <w:bCs/>
          <w:lang w:val="en-SG"/>
        </w:rPr>
      </w:pPr>
    </w:p>
    <w:p w14:paraId="3533A02F" w14:textId="1E4199EA" w:rsidR="00562601" w:rsidRPr="00562601" w:rsidRDefault="00562601" w:rsidP="00562601">
      <w:pPr>
        <w:rPr>
          <w:b/>
          <w:bCs/>
          <w:color w:val="1F4E79"/>
          <w:sz w:val="26"/>
          <w:szCs w:val="26"/>
        </w:rPr>
      </w:pPr>
      <w:r w:rsidRPr="00562601">
        <w:rPr>
          <w:b/>
          <w:bCs/>
          <w:color w:val="1F4E79"/>
          <w:sz w:val="26"/>
          <w:szCs w:val="26"/>
        </w:rPr>
        <w:t>Key Objectives</w:t>
      </w:r>
    </w:p>
    <w:p w14:paraId="561D6025" w14:textId="77777777" w:rsidR="00F857A2" w:rsidRDefault="00F857A2" w:rsidP="00F857A2">
      <w:pPr>
        <w:rPr>
          <w:b/>
          <w:bCs/>
          <w:lang w:val="en-SG"/>
        </w:rPr>
      </w:pPr>
    </w:p>
    <w:p w14:paraId="1894ECCA" w14:textId="49297293" w:rsidR="00562601" w:rsidRPr="00562601" w:rsidRDefault="00562601" w:rsidP="00F857A2">
      <w:pPr>
        <w:rPr>
          <w:lang w:val="en-SG"/>
        </w:rPr>
      </w:pPr>
      <w:r w:rsidRPr="00562601">
        <w:rPr>
          <w:b/>
          <w:bCs/>
          <w:lang w:val="en-SG"/>
        </w:rPr>
        <w:t>Efficiency:</w:t>
      </w:r>
      <w:r w:rsidRPr="00562601">
        <w:rPr>
          <w:lang w:val="en-SG"/>
        </w:rPr>
        <w:t xml:space="preserve"> Drastically reduces "Time-to-Hire" by automating the initial, most </w:t>
      </w:r>
      <w:proofErr w:type="spellStart"/>
      <w:r w:rsidRPr="00562601">
        <w:rPr>
          <w:lang w:val="en-SG"/>
        </w:rPr>
        <w:t>labor-intensive</w:t>
      </w:r>
      <w:proofErr w:type="spellEnd"/>
      <w:r w:rsidRPr="00562601">
        <w:rPr>
          <w:lang w:val="en-SG"/>
        </w:rPr>
        <w:t xml:space="preserve"> stage of screening.</w:t>
      </w:r>
    </w:p>
    <w:p w14:paraId="244CC053" w14:textId="77777777" w:rsidR="00562601" w:rsidRPr="00562601" w:rsidRDefault="00562601" w:rsidP="00F857A2">
      <w:pPr>
        <w:rPr>
          <w:lang w:val="en-SG"/>
        </w:rPr>
      </w:pPr>
      <w:r w:rsidRPr="00562601">
        <w:rPr>
          <w:b/>
          <w:bCs/>
          <w:lang w:val="en-SG"/>
        </w:rPr>
        <w:t>Objectivity:</w:t>
      </w:r>
      <w:r w:rsidRPr="00562601">
        <w:rPr>
          <w:lang w:val="en-SG"/>
        </w:rPr>
        <w:t xml:space="preserve"> Ensures a fair, merit-based shortlisting process by using a standardized reasoning engine rather than subjective "gut feel."</w:t>
      </w:r>
    </w:p>
    <w:p w14:paraId="2F7AF9CF" w14:textId="77777777" w:rsidR="00562601" w:rsidRPr="00562601" w:rsidRDefault="00562601" w:rsidP="00F857A2">
      <w:pPr>
        <w:rPr>
          <w:lang w:val="en-SG"/>
        </w:rPr>
      </w:pPr>
      <w:r w:rsidRPr="00562601">
        <w:rPr>
          <w:b/>
          <w:bCs/>
          <w:lang w:val="en-SG"/>
        </w:rPr>
        <w:t>Transparency:</w:t>
      </w:r>
      <w:r w:rsidRPr="00562601">
        <w:rPr>
          <w:lang w:val="en-SG"/>
        </w:rPr>
        <w:t xml:space="preserve"> Unlike "black-box" AI, our system provides a clear </w:t>
      </w:r>
      <w:r w:rsidRPr="00562601">
        <w:rPr>
          <w:b/>
          <w:bCs/>
          <w:lang w:val="en-SG"/>
        </w:rPr>
        <w:t>Suitability Score</w:t>
      </w:r>
      <w:r w:rsidRPr="00562601">
        <w:rPr>
          <w:lang w:val="en-SG"/>
        </w:rPr>
        <w:t>, giving recruiters a visible rationale for every ranking.</w:t>
      </w:r>
    </w:p>
    <w:p w14:paraId="0452BCFD" w14:textId="77777777" w:rsidR="00562601" w:rsidRDefault="00562601" w:rsidP="00562601">
      <w:pPr>
        <w:rPr>
          <w:b/>
          <w:bCs/>
          <w:lang w:val="en-SG"/>
        </w:rPr>
      </w:pPr>
    </w:p>
    <w:p w14:paraId="404A18F0" w14:textId="77777777" w:rsidR="00F857A2" w:rsidRPr="00F857A2" w:rsidRDefault="00562601" w:rsidP="00562601">
      <w:pPr>
        <w:rPr>
          <w:b/>
          <w:bCs/>
          <w:color w:val="1F4E79"/>
          <w:sz w:val="26"/>
          <w:szCs w:val="26"/>
        </w:rPr>
      </w:pPr>
      <w:r w:rsidRPr="00562601">
        <w:rPr>
          <w:b/>
          <w:bCs/>
          <w:color w:val="1F4E79"/>
          <w:sz w:val="26"/>
          <w:szCs w:val="26"/>
        </w:rPr>
        <w:t xml:space="preserve">Strategic Impact </w:t>
      </w:r>
    </w:p>
    <w:p w14:paraId="4E05A220" w14:textId="77777777" w:rsidR="00F857A2" w:rsidRDefault="00F857A2" w:rsidP="00562601">
      <w:pPr>
        <w:rPr>
          <w:lang w:val="en-SG"/>
        </w:rPr>
      </w:pPr>
    </w:p>
    <w:p w14:paraId="1BCE42E2" w14:textId="75AB771E" w:rsidR="00562601" w:rsidRPr="00562601" w:rsidRDefault="00562601" w:rsidP="00562601">
      <w:pPr>
        <w:rPr>
          <w:lang w:val="en-SG"/>
        </w:rPr>
      </w:pPr>
      <w:r w:rsidRPr="00562601">
        <w:rPr>
          <w:lang w:val="en-SG"/>
        </w:rPr>
        <w:t>Ultimately, this system turns recruitment into a strategic advantage. It allows HR teams to stop fighting with spreadsheets and start focusing on high-value candidate engagement, ensuring the right talent is found faster and more accurately</w:t>
      </w:r>
      <w:r>
        <w:rPr>
          <w:lang w:val="en-SG"/>
        </w:rPr>
        <w:t>.</w:t>
      </w:r>
    </w:p>
    <w:p w14:paraId="5D30A4E9" w14:textId="77777777" w:rsidR="00562601" w:rsidRDefault="00562601" w:rsidP="00562601">
      <w:pPr>
        <w:rPr>
          <w:lang w:val="en-SG"/>
        </w:rPr>
      </w:pPr>
    </w:p>
    <w:p w14:paraId="6F3ACAEC" w14:textId="77777777" w:rsidR="00512092" w:rsidRDefault="00512092" w:rsidP="00562601">
      <w:pPr>
        <w:rPr>
          <w:lang w:val="en-SG"/>
        </w:rPr>
      </w:pPr>
    </w:p>
    <w:p w14:paraId="18F58D4E" w14:textId="77777777" w:rsidR="00512092" w:rsidRDefault="00512092" w:rsidP="00562601">
      <w:pPr>
        <w:rPr>
          <w:lang w:val="en-SG"/>
        </w:rPr>
      </w:pPr>
    </w:p>
    <w:p w14:paraId="6B866001" w14:textId="77777777" w:rsidR="00512092" w:rsidRDefault="00512092" w:rsidP="00562601">
      <w:pPr>
        <w:rPr>
          <w:lang w:val="en-SG"/>
        </w:rPr>
      </w:pPr>
    </w:p>
    <w:p w14:paraId="1D2B795F" w14:textId="77777777" w:rsidR="00512092" w:rsidRDefault="00512092" w:rsidP="00562601">
      <w:pPr>
        <w:rPr>
          <w:lang w:val="en-SG"/>
        </w:rPr>
      </w:pPr>
    </w:p>
    <w:p w14:paraId="1FD668CC" w14:textId="77777777" w:rsidR="00512092" w:rsidRDefault="00512092" w:rsidP="00562601">
      <w:pPr>
        <w:rPr>
          <w:lang w:val="en-SG"/>
        </w:rPr>
      </w:pPr>
    </w:p>
    <w:p w14:paraId="03B5D48E" w14:textId="77777777" w:rsidR="00512092" w:rsidRDefault="00512092" w:rsidP="00562601">
      <w:pPr>
        <w:rPr>
          <w:lang w:val="en-SG"/>
        </w:rPr>
      </w:pPr>
    </w:p>
    <w:p w14:paraId="7AC725AD" w14:textId="77777777" w:rsidR="00512092" w:rsidRDefault="00512092" w:rsidP="00562601">
      <w:pPr>
        <w:rPr>
          <w:lang w:val="en-SG"/>
        </w:rPr>
      </w:pPr>
    </w:p>
    <w:p w14:paraId="5C5B8643" w14:textId="77777777" w:rsidR="00512092" w:rsidRDefault="00512092" w:rsidP="00562601">
      <w:pPr>
        <w:rPr>
          <w:lang w:val="en-SG"/>
        </w:rPr>
      </w:pPr>
    </w:p>
    <w:p w14:paraId="2DA8D3E2" w14:textId="77777777" w:rsidR="00512092" w:rsidRDefault="00512092" w:rsidP="00562601">
      <w:pPr>
        <w:rPr>
          <w:lang w:val="en-SG"/>
        </w:rPr>
      </w:pPr>
    </w:p>
    <w:p w14:paraId="0B16055E" w14:textId="77777777" w:rsidR="00512092" w:rsidRDefault="00512092" w:rsidP="00562601">
      <w:pPr>
        <w:rPr>
          <w:lang w:val="en-SG"/>
        </w:rPr>
      </w:pPr>
    </w:p>
    <w:p w14:paraId="425278D8" w14:textId="77777777" w:rsidR="00512092" w:rsidRDefault="00512092" w:rsidP="00562601">
      <w:pPr>
        <w:rPr>
          <w:lang w:val="en-SG"/>
        </w:rPr>
      </w:pPr>
    </w:p>
    <w:p w14:paraId="545A5C45" w14:textId="77777777" w:rsidR="00512092" w:rsidRDefault="00512092" w:rsidP="00562601">
      <w:pPr>
        <w:rPr>
          <w:lang w:val="en-SG"/>
        </w:rPr>
      </w:pPr>
    </w:p>
    <w:p w14:paraId="16BAE15D" w14:textId="77777777" w:rsidR="00512092" w:rsidRDefault="00512092" w:rsidP="00562601">
      <w:pPr>
        <w:rPr>
          <w:lang w:val="en-SG"/>
        </w:rPr>
      </w:pPr>
    </w:p>
    <w:p w14:paraId="14DBFA55" w14:textId="77777777" w:rsidR="00512092" w:rsidRDefault="00512092" w:rsidP="00562601">
      <w:pPr>
        <w:rPr>
          <w:lang w:val="en-SG"/>
        </w:rPr>
      </w:pPr>
    </w:p>
    <w:p w14:paraId="73218D65" w14:textId="77777777" w:rsidR="00512092" w:rsidRDefault="00512092" w:rsidP="00512092">
      <w:pPr>
        <w:pBdr>
          <w:bottom w:val="single" w:sz="6" w:space="1" w:color="2E75B6"/>
        </w:pBdr>
        <w:spacing w:before="360" w:after="200"/>
        <w:jc w:val="center"/>
      </w:pPr>
      <w:r>
        <w:rPr>
          <w:b/>
          <w:bCs/>
          <w:color w:val="2E75B6"/>
          <w:sz w:val="24"/>
          <w:szCs w:val="24"/>
        </w:rPr>
        <w:lastRenderedPageBreak/>
        <w:t>INTRODUCTION</w:t>
      </w:r>
    </w:p>
    <w:p w14:paraId="40C163AC" w14:textId="339F8730" w:rsidR="005D1716" w:rsidRPr="003C0E55" w:rsidRDefault="00000000" w:rsidP="003C0E55">
      <w:pPr>
        <w:pStyle w:val="Heading1"/>
        <w:rPr>
          <w:sz w:val="36"/>
          <w:szCs w:val="36"/>
        </w:rPr>
      </w:pPr>
      <w:bookmarkStart w:id="2" w:name="_Toc225708270"/>
      <w:r w:rsidRPr="003C0E55">
        <w:rPr>
          <w:sz w:val="36"/>
          <w:szCs w:val="36"/>
        </w:rPr>
        <w:t>Introduction</w:t>
      </w:r>
      <w:bookmarkEnd w:id="2"/>
    </w:p>
    <w:p w14:paraId="56199DD7" w14:textId="563EA8A7" w:rsidR="005D1716" w:rsidRDefault="00000000">
      <w:pPr>
        <w:pStyle w:val="Heading2"/>
        <w:spacing w:before="300" w:after="150"/>
      </w:pPr>
      <w:bookmarkStart w:id="3" w:name="_Toc225708271"/>
      <w:r>
        <w:rPr>
          <w:color w:val="1F4E79"/>
        </w:rPr>
        <w:t>Project Overview</w:t>
      </w:r>
      <w:bookmarkEnd w:id="3"/>
    </w:p>
    <w:p w14:paraId="2FC93193" w14:textId="05827C1F" w:rsidR="005D1716" w:rsidRDefault="00D24C36">
      <w:pPr>
        <w:spacing w:after="120" w:line="276" w:lineRule="auto"/>
        <w:jc w:val="both"/>
      </w:pPr>
      <w:r>
        <w:t>I</w:t>
      </w:r>
      <w:r w:rsidR="002A732F">
        <w:t xml:space="preserve">ntelligent Candidate Ranking System </w:t>
      </w:r>
      <w:r w:rsidR="00F857A2">
        <w:t xml:space="preserve">(ICRS) </w:t>
      </w:r>
      <w:r>
        <w:t xml:space="preserve">is an intelligent reasoning system designed to address the critical business challenge of efficient candidate screening and resume </w:t>
      </w:r>
      <w:r w:rsidR="00FA2BE7">
        <w:t>prioritization</w:t>
      </w:r>
      <w:r>
        <w:t xml:space="preserve"> in talent acquisition. In today’s competitive hiring landscape, recruiters face the challenge of reviewing hundreds of resumes manually, leading to high time costs, inconsistency, and potential bias in shortlisting decisions.</w:t>
      </w:r>
    </w:p>
    <w:p w14:paraId="547FA087" w14:textId="0E6D9DFC" w:rsidR="005D1716" w:rsidRDefault="00D24C36">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w:t>
      </w:r>
      <w:r w:rsidR="001E7833">
        <w:t>recognize</w:t>
      </w:r>
      <w:r>
        <w:t xml:space="preserve"> talent due to rigid string-matching, ICRS </w:t>
      </w:r>
      <w:r w:rsidR="001E7833">
        <w:t>utilizes</w:t>
      </w:r>
      <w:r>
        <w:t xml:space="preserve"> Knowledge-Based Reasoning and structured Business Rules to interpret the semantic meaning behind a candidate’s experience. </w:t>
      </w:r>
    </w:p>
    <w:p w14:paraId="3F3E49DD" w14:textId="53A815DB" w:rsidR="005D1716" w:rsidRDefault="00D24C36">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w:t>
      </w:r>
      <w:proofErr w:type="spellStart"/>
      <w:r>
        <w:t>Apriori</w:t>
      </w:r>
      <w:proofErr w:type="spellEnd"/>
      <w:r>
        <w:t xml:space="preserve">-based skill co-occurrence mining and Sentence-BERT semantic similarity for knowledge discovery and data mining, (3) a dual-stage Business Resource </w:t>
      </w:r>
      <w:r w:rsidR="001E7833">
        <w:t>Optimization</w:t>
      </w:r>
      <w:r>
        <w:t xml:space="preserve"> pipeline combining Genetic Algorithm (GA) weight </w:t>
      </w:r>
      <w:r w:rsidR="001E7833">
        <w:t>optimization</w:t>
      </w:r>
      <w:r>
        <w:t xml:space="preserve"> with A* Informed Search candidate ranking, and (4) a Cognitive layer comprising a Knowledge Graph, LLM-powered justification engine, and an Explainable AI (XAI) Dashboard for recruiter decision support.</w:t>
      </w:r>
    </w:p>
    <w:p w14:paraId="53A46F90" w14:textId="6E464E0D" w:rsidR="005D1716" w:rsidRDefault="00DF78F4">
      <w:pPr>
        <w:spacing w:after="120" w:line="276" w:lineRule="auto"/>
        <w:jc w:val="both"/>
      </w:pPr>
      <w:r>
        <w:rPr>
          <w:i/>
          <w:iCs/>
        </w:rPr>
        <w:t xml:space="preserve">“The system scores, </w:t>
      </w:r>
      <w:r w:rsidR="001E7833">
        <w:rPr>
          <w:i/>
          <w:iCs/>
        </w:rPr>
        <w:t>summarizes</w:t>
      </w:r>
      <w:r>
        <w:rPr>
          <w:i/>
          <w:iCs/>
        </w:rPr>
        <w:t xml:space="preserve">, and </w:t>
      </w:r>
      <w:r w:rsidR="001E7833">
        <w:rPr>
          <w:i/>
          <w:iCs/>
        </w:rPr>
        <w:t>prioritizes</w:t>
      </w:r>
      <w:r>
        <w:rPr>
          <w:i/>
          <w:iCs/>
        </w:rPr>
        <w:t xml:space="preserve"> all candidates against a given Job Description (JD), presenting results on an interactive React dashboard with transparent justifications for every candidate — empowering recruiters to make well-informed, fair, and efficient hiring decisions.” </w:t>
      </w:r>
    </w:p>
    <w:p w14:paraId="468FF886" w14:textId="003939D9" w:rsidR="005D1716" w:rsidRDefault="00000000">
      <w:pPr>
        <w:pStyle w:val="Heading2"/>
        <w:spacing w:before="300" w:after="150"/>
      </w:pPr>
      <w:bookmarkStart w:id="4" w:name="_Toc225708272"/>
      <w:r>
        <w:rPr>
          <w:color w:val="1F4E79"/>
        </w:rPr>
        <w:t>Project Highlights</w:t>
      </w:r>
      <w:bookmarkEnd w:id="4"/>
    </w:p>
    <w:p w14:paraId="13FCDD70" w14:textId="39692602" w:rsidR="005D1716" w:rsidRDefault="00000000" w:rsidP="00F857A2">
      <w:pPr>
        <w:spacing w:after="80" w:line="276" w:lineRule="auto"/>
      </w:pPr>
      <w:r w:rsidRPr="00F857A2">
        <w:rPr>
          <w:b/>
          <w:bCs/>
        </w:rPr>
        <w:t xml:space="preserve">Explainable AI (XAI) Dashboard: </w:t>
      </w:r>
      <w:r>
        <w:t xml:space="preserve">Implement a cognitive React dashboard that does not just provide a </w:t>
      </w:r>
      <w:r w:rsidR="000674AA">
        <w:t>score but</w:t>
      </w:r>
      <w:r>
        <w:t xml:space="preserve"> explains the system’s logic via per-candidate Reasoning Traces, score breakdowns, and contrastive explanations — acting as a transparent decision support tool for human recruiters.</w:t>
      </w:r>
    </w:p>
    <w:p w14:paraId="66C7CE4D" w14:textId="60CB42B2" w:rsidR="005D1716" w:rsidRDefault="00000000" w:rsidP="00F857A2">
      <w:pPr>
        <w:spacing w:after="80" w:line="276" w:lineRule="auto"/>
      </w:pPr>
      <w:r w:rsidRPr="00F857A2">
        <w:rPr>
          <w:b/>
          <w:bCs/>
        </w:rPr>
        <w:t xml:space="preserve">Dual-Stage </w:t>
      </w:r>
      <w:r w:rsidR="000674AA" w:rsidRPr="00F857A2">
        <w:rPr>
          <w:b/>
          <w:bCs/>
        </w:rPr>
        <w:t>Optimization</w:t>
      </w:r>
      <w:r w:rsidRPr="00F857A2">
        <w:rPr>
          <w:b/>
          <w:bCs/>
        </w:rPr>
        <w:t xml:space="preserve"> (GA + A*): </w:t>
      </w:r>
      <w:r w:rsidR="000674AA">
        <w:t>Utilize</w:t>
      </w:r>
      <w:r>
        <w:t xml:space="preserve"> a Genetic Algorithm (DEAP</w:t>
      </w:r>
      <w:r w:rsidR="00AC0966">
        <w:t>-to be decided</w:t>
      </w:r>
      <w:r>
        <w:t>) to evolve optimal scoring weights per job category from historical data, then feed those weights into an A* Informed Search heuristic to rank candidates optimally against the JD, with availability and notice period as key heuristic components.</w:t>
      </w:r>
    </w:p>
    <w:p w14:paraId="1A425E28" w14:textId="2493BC52" w:rsidR="005D1716" w:rsidRDefault="00000000" w:rsidP="00F857A2">
      <w:pPr>
        <w:spacing w:after="80" w:line="276" w:lineRule="auto"/>
      </w:pPr>
      <w:r w:rsidRPr="00F857A2">
        <w:rPr>
          <w:b/>
          <w:bCs/>
        </w:rPr>
        <w:t xml:space="preserve">Fair and Transparent Hiring: </w:t>
      </w:r>
      <w:r>
        <w:t xml:space="preserve">Every candidate is scored, </w:t>
      </w:r>
      <w:r w:rsidR="000674AA">
        <w:t>summarized</w:t>
      </w:r>
      <w:r>
        <w:t xml:space="preserve">, and </w:t>
      </w:r>
      <w:r w:rsidR="000674AA">
        <w:t>prioritized</w:t>
      </w:r>
      <w:r>
        <w:t xml:space="preserve"> rather than eliminated — ensuring no hidden gem is lost to algorithmic bias. The dashboard provides a clear shortlisting rationale for each ranking position.</w:t>
      </w:r>
    </w:p>
    <w:p w14:paraId="7F22D382" w14:textId="77777777" w:rsidR="005D1716" w:rsidRDefault="00000000">
      <w:r>
        <w:br w:type="page"/>
      </w:r>
    </w:p>
    <w:p w14:paraId="76191E28" w14:textId="15B0E175" w:rsidR="005D1716"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3CA6CF01" w14:textId="3A12329B" w:rsidR="005D1716" w:rsidRPr="003C0E55" w:rsidRDefault="00000000" w:rsidP="003C0E55">
      <w:pPr>
        <w:pStyle w:val="Heading1"/>
        <w:rPr>
          <w:sz w:val="36"/>
          <w:szCs w:val="36"/>
        </w:rPr>
      </w:pPr>
      <w:bookmarkStart w:id="5" w:name="_Toc225708273"/>
      <w:r w:rsidRPr="003C0E55">
        <w:rPr>
          <w:sz w:val="36"/>
          <w:szCs w:val="36"/>
        </w:rPr>
        <w:t>Project Backgroun</w:t>
      </w:r>
      <w:r w:rsidR="00F857A2" w:rsidRPr="003C0E55">
        <w:rPr>
          <w:sz w:val="36"/>
          <w:szCs w:val="36"/>
        </w:rPr>
        <w:t>d</w:t>
      </w:r>
      <w:bookmarkEnd w:id="5"/>
      <w:r w:rsidR="00512092" w:rsidRPr="003C0E55">
        <w:rPr>
          <w:sz w:val="36"/>
          <w:szCs w:val="36"/>
        </w:rPr>
        <w:t xml:space="preserve"> </w:t>
      </w:r>
    </w:p>
    <w:p w14:paraId="6660378C" w14:textId="1EFA1734" w:rsidR="005D1716" w:rsidRDefault="00AC0966">
      <w:pPr>
        <w:pStyle w:val="Heading2"/>
        <w:spacing w:before="300" w:after="150"/>
      </w:pPr>
      <w:bookmarkStart w:id="6" w:name="_Toc225708274"/>
      <w:r>
        <w:rPr>
          <w:color w:val="1F4E79"/>
        </w:rPr>
        <w:t>Problem Statement</w:t>
      </w:r>
      <w:bookmarkEnd w:id="6"/>
    </w:p>
    <w:p w14:paraId="0A768897" w14:textId="26578CDD" w:rsidR="00AC0966" w:rsidRPr="00AC0966" w:rsidRDefault="00AC0966" w:rsidP="00077D5F">
      <w:pPr>
        <w:pStyle w:val="NormalWeb"/>
        <w:rPr>
          <w:rFonts w:ascii="Arial" w:eastAsia="Arial" w:hAnsi="Arial" w:cs="Arial"/>
          <w:sz w:val="22"/>
          <w:szCs w:val="22"/>
        </w:rPr>
      </w:pPr>
      <w:r w:rsidRPr="00AC0966">
        <w:rPr>
          <w:rFonts w:ascii="Arial" w:eastAsia="Arial" w:hAnsi="Arial" w:cs="Arial"/>
          <w:sz w:val="22"/>
          <w:szCs w:val="22"/>
        </w:rPr>
        <w:t>Despite technological progress, recruitment processes remain challenged by scale and inefficiency. Industry data from Glassdoor and LinkedIn indicates that a typical job posting can receive hundreds of applications, creating a substantial burden on recruiters.</w:t>
      </w:r>
      <w:r>
        <w:rPr>
          <w:rFonts w:ascii="Arial" w:eastAsia="Arial" w:hAnsi="Arial" w:cs="Arial"/>
          <w:sz w:val="22"/>
          <w:szCs w:val="22"/>
        </w:rPr>
        <w:br/>
      </w:r>
      <w:r w:rsidRPr="00AC0966">
        <w:rPr>
          <w:rFonts w:ascii="Arial" w:eastAsia="Arial" w:hAnsi="Arial" w:cs="Arial"/>
          <w:sz w:val="22"/>
          <w:szCs w:val="22"/>
        </w:rPr>
        <w:t>Manual screening is time-consuming and difficult to scale, whereas AI-based systems enable significantly higher throughput and more consistent evaluation</w:t>
      </w:r>
      <w:r>
        <w:rPr>
          <w:rFonts w:ascii="Arial" w:eastAsia="Arial" w:hAnsi="Arial" w:cs="Arial"/>
          <w:sz w:val="22"/>
          <w:szCs w:val="22"/>
        </w:rPr>
        <w:t>.</w:t>
      </w:r>
    </w:p>
    <w:p w14:paraId="70EA225C" w14:textId="0B08879A" w:rsidR="005D1716" w:rsidRDefault="00000000">
      <w:pPr>
        <w:pStyle w:val="Heading2"/>
        <w:spacing w:before="300" w:after="150"/>
      </w:pPr>
      <w:bookmarkStart w:id="7" w:name="_Toc225708275"/>
      <w:r>
        <w:rPr>
          <w:color w:val="1F4E79"/>
        </w:rPr>
        <w:t>The Operational Screening Bottleneck</w:t>
      </w:r>
      <w:bookmarkEnd w:id="7"/>
    </w:p>
    <w:p w14:paraId="61350760" w14:textId="6BF032FB" w:rsidR="005D1716" w:rsidRDefault="00000000" w:rsidP="00F857A2">
      <w:pPr>
        <w:spacing w:after="80" w:line="276" w:lineRule="auto"/>
      </w:pPr>
      <w:r w:rsidRPr="00F857A2">
        <w:rPr>
          <w:b/>
          <w:bCs/>
        </w:rPr>
        <w:t xml:space="preserve">Application Surges: </w:t>
      </w:r>
      <w:r>
        <w:t xml:space="preserve">Job applications per </w:t>
      </w:r>
      <w:r w:rsidR="00F857A2">
        <w:t>post</w:t>
      </w:r>
      <w:r>
        <w:t xml:space="preserve"> have increased significantly, yet recruiters report difficulty in finding truly qualified candidates through keyword filters alone.</w:t>
      </w:r>
    </w:p>
    <w:p w14:paraId="4A68D38D" w14:textId="77777777" w:rsidR="005D1716" w:rsidRDefault="00000000" w:rsidP="00F857A2">
      <w:pPr>
        <w:spacing w:after="80" w:line="276" w:lineRule="auto"/>
      </w:pPr>
      <w:r w:rsidRPr="00F857A2">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rsidP="00F857A2">
      <w:pPr>
        <w:spacing w:after="80" w:line="276" w:lineRule="auto"/>
      </w:pPr>
      <w:r w:rsidRPr="00F857A2">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236EE115" w:rsidR="005D1716" w:rsidRDefault="00000000">
      <w:pPr>
        <w:pStyle w:val="Heading2"/>
        <w:spacing w:before="300" w:after="150"/>
      </w:pPr>
      <w:bookmarkStart w:id="8" w:name="_Toc225708276"/>
      <w:r>
        <w:rPr>
          <w:color w:val="1F4E79"/>
        </w:rPr>
        <w:t>Limitations of Existing Solutions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57B2D5CA" w:rsidR="005D1716" w:rsidRDefault="00000000">
            <w:r>
              <w:rPr>
                <w:sz w:val="20"/>
                <w:szCs w:val="20"/>
              </w:rPr>
              <w:t xml:space="preserve">Semantic BERT matching + </w:t>
            </w:r>
            <w:r w:rsidR="00F857A2">
              <w:rPr>
                <w:sz w:val="20"/>
                <w:szCs w:val="20"/>
              </w:rPr>
              <w:t>[</w:t>
            </w:r>
            <w:r>
              <w:rPr>
                <w:sz w:val="20"/>
                <w:szCs w:val="20"/>
              </w:rPr>
              <w:t>SSG ontology</w:t>
            </w:r>
            <w:r w:rsidR="00F857A2">
              <w:rPr>
                <w:sz w:val="20"/>
                <w:szCs w:val="20"/>
              </w:rPr>
              <w:t>]</w:t>
            </w:r>
            <w:r>
              <w:rPr>
                <w:sz w:val="20"/>
                <w:szCs w:val="20"/>
              </w:rPr>
              <w:t xml:space="preserve"> + no-rejection policy</w:t>
            </w:r>
          </w:p>
        </w:tc>
      </w:tr>
      <w:tr w:rsidR="005D1716" w14:paraId="483E51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77777777" w:rsidR="005D1716" w:rsidRDefault="00000000">
            <w:r>
              <w:rPr>
                <w:sz w:val="20"/>
                <w:szCs w:val="20"/>
              </w:rPr>
              <w:t>No custom JD-based scoring, no SSG 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5DBBCB60" w:rsidR="005D1716" w:rsidRDefault="00000000">
            <w:r>
              <w:rPr>
                <w:sz w:val="20"/>
                <w:szCs w:val="20"/>
              </w:rPr>
              <w:t>JD-specific scoring with heuristic-</w:t>
            </w:r>
            <w:r w:rsidR="000674AA">
              <w:rPr>
                <w:sz w:val="20"/>
                <w:szCs w:val="20"/>
              </w:rPr>
              <w:t>optimized</w:t>
            </w:r>
            <w:r>
              <w:rPr>
                <w:sz w:val="20"/>
                <w:szCs w:val="20"/>
              </w:rPr>
              <w:t xml:space="preserve"> weights, </w:t>
            </w:r>
            <w:r w:rsidR="00F857A2">
              <w:rPr>
                <w:sz w:val="20"/>
                <w:szCs w:val="20"/>
              </w:rPr>
              <w:t>[</w:t>
            </w:r>
            <w:r>
              <w:rPr>
                <w:sz w:val="20"/>
                <w:szCs w:val="20"/>
              </w:rPr>
              <w:t>SSG-mapped ontology</w:t>
            </w:r>
            <w:r w:rsidR="00F857A2">
              <w:rPr>
                <w:sz w:val="20"/>
                <w:szCs w:val="20"/>
              </w:rPr>
              <w:t>]</w:t>
            </w:r>
          </w:p>
        </w:tc>
      </w:tr>
    </w:tbl>
    <w:p w14:paraId="6615A905" w14:textId="23354AC7" w:rsidR="005D1716" w:rsidRDefault="00000000">
      <w:pPr>
        <w:pStyle w:val="Heading2"/>
        <w:spacing w:before="300" w:after="150"/>
      </w:pPr>
      <w:bookmarkStart w:id="9" w:name="_Toc225708277"/>
      <w:r>
        <w:rPr>
          <w:color w:val="1F4E79"/>
        </w:rPr>
        <w:t>Why an Intelligent Reasoning System</w:t>
      </w:r>
      <w:bookmarkEnd w:id="9"/>
    </w:p>
    <w:p w14:paraId="6802131C" w14:textId="55CACAE0" w:rsidR="005D1716" w:rsidRDefault="00D24C36">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0E65D54E" w:rsidR="005D1716" w:rsidRPr="003C0E55" w:rsidRDefault="00000000" w:rsidP="003C0E55">
      <w:pPr>
        <w:pStyle w:val="Heading1"/>
        <w:rPr>
          <w:sz w:val="36"/>
          <w:szCs w:val="36"/>
        </w:rPr>
      </w:pPr>
      <w:bookmarkStart w:id="10" w:name="_Toc225708278"/>
      <w:r w:rsidRPr="003C0E55">
        <w:rPr>
          <w:sz w:val="36"/>
          <w:szCs w:val="36"/>
        </w:rPr>
        <w:t>Market Research</w:t>
      </w:r>
      <w:bookmarkEnd w:id="10"/>
    </w:p>
    <w:p w14:paraId="51F07997" w14:textId="7E0F3EF1" w:rsidR="005D1716" w:rsidRDefault="00000000">
      <w:pPr>
        <w:pStyle w:val="Heading2"/>
        <w:spacing w:before="300" w:after="150"/>
        <w:rPr>
          <w:color w:val="1F4E79"/>
        </w:rPr>
      </w:pPr>
      <w:bookmarkStart w:id="11" w:name="_Toc225708279"/>
      <w:r>
        <w:rPr>
          <w:color w:val="1F4E79"/>
        </w:rPr>
        <w:t>Market Size &amp; Opportunity</w:t>
      </w:r>
      <w:bookmarkEnd w:id="11"/>
    </w:p>
    <w:p w14:paraId="13AD992A" w14:textId="586B1D83"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The AI-driven recruitment technology market is experiencing significant growth, driven by increasing demand for automation and intelligent decision support in hiring. Industry reports from Market Research future and Meta</w:t>
      </w:r>
      <w:r w:rsidR="008D1362">
        <w:rPr>
          <w:rFonts w:ascii="Arial" w:eastAsia="Arial" w:hAnsi="Arial" w:cs="Arial"/>
          <w:sz w:val="22"/>
          <w:szCs w:val="22"/>
        </w:rPr>
        <w:t xml:space="preserve"> </w:t>
      </w:r>
      <w:r w:rsidRPr="00A82C0B">
        <w:rPr>
          <w:rFonts w:ascii="Arial" w:eastAsia="Arial" w:hAnsi="Arial" w:cs="Arial"/>
          <w:sz w:val="22"/>
          <w:szCs w:val="22"/>
        </w:rPr>
        <w:t>stat Insight indicate strong double-digit growth in AI-enabled HR solutions, reflecting the expanding role of artificial intelligence in talent acquisition.</w:t>
      </w:r>
    </w:p>
    <w:p w14:paraId="05D99B9B" w14:textId="77777777"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AI-based recruitment systems offer several advantages, including improved scalability, faster candidate processing, and enhanced matching accuracy through data-driven techniques.</w:t>
      </w:r>
    </w:p>
    <w:p w14:paraId="5D18E390" w14:textId="71C3A1BE" w:rsidR="006A4BFE" w:rsidRPr="00A82C0B" w:rsidRDefault="006A4BFE" w:rsidP="006A4BFE">
      <w:pPr>
        <w:pStyle w:val="NormalWeb"/>
        <w:rPr>
          <w:rFonts w:ascii="Arial" w:eastAsia="Arial" w:hAnsi="Arial" w:cs="Arial"/>
          <w:sz w:val="22"/>
          <w:szCs w:val="22"/>
        </w:rPr>
      </w:pPr>
      <w:r w:rsidRPr="006A4BFE">
        <w:rPr>
          <w:rFonts w:ascii="Arial" w:eastAsia="Arial" w:hAnsi="Arial" w:cs="Arial"/>
          <w:sz w:val="22"/>
          <w:szCs w:val="22"/>
        </w:rPr>
        <w:t xml:space="preserve">AI recruitment software </w:t>
      </w:r>
      <w:proofErr w:type="gramStart"/>
      <w:r w:rsidRPr="006A4BFE">
        <w:rPr>
          <w:rFonts w:ascii="Arial" w:eastAsia="Arial" w:hAnsi="Arial" w:cs="Arial"/>
          <w:sz w:val="22"/>
          <w:szCs w:val="22"/>
        </w:rPr>
        <w:t>segment</w:t>
      </w:r>
      <w:r w:rsidRPr="00A82C0B">
        <w:rPr>
          <w:rFonts w:ascii="Arial" w:eastAsia="Arial" w:hAnsi="Arial" w:cs="Arial"/>
          <w:sz w:val="22"/>
          <w:szCs w:val="22"/>
        </w:rPr>
        <w:t xml:space="preserve"> :</w:t>
      </w:r>
      <w:proofErr w:type="gramEnd"/>
      <w:r w:rsidRPr="00A82C0B">
        <w:rPr>
          <w:rFonts w:ascii="Arial" w:eastAsia="Arial" w:hAnsi="Arial" w:cs="Arial"/>
          <w:sz w:val="22"/>
          <w:szCs w:val="22"/>
        </w:rPr>
        <w:t xml:space="preserve"> </w:t>
      </w:r>
      <w:r w:rsidRPr="00A82C0B">
        <w:rPr>
          <w:rFonts w:ascii="Arial" w:eastAsia="Arial" w:hAnsi="Arial" w:cs="Arial"/>
          <w:b/>
          <w:bCs/>
          <w:sz w:val="22"/>
          <w:szCs w:val="22"/>
        </w:rPr>
        <w:t>~$1.5B (2025) →</w:t>
      </w:r>
      <w:r w:rsidRPr="00A82C0B">
        <w:rPr>
          <w:rFonts w:ascii="Arial" w:eastAsia="Arial" w:hAnsi="Arial" w:cs="Arial"/>
          <w:sz w:val="22"/>
          <w:szCs w:val="22"/>
        </w:rPr>
        <w:t xml:space="preserve"> </w:t>
      </w:r>
      <w:r w:rsidRPr="00A82C0B">
        <w:rPr>
          <w:rFonts w:ascii="Arial" w:eastAsia="Arial" w:hAnsi="Arial" w:cs="Arial"/>
          <w:b/>
          <w:bCs/>
          <w:sz w:val="22"/>
          <w:szCs w:val="22"/>
        </w:rPr>
        <w:t>$4.2B by 2032 (</w:t>
      </w:r>
      <w:hyperlink r:id="rId11" w:tgtFrame="_blank" w:tooltip="https://www.marketresearchfuture.com/reports/ai-recruitment-market-8289" w:history="1">
        <w:r w:rsidRPr="00A82C0B">
          <w:rPr>
            <w:rFonts w:ascii="Arial" w:eastAsia="Arial" w:hAnsi="Arial" w:cs="Arial"/>
            <w:color w:val="156082" w:themeColor="accent1"/>
            <w:sz w:val="22"/>
            <w:szCs w:val="22"/>
            <w:u w:val="single"/>
          </w:rPr>
          <w:t>AI Recruitment Market Size, Growth Analysis, 2035</w:t>
        </w:r>
      </w:hyperlink>
      <w:r w:rsidRPr="00A82C0B">
        <w:rPr>
          <w:rFonts w:ascii="Arial" w:eastAsia="Arial" w:hAnsi="Arial" w:cs="Arial"/>
          <w:b/>
          <w:bCs/>
          <w:sz w:val="22"/>
          <w:szCs w:val="22"/>
        </w:rPr>
        <w:t>)</w:t>
      </w:r>
      <w:r w:rsidRPr="00A82C0B">
        <w:rPr>
          <w:rFonts w:ascii="Arial" w:eastAsia="Arial" w:hAnsi="Arial" w:cs="Arial"/>
          <w:sz w:val="22"/>
          <w:szCs w:val="22"/>
        </w:rPr>
        <w:br/>
        <w:t>AI Recruitment Market Size, Growth Analysis, 2035</w:t>
      </w:r>
      <w:r w:rsidRPr="00A82C0B">
        <w:rPr>
          <w:rFonts w:ascii="Arial" w:eastAsia="Arial" w:hAnsi="Arial" w:cs="Arial"/>
          <w:sz w:val="22"/>
          <w:szCs w:val="22"/>
        </w:rPr>
        <w:br/>
        <w:t>AI Recruitment Market is expected to reach USD 1,053.16 million by 2032, growing at a CAGR of 6.9% during the forecast period 2024-2032.</w:t>
      </w:r>
    </w:p>
    <w:p w14:paraId="23403EF9" w14:textId="036A9520" w:rsidR="005D1716" w:rsidRDefault="00000000">
      <w:pPr>
        <w:pStyle w:val="Heading2"/>
        <w:spacing w:before="300" w:after="150"/>
      </w:pPr>
      <w:bookmarkStart w:id="12" w:name="_Toc225708280"/>
      <w:r>
        <w:rPr>
          <w:color w:val="1F4E79"/>
        </w:rPr>
        <w:t>Target Market Segments</w:t>
      </w:r>
      <w:bookmarkEnd w:id="12"/>
    </w:p>
    <w:p w14:paraId="48742B6F" w14:textId="77777777" w:rsidR="005D1716" w:rsidRDefault="00000000" w:rsidP="00F14346">
      <w:pPr>
        <w:spacing w:after="80" w:line="276" w:lineRule="auto"/>
      </w:pPr>
      <w:r w:rsidRPr="00F14346">
        <w:rPr>
          <w:b/>
          <w:bCs/>
        </w:rPr>
        <w:t xml:space="preserve">Staffing &amp; Recruitment Agencies: </w:t>
      </w:r>
      <w:r>
        <w:t>Handle multi-client hiring pipelines; need scalable, configurable, and legally compliant screening tools.</w:t>
      </w:r>
    </w:p>
    <w:p w14:paraId="2BB30EE0" w14:textId="2C41F9B5" w:rsidR="005D1716" w:rsidRDefault="00000000" w:rsidP="00F14346">
      <w:pPr>
        <w:spacing w:after="80" w:line="276" w:lineRule="auto"/>
      </w:pPr>
      <w:r w:rsidRPr="00F14346">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77777777" w:rsidR="005D1716" w:rsidRDefault="00000000" w:rsidP="00F14346">
      <w:pPr>
        <w:spacing w:after="80" w:line="276" w:lineRule="auto"/>
      </w:pPr>
      <w:r w:rsidRPr="00F14346">
        <w:rPr>
          <w:b/>
          <w:bCs/>
        </w:rPr>
        <w:t xml:space="preserve">IT &amp; Technology Sector: </w:t>
      </w:r>
      <w:r>
        <w:t>Software companies and system integrators hiring across technical roles; benefit from SSG framework alignment.</w:t>
      </w:r>
    </w:p>
    <w:p w14:paraId="51BD0CC8" w14:textId="19AF6103" w:rsidR="005D1716" w:rsidRDefault="00000000">
      <w:pPr>
        <w:pStyle w:val="Heading2"/>
        <w:spacing w:before="300" w:after="150"/>
      </w:pPr>
      <w:bookmarkStart w:id="13" w:name="_Toc225708281"/>
      <w:r>
        <w:rPr>
          <w:color w:val="1F4E79"/>
        </w:rPr>
        <w:t>Competitive Analysis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rsidTr="00077D5F">
        <w:tc>
          <w:tcPr>
            <w:tcW w:w="24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proofErr w:type="spellStart"/>
            <w:r>
              <w:rPr>
                <w:b/>
                <w:bCs/>
                <w:color w:val="FFFFFF"/>
                <w:sz w:val="20"/>
                <w:szCs w:val="20"/>
              </w:rPr>
              <w:t>HireVue</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3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7F9B2AB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77777777" w:rsidR="005D1716" w:rsidRDefault="00000000">
            <w:r>
              <w:rPr>
                <w:sz w:val="20"/>
                <w:szCs w:val="20"/>
              </w:rPr>
              <w:t>Knowledge Graph + Ontology</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54764EDB" w:rsidR="005D1716" w:rsidRPr="003C0E55" w:rsidRDefault="00000000" w:rsidP="003C0E55">
      <w:pPr>
        <w:pStyle w:val="Heading1"/>
        <w:rPr>
          <w:sz w:val="36"/>
          <w:szCs w:val="36"/>
        </w:rPr>
      </w:pPr>
      <w:bookmarkStart w:id="14" w:name="_Toc225708282"/>
      <w:r w:rsidRPr="003C0E55">
        <w:rPr>
          <w:sz w:val="36"/>
          <w:szCs w:val="36"/>
        </w:rPr>
        <w:t>Project Scope</w:t>
      </w:r>
      <w:bookmarkEnd w:id="14"/>
    </w:p>
    <w:p w14:paraId="6C0A6DB4" w14:textId="60B2FD1E" w:rsidR="005D1716" w:rsidRDefault="00000000">
      <w:pPr>
        <w:pStyle w:val="Heading3"/>
        <w:spacing w:before="300" w:after="150"/>
      </w:pPr>
      <w:bookmarkStart w:id="15" w:name="_Toc225708283"/>
      <w:r>
        <w:rPr>
          <w:color w:val="1F4E79"/>
        </w:rPr>
        <w:t>Academic Scope</w:t>
      </w:r>
      <w:bookmarkEnd w:id="15"/>
    </w:p>
    <w:p w14:paraId="671F7CC9" w14:textId="5C52ADBB" w:rsidR="005D1716" w:rsidRDefault="00000000">
      <w:pPr>
        <w:spacing w:after="120" w:line="276" w:lineRule="auto"/>
        <w:jc w:val="both"/>
      </w:pPr>
      <w:r>
        <w:t xml:space="preserve">The core academic challenge in </w:t>
      </w:r>
      <w:r w:rsidR="00D24C36">
        <w:t>ICRS</w:t>
      </w:r>
      <w:r>
        <w:t xml:space="preserve"> lies in Natural Language Understanding (</w:t>
      </w:r>
      <w:r w:rsidR="00F14346">
        <w:t>NLU)</w:t>
      </w:r>
      <w:r>
        <w:t xml:space="preserve">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rsidP="00F14346">
      <w:pPr>
        <w:spacing w:after="80" w:line="276" w:lineRule="auto"/>
      </w:pPr>
      <w:r w:rsidRPr="00F14346">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rsidP="00F14346">
      <w:pPr>
        <w:spacing w:after="80" w:line="276" w:lineRule="auto"/>
      </w:pPr>
      <w:r w:rsidRPr="00F14346">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77777777" w:rsidR="005D1716" w:rsidRDefault="00000000" w:rsidP="00F14346">
      <w:pPr>
        <w:spacing w:after="80" w:line="276" w:lineRule="auto"/>
      </w:pPr>
      <w:r w:rsidRPr="00F14346">
        <w:rPr>
          <w:b/>
          <w:bCs/>
        </w:rPr>
        <w:t xml:space="preserve">Knowledge Representation &amp; Ontology Engineering: </w:t>
      </w:r>
      <w:r>
        <w:t xml:space="preserve">The project builds a formal Skills Ontology grounded in the </w:t>
      </w:r>
      <w:proofErr w:type="spellStart"/>
      <w:r>
        <w:t>SkillsFuture</w:t>
      </w:r>
      <w:proofErr w:type="spellEnd"/>
      <w:r>
        <w:t xml:space="preserve"> Singapore (SSG) framework, encoding competencies, role hierarchies, and skill relationships as machine-readable facts.</w:t>
      </w:r>
    </w:p>
    <w:p w14:paraId="5B41546A" w14:textId="060A6404" w:rsidR="005D1716" w:rsidRDefault="00000000" w:rsidP="00F14346">
      <w:pPr>
        <w:spacing w:after="80" w:line="276" w:lineRule="auto"/>
      </w:pPr>
      <w:r w:rsidRPr="00F14346">
        <w:rPr>
          <w:b/>
          <w:bCs/>
        </w:rPr>
        <w:t xml:space="preserve">Hybrid Reasoning Systems: </w:t>
      </w:r>
      <w:r w:rsidR="00D24C36">
        <w:t>ICRS</w:t>
      </w:r>
      <w:r>
        <w:t xml:space="preserve"> implements a hybrid intelligent system combining symbolic reasoning (rule engine, forward chaining, knowledge graph) with sub-symbolic learning (Sentence-BERT, Genetic Algorithm). This hybrid approach demonstrates that symbolic explainability and neural accuracy are not mutually exclusive.</w:t>
      </w:r>
    </w:p>
    <w:p w14:paraId="74503DF2" w14:textId="77777777" w:rsidR="005D1716" w:rsidRDefault="00000000" w:rsidP="00851382">
      <w:pPr>
        <w:spacing w:after="80" w:line="276" w:lineRule="auto"/>
      </w:pPr>
      <w:r w:rsidRPr="00851382">
        <w:rPr>
          <w:b/>
          <w:bCs/>
        </w:rPr>
        <w:t xml:space="preserve">Data Mining &amp; Pattern Discovery: </w:t>
      </w:r>
      <w:r>
        <w:t xml:space="preserve">The </w:t>
      </w:r>
      <w:proofErr w:type="spellStart"/>
      <w:r>
        <w:t>Apriori</w:t>
      </w:r>
      <w:proofErr w:type="spellEnd"/>
      <w:r>
        <w:t xml:space="preserve"> algorithm is applied to a large corpus of resumes (Kaggle dataset, 2,484 records) to discover latent skill co-occurrence patterns — academic knowledge discovery from real-world big data.</w:t>
      </w:r>
    </w:p>
    <w:p w14:paraId="45656C24" w14:textId="44A7E397" w:rsidR="005D1716" w:rsidRDefault="00000000">
      <w:pPr>
        <w:pStyle w:val="Heading3"/>
        <w:spacing w:before="300" w:after="150"/>
      </w:pPr>
      <w:bookmarkStart w:id="16" w:name="_Toc225708284"/>
      <w:r>
        <w:rPr>
          <w:color w:val="1F4E79"/>
        </w:rPr>
        <w:t>Market Scope</w:t>
      </w:r>
      <w:bookmarkEnd w:id="16"/>
    </w:p>
    <w:p w14:paraId="5EF28B40" w14:textId="77777777" w:rsidR="005D1716" w:rsidRDefault="00000000" w:rsidP="00851382">
      <w:pPr>
        <w:spacing w:after="80" w:line="276" w:lineRule="auto"/>
      </w:pPr>
      <w:r w:rsidRPr="00851382">
        <w:rPr>
          <w:b/>
          <w:bCs/>
        </w:rPr>
        <w:t xml:space="preserve">Primary Domain: </w:t>
      </w:r>
      <w:r>
        <w:t>IT sector and Financial Services sector in Singapore — two of the highest-volume, highest-complexity hiring environments in the city-state.</w:t>
      </w:r>
    </w:p>
    <w:p w14:paraId="19D4FEDA" w14:textId="6E43DC64" w:rsidR="005D1716" w:rsidRDefault="00000000" w:rsidP="00851382">
      <w:pPr>
        <w:spacing w:after="80" w:line="276" w:lineRule="auto"/>
      </w:pPr>
      <w:r w:rsidRPr="00851382">
        <w:rPr>
          <w:b/>
          <w:bCs/>
        </w:rPr>
        <w:t xml:space="preserve">No-Rejection Policy as Market Differentiator: </w:t>
      </w:r>
      <w:r w:rsidR="00D24C36">
        <w:t>ICRS</w:t>
      </w:r>
      <w:r>
        <w:t>’s no-rejection policy ensures recruiters do not miss hidden gem candidates who may have low keyword scores but highly relevant niche experience.</w:t>
      </w:r>
    </w:p>
    <w:p w14:paraId="1B41BA8D" w14:textId="77777777" w:rsidR="005D1716" w:rsidRDefault="00000000" w:rsidP="00851382">
      <w:pPr>
        <w:spacing w:after="80" w:line="276" w:lineRule="auto"/>
      </w:pPr>
      <w:r w:rsidRPr="00851382">
        <w:rPr>
          <w:b/>
          <w:bCs/>
        </w:rPr>
        <w:t xml:space="preserve">Singapore-First, Global-Ready: </w:t>
      </w:r>
      <w:r>
        <w:t>The system is calibrated for Singapore’s SSG framework, but its modular architecture allows the ontology to be swapped for other national frameworks (e.g., SFIA in the UK, O*NET in the USA) for future international deployment.</w:t>
      </w:r>
    </w:p>
    <w:p w14:paraId="439E8665" w14:textId="77777777" w:rsidR="005D1716" w:rsidRDefault="00000000">
      <w:r>
        <w:br w:type="page"/>
      </w:r>
    </w:p>
    <w:p w14:paraId="33969BFF" w14:textId="2822DD77" w:rsidR="005D1716" w:rsidRDefault="00000000">
      <w:pPr>
        <w:pStyle w:val="Heading2"/>
        <w:spacing w:before="300" w:after="150"/>
      </w:pPr>
      <w:bookmarkStart w:id="17" w:name="_Toc225708285"/>
      <w:r>
        <w:rPr>
          <w:color w:val="1F4E79"/>
        </w:rPr>
        <w:lastRenderedPageBreak/>
        <w:t>Intelligent Reasoning Techniques</w:t>
      </w:r>
      <w:bookmarkEnd w:id="17"/>
    </w:p>
    <w:p w14:paraId="33EB4E2B" w14:textId="67D2AFEA" w:rsidR="005D1716" w:rsidRDefault="00D24C36">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65229ADD" w14:textId="7E03E4C1" w:rsidR="005D1716" w:rsidRDefault="00000000">
      <w:pPr>
        <w:pStyle w:val="Heading3"/>
        <w:spacing w:before="300" w:after="150"/>
      </w:pPr>
      <w:bookmarkStart w:id="18" w:name="_Toc225708286"/>
      <w:r>
        <w:rPr>
          <w:color w:val="1F4E79"/>
        </w:rPr>
        <w:t>Decision Automation:</w:t>
      </w:r>
      <w:bookmarkEnd w:id="18"/>
      <w:r>
        <w:rPr>
          <w:color w:val="1F4E79"/>
        </w:rPr>
        <w:t xml:space="preserve">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4F1A981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r w:rsidR="00851382">
        <w:t>years’ experience</w:t>
      </w:r>
      <w:r>
        <w:t xml:space="preserve"> AND possesses ≥ 80% of required skills THEN classify as Strong Fit.” These are classic IF-THEN business rules that can be formally encoded, audited, and modified without retraining a model.</w:t>
      </w:r>
    </w:p>
    <w:p w14:paraId="58050123" w14:textId="77777777" w:rsidR="005D1716"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SSG ontology) while using a deterministic rule execution mechanism for scoring — ensuring transparency, auditability, and editability.</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rsidP="00851382">
      <w:pPr>
        <w:spacing w:after="80" w:line="276" w:lineRule="auto"/>
      </w:pPr>
      <w:r w:rsidRPr="00851382">
        <w:rPr>
          <w:b/>
          <w:bCs/>
        </w:rPr>
        <w:t xml:space="preserve">Skills Match Rule: </w:t>
      </w:r>
      <w:r>
        <w:t>Ratio of matched JD skills found in the resume to total required JD skills. Default Weight: 35%.</w:t>
      </w:r>
    </w:p>
    <w:p w14:paraId="2FD83C39" w14:textId="77777777" w:rsidR="005D1716" w:rsidRDefault="00000000" w:rsidP="00851382">
      <w:pPr>
        <w:spacing w:after="80" w:line="276" w:lineRule="auto"/>
      </w:pPr>
      <w:r w:rsidRPr="00851382">
        <w:rPr>
          <w:b/>
          <w:bCs/>
        </w:rPr>
        <w:t xml:space="preserve">Experience Match Rule: </w:t>
      </w:r>
      <w:r>
        <w:t>Candidate years of experience benchmarked against JD minimum requirement, scaled non-linearly. Default Weight: 25%.</w:t>
      </w:r>
    </w:p>
    <w:p w14:paraId="158B2456" w14:textId="77777777" w:rsidR="005D1716" w:rsidRDefault="00000000" w:rsidP="00851382">
      <w:pPr>
        <w:spacing w:after="80" w:line="276" w:lineRule="auto"/>
      </w:pPr>
      <w:r w:rsidRPr="00851382">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rsidP="00851382">
      <w:pPr>
        <w:spacing w:after="80" w:line="276" w:lineRule="auto"/>
      </w:pPr>
      <w:r w:rsidRPr="00851382">
        <w:rPr>
          <w:b/>
          <w:bCs/>
        </w:rPr>
        <w:t xml:space="preserve">Job Title Similarity Rule: </w:t>
      </w:r>
      <w:r>
        <w:t>Semantic similarity between candidate past roles and the JD title using Sentence-BERT embeddings. Default Weight: 15%.</w:t>
      </w:r>
    </w:p>
    <w:p w14:paraId="40939A9E" w14:textId="77777777" w:rsidR="005D1716" w:rsidRDefault="00000000" w:rsidP="00851382">
      <w:pPr>
        <w:spacing w:after="80" w:line="276" w:lineRule="auto"/>
      </w:pPr>
      <w:r w:rsidRPr="00851382">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rsidP="00851382">
      <w:pPr>
        <w:spacing w:after="80" w:line="276" w:lineRule="auto"/>
      </w:pPr>
      <w:r w:rsidRPr="00851382">
        <w:rPr>
          <w:b/>
          <w:bCs/>
        </w:rPr>
        <w:t xml:space="preserve">High Potential Flag: </w:t>
      </w:r>
      <w:r>
        <w:t>Fires when a candidate has 3+ years of experience and 3+ matching skills, but different job titles — indicating strong career switcher potential.</w:t>
      </w:r>
    </w:p>
    <w:p w14:paraId="78EA1CDC" w14:textId="70F7EA87" w:rsidR="005D1716" w:rsidRDefault="00000000" w:rsidP="00851382">
      <w:pPr>
        <w:spacing w:after="80" w:line="276" w:lineRule="auto"/>
      </w:pPr>
      <w:r w:rsidRPr="00851382">
        <w:rPr>
          <w:b/>
          <w:bCs/>
        </w:rPr>
        <w:t xml:space="preserve">Leadership Match Flag: </w:t>
      </w:r>
      <w:r>
        <w:t xml:space="preserve">Fires when the candidate </w:t>
      </w:r>
      <w:r w:rsidR="00851382">
        <w:t>holds</w:t>
      </w:r>
      <w:r>
        <w:t xml:space="preserve"> leadership titles (Lead, Manager, Head) and the JD specifies a senior or leadership role.</w:t>
      </w:r>
    </w:p>
    <w:p w14:paraId="48622CD1" w14:textId="77777777" w:rsidR="005D1716" w:rsidRDefault="00000000" w:rsidP="00851382">
      <w:pPr>
        <w:spacing w:after="80" w:line="276" w:lineRule="auto"/>
      </w:pPr>
      <w:r w:rsidRPr="00851382">
        <w:rPr>
          <w:b/>
          <w:bCs/>
        </w:rPr>
        <w:t xml:space="preserve">Overqualified but Valuable Flag: </w:t>
      </w:r>
      <w:r>
        <w:t>Fires when candidate experience exceeds JD requirement by 2x or more.</w:t>
      </w:r>
    </w:p>
    <w:p w14:paraId="795E225E" w14:textId="77777777" w:rsidR="005D1716" w:rsidRDefault="00000000" w:rsidP="00851382">
      <w:pPr>
        <w:spacing w:after="80" w:line="276" w:lineRule="auto"/>
      </w:pPr>
      <w:r w:rsidRPr="00851382">
        <w:rPr>
          <w:b/>
          <w:bCs/>
        </w:rPr>
        <w:lastRenderedPageBreak/>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1872513" w:rsidR="00E8633F" w:rsidRDefault="00000000" w:rsidP="00D24C36">
      <w:pPr>
        <w:rPr>
          <w:b/>
          <w:bCs/>
          <w:color w:val="1F4E79"/>
        </w:rPr>
      </w:pPr>
      <w:r>
        <w:rPr>
          <w:b/>
          <w:bCs/>
          <w:color w:val="1F4E79"/>
        </w:rPr>
        <w:t>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 xml:space="preserve">Content-Based Filtering / Recommendation (Sentence-BERT semantic matching) + </w:t>
      </w:r>
      <w:proofErr w:type="spellStart"/>
      <w:r>
        <w:t>Apriori</w:t>
      </w:r>
      <w:proofErr w:type="spellEnd"/>
      <w:r>
        <w:t xml:space="preserve"> Association Rule Mining.</w:t>
      </w:r>
    </w:p>
    <w:p w14:paraId="75760F25" w14:textId="263435A4"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r w:rsidR="00851382">
        <w:t>feature</w:t>
      </w:r>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48A62E4E" w:rsidR="005D1716" w:rsidRDefault="00000000">
      <w:pPr>
        <w:spacing w:after="120" w:line="276" w:lineRule="auto"/>
        <w:jc w:val="both"/>
      </w:pPr>
      <w:r>
        <w:t xml:space="preserve">Additionally, the </w:t>
      </w:r>
      <w:proofErr w:type="spellStart"/>
      <w:r>
        <w:t>Apriori</w:t>
      </w:r>
      <w:proofErr w:type="spellEnd"/>
      <w:r>
        <w:t xml:space="preserve"> algorithm (implemented via the </w:t>
      </w:r>
      <w:proofErr w:type="spellStart"/>
      <w:r>
        <w:t>mlxtend</w:t>
      </w:r>
      <w:proofErr w:type="spellEnd"/>
      <w:r>
        <w:t xml:space="preserve"> Python library) is applied to the Kaggle resume dataset (2,400+ resumes across 24 job categories). Each resume’s skill set is treated as a transaction, and the algorithm mines frequent skill item</w:t>
      </w:r>
      <w:r w:rsidR="00851382">
        <w:t xml:space="preserve"> </w:t>
      </w:r>
      <w:r>
        <w:t>sets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w:t>
            </w:r>
            <w:proofErr w:type="spellStart"/>
            <w:r>
              <w:rPr>
                <w:sz w:val="20"/>
                <w:szCs w:val="20"/>
              </w:rPr>
              <w:t>PyTorch</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0FEF05E2" w14:textId="77777777" w:rsidR="006A4BFE" w:rsidRDefault="006A4BFE">
      <w:pPr>
        <w:spacing w:after="120" w:line="276" w:lineRule="auto"/>
        <w:jc w:val="both"/>
      </w:pPr>
    </w:p>
    <w:p w14:paraId="192ED698" w14:textId="5391CBDB" w:rsidR="006A4BFE" w:rsidRDefault="006A4BFE">
      <w:pPr>
        <w:spacing w:after="120" w:line="276" w:lineRule="auto"/>
        <w:jc w:val="both"/>
      </w:pPr>
      <w:r>
        <w:rPr>
          <w:color w:val="000000"/>
        </w:rPr>
        <w:t>System can recommend CVs that also satisfy likely complementary skills.</w:t>
      </w:r>
    </w:p>
    <w:p w14:paraId="2486558F" w14:textId="55487A99" w:rsidR="005D1716" w:rsidRDefault="00000000">
      <w:pPr>
        <w:spacing w:after="120" w:line="276" w:lineRule="auto"/>
        <w:jc w:val="both"/>
      </w:pPr>
      <w:r>
        <w:t xml:space="preserve">Discovered association rules expand the JD skill set with implied skills. </w:t>
      </w:r>
      <w:r w:rsidR="00177296">
        <w:t>Candidates who possess</w:t>
      </w:r>
      <w:r>
        <w:t xml:space="preserve"> skills strongly associated with JD-required skills receive a scoring bonus (up to +15 points), rewarding breadth and domain depth that keyword matching would miss entirely.</w:t>
      </w:r>
    </w:p>
    <w:p w14:paraId="508D0CB0" w14:textId="1A082098" w:rsidR="005D1716" w:rsidRDefault="00000000">
      <w:pPr>
        <w:pStyle w:val="Heading3"/>
        <w:spacing w:before="300" w:after="150"/>
      </w:pPr>
      <w:bookmarkStart w:id="19" w:name="_Toc225708287"/>
      <w:r>
        <w:rPr>
          <w:color w:val="1F4E79"/>
        </w:rPr>
        <w:t xml:space="preserve">Business Resource </w:t>
      </w:r>
      <w:r w:rsidR="00177296">
        <w:rPr>
          <w:color w:val="1F4E79"/>
        </w:rPr>
        <w:t>Optimization</w:t>
      </w:r>
      <w:r>
        <w:rPr>
          <w:color w:val="1F4E79"/>
        </w:rPr>
        <w:t>:</w:t>
      </w:r>
      <w:bookmarkEnd w:id="19"/>
      <w:r>
        <w:rPr>
          <w:color w:val="1F4E79"/>
        </w:rPr>
        <w:t xml:space="preserve"> </w:t>
      </w:r>
    </w:p>
    <w:p w14:paraId="4E2CAF8D" w14:textId="6B726E57" w:rsidR="005D1716" w:rsidRDefault="00000000">
      <w:pPr>
        <w:spacing w:after="120" w:line="276" w:lineRule="auto"/>
        <w:jc w:val="both"/>
      </w:pPr>
      <w:r>
        <w:rPr>
          <w:b/>
          <w:bCs/>
        </w:rPr>
        <w:t xml:space="preserve">Techniques Selected: </w:t>
      </w:r>
      <w:r>
        <w:t xml:space="preserve">Evolutionary Computing (Genetic Algorithm via DEAP) for offline weight </w:t>
      </w:r>
      <w:r w:rsidR="00177296">
        <w:t>optimization</w:t>
      </w:r>
      <w:r>
        <w:t xml:space="preserve"> + Informed Search (A* / Best-First Search) for runtime candidate ranking. These two techniques solve complementary subproblems in a dual-stage </w:t>
      </w:r>
      <w:r w:rsidR="00177296">
        <w:t>optimization</w:t>
      </w:r>
      <w:r>
        <w:t xml:space="preserve"> pipeline.</w:t>
      </w:r>
    </w:p>
    <w:p w14:paraId="2357987B" w14:textId="30E36881" w:rsidR="005D1716" w:rsidRDefault="00000000">
      <w:pPr>
        <w:spacing w:after="120" w:line="276" w:lineRule="auto"/>
        <w:jc w:val="both"/>
      </w:pPr>
      <w:r>
        <w:rPr>
          <w:b/>
          <w:bCs/>
        </w:rPr>
        <w:t xml:space="preserve">Rationale: </w:t>
      </w:r>
      <w:r>
        <w:t xml:space="preserve">Ranking candidates against a JD involves two distinct </w:t>
      </w:r>
      <w:r w:rsidR="00177296">
        <w:t>optimization</w:t>
      </w:r>
      <w:r>
        <w:t xml:space="preserve"> challenges. First, determining the optimal importance weights for each scoring dimension (skills, experience, availability, education, </w:t>
      </w:r>
      <w:r w:rsidR="0092560A">
        <w:t>miscellaneous)</w:t>
      </w:r>
      <w:r>
        <w:t xml:space="preserve"> this is a meta-</w:t>
      </w:r>
      <w:r w:rsidR="00177296">
        <w:t>optimization</w:t>
      </w:r>
      <w:r>
        <w:t xml:space="preserve"> problem suited to Evolutionary Computing. Second, given a fixed set of weights, producing the optimal candidate ordering — this is a ranking problem suited to Informed Search. By combining both, </w:t>
      </w:r>
      <w:r w:rsidR="00D24C36">
        <w:lastRenderedPageBreak/>
        <w:t>ICRS</w:t>
      </w:r>
      <w:r>
        <w:t xml:space="preserve"> eliminates the need for manually hardcoded weights while ensuring optimal runtime ranking.</w:t>
      </w:r>
    </w:p>
    <w:p w14:paraId="23DC5AB3" w14:textId="77777777" w:rsidR="00AD63D7" w:rsidRDefault="00000000" w:rsidP="00AD63D7">
      <w:pPr>
        <w:spacing w:after="120" w:line="276" w:lineRule="auto"/>
        <w:jc w:val="both"/>
      </w:pPr>
      <w:r>
        <w:t>The pipeline operates as follows: the GA runs offline during system calibration to evolve optimal weights per job category. At runtime, A* loads the GA-</w:t>
      </w:r>
      <w:r w:rsidR="00177296">
        <w:t>optimized</w:t>
      </w:r>
      <w:r>
        <w:t xml:space="preserve"> weights and uses them as heuristic parameters to rank candidates efficiently</w:t>
      </w:r>
      <w:r w:rsidR="00AD63D7">
        <w:t>.</w:t>
      </w:r>
    </w:p>
    <w:p w14:paraId="67A0663D" w14:textId="579054FA" w:rsidR="005D1716" w:rsidRPr="00AD63D7" w:rsidRDefault="00000000" w:rsidP="00AD63D7">
      <w:pPr>
        <w:spacing w:after="120" w:line="276" w:lineRule="auto"/>
        <w:jc w:val="both"/>
        <w:rPr>
          <w:b/>
          <w:bCs/>
        </w:rPr>
      </w:pPr>
      <w:r w:rsidRPr="00AD63D7">
        <w:rPr>
          <w:b/>
          <w:bCs/>
        </w:rPr>
        <w:t xml:space="preserve">Stage 1: Genetic Algorithm — Offline Weight </w:t>
      </w:r>
      <w:r w:rsidR="00177296" w:rsidRPr="00AD63D7">
        <w:rPr>
          <w:b/>
          <w:bCs/>
        </w:rPr>
        <w:t>Optimization</w:t>
      </w:r>
      <w:r w:rsidRPr="00AD63D7">
        <w:rPr>
          <w:b/>
          <w:bCs/>
        </w:rPr>
        <w:t xml:space="preserve"> (DEAP)</w:t>
      </w:r>
    </w:p>
    <w:p w14:paraId="0F7F0E1A" w14:textId="5C13CE1B" w:rsidR="005D1716" w:rsidRDefault="00000000">
      <w:pPr>
        <w:spacing w:after="120" w:line="276" w:lineRule="auto"/>
        <w:jc w:val="both"/>
      </w:pPr>
      <w:r>
        <w:t xml:space="preserve">The GA evolves the optimal scoring weight configuration for each job category using the Kaggle resume dataset as a training corpus. Instead of a </w:t>
      </w:r>
      <w:r w:rsidR="00177296">
        <w:t>developer hardcoding weight</w:t>
      </w:r>
      <w:r>
        <w:t xml:space="preserve"> (e.g., </w:t>
      </w:r>
      <w:proofErr w:type="spellStart"/>
      <w:r>
        <w:t>w_skills</w:t>
      </w:r>
      <w:proofErr w:type="spellEnd"/>
      <w:r>
        <w:t xml:space="preserve">=0.35, </w:t>
      </w:r>
      <w:proofErr w:type="spellStart"/>
      <w:r>
        <w:t>w_experience</w:t>
      </w:r>
      <w:proofErr w:type="spellEnd"/>
      <w:r>
        <w:t xml:space="preserve">=0.25), the GA discovers what matters most for each role type by </w:t>
      </w:r>
      <w:proofErr w:type="spellStart"/>
      <w:r>
        <w:t>analysing</w:t>
      </w:r>
      <w:proofErr w:type="spellEnd"/>
      <w:r>
        <w:t xml:space="preserve"> real-world resume patterns.</w:t>
      </w:r>
    </w:p>
    <w:p w14:paraId="184CAA0E" w14:textId="77777777" w:rsidR="005D1716" w:rsidRDefault="00000000">
      <w:pPr>
        <w:spacing w:after="120" w:line="276" w:lineRule="auto"/>
        <w:jc w:val="both"/>
      </w:pPr>
      <w:r>
        <w:rPr>
          <w:b/>
          <w:bCs/>
        </w:rPr>
        <w:t>GA Parameters:</w:t>
      </w:r>
    </w:p>
    <w:p w14:paraId="50248DD0" w14:textId="13B52C6D" w:rsidR="005D1716" w:rsidRDefault="00000000" w:rsidP="00177296">
      <w:pPr>
        <w:spacing w:after="80" w:line="276" w:lineRule="auto"/>
      </w:pPr>
      <w:r w:rsidRPr="00177296">
        <w:rPr>
          <w:b/>
          <w:bCs/>
        </w:rPr>
        <w:t xml:space="preserve">Chromosome Representation: </w:t>
      </w:r>
      <w:r w:rsidR="00177296">
        <w:t>Everyone</w:t>
      </w:r>
      <w:r>
        <w:t xml:space="preserve"> in the population is a vector of 5 weights [</w:t>
      </w:r>
      <w:proofErr w:type="spellStart"/>
      <w:r>
        <w:t>w_skills</w:t>
      </w:r>
      <w:proofErr w:type="spellEnd"/>
      <w:r>
        <w:t xml:space="preserve">, </w:t>
      </w:r>
      <w:proofErr w:type="spellStart"/>
      <w:r>
        <w:t>w_experience</w:t>
      </w:r>
      <w:proofErr w:type="spellEnd"/>
      <w:r>
        <w:t xml:space="preserve">, </w:t>
      </w:r>
      <w:proofErr w:type="spellStart"/>
      <w:r>
        <w:t>w_availability</w:t>
      </w:r>
      <w:proofErr w:type="spellEnd"/>
      <w:r>
        <w:t xml:space="preserve">, </w:t>
      </w:r>
      <w:proofErr w:type="spellStart"/>
      <w:r>
        <w:t>w_education</w:t>
      </w:r>
      <w:proofErr w:type="spellEnd"/>
      <w:r>
        <w:t xml:space="preserve">, </w:t>
      </w:r>
      <w:proofErr w:type="spellStart"/>
      <w:r>
        <w:t>w_misc</w:t>
      </w:r>
      <w:proofErr w:type="spellEnd"/>
      <w:r>
        <w:t xml:space="preserve">], </w:t>
      </w:r>
      <w:proofErr w:type="spellStart"/>
      <w:r>
        <w:t>normalised</w:t>
      </w:r>
      <w:proofErr w:type="spellEnd"/>
      <w:r>
        <w:t xml:space="preserve"> to sum to 1.0. This ensures the weights are valid proportions.</w:t>
      </w:r>
    </w:p>
    <w:p w14:paraId="25613D48" w14:textId="532BF5E2" w:rsidR="005D1716" w:rsidRDefault="00000000" w:rsidP="00177296">
      <w:pPr>
        <w:spacing w:after="80" w:line="276" w:lineRule="auto"/>
      </w:pPr>
      <w:r w:rsidRPr="00177296">
        <w:rPr>
          <w:b/>
          <w:bCs/>
        </w:rPr>
        <w:t xml:space="preserve">Population Size: </w:t>
      </w:r>
      <w:r>
        <w:t xml:space="preserve">50 individuals per generation. This provides sufficient genetic diversity for a 5-dimensional continuous </w:t>
      </w:r>
      <w:r w:rsidR="00177296">
        <w:t>optimization</w:t>
      </w:r>
      <w:r>
        <w:t xml:space="preserve"> problem while maintaining fast convergence.</w:t>
      </w:r>
    </w:p>
    <w:p w14:paraId="1E78A908" w14:textId="3004D17C" w:rsidR="005D1716" w:rsidRDefault="00000000" w:rsidP="00177296">
      <w:pPr>
        <w:spacing w:after="80" w:line="276" w:lineRule="auto"/>
      </w:pPr>
      <w:r w:rsidRPr="00177296">
        <w:rPr>
          <w:b/>
          <w:bCs/>
        </w:rPr>
        <w:t xml:space="preserve">Fitness Function — Kendall Tau (τ) Rank Correlation: </w:t>
      </w:r>
      <w:r w:rsidR="00DF78F4" w:rsidRPr="00177296">
        <w:rPr>
          <w:color w:val="000000"/>
        </w:rPr>
        <w:t>The GA's performance is measured by calculating the correlation between the ranking produced by the algorithm and a</w:t>
      </w:r>
      <w:r w:rsidR="00DF78F4" w:rsidRPr="00177296">
        <w:rPr>
          <w:rStyle w:val="apple-converted-space"/>
          <w:color w:val="000000"/>
        </w:rPr>
        <w:t> </w:t>
      </w:r>
      <w:r w:rsidR="00DF78F4" w:rsidRPr="00177296">
        <w:rPr>
          <w:rStyle w:val="Strong"/>
          <w:color w:val="000000"/>
        </w:rPr>
        <w:t>ground-truth ranking</w:t>
      </w:r>
      <w:r w:rsidR="00DF78F4" w:rsidRPr="00177296">
        <w:rPr>
          <w:color w:val="000000"/>
        </w:rPr>
        <w:t>.</w:t>
      </w:r>
      <w:r w:rsidR="00DF78F4">
        <w:t xml:space="preserve"> </w:t>
      </w:r>
      <w:r>
        <w:t>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838F5E4" w:rsidR="005D1716" w:rsidRDefault="00000000" w:rsidP="00177296">
      <w:pPr>
        <w:spacing w:after="80" w:line="276" w:lineRule="auto"/>
      </w:pPr>
      <w:r w:rsidRPr="00177296">
        <w:rPr>
          <w:b/>
          <w:bCs/>
        </w:rPr>
        <w:t xml:space="preserve">Selection: </w:t>
      </w:r>
      <w:r>
        <w:t xml:space="preserve">Tournament selection with tournament size k=3. Provides moderate selection pressure — not too greedy (which would cause premature convergence), not too weak (which would slow </w:t>
      </w:r>
      <w:r w:rsidR="00177296">
        <w:t>optimization</w:t>
      </w:r>
      <w:r>
        <w:t>).</w:t>
      </w:r>
    </w:p>
    <w:p w14:paraId="1B403893" w14:textId="77777777" w:rsidR="005D1716" w:rsidRDefault="00000000" w:rsidP="00177296">
      <w:pPr>
        <w:spacing w:after="80" w:line="276" w:lineRule="auto"/>
      </w:pPr>
      <w:r w:rsidRPr="00177296">
        <w:rPr>
          <w:b/>
          <w:bCs/>
        </w:rPr>
        <w:t xml:space="preserve">Crossover: </w:t>
      </w:r>
      <w:r>
        <w:t xml:space="preserve">Blend crossover (BLX-α with α=0.5), crossover probability </w:t>
      </w:r>
      <w:proofErr w:type="spellStart"/>
      <w:r>
        <w:t>cxpb</w:t>
      </w:r>
      <w:proofErr w:type="spellEnd"/>
      <w:r>
        <w:t>=0.7. Blend crossover is ideal for continuous-valued chromosomes because it can produce offspring outside the parents’ range, enabling exploration. Weights are re-</w:t>
      </w:r>
      <w:proofErr w:type="spellStart"/>
      <w:proofErr w:type="gramStart"/>
      <w:r>
        <w:t>normalised</w:t>
      </w:r>
      <w:proofErr w:type="spellEnd"/>
      <w:proofErr w:type="gramEnd"/>
      <w:r>
        <w:t xml:space="preserve">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 xml:space="preserve">Gaussian mutation with σ=0.1, mutation probability </w:t>
      </w:r>
      <w:proofErr w:type="spellStart"/>
      <w:r>
        <w:t>mutpb</w:t>
      </w:r>
      <w:proofErr w:type="spellEnd"/>
      <w:r>
        <w:t>=0.2. Each gene (weight) has a 20% chance of being perturbed by small Gaussian noise. Weights are re-</w:t>
      </w:r>
      <w:proofErr w:type="spellStart"/>
      <w:r>
        <w:t>normalised</w:t>
      </w:r>
      <w:proofErr w:type="spellEnd"/>
      <w:r>
        <w:t xml:space="preserve">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77777777" w:rsidR="005D1716" w:rsidRDefault="00000000">
      <w:pPr>
        <w:pStyle w:val="ListParagraph"/>
        <w:numPr>
          <w:ilvl w:val="0"/>
          <w:numId w:val="2"/>
        </w:numPr>
        <w:spacing w:after="80" w:line="276" w:lineRule="auto"/>
      </w:pPr>
      <w:r>
        <w:rPr>
          <w:b/>
          <w:bCs/>
        </w:rPr>
        <w:t xml:space="preserve">Output: </w:t>
      </w:r>
      <w:r>
        <w:t xml:space="preserve">The best chromosome from the Hall of Fame provides the </w:t>
      </w:r>
      <w:proofErr w:type="spellStart"/>
      <w:r>
        <w:t>optimised</w:t>
      </w:r>
      <w:proofErr w:type="spellEnd"/>
      <w:r>
        <w:t xml:space="preserve"> weight set [w₁*, w₂*, w₃*, w₄*, w₅*] for that job category. These weights are stored in a configuration table and loaded by the A* ranking engine at runtime.</w:t>
      </w:r>
    </w:p>
    <w:p w14:paraId="48D6FAF4" w14:textId="77777777" w:rsidR="00077D5F" w:rsidRDefault="00077D5F">
      <w:pPr>
        <w:spacing w:after="120" w:line="276" w:lineRule="auto"/>
        <w:jc w:val="both"/>
      </w:pPr>
    </w:p>
    <w:p w14:paraId="39C0F302" w14:textId="26DB5EF7" w:rsidR="005D1716" w:rsidRDefault="00000000">
      <w:pPr>
        <w:spacing w:after="120" w:line="276" w:lineRule="auto"/>
        <w:jc w:val="both"/>
      </w:pPr>
      <w:r>
        <w:t xml:space="preserve">Example of GA-discovered weight </w:t>
      </w:r>
      <w:proofErr w:type="spellStart"/>
      <w:r>
        <w:t>specialisation</w:t>
      </w:r>
      <w:proofErr w:type="spellEnd"/>
      <w:r>
        <w:t xml:space="preserve">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proofErr w:type="spellStart"/>
            <w:r>
              <w:rPr>
                <w:b/>
                <w:bCs/>
                <w:color w:val="FFFFFF"/>
                <w:sz w:val="20"/>
                <w:szCs w:val="20"/>
              </w:rPr>
              <w:t>w_skills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proofErr w:type="spellStart"/>
            <w:r>
              <w:rPr>
                <w:b/>
                <w:bCs/>
                <w:color w:val="FFFFFF"/>
                <w:sz w:val="20"/>
                <w:szCs w:val="20"/>
              </w:rPr>
              <w:t>w_experience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proofErr w:type="spellStart"/>
            <w:r>
              <w:rPr>
                <w:b/>
                <w:bCs/>
                <w:color w:val="FFFFFF"/>
                <w:sz w:val="20"/>
                <w:szCs w:val="20"/>
              </w:rPr>
              <w:t>w_availability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proofErr w:type="spellStart"/>
            <w:r>
              <w:rPr>
                <w:b/>
                <w:bCs/>
                <w:color w:val="FFFFFF"/>
                <w:sz w:val="20"/>
                <w:szCs w:val="20"/>
              </w:rPr>
              <w:t>w_education</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proofErr w:type="spellStart"/>
            <w:r>
              <w:rPr>
                <w:b/>
                <w:bCs/>
                <w:color w:val="FFFFFF"/>
                <w:sz w:val="20"/>
                <w:szCs w:val="20"/>
              </w:rPr>
              <w:t>w_misc</w:t>
            </w:r>
            <w:proofErr w:type="spellEnd"/>
          </w:p>
        </w:tc>
      </w:tr>
      <w:tr w:rsidR="005D1716" w14:paraId="567F28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lastRenderedPageBreak/>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 xml:space="preserve">The GA autonomously discovers that Data Science roles </w:t>
      </w:r>
      <w:proofErr w:type="spellStart"/>
      <w:r>
        <w:t>prioritise</w:t>
      </w:r>
      <w:proofErr w:type="spellEnd"/>
      <w:r>
        <w:t xml:space="preserve"> skills (40%) and experience (30%) with low availability weight (8%), while Contract UI Developer roles heavily </w:t>
      </w:r>
      <w:proofErr w:type="spellStart"/>
      <w:r>
        <w:t>favour</w:t>
      </w:r>
      <w:proofErr w:type="spellEnd"/>
      <w:r>
        <w:t xml:space="preserve"> availability (35%) because contract positions require immediate joiners. No human input or HR consultation is required — the GA learns these patterns directly from the data via the Kendall τ fitness function.</w:t>
      </w:r>
    </w:p>
    <w:p w14:paraId="442C4158" w14:textId="77777777" w:rsidR="00AD63D7" w:rsidRDefault="00000000" w:rsidP="00AD63D7">
      <w:pPr>
        <w:spacing w:after="120" w:line="276" w:lineRule="auto"/>
        <w:jc w:val="both"/>
        <w:rPr>
          <w:i/>
          <w:iCs/>
        </w:rPr>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70D3A049" w:rsidR="005D1716" w:rsidRPr="00AD63D7" w:rsidRDefault="00000000" w:rsidP="00AD63D7">
      <w:pPr>
        <w:spacing w:after="120" w:line="276" w:lineRule="auto"/>
        <w:jc w:val="both"/>
        <w:rPr>
          <w:b/>
          <w:bCs/>
        </w:rPr>
      </w:pPr>
      <w:r w:rsidRPr="00AD63D7">
        <w:rPr>
          <w:b/>
          <w:bCs/>
        </w:rPr>
        <w:t>Stage 2: A* Informed Search — Runtime Candidate Ranking</w:t>
      </w:r>
    </w:p>
    <w:p w14:paraId="262E98E5" w14:textId="34AA4AA4" w:rsidR="005D1716" w:rsidRDefault="00000000">
      <w:pPr>
        <w:spacing w:after="120" w:line="276" w:lineRule="auto"/>
        <w:jc w:val="both"/>
      </w:pPr>
      <w:r>
        <w:t xml:space="preserve">At runtime, when a </w:t>
      </w:r>
      <w:r w:rsidR="00AD63D7">
        <w:t>recruiter upload</w:t>
      </w:r>
      <w:r>
        <w:t xml:space="preserve"> resumes against a JD, the system loads the GA-</w:t>
      </w:r>
      <w:r w:rsidR="00AD63D7">
        <w:t>optimized</w:t>
      </w:r>
      <w:r>
        <w:t xml:space="preserve"> weights for the matched job category and feeds them into the A*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w:t>
      </w:r>
      <w:proofErr w:type="spellStart"/>
      <w:r>
        <w:rPr>
          <w:rFonts w:ascii="Courier New" w:eastAsia="Courier New" w:hAnsi="Courier New" w:cs="Courier New"/>
          <w:b/>
          <w:bCs/>
          <w:color w:val="1F4E79"/>
          <w:sz w:val="20"/>
          <w:szCs w:val="20"/>
        </w:rPr>
        <w:t>skill_match</w:t>
      </w:r>
      <w:proofErr w:type="spellEnd"/>
      <w:r>
        <w:rPr>
          <w:rFonts w:ascii="Courier New" w:eastAsia="Courier New" w:hAnsi="Courier New" w:cs="Courier New"/>
          <w:b/>
          <w:bCs/>
          <w:color w:val="1F4E79"/>
          <w:sz w:val="20"/>
          <w:szCs w:val="20"/>
        </w:rPr>
        <w:t xml:space="preserve"> + w₂*·experience + w₃*·availability + w₄*·education + w₅*·</w:t>
      </w:r>
      <w:proofErr w:type="spellStart"/>
      <w:r>
        <w:rPr>
          <w:rFonts w:ascii="Courier New" w:eastAsia="Courier New" w:hAnsi="Courier New" w:cs="Courier New"/>
          <w:b/>
          <w:bCs/>
          <w:color w:val="1F4E79"/>
          <w:sz w:val="20"/>
          <w:szCs w:val="20"/>
        </w:rPr>
        <w:t>misc</w:t>
      </w:r>
      <w:proofErr w:type="spellEnd"/>
    </w:p>
    <w:p w14:paraId="7B2A779E" w14:textId="47A1C53D" w:rsidR="006A4BFE" w:rsidRDefault="00000000">
      <w:pPr>
        <w:spacing w:after="120" w:line="276" w:lineRule="auto"/>
        <w:jc w:val="both"/>
      </w:pPr>
      <w:r>
        <w:t>where w₁*...w₅* are the GA-</w:t>
      </w:r>
      <w:proofErr w:type="spellStart"/>
      <w:r>
        <w:t>optimised</w:t>
      </w:r>
      <w:proofErr w:type="spellEnd"/>
      <w:r>
        <w:t xml:space="preserve"> weights (not hardcoded defaults). The A* search ranks candidates by their heuristic value using a priority queue (Python </w:t>
      </w:r>
      <w:proofErr w:type="spellStart"/>
      <w:r>
        <w:t>heapq</w:t>
      </w:r>
      <w:proofErr w:type="spellEnd"/>
      <w:r>
        <w:t xml:space="preserve">, min-heap with negated scores to simulate max-heap </w:t>
      </w:r>
      <w:proofErr w:type="spellStart"/>
      <w:r>
        <w:t>behaviour</w:t>
      </w:r>
      <w:proofErr w:type="spellEnd"/>
      <w:r>
        <w:t xml:space="preserve">), producing the optimal ordering that </w:t>
      </w:r>
      <w:proofErr w:type="spellStart"/>
      <w:r>
        <w:t>maximises</w:t>
      </w:r>
      <w:proofErr w:type="spellEnd"/>
      <w:r>
        <w:t xml:space="preserve"> the total score across the candidate list.</w:t>
      </w:r>
    </w:p>
    <w:p w14:paraId="3D51F068" w14:textId="77777777" w:rsidR="006A4BFE" w:rsidRDefault="006A4BFE">
      <w:pPr>
        <w:spacing w:after="120" w:line="276" w:lineRule="auto"/>
        <w:jc w:val="both"/>
      </w:pPr>
    </w:p>
    <w:p w14:paraId="2C2A1B80" w14:textId="273BD472"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77777777" w:rsidR="005D1716" w:rsidRDefault="00000000">
            <w:pPr>
              <w:jc w:val="center"/>
            </w:pPr>
            <w:r>
              <w:rPr>
                <w:b/>
                <w:bCs/>
                <w:color w:val="FFFFFF"/>
                <w:sz w:val="20"/>
                <w:szCs w:val="20"/>
              </w:rPr>
              <w:t>A*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77777777" w:rsidR="005D1716" w:rsidRDefault="00000000">
            <w:pPr>
              <w:jc w:val="center"/>
            </w:pPr>
            <w:r>
              <w:rPr>
                <w:b/>
                <w:bCs/>
                <w:color w:val="FFFFFF"/>
                <w:sz w:val="20"/>
                <w:szCs w:val="20"/>
              </w:rPr>
              <w:t>GA + A* (Dual-Stage)</w:t>
            </w:r>
          </w:p>
        </w:tc>
      </w:tr>
      <w:tr w:rsidR="005D1716" w14:paraId="003EF57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w:t>
            </w:r>
            <w:proofErr w:type="gramStart"/>
            <w:r>
              <w:rPr>
                <w:sz w:val="20"/>
                <w:szCs w:val="20"/>
              </w:rPr>
              <w:t>driven,</w:t>
            </w:r>
            <w:proofErr w:type="gramEnd"/>
            <w:r>
              <w:rPr>
                <w:sz w:val="20"/>
                <w:szCs w:val="20"/>
              </w:rPr>
              <w:t xml:space="preserve"> evolved per job category from Kaggle corpus</w:t>
            </w:r>
          </w:p>
        </w:tc>
      </w:tr>
      <w:tr w:rsidR="005D1716" w14:paraId="521C1C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w:t>
            </w:r>
            <w:proofErr w:type="gramStart"/>
            <w:r>
              <w:rPr>
                <w:sz w:val="20"/>
                <w:szCs w:val="20"/>
              </w:rPr>
              <w:t>auto-discovered</w:t>
            </w:r>
            <w:proofErr w:type="gramEnd"/>
            <w:r>
              <w:rPr>
                <w:sz w:val="20"/>
                <w:szCs w:val="20"/>
              </w:rPr>
              <w:t>)</w:t>
            </w:r>
          </w:p>
        </w:tc>
      </w:tr>
      <w:tr w:rsidR="005D1716" w14:paraId="2625B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 xml:space="preserve">Can explain: “Weights </w:t>
            </w:r>
            <w:proofErr w:type="spellStart"/>
            <w:r>
              <w:rPr>
                <w:sz w:val="20"/>
                <w:szCs w:val="20"/>
              </w:rPr>
              <w:t>optimised</w:t>
            </w:r>
            <w:proofErr w:type="spellEnd"/>
            <w:r>
              <w:rPr>
                <w:sz w:val="20"/>
                <w:szCs w:val="20"/>
              </w:rPr>
              <w:t xml:space="preserve"> for this role based on 200+ historical resumes”</w:t>
            </w:r>
          </w:p>
        </w:tc>
      </w:tr>
      <w:tr w:rsidR="005D1716" w14:paraId="1DC20E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proofErr w:type="gramStart"/>
            <w:r>
              <w:rPr>
                <w:sz w:val="20"/>
                <w:szCs w:val="20"/>
              </w:rPr>
              <w:t>O(</w:t>
            </w:r>
            <w:proofErr w:type="gramEnd"/>
            <w:r>
              <w:rPr>
                <w:sz w:val="20"/>
                <w:szCs w:val="20"/>
              </w:rPr>
              <w:t>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4CCB89F6" w:rsidR="005D1716" w:rsidRDefault="00000000" w:rsidP="00527609">
      <w:pPr>
        <w:rPr>
          <w:b/>
          <w:bCs/>
          <w:color w:val="1F4E79"/>
        </w:rPr>
      </w:pPr>
      <w:r>
        <w:rPr>
          <w:b/>
          <w:bCs/>
          <w:color w:val="1F4E79"/>
        </w:rPr>
        <w:t xml:space="preserve">Cognitive Techniques: </w:t>
      </w:r>
    </w:p>
    <w:p w14:paraId="3D20BDEF" w14:textId="77777777" w:rsidR="00177296" w:rsidRDefault="00177296" w:rsidP="00527609"/>
    <w:p w14:paraId="05659692" w14:textId="77777777" w:rsidR="005D1716" w:rsidRDefault="00000000">
      <w:pPr>
        <w:spacing w:after="120" w:line="276" w:lineRule="auto"/>
        <w:jc w:val="both"/>
      </w:pPr>
      <w:r>
        <w:rPr>
          <w:b/>
          <w:bCs/>
        </w:rPr>
        <w:t xml:space="preserve">Technique Selected: </w:t>
      </w:r>
      <w:r>
        <w:t xml:space="preserve">Explainable AI (XAI) Cognitive Dashboard (React + </w:t>
      </w:r>
      <w:proofErr w:type="spellStart"/>
      <w:r>
        <w:t>TailwindCSS</w:t>
      </w:r>
      <w:proofErr w:type="spellEnd"/>
      <w:r>
        <w:t xml:space="preserve"> + Recharts), Knowledge Graph (</w:t>
      </w:r>
      <w:proofErr w:type="spellStart"/>
      <w:r>
        <w:t>NetworkX</w:t>
      </w:r>
      <w:proofErr w:type="spellEnd"/>
      <w:r>
        <w:t xml:space="preserve"> + D3.js), and LLM-powered Natural Language Justification Engine.</w:t>
      </w:r>
    </w:p>
    <w:p w14:paraId="254E143D" w14:textId="32933FF6"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Explainable AI (XAI) Dashboard that </w:t>
      </w:r>
      <w:proofErr w:type="spellStart"/>
      <w:r>
        <w:t>externalises</w:t>
      </w:r>
      <w:proofErr w:type="spellEnd"/>
      <w:r>
        <w:t xml:space="preserve"> the system’s decision logic in a human-compatible visual format.</w:t>
      </w:r>
    </w:p>
    <w:p w14:paraId="3F6B40A7" w14:textId="77777777" w:rsidR="005D1716" w:rsidRDefault="00000000">
      <w:pPr>
        <w:spacing w:after="120" w:line="276" w:lineRule="auto"/>
        <w:jc w:val="both"/>
      </w:pPr>
      <w:r>
        <w:t>The XAI Dashboard is the primary cognitive interface, supporting the human decision-</w:t>
      </w:r>
      <w:proofErr w:type="spellStart"/>
      <w:r>
        <w:t>maker’s</w:t>
      </w:r>
      <w:proofErr w:type="spellEnd"/>
      <w:r>
        <w:t xml:space="preserve">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 xml:space="preserve">Radar charts for skill coverage, bar charts for score breakdowns, and </w:t>
      </w:r>
      <w:proofErr w:type="spellStart"/>
      <w:r>
        <w:t>colour</w:t>
      </w:r>
      <w:proofErr w:type="spellEnd"/>
      <w:r>
        <w:t xml:space="preserve">-coded tier badges (Excellent / Good / Average / Below </w:t>
      </w:r>
      <w:proofErr w:type="gramStart"/>
      <w:r>
        <w:t>Average) — these</w:t>
      </w:r>
      <w:proofErr w:type="gramEnd"/>
      <w:r>
        <w:t xml:space="preserv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5FCED010" w14:textId="77777777" w:rsidR="006A4BFE" w:rsidRDefault="006A4BFE">
      <w:pPr>
        <w:spacing w:after="120" w:line="276" w:lineRule="auto"/>
        <w:jc w:val="both"/>
        <w:rPr>
          <w:b/>
          <w:bCs/>
          <w:i/>
          <w:iCs/>
        </w:rPr>
      </w:pPr>
    </w:p>
    <w:p w14:paraId="2576F778" w14:textId="77777777" w:rsidR="005D1716" w:rsidRDefault="00000000">
      <w:pPr>
        <w:spacing w:after="120" w:line="276" w:lineRule="auto"/>
        <w:jc w:val="both"/>
      </w:pPr>
      <w:r>
        <w:t xml:space="preserve">The Knowledge Graph is constructed using </w:t>
      </w:r>
      <w:proofErr w:type="spellStart"/>
      <w:r>
        <w:t>NetworkX</w:t>
      </w:r>
      <w:proofErr w:type="spellEnd"/>
      <w:r>
        <w:t xml:space="preserve"> (Python) and </w:t>
      </w:r>
      <w:proofErr w:type="spellStart"/>
      <w:r>
        <w:t>visualised</w:t>
      </w:r>
      <w:proofErr w:type="spellEnd"/>
      <w:r>
        <w:t xml:space="preserve"> using D3.js force-directed layout on the React dashboard:</w:t>
      </w:r>
    </w:p>
    <w:p w14:paraId="60006ECA" w14:textId="77777777" w:rsidR="005D1716" w:rsidRDefault="00000000">
      <w:pPr>
        <w:pStyle w:val="ListParagraph"/>
        <w:numPr>
          <w:ilvl w:val="0"/>
          <w:numId w:val="2"/>
        </w:numPr>
        <w:spacing w:after="80" w:line="276" w:lineRule="auto"/>
      </w:pPr>
      <w:r>
        <w:rPr>
          <w:b/>
          <w:bCs/>
        </w:rPr>
        <w:t xml:space="preserve">Nodes: </w:t>
      </w:r>
      <w:r>
        <w:t>Candidate, Skill, Job Role, Education Level, Job Description.</w:t>
      </w:r>
    </w:p>
    <w:p w14:paraId="0BA71E11" w14:textId="77777777" w:rsidR="005D1716" w:rsidRDefault="00000000">
      <w:pPr>
        <w:pStyle w:val="ListParagraph"/>
        <w:numPr>
          <w:ilvl w:val="0"/>
          <w:numId w:val="2"/>
        </w:numPr>
        <w:spacing w:after="80" w:line="276" w:lineRule="auto"/>
      </w:pPr>
      <w:r>
        <w:rPr>
          <w:b/>
          <w:bCs/>
        </w:rPr>
        <w:t xml:space="preserve">Edges: </w:t>
      </w:r>
      <w:r>
        <w:t xml:space="preserve">HAS_SKILL, HELD_ROLE, HAS_DEGREE, REQUIRES_SKILL, IMPLIES_SKILL (from </w:t>
      </w:r>
      <w:proofErr w:type="spellStart"/>
      <w:r>
        <w:t>Apriori</w:t>
      </w:r>
      <w:proofErr w:type="spellEnd"/>
      <w:r>
        <w:t xml:space="preserve"> rules).</w:t>
      </w:r>
    </w:p>
    <w:p w14:paraId="25392E1F" w14:textId="77777777" w:rsidR="005D1716" w:rsidRDefault="00000000">
      <w:pPr>
        <w:pStyle w:val="ListParagraph"/>
        <w:numPr>
          <w:ilvl w:val="0"/>
          <w:numId w:val="2"/>
        </w:numPr>
        <w:spacing w:after="80" w:line="276" w:lineRule="auto"/>
      </w:pPr>
      <w:r>
        <w:rPr>
          <w:b/>
          <w:bCs/>
        </w:rPr>
        <w:t xml:space="preserve">Use Cases: </w:t>
      </w:r>
      <w:r>
        <w:t xml:space="preserve">Skill gap analysis per candidate, skill path </w:t>
      </w:r>
      <w:proofErr w:type="spellStart"/>
      <w:r>
        <w:t>visualisation</w:t>
      </w:r>
      <w:proofErr w:type="spellEnd"/>
      <w:r>
        <w:t>, implied skill traversal.</w:t>
      </w:r>
    </w:p>
    <w:p w14:paraId="7B38DC81" w14:textId="37C49CD0" w:rsidR="00E8633F" w:rsidRPr="00527609" w:rsidRDefault="00000000" w:rsidP="00527609">
      <w:pPr>
        <w:spacing w:after="120" w:line="276" w:lineRule="auto"/>
        <w:jc w:val="both"/>
      </w:pPr>
      <w:r>
        <w:t>The LLM Justification Engine (Anthropic Claude API) generates 3–4 sentence natural language summaries for each candidate, explaining their ranking in professional, positive language — always framed constructively without suggesting rejection.</w:t>
      </w:r>
    </w:p>
    <w:p w14:paraId="482D25A4" w14:textId="5CFFE83E" w:rsidR="005D1716" w:rsidRDefault="00000000">
      <w:pPr>
        <w:pStyle w:val="Heading2"/>
        <w:spacing w:before="300" w:after="150"/>
      </w:pPr>
      <w:bookmarkStart w:id="20" w:name="_Toc225708288"/>
      <w:r>
        <w:rPr>
          <w:color w:val="1F4E79"/>
        </w:rPr>
        <w:t>Scoring Formula</w:t>
      </w:r>
      <w:bookmarkEnd w:id="20"/>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w:t>
      </w:r>
      <w:proofErr w:type="spellStart"/>
      <w:r>
        <w:rPr>
          <w:rFonts w:ascii="Courier New" w:eastAsia="Courier New" w:hAnsi="Courier New" w:cs="Courier New"/>
          <w:b/>
          <w:bCs/>
        </w:rPr>
        <w:t>Misc</w:t>
      </w:r>
      <w:proofErr w:type="spellEnd"/>
      <w:r>
        <w:rPr>
          <w:rFonts w:ascii="Courier New" w:eastAsia="Courier New" w:hAnsi="Courier New" w:cs="Courier New"/>
          <w:b/>
          <w:bCs/>
        </w:rPr>
        <w:t xml:space="preserve"> × w₅*)</w:t>
      </w:r>
    </w:p>
    <w:p w14:paraId="1F814DBD" w14:textId="77777777" w:rsidR="005D1716" w:rsidRDefault="00000000">
      <w:pPr>
        <w:spacing w:after="120" w:line="276" w:lineRule="auto"/>
        <w:jc w:val="both"/>
      </w:pPr>
      <w:r>
        <w:t>Where w₁*...w₅* are GA-</w:t>
      </w:r>
      <w:proofErr w:type="spellStart"/>
      <w:r>
        <w:t>optimised</w:t>
      </w:r>
      <w:proofErr w:type="spellEnd"/>
      <w:r>
        <w:t xml:space="preserve"> weights per job category (evolved via DEAP Genetic Algorithm from Kaggle corpus, validated against ground truth using Kendall τ rank correlation). </w:t>
      </w:r>
      <w:r>
        <w:lastRenderedPageBreak/>
        <w:t>Semantic Similarity (Sentence-BERT) contributes as a supplementary signal across skills and title dimensions.</w:t>
      </w:r>
    </w:p>
    <w:p w14:paraId="3E8FFD0A" w14:textId="77777777" w:rsidR="005D1716" w:rsidRDefault="00000000">
      <w:pPr>
        <w:pStyle w:val="Heading3"/>
        <w:spacing w:before="300" w:after="150"/>
      </w:pPr>
      <w:bookmarkStart w:id="21" w:name="_Toc225708289"/>
      <w:r>
        <w:rPr>
          <w:color w:val="1F4E79"/>
        </w:rPr>
        <w:t>Detailed Scoring Dimensions</w:t>
      </w:r>
      <w:bookmarkEnd w:id="21"/>
    </w:p>
    <w:p w14:paraId="34EB3702" w14:textId="77777777" w:rsidR="005D1716" w:rsidRDefault="00000000">
      <w:pPr>
        <w:spacing w:after="120" w:line="276" w:lineRule="auto"/>
        <w:jc w:val="both"/>
      </w:pPr>
      <w:r>
        <w:rPr>
          <w:b/>
          <w:bCs/>
        </w:rPr>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77777777" w:rsidR="005D1716" w:rsidRDefault="00000000">
      <w:pPr>
        <w:spacing w:after="120" w:line="276" w:lineRule="auto"/>
        <w:jc w:val="both"/>
      </w:pPr>
      <w:r>
        <w:rPr>
          <w:b/>
          <w:bCs/>
        </w:rPr>
        <w:t xml:space="preserve">Dimension 3 — Availability Score: </w:t>
      </w:r>
      <w:r>
        <w:t xml:space="preserve">Evaluates how soon the candidate can join. Candidates with immediate availability or notice period ≤ 30 days score highest. Notice periods of 30–60 days receive moderate scores, while 60+ days are </w:t>
      </w:r>
      <w:proofErr w:type="spellStart"/>
      <w:r>
        <w:t>penalised</w:t>
      </w:r>
      <w:proofErr w:type="spellEnd"/>
      <w:r>
        <w:t>. This dimension directly addresses operational hiring urgency.</w:t>
      </w:r>
    </w:p>
    <w:p w14:paraId="27D320F1" w14:textId="77777777" w:rsidR="005D1716" w:rsidRDefault="00000000">
      <w:pPr>
        <w:spacing w:after="120" w:line="276" w:lineRule="auto"/>
        <w:jc w:val="both"/>
      </w:pPr>
      <w:r>
        <w:rPr>
          <w:b/>
          <w:bCs/>
        </w:rPr>
        <w:t xml:space="preserve">Dimension 4 — Education Match: </w:t>
      </w:r>
      <w:r>
        <w:t>Candidate degree level matched against JD requirements. GPA and university ranking serve as adjustment factors.</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38F09681" w:rsidR="005D1716" w:rsidRDefault="00000000">
      <w:pPr>
        <w:pStyle w:val="Heading2"/>
        <w:spacing w:before="300" w:after="150"/>
      </w:pPr>
      <w:bookmarkStart w:id="22" w:name="_Toc225708290"/>
      <w:r>
        <w:rPr>
          <w:color w:val="1F4E79"/>
        </w:rPr>
        <w:t>Success Criteria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proofErr w:type="spellStart"/>
            <w:r>
              <w:rPr>
                <w:sz w:val="20"/>
                <w:szCs w:val="20"/>
              </w:rPr>
              <w:t>Apriori</w:t>
            </w:r>
            <w:proofErr w:type="spellEnd"/>
            <w:r>
              <w:rPr>
                <w:sz w:val="20"/>
                <w:szCs w:val="20"/>
              </w:rPr>
              <w:t xml:space="preserve">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Rules with confidence &gt;= 60% from corpus</w:t>
            </w:r>
          </w:p>
        </w:tc>
      </w:tr>
      <w:tr w:rsidR="005D1716" w14:paraId="7B63D75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 xml:space="preserve">Kendall τ improves &gt;= 5% after GA </w:t>
            </w:r>
            <w:proofErr w:type="spellStart"/>
            <w:r>
              <w:rPr>
                <w:sz w:val="20"/>
                <w:szCs w:val="20"/>
              </w:rPr>
              <w:t>optimisation</w:t>
            </w:r>
            <w:proofErr w:type="spellEnd"/>
            <w:r>
              <w:rPr>
                <w:sz w:val="20"/>
                <w:szCs w:val="20"/>
              </w:rPr>
              <w:t xml:space="preserve"> vs default [0.2, 0.2, 0.2, 0.2, 0.2]</w:t>
            </w:r>
          </w:p>
        </w:tc>
      </w:tr>
      <w:tr w:rsidR="005D1716" w14:paraId="289DF72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7777777" w:rsidR="005D1716" w:rsidRDefault="00000000">
            <w:r>
              <w:rPr>
                <w:sz w:val="20"/>
                <w:szCs w:val="20"/>
              </w:rPr>
              <w:t>A* Informed Search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proofErr w:type="gramStart"/>
            <w:r>
              <w:rPr>
                <w:sz w:val="20"/>
                <w:szCs w:val="20"/>
              </w:rPr>
              <w:t>Top-5</w:t>
            </w:r>
            <w:proofErr w:type="gramEnd"/>
            <w:r>
              <w:rPr>
                <w:sz w:val="20"/>
                <w:szCs w:val="20"/>
              </w:rPr>
              <w:t xml:space="preserve"> candidates match expert human ranking on 3 test JDs</w:t>
            </w:r>
          </w:p>
        </w:tc>
      </w:tr>
      <w:tr w:rsidR="005D1716" w14:paraId="24C32B6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7342D47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5118A" w14:textId="77777777" w:rsidR="005D1716" w:rsidRDefault="00000000">
            <w:r>
              <w:rPr>
                <w:sz w:val="20"/>
                <w:szCs w:val="20"/>
              </w:rP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D664" w14:textId="77777777" w:rsidR="005D1716" w:rsidRPr="00377C8E" w:rsidRDefault="00000000">
            <w:pPr>
              <w:rPr>
                <w:highlight w:val="yellow"/>
              </w:rPr>
            </w:pPr>
            <w:r w:rsidRPr="00377C8E">
              <w:rPr>
                <w:sz w:val="20"/>
                <w:szCs w:val="20"/>
                <w:highlight w:val="yellow"/>
              </w:rPr>
              <w:t>LLM justification references SSG ontology concepts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8C86" w14:textId="77777777" w:rsidR="005D1716" w:rsidRPr="00377C8E" w:rsidRDefault="00000000">
            <w:pPr>
              <w:rPr>
                <w:highlight w:val="yellow"/>
              </w:rPr>
            </w:pPr>
            <w:r w:rsidRPr="00377C8E">
              <w:rPr>
                <w:sz w:val="20"/>
                <w:szCs w:val="20"/>
                <w:highlight w:val="yellow"/>
              </w:rPr>
              <w:t>At least 2 domain-specific skills referenced per justification</w:t>
            </w:r>
          </w:p>
        </w:tc>
      </w:tr>
      <w:tr w:rsidR="005D1716" w14:paraId="044D764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777777" w:rsidR="005D1716" w:rsidRDefault="00000000">
            <w:r>
              <w:rPr>
                <w:sz w:val="20"/>
                <w:szCs w:val="20"/>
              </w:rPr>
              <w:t>8</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0A890FA8" w:rsidR="005D1716" w:rsidRDefault="00000000">
      <w:pPr>
        <w:pStyle w:val="Heading2"/>
        <w:spacing w:before="300" w:after="150"/>
      </w:pPr>
      <w:bookmarkStart w:id="23" w:name="_Toc225708291"/>
      <w:r>
        <w:rPr>
          <w:color w:val="1F4E79"/>
        </w:rPr>
        <w:t>Limitations &amp; Constraints</w:t>
      </w:r>
      <w:bookmarkEnd w:id="23"/>
    </w:p>
    <w:p w14:paraId="5D668B25" w14:textId="1DB3056E" w:rsidR="005D1716" w:rsidRDefault="00000000">
      <w:pPr>
        <w:pStyle w:val="Heading3"/>
        <w:spacing w:before="300" w:after="150"/>
      </w:pPr>
      <w:bookmarkStart w:id="24" w:name="_Toc225708292"/>
      <w:r>
        <w:rPr>
          <w:color w:val="1F4E79"/>
        </w:rPr>
        <w:lastRenderedPageBreak/>
        <w:t>Academic Limitations</w:t>
      </w:r>
      <w:bookmarkEnd w:id="24"/>
    </w:p>
    <w:p w14:paraId="41F4EEFF" w14:textId="1DD155C3" w:rsidR="005D1716" w:rsidRDefault="00000000" w:rsidP="00177296">
      <w:pPr>
        <w:spacing w:after="80" w:line="276" w:lineRule="auto"/>
      </w:pPr>
      <w:r w:rsidRPr="00177296">
        <w:rPr>
          <w:b/>
          <w:bCs/>
        </w:rPr>
        <w:t xml:space="preserve">Cold-Start Problem: </w:t>
      </w:r>
      <w:r>
        <w:t xml:space="preserve">Forward Chaining requires a baseline of facts. For emerging roles with no established rules in the knowledge base, the Inference Engine defaults to </w:t>
      </w:r>
      <w:r w:rsidR="000674AA">
        <w:t>generalized</w:t>
      </w:r>
      <w:r>
        <w:t xml:space="preserve"> meritocracy rules. Mitigation: a Generalist Fallback rule set using high-level transferable skills.</w:t>
      </w:r>
    </w:p>
    <w:p w14:paraId="6C817D55" w14:textId="77777777" w:rsidR="005D1716" w:rsidRDefault="00000000" w:rsidP="007A093A">
      <w:pPr>
        <w:spacing w:after="80" w:line="276" w:lineRule="auto"/>
      </w:pPr>
      <w:r w:rsidRPr="007A093A">
        <w:rPr>
          <w:b/>
          <w:bCs/>
        </w:rPr>
        <w:t xml:space="preserve">Knowledge Acquisition Bottleneck: </w:t>
      </w:r>
      <w:r>
        <w:t>Transforming the SSG framework into a formal machine-readable ontology is labour-intensive. Human-written JDs often use non-standard terminology, which the NLU extraction layer must bridge via fuzzy matching and semantic similarity.</w:t>
      </w:r>
    </w:p>
    <w:p w14:paraId="3EB217C5" w14:textId="77777777" w:rsidR="005D1716" w:rsidRDefault="00000000" w:rsidP="007A093A">
      <w:pPr>
        <w:spacing w:after="80" w:line="276" w:lineRule="auto"/>
      </w:pPr>
      <w:r w:rsidRPr="007A093A">
        <w:rPr>
          <w:b/>
          <w:bCs/>
        </w:rPr>
        <w:t xml:space="preserve">Ontology Coverage: </w:t>
      </w:r>
      <w:r>
        <w:t>The initial ontology covers IT and Financial Services sectors only. Other sectors require additional ontology engineering in future iterations.</w:t>
      </w:r>
    </w:p>
    <w:p w14:paraId="5146BE00" w14:textId="20476226" w:rsidR="005D1716" w:rsidRDefault="00000000">
      <w:pPr>
        <w:pStyle w:val="Heading3"/>
        <w:spacing w:before="300" w:after="150"/>
      </w:pPr>
      <w:bookmarkStart w:id="25" w:name="_Toc225708293"/>
      <w:r>
        <w:rPr>
          <w:color w:val="1F4E79"/>
        </w:rPr>
        <w:t>Market &amp; Operational Constraints</w:t>
      </w:r>
      <w:bookmarkEnd w:id="25"/>
    </w:p>
    <w:p w14:paraId="21F3F33F" w14:textId="77777777" w:rsidR="005D1716" w:rsidRDefault="00000000" w:rsidP="007A093A">
      <w:pPr>
        <w:spacing w:after="80" w:line="276" w:lineRule="auto"/>
      </w:pPr>
      <w:r w:rsidRPr="007A093A">
        <w:rPr>
          <w:b/>
          <w:bCs/>
        </w:rPr>
        <w:t xml:space="preserve">Domain Focus: </w:t>
      </w:r>
      <w:r>
        <w:t>The MVP is calibrated for IT and Financial Services sectors in Singapore only. Cross-industry deployment requires modular ontology expansion.</w:t>
      </w:r>
    </w:p>
    <w:p w14:paraId="26C78B49" w14:textId="463E1775" w:rsidR="005D1716" w:rsidRDefault="00000000" w:rsidP="007A093A">
      <w:pPr>
        <w:spacing w:after="80" w:line="276" w:lineRule="auto"/>
      </w:pPr>
      <w:r w:rsidRPr="007A093A">
        <w:rPr>
          <w:b/>
          <w:bCs/>
        </w:rPr>
        <w:t xml:space="preserve">Computational Complexity: </w:t>
      </w:r>
      <w:r>
        <w:t xml:space="preserve">The GA weight </w:t>
      </w:r>
      <w:r w:rsidR="000674AA">
        <w:t>optimization</w:t>
      </w:r>
      <w:r>
        <w:t xml:space="preserve"> phase is the primary computational bottleneck; however, since GA runs offline during calibration (not at runtime), this does not affect user-facing performance. Runtime candidate scoring via A* Informed Search remains O</w:t>
      </w:r>
      <w:r w:rsidR="007A093A">
        <w:t xml:space="preserve"> </w:t>
      </w:r>
      <w:r>
        <w:t>(N log N) via priority queue, ensuring efficient performance even at scale.</w:t>
      </w:r>
    </w:p>
    <w:p w14:paraId="5037295D" w14:textId="202DF657" w:rsidR="005D1716" w:rsidRDefault="00000000" w:rsidP="007A093A">
      <w:pPr>
        <w:spacing w:after="80" w:line="276" w:lineRule="auto"/>
      </w:pPr>
      <w:r w:rsidRPr="007A093A">
        <w:rPr>
          <w:b/>
          <w:bCs/>
        </w:rPr>
        <w:t xml:space="preserve">Scope Boundary: </w:t>
      </w:r>
      <w:r>
        <w:t xml:space="preserve">This MVP covers resume scoring, ranking, and justification only. Live ATS integration, video interview analysis, multi-language support, and production cloud deployment </w:t>
      </w:r>
      <w:r w:rsidR="007A093A">
        <w:t>is</w:t>
      </w:r>
      <w:r>
        <w:t xml:space="preserve"> explicitly out of scope.</w:t>
      </w:r>
    </w:p>
    <w:p w14:paraId="6F3AB750" w14:textId="77777777" w:rsidR="005D1716" w:rsidRDefault="00000000">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20FCE7CA" w:rsidR="005D1716" w:rsidRPr="003C0E55" w:rsidRDefault="00000000" w:rsidP="003C0E55">
      <w:pPr>
        <w:pStyle w:val="Heading1"/>
        <w:rPr>
          <w:sz w:val="36"/>
          <w:szCs w:val="36"/>
        </w:rPr>
      </w:pPr>
      <w:bookmarkStart w:id="26" w:name="_Toc225708294"/>
      <w:r w:rsidRPr="003C0E55">
        <w:rPr>
          <w:sz w:val="36"/>
          <w:szCs w:val="36"/>
        </w:rPr>
        <w:t>Data Collection and Preparation</w:t>
      </w:r>
      <w:bookmarkEnd w:id="26"/>
    </w:p>
    <w:p w14:paraId="4733FC3F" w14:textId="211CE0B6" w:rsidR="005D1716" w:rsidRDefault="00000000">
      <w:pPr>
        <w:pStyle w:val="Heading2"/>
        <w:spacing w:before="300" w:after="150"/>
      </w:pPr>
      <w:bookmarkStart w:id="27" w:name="_Toc225708295"/>
      <w:r>
        <w:rPr>
          <w:color w:val="1F4E79"/>
        </w:rPr>
        <w:t>Knowledge Sources</w:t>
      </w:r>
      <w:bookmarkEnd w:id="27"/>
    </w:p>
    <w:p w14:paraId="3060D621" w14:textId="77777777" w:rsidR="005D1716" w:rsidRDefault="00000000" w:rsidP="007A093A">
      <w:pPr>
        <w:spacing w:after="80" w:line="276" w:lineRule="auto"/>
      </w:pPr>
      <w:proofErr w:type="spellStart"/>
      <w:r w:rsidRPr="00377C8E">
        <w:rPr>
          <w:b/>
          <w:bCs/>
          <w:highlight w:val="yellow"/>
        </w:rPr>
        <w:t>SkillsFuture</w:t>
      </w:r>
      <w:proofErr w:type="spellEnd"/>
      <w:r w:rsidRPr="00377C8E">
        <w:rPr>
          <w:b/>
          <w:bCs/>
          <w:highlight w:val="yellow"/>
        </w:rPr>
        <w:t xml:space="preserve"> Singapore (SSG) Framework: </w:t>
      </w:r>
      <w:r w:rsidRPr="00377C8E">
        <w:rPr>
          <w:highlight w:val="yellow"/>
        </w:rPr>
        <w:t>The primary domain knowledge base. SSG competency standards are manually encoded as a machine-readable Ontology — the Fact Base against which all candidate reasoning is performed. Skills, role hierarchies, and competency relationships are represented as structured logical assertions</w:t>
      </w:r>
      <w:r>
        <w:t>.</w:t>
      </w:r>
    </w:p>
    <w:p w14:paraId="0E037048" w14:textId="77777777" w:rsidR="005D1716" w:rsidRDefault="00000000" w:rsidP="007A093A">
      <w:pPr>
        <w:spacing w:after="80" w:line="276" w:lineRule="auto"/>
      </w:pPr>
      <w:r w:rsidRPr="007A093A">
        <w:rPr>
          <w:b/>
          <w:bCs/>
        </w:rPr>
        <w:t xml:space="preserve">Kaggle Resume Dataset: </w:t>
      </w:r>
      <w:r>
        <w:t xml:space="preserve">2,484 resumes across 24 job categories, used as the corpus for </w:t>
      </w:r>
      <w:proofErr w:type="spellStart"/>
      <w:r>
        <w:t>Apriori</w:t>
      </w:r>
      <w:proofErr w:type="spellEnd"/>
      <w:r>
        <w:t xml:space="preserve"> skill co-occurrence mining and as ground truth for ranking evaluation. URL: https://www.kaggle.com/datasets/snehaanbhawal/resume-dataset</w:t>
      </w:r>
    </w:p>
    <w:p w14:paraId="34F727CA" w14:textId="77777777" w:rsidR="005D1716" w:rsidRDefault="00000000" w:rsidP="007A093A">
      <w:pPr>
        <w:spacing w:after="80" w:line="276" w:lineRule="auto"/>
      </w:pPr>
      <w:r w:rsidRPr="007A093A">
        <w:rPr>
          <w:b/>
          <w:bCs/>
        </w:rPr>
        <w:t xml:space="preserve">LinkedIn Job Postings Dataset (Kaggle): </w:t>
      </w:r>
      <w:r>
        <w:t>Real-world JDs used for JD parser testing and skill taxonomy validation. URL: https://www.kaggle.com/datasets/arshkon/linkedin-job-postings</w:t>
      </w:r>
    </w:p>
    <w:p w14:paraId="08BE3B9D" w14:textId="69CCC07E" w:rsidR="005D1716" w:rsidRDefault="00000000">
      <w:pPr>
        <w:pStyle w:val="Heading2"/>
        <w:spacing w:before="300" w:after="150"/>
      </w:pPr>
      <w:bookmarkStart w:id="28" w:name="_Toc225708296"/>
      <w:r>
        <w:rPr>
          <w:color w:val="1F4E79"/>
        </w:rPr>
        <w:t>Data Privacy &amp; Ethical Compliance</w:t>
      </w:r>
      <w:bookmarkEnd w:id="28"/>
    </w:p>
    <w:p w14:paraId="0501B79A" w14:textId="77777777" w:rsidR="005D1716" w:rsidRDefault="00000000" w:rsidP="007A093A">
      <w:pPr>
        <w:spacing w:after="80" w:line="276" w:lineRule="auto"/>
      </w:pPr>
      <w:r w:rsidRPr="007A093A">
        <w:rPr>
          <w:b/>
          <w:bCs/>
        </w:rPr>
        <w:t xml:space="preserve">PDPA Compliance: </w:t>
      </w:r>
      <w:r>
        <w:t>All personally identifiable information (name, contact details, NRIC) is de-identified before the reasoning process begins. Scoring operates on professional attributes only.</w:t>
      </w:r>
    </w:p>
    <w:p w14:paraId="2DED3FF3" w14:textId="77777777" w:rsidR="005D1716" w:rsidRDefault="00000000" w:rsidP="007A093A">
      <w:pPr>
        <w:spacing w:after="80" w:line="276" w:lineRule="auto"/>
      </w:pPr>
      <w:r w:rsidRPr="007A093A">
        <w:rPr>
          <w:b/>
          <w:bCs/>
        </w:rPr>
        <w:t xml:space="preserve">No Demographic Scoring: </w:t>
      </w:r>
      <w:r>
        <w:t>No demographic attributes (race, gender, age, religion, nationality, disability status) are extracted or used in any scoring rule.</w:t>
      </w:r>
    </w:p>
    <w:p w14:paraId="01BB1F2E" w14:textId="5D154152" w:rsidR="005D1716" w:rsidRDefault="00000000" w:rsidP="007A093A">
      <w:pPr>
        <w:spacing w:after="80" w:line="276" w:lineRule="auto"/>
      </w:pPr>
      <w:r w:rsidRPr="007A093A">
        <w:rPr>
          <w:b/>
          <w:bCs/>
        </w:rPr>
        <w:t xml:space="preserve">Open Data Only: </w:t>
      </w:r>
      <w:r>
        <w:t xml:space="preserve">No proprietary or personal data is used. All datasets are publicly available under open </w:t>
      </w:r>
      <w:r w:rsidR="007A093A">
        <w:t>licenses</w:t>
      </w:r>
      <w:r>
        <w:t>.</w:t>
      </w:r>
    </w:p>
    <w:p w14:paraId="02A7C948" w14:textId="7FFE3658" w:rsidR="005D1716" w:rsidRDefault="00000000" w:rsidP="007A093A">
      <w:pPr>
        <w:spacing w:after="80" w:line="276" w:lineRule="auto"/>
      </w:pPr>
      <w:r w:rsidRPr="007A093A">
        <w:rPr>
          <w:b/>
          <w:bCs/>
        </w:rPr>
        <w:t xml:space="preserve">Local Processing: </w:t>
      </w:r>
      <w:r>
        <w:t xml:space="preserve">Resume data remains local. Only </w:t>
      </w:r>
      <w:r w:rsidR="000674AA">
        <w:t>anonymized</w:t>
      </w:r>
      <w:r>
        <w:t xml:space="preserve"> scoring context (skills, scores, tiers) is sent to the Claude API for justification generation.</w:t>
      </w:r>
    </w:p>
    <w:p w14:paraId="79E19104" w14:textId="7777777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0A0E4424" w:rsidR="005D1716" w:rsidRDefault="00000000" w:rsidP="003C0E55">
      <w:pPr>
        <w:pStyle w:val="Heading1"/>
        <w:rPr>
          <w:sz w:val="36"/>
          <w:szCs w:val="36"/>
        </w:rPr>
      </w:pPr>
      <w:bookmarkStart w:id="29" w:name="_Toc225708297"/>
      <w:r w:rsidRPr="003C0E55">
        <w:rPr>
          <w:sz w:val="36"/>
          <w:szCs w:val="36"/>
        </w:rPr>
        <w:t>System Design — High Level</w:t>
      </w:r>
      <w:bookmarkEnd w:id="29"/>
    </w:p>
    <w:p w14:paraId="50524230" w14:textId="37D53CBA" w:rsidR="00B43D90" w:rsidRDefault="00B43D90" w:rsidP="00B43D90">
      <w:pPr>
        <w:pStyle w:val="Heading1"/>
        <w:rPr>
          <w:sz w:val="36"/>
          <w:szCs w:val="36"/>
          <w:lang w:val="en-SG"/>
        </w:rPr>
      </w:pPr>
      <w:r w:rsidRPr="00B43D90">
        <w:rPr>
          <w:sz w:val="36"/>
          <w:szCs w:val="36"/>
          <w:lang w:val="en-SG"/>
        </w:rPr>
        <w:drawing>
          <wp:inline distT="0" distB="0" distL="0" distR="0" wp14:anchorId="544AB017" wp14:editId="6019E07D">
            <wp:extent cx="5731510" cy="3126105"/>
            <wp:effectExtent l="0" t="0" r="2540" b="0"/>
            <wp:docPr id="1079477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59F46B68" w14:textId="1BCDA595" w:rsidR="005D1716" w:rsidRDefault="00000000">
      <w:pPr>
        <w:pStyle w:val="Heading2"/>
        <w:spacing w:before="300" w:after="150"/>
      </w:pPr>
      <w:bookmarkStart w:id="30" w:name="_Toc225708298"/>
      <w:r>
        <w:rPr>
          <w:color w:val="1F4E79"/>
        </w:rPr>
        <w:t>System Architecture Overview</w:t>
      </w:r>
      <w:bookmarkEnd w:id="30"/>
    </w:p>
    <w:p w14:paraId="6698355D" w14:textId="77777777" w:rsidR="00596177" w:rsidRDefault="00D24C36">
      <w:pPr>
        <w:spacing w:after="120" w:line="276" w:lineRule="auto"/>
        <w:jc w:val="both"/>
      </w:pPr>
      <w:r>
        <w:t xml:space="preserve">ICRS follows a four-stage intelligent reasoning lifecycle: Extraction, Deduction, </w:t>
      </w:r>
      <w:r w:rsidR="007A093A">
        <w:t>Optimization</w:t>
      </w:r>
      <w:r>
        <w:t xml:space="preserve">, and Explanation. Each stage is implemented as an independent module within the ICRS backend, connected through a </w:t>
      </w:r>
      <w:proofErr w:type="spellStart"/>
      <w:r>
        <w:t>FastAPI</w:t>
      </w:r>
      <w:proofErr w:type="spellEnd"/>
      <w:r>
        <w:t xml:space="preserve"> REST interface and presented via a React cognitive dashboard.</w:t>
      </w:r>
    </w:p>
    <w:p w14:paraId="10C94914" w14:textId="0577F900" w:rsidR="005D1716" w:rsidRDefault="00596177">
      <w:pPr>
        <w:spacing w:after="120" w:line="276" w:lineRule="auto"/>
        <w:jc w:val="both"/>
      </w:pPr>
      <w:r>
        <w:br/>
      </w:r>
      <w:r w:rsidRPr="00596177">
        <w:t xml:space="preserve">This diagram provides a clear conceptual overview of the Intelligent Candidate Ranking System (ICRS). It groups the Python files you shared into their logical roles: Data Processing &amp; Feature Extraction (resume_parser.py, jd_parsing.py), Core Reasoning &amp; Scoring Engine (scoring_engine.py, eligibility_engine.py), and Offline Optimization (GA) (ga_optimizer.py, train_ga_weights.py). It highlights how the core application interacts with the Knowledge Base and outputs the </w:t>
      </w:r>
      <w:proofErr w:type="gramStart"/>
      <w:r w:rsidRPr="00596177">
        <w:t>Top-K</w:t>
      </w:r>
      <w:proofErr w:type="gramEnd"/>
      <w:r w:rsidRPr="00596177">
        <w:t xml:space="preserve"> Ranked Candidates, Insight Charts, and Verified Reasoning Traces via the browser, explicitly labeled Recruiter Dashboard (index.html)</w:t>
      </w:r>
    </w:p>
    <w:p w14:paraId="25DA63C1" w14:textId="77777777" w:rsidR="00596177" w:rsidRDefault="00596177">
      <w:pPr>
        <w:spacing w:after="120" w:line="276" w:lineRule="auto"/>
        <w:jc w:val="both"/>
      </w:pPr>
    </w:p>
    <w:p w14:paraId="269B2AA1" w14:textId="77777777" w:rsidR="00596177" w:rsidRDefault="00596177">
      <w:pPr>
        <w:spacing w:after="120" w:line="276" w:lineRule="auto"/>
        <w:jc w:val="both"/>
      </w:pPr>
    </w:p>
    <w:p w14:paraId="23B4A228" w14:textId="77777777" w:rsidR="00596177" w:rsidRDefault="00596177">
      <w:pPr>
        <w:spacing w:after="120" w:line="276" w:lineRule="auto"/>
        <w:jc w:val="both"/>
      </w:pPr>
    </w:p>
    <w:p w14:paraId="7C06DF7F" w14:textId="77777777" w:rsidR="00596177" w:rsidRDefault="00596177">
      <w:pPr>
        <w:spacing w:after="120" w:line="276" w:lineRule="auto"/>
        <w:jc w:val="both"/>
      </w:pPr>
    </w:p>
    <w:p w14:paraId="09E9B1E5" w14:textId="77777777" w:rsidR="00596177" w:rsidRDefault="00596177">
      <w:pPr>
        <w:spacing w:after="120" w:line="276" w:lineRule="auto"/>
        <w:jc w:val="both"/>
      </w:pPr>
    </w:p>
    <w:p w14:paraId="5360D149" w14:textId="77777777" w:rsidR="00596177" w:rsidRDefault="00596177">
      <w:pPr>
        <w:spacing w:after="120" w:line="276" w:lineRule="auto"/>
        <w:jc w:val="both"/>
      </w:pPr>
    </w:p>
    <w:p w14:paraId="5D0E9EF1" w14:textId="14F47A8A" w:rsidR="00596177" w:rsidRDefault="00596177">
      <w:r>
        <w:br w:type="page"/>
      </w:r>
    </w:p>
    <w:p w14:paraId="653F9BDB" w14:textId="4BE6AE9D" w:rsidR="00596177" w:rsidRDefault="00596177" w:rsidP="00596177">
      <w:pPr>
        <w:pStyle w:val="Heading1"/>
        <w:rPr>
          <w:sz w:val="36"/>
          <w:szCs w:val="36"/>
        </w:rPr>
      </w:pPr>
      <w:r w:rsidRPr="003C0E55">
        <w:rPr>
          <w:sz w:val="36"/>
          <w:szCs w:val="36"/>
        </w:rPr>
        <w:lastRenderedPageBreak/>
        <w:t xml:space="preserve">System Design — </w:t>
      </w:r>
      <w:r>
        <w:rPr>
          <w:sz w:val="36"/>
          <w:szCs w:val="36"/>
        </w:rPr>
        <w:t>Detailed</w:t>
      </w:r>
      <w:r w:rsidRPr="003C0E55">
        <w:rPr>
          <w:sz w:val="36"/>
          <w:szCs w:val="36"/>
        </w:rPr>
        <w:t xml:space="preserve"> Level</w:t>
      </w:r>
    </w:p>
    <w:p w14:paraId="020DC4B2" w14:textId="77777777" w:rsidR="00596177" w:rsidRDefault="00596177">
      <w:pPr>
        <w:spacing w:after="120" w:line="276" w:lineRule="auto"/>
        <w:jc w:val="both"/>
      </w:pPr>
    </w:p>
    <w:p w14:paraId="2B51F1E9" w14:textId="3748ADB3" w:rsidR="00596177" w:rsidRPr="00596177" w:rsidRDefault="00596177" w:rsidP="00596177">
      <w:pPr>
        <w:spacing w:after="120" w:line="276" w:lineRule="auto"/>
        <w:jc w:val="both"/>
        <w:rPr>
          <w:lang w:val="en-SG"/>
        </w:rPr>
      </w:pPr>
      <w:r w:rsidRPr="00596177">
        <w:rPr>
          <w:lang w:val="en-SG"/>
        </w:rPr>
        <w:drawing>
          <wp:inline distT="0" distB="0" distL="0" distR="0" wp14:anchorId="0EAD5992" wp14:editId="5BC66AE0">
            <wp:extent cx="5731510" cy="3126105"/>
            <wp:effectExtent l="0" t="0" r="2540" b="0"/>
            <wp:docPr id="1414266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93E4DE7" w14:textId="7E2F7886" w:rsidR="00596177" w:rsidRDefault="00596177">
      <w:pPr>
        <w:spacing w:after="120" w:line="276" w:lineRule="auto"/>
        <w:jc w:val="both"/>
      </w:pPr>
      <w:r w:rsidRPr="00596177">
        <w:t xml:space="preserve">This diagram provides a multi-tiered, technical breakdown of the ICRS codebase and data processing pipelines. It explicitly references every Python module you provided (resume_parser.py, jd_parsing.py, eligibility_engine.py, scoring_engine.py, expert_flags.py, ga_optimizer.py, train_ga_weights.py). It details the exact data flow and interdependencies, including the use of </w:t>
      </w:r>
      <w:proofErr w:type="spellStart"/>
      <w:r w:rsidRPr="00596177">
        <w:t>Pydantic</w:t>
      </w:r>
      <w:proofErr w:type="spellEnd"/>
      <w:r w:rsidRPr="00596177">
        <w:t xml:space="preserve"> for validation, the Offline Weight Calibration Loop, the </w:t>
      </w:r>
      <w:proofErr w:type="gramStart"/>
      <w:r w:rsidRPr="00596177">
        <w:t>O(</w:t>
      </w:r>
      <w:proofErr w:type="gramEnd"/>
      <w:r w:rsidRPr="00596177">
        <w:t xml:space="preserve">1) In-Memory Dictionary Cache, and how reasoning trace logs are compiled and outputted to the stylized index.html </w:t>
      </w:r>
      <w:proofErr w:type="gramStart"/>
      <w:r w:rsidRPr="00596177">
        <w:t>interface.</w:t>
      </w:r>
      <w:r>
        <w:t>.</w:t>
      </w:r>
      <w:proofErr w:type="gramEnd"/>
    </w:p>
    <w:p w14:paraId="291A8496" w14:textId="78440BBF" w:rsidR="00596177" w:rsidRPr="00596177" w:rsidRDefault="00596177" w:rsidP="00596177">
      <w:pPr>
        <w:spacing w:after="120" w:line="276" w:lineRule="auto"/>
        <w:jc w:val="both"/>
        <w:rPr>
          <w:lang w:val="en-SG"/>
        </w:rPr>
      </w:pPr>
    </w:p>
    <w:p w14:paraId="417CE18B" w14:textId="77777777" w:rsidR="00596177" w:rsidRDefault="00596177">
      <w:pPr>
        <w:spacing w:after="120" w:line="276" w:lineRule="auto"/>
        <w:jc w:val="both"/>
      </w:pPr>
    </w:p>
    <w:p w14:paraId="6193ADAA" w14:textId="22AEC263" w:rsidR="000674AA" w:rsidRPr="000674AA" w:rsidRDefault="000674AA" w:rsidP="000674AA">
      <w:pPr>
        <w:spacing w:after="200"/>
        <w:rPr>
          <w:lang w:val="en-SG"/>
        </w:rPr>
      </w:pPr>
    </w:p>
    <w:p w14:paraId="53BD875C" w14:textId="77777777" w:rsidR="005D1716" w:rsidRDefault="005D1716">
      <w:pPr>
        <w:spacing w:after="200"/>
      </w:pPr>
    </w:p>
    <w:p w14:paraId="28FEC3FE" w14:textId="1A842ABA" w:rsidR="005D1716" w:rsidRDefault="00000000">
      <w:pPr>
        <w:pStyle w:val="Heading2"/>
        <w:spacing w:before="300" w:after="150"/>
      </w:pPr>
      <w:bookmarkStart w:id="31" w:name="_Toc225708299"/>
      <w:r>
        <w:rPr>
          <w:color w:val="1F4E79"/>
        </w:rPr>
        <w:t>Technology Stack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77777777" w:rsidR="005D1716" w:rsidRDefault="00000000">
            <w:proofErr w:type="spellStart"/>
            <w:r>
              <w:rPr>
                <w:sz w:val="20"/>
                <w:szCs w:val="20"/>
              </w:rPr>
              <w:t>PyMuPDF</w:t>
            </w:r>
            <w:proofErr w:type="spellEnd"/>
            <w:r>
              <w:rPr>
                <w:sz w:val="20"/>
                <w:szCs w:val="20"/>
              </w:rPr>
              <w:t xml:space="preserve">, python-docx, </w:t>
            </w:r>
            <w:proofErr w:type="spellStart"/>
            <w:r>
              <w:rPr>
                <w:sz w:val="20"/>
                <w:szCs w:val="20"/>
              </w:rPr>
              <w:t>spaCy</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77777777" w:rsidR="005D1716" w:rsidRDefault="00000000">
            <w:r>
              <w:rPr>
                <w:sz w:val="20"/>
                <w:szCs w:val="20"/>
              </w:rPr>
              <w:t>Text extraction, NER, Fact Base assertion</w:t>
            </w:r>
          </w:p>
        </w:tc>
      </w:tr>
      <w:tr w:rsidR="005D1716" w14:paraId="5095F9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proofErr w:type="spellStart"/>
            <w:r>
              <w:rPr>
                <w:sz w:val="20"/>
                <w:szCs w:val="20"/>
              </w:rPr>
              <w:t>Pydantic</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w:t>
            </w:r>
            <w:proofErr w:type="spellStart"/>
            <w:r>
              <w:rPr>
                <w:sz w:val="20"/>
                <w:szCs w:val="20"/>
              </w:rPr>
              <w:t>MiniLM</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7777777" w:rsidR="005D1716" w:rsidRDefault="00000000">
            <w:r>
              <w:rPr>
                <w:sz w:val="20"/>
                <w:szCs w:val="20"/>
              </w:rPr>
              <w:t>Knowledge Discovery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77777777" w:rsidR="005D1716" w:rsidRDefault="00000000">
            <w:proofErr w:type="spellStart"/>
            <w:r>
              <w:rPr>
                <w:sz w:val="20"/>
                <w:szCs w:val="20"/>
              </w:rPr>
              <w:t>mlxtend</w:t>
            </w:r>
            <w:proofErr w:type="spellEnd"/>
            <w:r>
              <w:rPr>
                <w:sz w:val="20"/>
                <w:szCs w:val="20"/>
              </w:rPr>
              <w:t xml:space="preserve"> (</w:t>
            </w:r>
            <w:proofErr w:type="spellStart"/>
            <w:r>
              <w:rPr>
                <w:sz w:val="20"/>
                <w:szCs w:val="20"/>
              </w:rPr>
              <w:t>Apriori</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777777" w:rsidR="005D1716" w:rsidRDefault="00000000">
            <w:r>
              <w:rPr>
                <w:sz w:val="20"/>
                <w:szCs w:val="20"/>
              </w:rPr>
              <w:t>Skill co-occurrence association rule mining</w:t>
            </w:r>
          </w:p>
        </w:tc>
      </w:tr>
      <w:tr w:rsidR="005D1716" w14:paraId="4447B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lastRenderedPageBreak/>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78D609B9" w:rsidR="005D1716" w:rsidRDefault="00000000">
            <w:r>
              <w:rPr>
                <w:sz w:val="20"/>
                <w:szCs w:val="20"/>
              </w:rPr>
              <w:t>DEAP (Genetic Algorithm)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 xml:space="preserve">Adaptive scoring weight </w:t>
            </w:r>
            <w:proofErr w:type="spellStart"/>
            <w:r>
              <w:rPr>
                <w:sz w:val="20"/>
                <w:szCs w:val="20"/>
              </w:rPr>
              <w:t>optimisation</w:t>
            </w:r>
            <w:proofErr w:type="spellEnd"/>
            <w:r>
              <w:rPr>
                <w:sz w:val="20"/>
                <w:szCs w:val="20"/>
              </w:rPr>
              <w:t xml:space="preserve"> per job category via Kendall τ</w:t>
            </w:r>
          </w:p>
        </w:tc>
      </w:tr>
      <w:tr w:rsidR="005D1716" w14:paraId="6F9849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7777777" w:rsidR="005D1716" w:rsidRDefault="00000000">
            <w:r>
              <w:rPr>
                <w:sz w:val="20"/>
                <w:szCs w:val="20"/>
              </w:rPr>
              <w:t xml:space="preserve">Python </w:t>
            </w:r>
            <w:proofErr w:type="spellStart"/>
            <w:r>
              <w:rPr>
                <w:sz w:val="20"/>
                <w:szCs w:val="20"/>
              </w:rPr>
              <w:t>heapq</w:t>
            </w:r>
            <w:proofErr w:type="spellEnd"/>
            <w:r>
              <w:rPr>
                <w:sz w:val="20"/>
                <w:szCs w:val="20"/>
              </w:rPr>
              <w:t xml:space="preserve"> (Best-First / A*)</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w:t>
            </w:r>
            <w:proofErr w:type="spellStart"/>
            <w:r>
              <w:rPr>
                <w:sz w:val="20"/>
                <w:szCs w:val="20"/>
              </w:rPr>
              <w:t>optimised</w:t>
            </w:r>
            <w:proofErr w:type="spellEnd"/>
            <w:r>
              <w:rPr>
                <w:sz w:val="20"/>
                <w:szCs w:val="20"/>
              </w:rPr>
              <w:t xml:space="preserve"> heuristic weights</w:t>
            </w:r>
          </w:p>
        </w:tc>
      </w:tr>
      <w:tr w:rsidR="005D1716" w14:paraId="1CF230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9B05" w14:textId="77777777" w:rsidR="005D1716" w:rsidRDefault="00000000">
            <w:r>
              <w:rPr>
                <w:sz w:val="20"/>
                <w:szCs w:val="20"/>
              </w:rPr>
              <w:t>Knowledge Graph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F698" w14:textId="77777777" w:rsidR="005D1716" w:rsidRDefault="00000000">
            <w:proofErr w:type="spellStart"/>
            <w:r>
              <w:rPr>
                <w:sz w:val="20"/>
                <w:szCs w:val="20"/>
              </w:rPr>
              <w:t>NetworkX</w:t>
            </w:r>
            <w:proofErr w:type="spellEnd"/>
            <w:r>
              <w:rPr>
                <w:sz w:val="20"/>
                <w:szCs w:val="20"/>
              </w:rPr>
              <w:t xml:space="preserve"> + D3.js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EEA5" w14:textId="77777777" w:rsidR="005D1716" w:rsidRDefault="00000000">
            <w:r>
              <w:rPr>
                <w:sz w:val="20"/>
                <w:szCs w:val="20"/>
              </w:rPr>
              <w:t xml:space="preserve">SSG ontology graph + D3.js force </w:t>
            </w:r>
            <w:proofErr w:type="spellStart"/>
            <w:r>
              <w:rPr>
                <w:sz w:val="20"/>
                <w:szCs w:val="20"/>
              </w:rPr>
              <w:t>visualisation</w:t>
            </w:r>
            <w:proofErr w:type="spellEnd"/>
          </w:p>
        </w:tc>
      </w:tr>
      <w:tr w:rsidR="005D1716" w14:paraId="605C2D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94CAD" w14:textId="77777777" w:rsidR="005D1716" w:rsidRDefault="00000000">
            <w:r>
              <w:rPr>
                <w:sz w:val="20"/>
                <w:szCs w:val="20"/>
              </w:rPr>
              <w:t>LLM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325C" w14:textId="77777777" w:rsidR="005D1716" w:rsidRDefault="00000000">
            <w:r>
              <w:rPr>
                <w:sz w:val="20"/>
                <w:szCs w:val="20"/>
              </w:rPr>
              <w:t>Anthropic Claude API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BF07" w14:textId="77777777" w:rsidR="005D1716" w:rsidRDefault="00000000">
            <w:r>
              <w:rPr>
                <w:sz w:val="20"/>
                <w:szCs w:val="20"/>
              </w:rPr>
              <w:t>NLG justification generation</w:t>
            </w:r>
          </w:p>
        </w:tc>
      </w:tr>
      <w:tr w:rsidR="005D1716" w14:paraId="1DCB84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proofErr w:type="spellStart"/>
            <w:r>
              <w:rPr>
                <w:sz w:val="20"/>
                <w:szCs w:val="20"/>
              </w:rPr>
              <w:t>FastAPI</w:t>
            </w:r>
            <w:proofErr w:type="spellEnd"/>
            <w:r>
              <w:rPr>
                <w:sz w:val="20"/>
                <w:szCs w:val="20"/>
              </w:rPr>
              <w:t xml:space="preserve">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 xml:space="preserve">REST endpoints: </w:t>
            </w:r>
            <w:proofErr w:type="gramStart"/>
            <w:r>
              <w:rPr>
                <w:sz w:val="20"/>
                <w:szCs w:val="20"/>
              </w:rPr>
              <w:t>analyze</w:t>
            </w:r>
            <w:proofErr w:type="gramEnd"/>
            <w:r>
              <w:rPr>
                <w:sz w:val="20"/>
                <w:szCs w:val="20"/>
              </w:rPr>
              <w:t>, health</w:t>
            </w:r>
          </w:p>
        </w:tc>
      </w:tr>
      <w:tr w:rsidR="005D1716" w14:paraId="125303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Pr="00C44437" w:rsidRDefault="00000000">
            <w:pPr>
              <w:rPr>
                <w:highlight w:val="yellow"/>
              </w:rPr>
            </w:pPr>
            <w:r w:rsidRPr="00C44437">
              <w:rPr>
                <w:sz w:val="20"/>
                <w:szCs w:val="20"/>
                <w:highlight w:val="yellow"/>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77777777" w:rsidR="005D1716" w:rsidRPr="00C44437" w:rsidRDefault="00000000">
            <w:pPr>
              <w:rPr>
                <w:highlight w:val="yellow"/>
              </w:rPr>
            </w:pPr>
            <w:r w:rsidRPr="00C44437">
              <w:rPr>
                <w:sz w:val="20"/>
                <w:szCs w:val="20"/>
                <w:highlight w:val="yellow"/>
              </w:rPr>
              <w:t xml:space="preserve">React + </w:t>
            </w:r>
            <w:proofErr w:type="spellStart"/>
            <w:r w:rsidRPr="00C44437">
              <w:rPr>
                <w:sz w:val="20"/>
                <w:szCs w:val="20"/>
                <w:highlight w:val="yellow"/>
              </w:rPr>
              <w:t>TailwindCSS</w:t>
            </w:r>
            <w:proofErr w:type="spellEnd"/>
            <w:r w:rsidRPr="00C44437">
              <w:rPr>
                <w:sz w:val="20"/>
                <w:szCs w:val="20"/>
                <w:highlight w:val="yellow"/>
              </w:rPr>
              <w:t xml:space="preserve"> + Recharts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Pr="00C44437" w:rsidRDefault="00000000">
            <w:pPr>
              <w:rPr>
                <w:highlight w:val="yellow"/>
              </w:rPr>
            </w:pPr>
            <w:r w:rsidRPr="00C44437">
              <w:rPr>
                <w:sz w:val="20"/>
                <w:szCs w:val="20"/>
                <w:highlight w:val="yellow"/>
              </w:rPr>
              <w:t>XAI Cognitive Dashboard + Score Breakdown</w:t>
            </w:r>
          </w:p>
        </w:tc>
      </w:tr>
      <w:tr w:rsidR="005D1716" w14:paraId="75D7C6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77777777" w:rsidR="005D1716" w:rsidRDefault="00000000">
            <w:r>
              <w:rPr>
                <w:sz w:val="20"/>
                <w:szCs w:val="20"/>
              </w:rPr>
              <w:t>SSG +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77777777" w:rsidR="005D1716" w:rsidRDefault="00000000">
            <w:r>
              <w:rPr>
                <w:sz w:val="20"/>
                <w:szCs w:val="20"/>
              </w:rPr>
              <w:t xml:space="preserve">Ontology + </w:t>
            </w:r>
            <w:proofErr w:type="spellStart"/>
            <w:r>
              <w:rPr>
                <w:sz w:val="20"/>
                <w:szCs w:val="20"/>
              </w:rPr>
              <w:t>Apriori</w:t>
            </w:r>
            <w:proofErr w:type="spellEnd"/>
            <w:r>
              <w:rPr>
                <w:sz w:val="20"/>
                <w:szCs w:val="20"/>
              </w:rPr>
              <w:t xml:space="preserve"> corpus + ranking evaluation</w:t>
            </w:r>
          </w:p>
        </w:tc>
      </w:tr>
    </w:tbl>
    <w:p w14:paraId="5111805D" w14:textId="77777777" w:rsidR="00C45AAA" w:rsidRDefault="00C45AAA" w:rsidP="00C45AAA">
      <w:pPr>
        <w:pStyle w:val="Heading2"/>
        <w:spacing w:before="300" w:after="150"/>
      </w:pPr>
      <w:bookmarkStart w:id="32" w:name="_Toc225708300"/>
      <w:r>
        <w:rPr>
          <w:color w:val="1F4E79"/>
        </w:rPr>
        <w:t>IRS Technique Group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C45AAA" w14:paraId="5A09C5AE" w14:textId="77777777" w:rsidTr="00877DA0">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65338" w14:textId="77777777" w:rsidR="00C45AAA" w:rsidRDefault="00C45AAA" w:rsidP="00877DA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63403F" w14:textId="77777777" w:rsidR="00C45AAA" w:rsidRDefault="00C45AAA" w:rsidP="00877DA0">
            <w:pPr>
              <w:jc w:val="center"/>
            </w:pPr>
            <w:r>
              <w:rPr>
                <w:b/>
                <w:bCs/>
                <w:color w:val="FFFFFF"/>
                <w:sz w:val="20"/>
                <w:szCs w:val="20"/>
              </w:rPr>
              <w:t>Implementation in 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46D81" w14:textId="77777777" w:rsidR="00C45AAA" w:rsidRDefault="00C45AAA" w:rsidP="00877DA0">
            <w:pPr>
              <w:jc w:val="center"/>
            </w:pPr>
            <w:r>
              <w:rPr>
                <w:b/>
                <w:bCs/>
                <w:color w:val="FFFFFF"/>
                <w:sz w:val="20"/>
                <w:szCs w:val="20"/>
              </w:rPr>
              <w:t>Status</w:t>
            </w:r>
          </w:p>
        </w:tc>
      </w:tr>
      <w:tr w:rsidR="00C45AAA" w14:paraId="07CEFCB7"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8505" w14:textId="77777777" w:rsidR="00C45AAA" w:rsidRDefault="00C45AAA" w:rsidP="00877DA0">
            <w:r>
              <w:rPr>
                <w:sz w:val="20"/>
                <w:szCs w:val="20"/>
              </w:rPr>
              <w:t>Decision Automation: Business Rules + 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DE5F" w14:textId="77777777" w:rsidR="00C45AAA" w:rsidRDefault="00C45AAA" w:rsidP="00877DA0">
            <w:r>
              <w:rPr>
                <w:sz w:val="20"/>
                <w:szCs w:val="20"/>
              </w:rPr>
              <w:t>Inference Engine + SSG KB +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95E9" w14:textId="77777777" w:rsidR="00C45AAA" w:rsidRDefault="00C45AAA" w:rsidP="00877DA0">
            <w:r>
              <w:rPr>
                <w:sz w:val="20"/>
                <w:szCs w:val="20"/>
              </w:rPr>
              <w:t>INCLUDED</w:t>
            </w:r>
          </w:p>
        </w:tc>
      </w:tr>
      <w:tr w:rsidR="00C45AAA" w14:paraId="52D75952"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AFA1" w14:textId="77777777" w:rsidR="00C45AAA" w:rsidRDefault="00C45AAA" w:rsidP="00877DA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8156" w14:textId="77777777" w:rsidR="00C45AAA" w:rsidRDefault="00C45AAA" w:rsidP="00877DA0">
            <w:proofErr w:type="spellStart"/>
            <w:r>
              <w:rPr>
                <w:sz w:val="20"/>
                <w:szCs w:val="20"/>
              </w:rPr>
              <w:t>Apriori</w:t>
            </w:r>
            <w:proofErr w:type="spellEnd"/>
            <w:r>
              <w:rPr>
                <w:sz w:val="20"/>
                <w:szCs w:val="20"/>
              </w:rPr>
              <w:t xml:space="preserve">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B5E2" w14:textId="77777777" w:rsidR="00C45AAA" w:rsidRDefault="00C45AAA" w:rsidP="00877DA0">
            <w:r>
              <w:rPr>
                <w:sz w:val="20"/>
                <w:szCs w:val="20"/>
              </w:rPr>
              <w:t>INCLUDED</w:t>
            </w:r>
          </w:p>
        </w:tc>
      </w:tr>
      <w:tr w:rsidR="00C45AAA" w14:paraId="3563FCBD"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7DCD" w14:textId="77777777" w:rsidR="00C45AAA" w:rsidRDefault="00C45AAA" w:rsidP="00877DA0">
            <w:r>
              <w:rPr>
                <w:sz w:val="20"/>
                <w:szCs w:val="20"/>
              </w:rPr>
              <w:t xml:space="preserve">Business Resource </w:t>
            </w:r>
            <w:proofErr w:type="spellStart"/>
            <w:r>
              <w:rPr>
                <w:sz w:val="20"/>
                <w:szCs w:val="20"/>
              </w:rPr>
              <w:t>Optimisation</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8E13D" w14:textId="77777777" w:rsidR="00C45AAA" w:rsidRDefault="00C45AAA" w:rsidP="00877DA0">
            <w:r>
              <w:rPr>
                <w:sz w:val="20"/>
                <w:szCs w:val="20"/>
              </w:rPr>
              <w:t xml:space="preserve">GA Weight </w:t>
            </w:r>
            <w:proofErr w:type="spellStart"/>
            <w:r>
              <w:rPr>
                <w:sz w:val="20"/>
                <w:szCs w:val="20"/>
              </w:rPr>
              <w:t>Optimisation</w:t>
            </w:r>
            <w:proofErr w:type="spellEnd"/>
            <w:r>
              <w:rPr>
                <w:sz w:val="20"/>
                <w:szCs w:val="20"/>
              </w:rPr>
              <w:t xml:space="preserve"> (DEAP, offline) + A* Informed Search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5AABD" w14:textId="77777777" w:rsidR="00C45AAA" w:rsidRDefault="00C45AAA" w:rsidP="00877DA0">
            <w:r>
              <w:rPr>
                <w:sz w:val="20"/>
                <w:szCs w:val="20"/>
              </w:rPr>
              <w:t>INCLUDED</w:t>
            </w:r>
          </w:p>
        </w:tc>
      </w:tr>
      <w:tr w:rsidR="00C45AAA" w14:paraId="673F5D4E"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9D99" w14:textId="77777777" w:rsidR="00C45AAA" w:rsidRDefault="00C45AAA" w:rsidP="00877DA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E699" w14:textId="77777777" w:rsidR="00C45AAA" w:rsidRDefault="00C45AAA" w:rsidP="00877DA0">
            <w:r>
              <w:rPr>
                <w:sz w:val="20"/>
                <w:szCs w:val="20"/>
              </w:rPr>
              <w:t>SSG Knowledge Graph + LLM NLG + XAI Dashboard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6A9F" w14:textId="77777777" w:rsidR="00C45AAA" w:rsidRDefault="00C45AAA" w:rsidP="00877DA0">
            <w:r>
              <w:rPr>
                <w:sz w:val="20"/>
                <w:szCs w:val="20"/>
              </w:rPr>
              <w:t>INCLUDED</w:t>
            </w:r>
          </w:p>
        </w:tc>
      </w:tr>
    </w:tbl>
    <w:p w14:paraId="04EB69CF" w14:textId="77777777" w:rsidR="00C45AAA" w:rsidRDefault="00C45AAA" w:rsidP="00C45AAA"/>
    <w:p w14:paraId="20ADECDB" w14:textId="77777777" w:rsidR="00C44437" w:rsidRDefault="00C44437">
      <w:pPr>
        <w:pStyle w:val="Heading2"/>
        <w:spacing w:before="300" w:after="150"/>
        <w:rPr>
          <w:color w:val="1F4E79"/>
        </w:rPr>
      </w:pPr>
    </w:p>
    <w:p w14:paraId="62AC4A95" w14:textId="77777777" w:rsidR="00C44437" w:rsidRDefault="00C44437">
      <w:pPr>
        <w:pStyle w:val="Heading2"/>
        <w:spacing w:before="300" w:after="150"/>
        <w:rPr>
          <w:color w:val="1F4E79"/>
        </w:rPr>
      </w:pPr>
    </w:p>
    <w:p w14:paraId="1507A6CF" w14:textId="52E1DA02" w:rsidR="00C45AAA" w:rsidRDefault="00C45AAA">
      <w:pPr>
        <w:rPr>
          <w:b/>
          <w:bCs/>
          <w:color w:val="1F4E79"/>
          <w:sz w:val="26"/>
          <w:szCs w:val="26"/>
        </w:rPr>
      </w:pPr>
      <w:r>
        <w:rPr>
          <w:color w:val="1F4E79"/>
        </w:rPr>
        <w:br w:type="page"/>
      </w:r>
    </w:p>
    <w:p w14:paraId="06ADA07A" w14:textId="3BDA659E" w:rsidR="00C45AAA" w:rsidRPr="00C45AAA" w:rsidRDefault="00C45AAA" w:rsidP="00C45AAA">
      <w:pPr>
        <w:pStyle w:val="Heading1"/>
        <w:rPr>
          <w:sz w:val="36"/>
          <w:szCs w:val="36"/>
        </w:rPr>
      </w:pPr>
      <w:r w:rsidRPr="00C45AAA">
        <w:rPr>
          <w:sz w:val="36"/>
          <w:szCs w:val="36"/>
        </w:rPr>
        <w:lastRenderedPageBreak/>
        <w:t>Foreseeable Challenges &amp; Limitations</w:t>
      </w:r>
    </w:p>
    <w:p w14:paraId="67828929"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This section outlines the technical, academic, and operational challenges encountered during the implementation of the Intelligent Candidate Ranking System (ICRS) across its various modules, along with the corresponding engineering solutions.</w:t>
      </w:r>
    </w:p>
    <w:p w14:paraId="15D4CD41" w14:textId="77777777" w:rsidR="00825849" w:rsidRPr="00825849" w:rsidRDefault="00825849" w:rsidP="00825849">
      <w:pPr>
        <w:pStyle w:val="Heading2"/>
        <w:numPr>
          <w:ilvl w:val="0"/>
          <w:numId w:val="12"/>
        </w:numPr>
        <w:spacing w:before="300" w:after="150"/>
        <w:rPr>
          <w:b w:val="0"/>
          <w:bCs w:val="0"/>
          <w:color w:val="auto"/>
          <w:sz w:val="22"/>
          <w:szCs w:val="22"/>
        </w:rPr>
      </w:pPr>
      <w:r w:rsidRPr="00825849">
        <w:rPr>
          <w:b w:val="0"/>
          <w:bCs w:val="0"/>
          <w:color w:val="auto"/>
          <w:sz w:val="22"/>
          <w:szCs w:val="22"/>
        </w:rPr>
        <w:t>CV Variability and Parsing Inconsistencies</w:t>
      </w:r>
    </w:p>
    <w:p w14:paraId="1FD2E48C"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Challenge: Candidates submit highly inconsistent resume formats (e.g., PDF or DOCX) with varying layouts and structures.</w:t>
      </w:r>
    </w:p>
    <w:p w14:paraId="78968F98"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 xml:space="preserve">Solution: A robust parsing pipeline utilizing advanced layout heuristics and </w:t>
      </w:r>
      <w:proofErr w:type="spellStart"/>
      <w:r w:rsidRPr="00825849">
        <w:rPr>
          <w:b w:val="0"/>
          <w:bCs w:val="0"/>
          <w:color w:val="auto"/>
          <w:sz w:val="22"/>
          <w:szCs w:val="22"/>
        </w:rPr>
        <w:t>PyMuPDF</w:t>
      </w:r>
      <w:proofErr w:type="spellEnd"/>
      <w:r w:rsidRPr="00825849">
        <w:rPr>
          <w:b w:val="0"/>
          <w:bCs w:val="0"/>
          <w:color w:val="auto"/>
          <w:sz w:val="22"/>
          <w:szCs w:val="22"/>
        </w:rPr>
        <w:t>/Python-docx utilities has been implemented in resume_parser.py and jd_parsing.py to normalize and extract text uniformly.</w:t>
      </w:r>
    </w:p>
    <w:p w14:paraId="430FB806"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Document Length and Token Limits</w:t>
      </w:r>
    </w:p>
    <w:p w14:paraId="4D13971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Candidate CVs may occasionally exceed token limits for single-pass Large Language Model (LLM) processing or RAG retrieval operations.</w:t>
      </w:r>
    </w:p>
    <w:p w14:paraId="03994B0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Implemented smart chunking and hierarchical retrieval techniques (using </w:t>
      </w:r>
      <w:proofErr w:type="spellStart"/>
      <w:r w:rsidRPr="00825849">
        <w:rPr>
          <w:b w:val="0"/>
          <w:bCs w:val="0"/>
          <w:color w:val="auto"/>
          <w:sz w:val="22"/>
          <w:szCs w:val="22"/>
        </w:rPr>
        <w:t>ChromaDB</w:t>
      </w:r>
      <w:proofErr w:type="spellEnd"/>
      <w:r w:rsidRPr="00825849">
        <w:rPr>
          <w:b w:val="0"/>
          <w:bCs w:val="0"/>
          <w:color w:val="auto"/>
          <w:sz w:val="22"/>
          <w:szCs w:val="22"/>
        </w:rPr>
        <w:t xml:space="preserve"> and Sentence-Transformers embeddings) to process inputs within token constraints.</w:t>
      </w:r>
    </w:p>
    <w:p w14:paraId="2AE0A31D"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Algorithmic Latency</w:t>
      </w:r>
    </w:p>
    <w:p w14:paraId="06DE5945"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iterative nature of document embedding and weight optimization can cause high system latency during heavy processing loads.</w:t>
      </w:r>
    </w:p>
    <w:p w14:paraId="1B13555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The Genetic Algorithm weight training (train_ga_weights.py and ga_optimizer.py) is decoupled as an offline batch process, leaving only the $</w:t>
      </w:r>
      <w:proofErr w:type="gramStart"/>
      <w:r w:rsidRPr="00825849">
        <w:rPr>
          <w:b w:val="0"/>
          <w:bCs w:val="0"/>
          <w:color w:val="auto"/>
          <w:sz w:val="22"/>
          <w:szCs w:val="22"/>
        </w:rPr>
        <w:t>O(</w:t>
      </w:r>
      <w:proofErr w:type="gramEnd"/>
      <w:r w:rsidRPr="00825849">
        <w:rPr>
          <w:b w:val="0"/>
          <w:bCs w:val="0"/>
          <w:color w:val="auto"/>
          <w:sz w:val="22"/>
          <w:szCs w:val="22"/>
        </w:rPr>
        <w:t xml:space="preserve">N \log </w:t>
      </w:r>
      <w:proofErr w:type="gramStart"/>
      <w:r w:rsidRPr="00825849">
        <w:rPr>
          <w:b w:val="0"/>
          <w:bCs w:val="0"/>
          <w:color w:val="auto"/>
          <w:sz w:val="22"/>
          <w:szCs w:val="22"/>
        </w:rPr>
        <w:t>N)$</w:t>
      </w:r>
      <w:proofErr w:type="gramEnd"/>
      <w:r w:rsidRPr="00825849">
        <w:rPr>
          <w:b w:val="0"/>
          <w:bCs w:val="0"/>
          <w:color w:val="auto"/>
          <w:sz w:val="22"/>
          <w:szCs w:val="22"/>
        </w:rPr>
        <w:t xml:space="preserve"> best-first search priority queue algorithm for runtime operations.</w:t>
      </w:r>
    </w:p>
    <w:p w14:paraId="4FBE3AC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Cold-Start and Ontology Coverage</w:t>
      </w:r>
    </w:p>
    <w:p w14:paraId="4FE0EEE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inference engine requires a baseline of facts for Forward Chaining. For novel or newly introduced job roles, there may be insufficient data or sparse ontology rules.</w:t>
      </w:r>
    </w:p>
    <w:p w14:paraId="033915B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A Generalist Fallback rule set and dynamic association rules (extracted from </w:t>
      </w:r>
      <w:proofErr w:type="spellStart"/>
      <w:r w:rsidRPr="00825849">
        <w:rPr>
          <w:b w:val="0"/>
          <w:bCs w:val="0"/>
          <w:color w:val="auto"/>
          <w:sz w:val="22"/>
          <w:szCs w:val="22"/>
        </w:rPr>
        <w:t>apriori_</w:t>
      </w:r>
      <w:proofErr w:type="gramStart"/>
      <w:r w:rsidRPr="00825849">
        <w:rPr>
          <w:b w:val="0"/>
          <w:bCs w:val="0"/>
          <w:color w:val="auto"/>
          <w:sz w:val="22"/>
          <w:szCs w:val="22"/>
        </w:rPr>
        <w:t>rules.json</w:t>
      </w:r>
      <w:proofErr w:type="spellEnd"/>
      <w:proofErr w:type="gramEnd"/>
      <w:r w:rsidRPr="00825849">
        <w:rPr>
          <w:b w:val="0"/>
          <w:bCs w:val="0"/>
          <w:color w:val="auto"/>
          <w:sz w:val="22"/>
          <w:szCs w:val="22"/>
        </w:rPr>
        <w:t>) are used to provide soft supplementary signals and support reasoning.</w:t>
      </w:r>
    </w:p>
    <w:p w14:paraId="4003D1FF"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Hallucination Risks</w:t>
      </w:r>
    </w:p>
    <w:p w14:paraId="6D9BF16A"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When generating natural language justifications, LLMs risk hallucinating qualifications that the candidate does not actually possess.</w:t>
      </w:r>
    </w:p>
    <w:p w14:paraId="12894ED2"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Strict Retrieval-Augmented Generation (RAG) and deterministic rule execution in expert_flags.py and scoring_engine.py anchor the output, restricting the generation to documented facts and confidence thresholds.</w:t>
      </w:r>
    </w:p>
    <w:p w14:paraId="2C2AB526" w14:textId="10912806" w:rsidR="00C45AAA" w:rsidRDefault="00C45AAA" w:rsidP="00C45AAA">
      <w:pPr>
        <w:pStyle w:val="Heading2"/>
        <w:spacing w:before="300" w:after="150"/>
        <w:rPr>
          <w:b w:val="0"/>
          <w:bCs w:val="0"/>
          <w:color w:val="auto"/>
          <w:sz w:val="22"/>
          <w:szCs w:val="22"/>
        </w:rPr>
      </w:pPr>
    </w:p>
    <w:p w14:paraId="04FF8D50" w14:textId="77777777" w:rsidR="00825849" w:rsidRPr="00825849" w:rsidRDefault="00825849" w:rsidP="00C45AAA">
      <w:pPr>
        <w:pStyle w:val="Heading2"/>
        <w:spacing w:before="300" w:after="150"/>
        <w:rPr>
          <w:b w:val="0"/>
          <w:bCs w:val="0"/>
          <w:color w:val="auto"/>
          <w:sz w:val="22"/>
          <w:szCs w:val="22"/>
        </w:rPr>
      </w:pPr>
    </w:p>
    <w:p w14:paraId="70A4B382" w14:textId="77777777" w:rsidR="00C45AAA" w:rsidRPr="00825849" w:rsidRDefault="00C45AAA" w:rsidP="00C45AAA">
      <w:pPr>
        <w:pStyle w:val="Heading2"/>
        <w:spacing w:before="300" w:after="150"/>
        <w:rPr>
          <w:b w:val="0"/>
          <w:bCs w:val="0"/>
          <w:color w:val="auto"/>
          <w:sz w:val="22"/>
          <w:szCs w:val="22"/>
        </w:rPr>
      </w:pPr>
    </w:p>
    <w:p w14:paraId="5DEB8FFC" w14:textId="77777777" w:rsidR="00C45AAA" w:rsidRPr="00825849" w:rsidRDefault="00C45AAA" w:rsidP="00C45AAA">
      <w:pPr>
        <w:pStyle w:val="Heading2"/>
        <w:spacing w:before="300" w:after="150"/>
        <w:rPr>
          <w:b w:val="0"/>
          <w:bCs w:val="0"/>
          <w:color w:val="auto"/>
          <w:sz w:val="22"/>
          <w:szCs w:val="22"/>
        </w:rPr>
      </w:pPr>
    </w:p>
    <w:p w14:paraId="5797F488" w14:textId="77777777" w:rsidR="00C45AAA" w:rsidRPr="00825849" w:rsidRDefault="00C45AAA" w:rsidP="00C45AAA">
      <w:pPr>
        <w:pStyle w:val="Heading2"/>
        <w:spacing w:before="300" w:after="150"/>
        <w:rPr>
          <w:b w:val="0"/>
          <w:bCs w:val="0"/>
          <w:color w:val="auto"/>
          <w:sz w:val="22"/>
          <w:szCs w:val="22"/>
        </w:rPr>
      </w:pPr>
    </w:p>
    <w:p w14:paraId="68B8EA66" w14:textId="77777777" w:rsidR="00C45AAA" w:rsidRPr="00825849" w:rsidRDefault="00C45AAA" w:rsidP="00C45AAA">
      <w:pPr>
        <w:pStyle w:val="Heading2"/>
        <w:spacing w:before="300" w:after="150"/>
        <w:rPr>
          <w:b w:val="0"/>
          <w:bCs w:val="0"/>
          <w:color w:val="auto"/>
          <w:sz w:val="22"/>
          <w:szCs w:val="22"/>
        </w:rPr>
      </w:pPr>
    </w:p>
    <w:p w14:paraId="77DD9A69" w14:textId="77777777" w:rsidR="00C45AAA" w:rsidRPr="00825849" w:rsidRDefault="00C45AAA" w:rsidP="00C45AAA">
      <w:pPr>
        <w:pStyle w:val="Heading2"/>
        <w:spacing w:before="300" w:after="150"/>
        <w:rPr>
          <w:b w:val="0"/>
          <w:bCs w:val="0"/>
          <w:color w:val="auto"/>
          <w:sz w:val="22"/>
          <w:szCs w:val="22"/>
        </w:rPr>
      </w:pPr>
    </w:p>
    <w:p w14:paraId="526DC8C1" w14:textId="77777777" w:rsidR="00C45AAA" w:rsidRPr="00825849" w:rsidRDefault="00C45AAA" w:rsidP="00C45AAA">
      <w:pPr>
        <w:pStyle w:val="Heading2"/>
        <w:spacing w:before="300" w:after="150"/>
        <w:rPr>
          <w:b w:val="0"/>
          <w:bCs w:val="0"/>
          <w:color w:val="auto"/>
          <w:sz w:val="22"/>
          <w:szCs w:val="22"/>
        </w:rPr>
      </w:pPr>
    </w:p>
    <w:p w14:paraId="2D053251" w14:textId="77777777" w:rsidR="00C45AAA" w:rsidRPr="00825849" w:rsidRDefault="00C45AAA" w:rsidP="00C45AAA">
      <w:pPr>
        <w:pStyle w:val="Heading2"/>
        <w:spacing w:before="300" w:after="150"/>
        <w:rPr>
          <w:b w:val="0"/>
          <w:bCs w:val="0"/>
          <w:color w:val="auto"/>
          <w:sz w:val="22"/>
          <w:szCs w:val="22"/>
        </w:rPr>
      </w:pPr>
    </w:p>
    <w:p w14:paraId="255851A5" w14:textId="77777777" w:rsidR="00C45AAA" w:rsidRPr="00825849" w:rsidRDefault="00C45AAA" w:rsidP="00C45AAA">
      <w:pPr>
        <w:pStyle w:val="Heading2"/>
        <w:spacing w:before="300" w:after="150"/>
        <w:rPr>
          <w:b w:val="0"/>
          <w:bCs w:val="0"/>
          <w:color w:val="auto"/>
          <w:sz w:val="22"/>
          <w:szCs w:val="22"/>
        </w:rPr>
      </w:pPr>
    </w:p>
    <w:p w14:paraId="7E18C93C" w14:textId="77777777" w:rsidR="00C45AAA" w:rsidRPr="00825849" w:rsidRDefault="00C45AAA" w:rsidP="00C45AAA">
      <w:pPr>
        <w:pStyle w:val="Heading2"/>
        <w:spacing w:before="300" w:after="150"/>
        <w:rPr>
          <w:b w:val="0"/>
          <w:bCs w:val="0"/>
          <w:color w:val="auto"/>
          <w:sz w:val="22"/>
          <w:szCs w:val="22"/>
        </w:rPr>
      </w:pPr>
    </w:p>
    <w:p w14:paraId="78A79F31" w14:textId="77777777" w:rsidR="00C45AAA" w:rsidRPr="00825849" w:rsidRDefault="00C45AAA" w:rsidP="00C45AAA">
      <w:pPr>
        <w:pStyle w:val="Heading2"/>
        <w:spacing w:before="300" w:after="150"/>
        <w:rPr>
          <w:b w:val="0"/>
          <w:bCs w:val="0"/>
          <w:color w:val="auto"/>
          <w:sz w:val="22"/>
          <w:szCs w:val="22"/>
        </w:rPr>
      </w:pPr>
    </w:p>
    <w:p w14:paraId="1320EB75" w14:textId="77777777" w:rsidR="00C45AAA" w:rsidRPr="00825849" w:rsidRDefault="00C45AAA" w:rsidP="00C45AAA">
      <w:pPr>
        <w:pStyle w:val="Heading2"/>
        <w:spacing w:before="300" w:after="150"/>
        <w:rPr>
          <w:b w:val="0"/>
          <w:bCs w:val="0"/>
          <w:color w:val="auto"/>
          <w:sz w:val="22"/>
          <w:szCs w:val="22"/>
        </w:rPr>
      </w:pPr>
    </w:p>
    <w:p w14:paraId="18AF07B6" w14:textId="77777777" w:rsidR="00C45AAA" w:rsidRPr="00825849" w:rsidRDefault="00C45AAA" w:rsidP="00C45AAA">
      <w:pPr>
        <w:pStyle w:val="Heading2"/>
        <w:spacing w:before="300" w:after="150"/>
        <w:rPr>
          <w:b w:val="0"/>
          <w:bCs w:val="0"/>
          <w:color w:val="auto"/>
          <w:sz w:val="22"/>
          <w:szCs w:val="22"/>
        </w:rPr>
      </w:pPr>
    </w:p>
    <w:p w14:paraId="3E249FA1" w14:textId="77777777" w:rsidR="00C45AAA" w:rsidRPr="00825849" w:rsidRDefault="00C45AAA" w:rsidP="00C45AAA">
      <w:pPr>
        <w:pStyle w:val="Heading2"/>
        <w:spacing w:before="300" w:after="150"/>
        <w:rPr>
          <w:b w:val="0"/>
          <w:bCs w:val="0"/>
          <w:color w:val="auto"/>
          <w:sz w:val="22"/>
          <w:szCs w:val="22"/>
        </w:rPr>
      </w:pPr>
    </w:p>
    <w:p w14:paraId="66473989" w14:textId="77777777" w:rsidR="00C45AAA" w:rsidRPr="00825849" w:rsidRDefault="00C45AAA" w:rsidP="00C45AAA">
      <w:pPr>
        <w:pStyle w:val="Heading2"/>
        <w:spacing w:before="300" w:after="150"/>
        <w:rPr>
          <w:b w:val="0"/>
          <w:bCs w:val="0"/>
          <w:color w:val="auto"/>
          <w:sz w:val="22"/>
          <w:szCs w:val="22"/>
        </w:rPr>
      </w:pPr>
    </w:p>
    <w:p w14:paraId="5790CEFA" w14:textId="77777777" w:rsidR="00C45AAA" w:rsidRPr="00825849" w:rsidRDefault="00C45AAA" w:rsidP="00C45AAA">
      <w:pPr>
        <w:pStyle w:val="Heading2"/>
        <w:spacing w:before="300" w:after="150"/>
        <w:rPr>
          <w:b w:val="0"/>
          <w:bCs w:val="0"/>
          <w:color w:val="auto"/>
          <w:sz w:val="22"/>
          <w:szCs w:val="22"/>
        </w:rPr>
      </w:pPr>
    </w:p>
    <w:p w14:paraId="50A760F6" w14:textId="77777777" w:rsidR="00C45AAA" w:rsidRPr="00825849" w:rsidRDefault="00C45AAA" w:rsidP="00C45AAA">
      <w:pPr>
        <w:pStyle w:val="Heading2"/>
        <w:spacing w:before="300" w:after="150"/>
        <w:rPr>
          <w:b w:val="0"/>
          <w:bCs w:val="0"/>
          <w:color w:val="auto"/>
          <w:sz w:val="22"/>
          <w:szCs w:val="22"/>
        </w:rPr>
      </w:pPr>
    </w:p>
    <w:p w14:paraId="624DE149" w14:textId="77777777" w:rsidR="00C45AAA" w:rsidRPr="00825849" w:rsidRDefault="00C45AAA" w:rsidP="00C45AAA">
      <w:pPr>
        <w:pStyle w:val="Heading2"/>
        <w:spacing w:before="300" w:after="150"/>
        <w:rPr>
          <w:b w:val="0"/>
          <w:bCs w:val="0"/>
          <w:color w:val="auto"/>
          <w:sz w:val="22"/>
          <w:szCs w:val="22"/>
        </w:rPr>
      </w:pPr>
    </w:p>
    <w:p w14:paraId="0C7B725E" w14:textId="77777777" w:rsidR="00C45AAA" w:rsidRPr="00825849" w:rsidRDefault="00C45AAA" w:rsidP="00C45AAA">
      <w:pPr>
        <w:pStyle w:val="Heading2"/>
        <w:spacing w:before="300" w:after="150"/>
        <w:rPr>
          <w:b w:val="0"/>
          <w:bCs w:val="0"/>
          <w:color w:val="auto"/>
          <w:sz w:val="22"/>
          <w:szCs w:val="22"/>
        </w:rPr>
      </w:pPr>
    </w:p>
    <w:p w14:paraId="6BE91180" w14:textId="77777777" w:rsidR="00C45AAA" w:rsidRPr="00825849" w:rsidRDefault="00C45AAA" w:rsidP="00C45AAA">
      <w:pPr>
        <w:pStyle w:val="Heading2"/>
        <w:spacing w:before="300" w:after="150"/>
        <w:rPr>
          <w:b w:val="0"/>
          <w:bCs w:val="0"/>
          <w:color w:val="auto"/>
          <w:sz w:val="22"/>
          <w:szCs w:val="22"/>
        </w:rPr>
      </w:pPr>
    </w:p>
    <w:p w14:paraId="36B95FD4" w14:textId="77777777" w:rsidR="00C45AAA" w:rsidRPr="00825849" w:rsidRDefault="00C45AAA" w:rsidP="00C45AAA">
      <w:pPr>
        <w:pStyle w:val="Heading2"/>
        <w:spacing w:before="300" w:after="150"/>
        <w:rPr>
          <w:b w:val="0"/>
          <w:bCs w:val="0"/>
          <w:color w:val="auto"/>
          <w:sz w:val="22"/>
          <w:szCs w:val="22"/>
        </w:rPr>
      </w:pPr>
    </w:p>
    <w:p w14:paraId="4CED4716" w14:textId="14584526" w:rsidR="00C45AAA" w:rsidRDefault="00C45AAA">
      <w:pPr>
        <w:rPr>
          <w:b/>
          <w:bCs/>
          <w:color w:val="1F4E79"/>
          <w:sz w:val="26"/>
          <w:szCs w:val="26"/>
        </w:rPr>
      </w:pPr>
      <w:r>
        <w:rPr>
          <w:color w:val="1F4E79"/>
        </w:rPr>
        <w:br w:type="page"/>
      </w:r>
    </w:p>
    <w:p w14:paraId="4DF22829" w14:textId="5E0C792E" w:rsidR="00C45AAA" w:rsidRDefault="00C45AAA" w:rsidP="00C45AAA">
      <w:pPr>
        <w:pStyle w:val="Heading1"/>
        <w:rPr>
          <w:sz w:val="36"/>
          <w:szCs w:val="36"/>
        </w:rPr>
      </w:pPr>
      <w:r w:rsidRPr="00C45AAA">
        <w:rPr>
          <w:sz w:val="36"/>
          <w:szCs w:val="36"/>
        </w:rPr>
        <w:lastRenderedPageBreak/>
        <w:t>Conclusion</w:t>
      </w:r>
    </w:p>
    <w:p w14:paraId="60701468"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14:paraId="119F5674"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Key components derived from the codebase include:</w:t>
      </w:r>
    </w:p>
    <w:p w14:paraId="0D36382E"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Data Extraction &amp; Ingestion: Translates unstructured PDF and DOCX files into validated, structured representations using resume_parser.py and jd_parsing.py.</w:t>
      </w:r>
    </w:p>
    <w:p w14:paraId="08D4714D"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Decision Automation: Implements a relaxed forward-chaining rule set via eligibility_engine.py and expert_flags.py to position candidates without premature rejection, reducing bias.</w:t>
      </w:r>
    </w:p>
    <w:p w14:paraId="23FCCF61"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Knowledge Discovery: Augments scoring with semantic similarity (Sentence-Transformers) and mined association patterns from </w:t>
      </w:r>
      <w:proofErr w:type="spellStart"/>
      <w:r w:rsidRPr="00CA0355">
        <w:rPr>
          <w:b w:val="0"/>
          <w:bCs w:val="0"/>
          <w:color w:val="auto"/>
          <w:sz w:val="22"/>
          <w:szCs w:val="22"/>
        </w:rPr>
        <w:t>apriori_</w:t>
      </w:r>
      <w:proofErr w:type="gramStart"/>
      <w:r w:rsidRPr="00CA0355">
        <w:rPr>
          <w:b w:val="0"/>
          <w:bCs w:val="0"/>
          <w:color w:val="auto"/>
          <w:sz w:val="22"/>
          <w:szCs w:val="22"/>
        </w:rPr>
        <w:t>rules.json</w:t>
      </w:r>
      <w:proofErr w:type="spellEnd"/>
      <w:proofErr w:type="gramEnd"/>
      <w:r w:rsidRPr="00CA0355">
        <w:rPr>
          <w:b w:val="0"/>
          <w:bCs w:val="0"/>
          <w:color w:val="auto"/>
          <w:sz w:val="22"/>
          <w:szCs w:val="22"/>
        </w:rPr>
        <w:t xml:space="preserve"> to reward complementary skills dynamically.</w:t>
      </w:r>
    </w:p>
    <w:p w14:paraId="58463A22"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Business Resource Optimization: Decouples compute-heavy weight training into an offline Genetic Algorithm (ga_optimizer.py and train_ga_weights.py) while maintaining fast priority-queue performance for runtime ranking.</w:t>
      </w:r>
    </w:p>
    <w:p w14:paraId="61ADA8E3"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By providing verifiable Reasoning Traces and XAI metrics, ICRS meets audit requirements while removing manual screening fatigue. Future work will scale this architecture by integrating the </w:t>
      </w:r>
      <w:proofErr w:type="spellStart"/>
      <w:r w:rsidRPr="00CA0355">
        <w:rPr>
          <w:b w:val="0"/>
          <w:bCs w:val="0"/>
          <w:color w:val="auto"/>
          <w:sz w:val="22"/>
          <w:szCs w:val="22"/>
        </w:rPr>
        <w:t>SkillsFuture</w:t>
      </w:r>
      <w:proofErr w:type="spellEnd"/>
      <w:r w:rsidRPr="00CA0355">
        <w:rPr>
          <w:b w:val="0"/>
          <w:bCs w:val="0"/>
          <w:color w:val="auto"/>
          <w:sz w:val="22"/>
          <w:szCs w:val="22"/>
        </w:rPr>
        <w:t xml:space="preserve"> Singapore (SSG) competency framework and adhering to the Workplace Fairness Act (WFA) to support fully transparent, agentic recruitment.</w:t>
      </w:r>
    </w:p>
    <w:p w14:paraId="3214863D" w14:textId="77777777" w:rsidR="00CA0355" w:rsidRDefault="00CA0355" w:rsidP="00CA0355">
      <w:pPr>
        <w:pStyle w:val="Heading1"/>
        <w:rPr>
          <w:b w:val="0"/>
          <w:bCs w:val="0"/>
          <w:color w:val="auto"/>
          <w:sz w:val="22"/>
          <w:szCs w:val="22"/>
        </w:rPr>
      </w:pPr>
    </w:p>
    <w:p w14:paraId="24B5DC9E" w14:textId="77777777" w:rsidR="00CA0355" w:rsidRDefault="00CA0355">
      <w:pPr>
        <w:rPr>
          <w:sz w:val="36"/>
          <w:szCs w:val="36"/>
        </w:rPr>
      </w:pPr>
    </w:p>
    <w:p w14:paraId="1D80DE00" w14:textId="77777777" w:rsidR="00CA0355" w:rsidRDefault="00CA0355">
      <w:pPr>
        <w:rPr>
          <w:sz w:val="36"/>
          <w:szCs w:val="36"/>
        </w:rPr>
      </w:pPr>
    </w:p>
    <w:p w14:paraId="412331D6" w14:textId="77777777" w:rsidR="00CA0355" w:rsidRDefault="00CA0355">
      <w:pPr>
        <w:rPr>
          <w:sz w:val="36"/>
          <w:szCs w:val="36"/>
        </w:rPr>
      </w:pPr>
    </w:p>
    <w:p w14:paraId="562A6685" w14:textId="77777777" w:rsidR="00CA0355" w:rsidRDefault="00CA0355">
      <w:pPr>
        <w:rPr>
          <w:sz w:val="36"/>
          <w:szCs w:val="36"/>
        </w:rPr>
      </w:pPr>
    </w:p>
    <w:p w14:paraId="660962BF" w14:textId="77777777" w:rsidR="00CA0355" w:rsidRDefault="00CA0355">
      <w:pPr>
        <w:rPr>
          <w:sz w:val="36"/>
          <w:szCs w:val="36"/>
        </w:rPr>
      </w:pPr>
    </w:p>
    <w:p w14:paraId="4EF8EE83" w14:textId="77777777" w:rsidR="00CA0355" w:rsidRDefault="00CA0355">
      <w:pPr>
        <w:rPr>
          <w:sz w:val="36"/>
          <w:szCs w:val="36"/>
        </w:rPr>
      </w:pPr>
    </w:p>
    <w:p w14:paraId="221E689A" w14:textId="77777777" w:rsidR="00CA0355" w:rsidRDefault="00CA0355">
      <w:pPr>
        <w:rPr>
          <w:sz w:val="36"/>
          <w:szCs w:val="36"/>
        </w:rPr>
      </w:pPr>
    </w:p>
    <w:p w14:paraId="1EB20CDA" w14:textId="77777777" w:rsidR="00CA0355" w:rsidRDefault="00CA0355">
      <w:pPr>
        <w:rPr>
          <w:sz w:val="36"/>
          <w:szCs w:val="36"/>
        </w:rPr>
      </w:pPr>
    </w:p>
    <w:p w14:paraId="3A6205F2" w14:textId="77777777" w:rsidR="00CA0355" w:rsidRDefault="00CA0355">
      <w:pPr>
        <w:rPr>
          <w:sz w:val="36"/>
          <w:szCs w:val="36"/>
        </w:rPr>
      </w:pPr>
    </w:p>
    <w:p w14:paraId="3571F9BC" w14:textId="77777777" w:rsidR="00CA0355" w:rsidRDefault="00CA0355">
      <w:pPr>
        <w:rPr>
          <w:sz w:val="36"/>
          <w:szCs w:val="36"/>
        </w:rPr>
      </w:pPr>
    </w:p>
    <w:p w14:paraId="71C7440A" w14:textId="77777777" w:rsidR="00CA0355" w:rsidRDefault="00CA0355">
      <w:pPr>
        <w:rPr>
          <w:sz w:val="36"/>
          <w:szCs w:val="36"/>
        </w:rPr>
      </w:pPr>
    </w:p>
    <w:p w14:paraId="442473CD" w14:textId="77777777" w:rsidR="00CA0355" w:rsidRDefault="00CA0355">
      <w:pPr>
        <w:rPr>
          <w:sz w:val="36"/>
          <w:szCs w:val="36"/>
        </w:rPr>
      </w:pPr>
    </w:p>
    <w:p w14:paraId="27EE0E67" w14:textId="457B55A4" w:rsidR="00C45AAA" w:rsidRDefault="00C45AAA">
      <w:pPr>
        <w:rPr>
          <w:b/>
          <w:bCs/>
          <w:color w:val="1F4E79"/>
          <w:sz w:val="36"/>
          <w:szCs w:val="36"/>
        </w:rPr>
      </w:pPr>
      <w:r>
        <w:rPr>
          <w:sz w:val="36"/>
          <w:szCs w:val="36"/>
        </w:rPr>
        <w:br w:type="page"/>
      </w:r>
    </w:p>
    <w:p w14:paraId="5DFB7D71" w14:textId="1DAA438C" w:rsidR="00C45AAA" w:rsidRPr="00C45AAA" w:rsidRDefault="00C45AAA" w:rsidP="00C45AAA">
      <w:pPr>
        <w:pStyle w:val="Heading1"/>
        <w:rPr>
          <w:sz w:val="36"/>
          <w:szCs w:val="36"/>
        </w:rPr>
      </w:pPr>
      <w:r w:rsidRPr="00C45AAA">
        <w:rPr>
          <w:sz w:val="36"/>
          <w:szCs w:val="36"/>
        </w:rPr>
        <w:lastRenderedPageBreak/>
        <w:t>References</w:t>
      </w:r>
    </w:p>
    <w:p w14:paraId="3494688A" w14:textId="01C3EB10"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Bhawal</w:t>
      </w:r>
      <w:proofErr w:type="spellEnd"/>
      <w:r w:rsidRPr="00CA0355">
        <w:rPr>
          <w:b w:val="0"/>
          <w:bCs w:val="0"/>
          <w:color w:val="auto"/>
          <w:sz w:val="22"/>
          <w:szCs w:val="22"/>
        </w:rPr>
        <w:t xml:space="preserve">, S. (2023). Updated Resume Dataset. Kaggle. Available at: </w:t>
      </w:r>
      <w:hyperlink r:id="rId14" w:history="1">
        <w:r w:rsidRPr="004D0EB1">
          <w:rPr>
            <w:rStyle w:val="Hyperlink"/>
            <w:b w:val="0"/>
            <w:bCs w:val="0"/>
            <w:sz w:val="22"/>
            <w:szCs w:val="22"/>
          </w:rPr>
          <w:t>https://www.kaggle.com/datasets/snehaanbhawal/resume-dataset</w:t>
        </w:r>
      </w:hyperlink>
      <w:r>
        <w:rPr>
          <w:b w:val="0"/>
          <w:bCs w:val="0"/>
          <w:color w:val="auto"/>
          <w:sz w:val="22"/>
          <w:szCs w:val="22"/>
        </w:rPr>
        <w:t xml:space="preserve"> </w:t>
      </w:r>
    </w:p>
    <w:p w14:paraId="3C7B47F4" w14:textId="77777777" w:rsidR="00CA0355" w:rsidRPr="00CA0355" w:rsidRDefault="00CA0355" w:rsidP="00CA0355">
      <w:pPr>
        <w:pStyle w:val="Heading1"/>
        <w:rPr>
          <w:b w:val="0"/>
          <w:bCs w:val="0"/>
          <w:color w:val="auto"/>
          <w:sz w:val="22"/>
          <w:szCs w:val="22"/>
        </w:rPr>
      </w:pPr>
    </w:p>
    <w:p w14:paraId="608442F7" w14:textId="33D1587D"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Kon, A. (2023). LinkedIn Job Postings. Kaggle. Available at: </w:t>
      </w:r>
      <w:hyperlink r:id="rId15" w:history="1">
        <w:r w:rsidRPr="004D0EB1">
          <w:rPr>
            <w:rStyle w:val="Hyperlink"/>
            <w:b w:val="0"/>
            <w:bCs w:val="0"/>
            <w:sz w:val="22"/>
            <w:szCs w:val="22"/>
          </w:rPr>
          <w:t>https://www.kaggle.com/datasets/arshkon/linkedin-job-postings</w:t>
        </w:r>
      </w:hyperlink>
      <w:r>
        <w:rPr>
          <w:b w:val="0"/>
          <w:bCs w:val="0"/>
          <w:color w:val="auto"/>
          <w:sz w:val="22"/>
          <w:szCs w:val="22"/>
        </w:rPr>
        <w:t xml:space="preserve"> </w:t>
      </w:r>
    </w:p>
    <w:p w14:paraId="4D09EA14" w14:textId="77777777" w:rsidR="00CA0355" w:rsidRPr="00CA0355" w:rsidRDefault="00CA0355" w:rsidP="00CA0355">
      <w:pPr>
        <w:pStyle w:val="Heading1"/>
        <w:rPr>
          <w:b w:val="0"/>
          <w:bCs w:val="0"/>
          <w:color w:val="auto"/>
          <w:sz w:val="22"/>
          <w:szCs w:val="22"/>
        </w:rPr>
      </w:pPr>
    </w:p>
    <w:p w14:paraId="1065CDC5"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Reimers, N., &amp; </w:t>
      </w:r>
      <w:proofErr w:type="spellStart"/>
      <w:r w:rsidRPr="00CA0355">
        <w:rPr>
          <w:b w:val="0"/>
          <w:bCs w:val="0"/>
          <w:color w:val="auto"/>
          <w:sz w:val="22"/>
          <w:szCs w:val="22"/>
        </w:rPr>
        <w:t>Gurevych</w:t>
      </w:r>
      <w:proofErr w:type="spellEnd"/>
      <w:r w:rsidRPr="00CA0355">
        <w:rPr>
          <w:b w:val="0"/>
          <w:bCs w:val="0"/>
          <w:color w:val="auto"/>
          <w:sz w:val="22"/>
          <w:szCs w:val="22"/>
        </w:rPr>
        <w:t>, I. (2019). Sentence-BERT: Sentence Embeddings using Siamese BERT-Networks. In Proceedings of the 2019 Conference on Empirical Methods in Natural Language Processing.</w:t>
      </w:r>
    </w:p>
    <w:p w14:paraId="2C93C380" w14:textId="77777777" w:rsidR="00CA0355" w:rsidRPr="00CA0355" w:rsidRDefault="00CA0355" w:rsidP="00CA0355">
      <w:pPr>
        <w:pStyle w:val="Heading1"/>
        <w:rPr>
          <w:b w:val="0"/>
          <w:bCs w:val="0"/>
          <w:color w:val="auto"/>
          <w:sz w:val="22"/>
          <w:szCs w:val="22"/>
        </w:rPr>
      </w:pPr>
    </w:p>
    <w:p w14:paraId="3BBFE389" w14:textId="77777777"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PyMUPDF</w:t>
      </w:r>
      <w:proofErr w:type="spellEnd"/>
      <w:r w:rsidRPr="00CA0355">
        <w:rPr>
          <w:b w:val="0"/>
          <w:bCs w:val="0"/>
          <w:color w:val="auto"/>
          <w:sz w:val="22"/>
          <w:szCs w:val="22"/>
        </w:rPr>
        <w:t xml:space="preserve"> Team. (2026). </w:t>
      </w:r>
      <w:proofErr w:type="spellStart"/>
      <w:r w:rsidRPr="00CA0355">
        <w:rPr>
          <w:b w:val="0"/>
          <w:bCs w:val="0"/>
          <w:color w:val="auto"/>
          <w:sz w:val="22"/>
          <w:szCs w:val="22"/>
        </w:rPr>
        <w:t>PyMuPDF</w:t>
      </w:r>
      <w:proofErr w:type="spellEnd"/>
      <w:r w:rsidRPr="00CA0355">
        <w:rPr>
          <w:b w:val="0"/>
          <w:bCs w:val="0"/>
          <w:color w:val="auto"/>
          <w:sz w:val="22"/>
          <w:szCs w:val="22"/>
        </w:rPr>
        <w:t>: High-performance PDF and XPS parsing and manipulation library. Artifex Software.</w:t>
      </w:r>
    </w:p>
    <w:p w14:paraId="4B88D709" w14:textId="77777777" w:rsidR="00CA0355" w:rsidRPr="00CA0355" w:rsidRDefault="00CA0355" w:rsidP="00CA0355">
      <w:pPr>
        <w:pStyle w:val="Heading1"/>
        <w:rPr>
          <w:b w:val="0"/>
          <w:bCs w:val="0"/>
          <w:color w:val="auto"/>
          <w:sz w:val="22"/>
          <w:szCs w:val="22"/>
        </w:rPr>
      </w:pPr>
    </w:p>
    <w:p w14:paraId="0597CF4D" w14:textId="09FAF1FB" w:rsidR="00C45AAA" w:rsidRDefault="00CA0355" w:rsidP="00CA0355">
      <w:pPr>
        <w:pStyle w:val="Heading1"/>
        <w:rPr>
          <w:b w:val="0"/>
          <w:bCs w:val="0"/>
          <w:color w:val="auto"/>
          <w:sz w:val="22"/>
          <w:szCs w:val="22"/>
        </w:rPr>
      </w:pPr>
      <w:r w:rsidRPr="00CA0355">
        <w:rPr>
          <w:b w:val="0"/>
          <w:bCs w:val="0"/>
          <w:color w:val="auto"/>
          <w:sz w:val="22"/>
          <w:szCs w:val="22"/>
        </w:rPr>
        <w:t xml:space="preserve">Hugging Face. (2023). Transformers and Sentence-Transformers Documentation. Available at: </w:t>
      </w:r>
      <w:hyperlink r:id="rId16" w:history="1">
        <w:r w:rsidRPr="004D0EB1">
          <w:rPr>
            <w:rStyle w:val="Hyperlink"/>
            <w:b w:val="0"/>
            <w:bCs w:val="0"/>
            <w:sz w:val="22"/>
            <w:szCs w:val="22"/>
          </w:rPr>
          <w:t>https://huggingface.co/docs</w:t>
        </w:r>
      </w:hyperlink>
      <w:r>
        <w:rPr>
          <w:b w:val="0"/>
          <w:bCs w:val="0"/>
          <w:color w:val="auto"/>
          <w:sz w:val="22"/>
          <w:szCs w:val="22"/>
        </w:rPr>
        <w:t xml:space="preserve"> </w:t>
      </w:r>
    </w:p>
    <w:p w14:paraId="5E5C3789"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Ministry of Communications and Information (MCI). (2023). National AI Strategy 2.0. Singapore: Smart Nation Group.  Ministry of Manpower (MOM). (2025). </w:t>
      </w:r>
    </w:p>
    <w:p w14:paraId="08B41E9C" w14:textId="5EEA5217" w:rsidR="00CA0355" w:rsidRDefault="00CA0355" w:rsidP="00CA0355">
      <w:pPr>
        <w:pStyle w:val="Heading1"/>
        <w:rPr>
          <w:b w:val="0"/>
          <w:bCs w:val="0"/>
          <w:color w:val="auto"/>
          <w:sz w:val="22"/>
          <w:szCs w:val="22"/>
        </w:rPr>
      </w:pPr>
      <w:r w:rsidRPr="00CA0355">
        <w:rPr>
          <w:b w:val="0"/>
          <w:bCs w:val="0"/>
          <w:color w:val="auto"/>
          <w:sz w:val="22"/>
          <w:szCs w:val="22"/>
        </w:rPr>
        <w:t>Workplace Fairness (Dispute Resolution) Act &amp; Tripartite Guidelines on Fair Employment Practices. Singapore: Ministry of Manpower.</w:t>
      </w:r>
    </w:p>
    <w:p w14:paraId="0549C360" w14:textId="77777777" w:rsidR="00CA0355" w:rsidRPr="00CA0355" w:rsidRDefault="00CA0355" w:rsidP="00CA0355">
      <w:pPr>
        <w:pStyle w:val="Heading1"/>
        <w:rPr>
          <w:b w:val="0"/>
          <w:bCs w:val="0"/>
          <w:color w:val="auto"/>
          <w:sz w:val="22"/>
          <w:szCs w:val="22"/>
        </w:rPr>
      </w:pPr>
    </w:p>
    <w:p w14:paraId="777CE0BC" w14:textId="77777777" w:rsidR="00C45AAA" w:rsidRDefault="00C45AAA" w:rsidP="00C45AAA">
      <w:pPr>
        <w:pStyle w:val="Heading1"/>
        <w:rPr>
          <w:sz w:val="36"/>
          <w:szCs w:val="36"/>
        </w:rPr>
      </w:pPr>
    </w:p>
    <w:p w14:paraId="38D7D2F0" w14:textId="77777777" w:rsidR="00C45AAA" w:rsidRDefault="00C45AAA" w:rsidP="00C45AAA">
      <w:pPr>
        <w:pStyle w:val="Heading1"/>
        <w:rPr>
          <w:sz w:val="36"/>
          <w:szCs w:val="36"/>
        </w:rPr>
      </w:pPr>
    </w:p>
    <w:p w14:paraId="5D0EF297" w14:textId="77777777" w:rsidR="00C45AAA" w:rsidRDefault="00C45AAA" w:rsidP="00C45AAA">
      <w:pPr>
        <w:pStyle w:val="Heading1"/>
        <w:rPr>
          <w:sz w:val="36"/>
          <w:szCs w:val="36"/>
        </w:rPr>
      </w:pPr>
    </w:p>
    <w:p w14:paraId="62BDB023" w14:textId="77777777" w:rsidR="00C45AAA" w:rsidRDefault="00C45AAA" w:rsidP="00C45AAA">
      <w:pPr>
        <w:pStyle w:val="Heading1"/>
        <w:rPr>
          <w:sz w:val="36"/>
          <w:szCs w:val="36"/>
        </w:rPr>
      </w:pPr>
    </w:p>
    <w:p w14:paraId="03129687" w14:textId="77777777" w:rsidR="00C45AAA" w:rsidRDefault="00C45AAA" w:rsidP="00C45AAA">
      <w:pPr>
        <w:pStyle w:val="Heading1"/>
        <w:rPr>
          <w:sz w:val="36"/>
          <w:szCs w:val="36"/>
        </w:rPr>
      </w:pPr>
    </w:p>
    <w:p w14:paraId="662B5734" w14:textId="77777777" w:rsidR="00C45AAA" w:rsidRDefault="00C45AAA" w:rsidP="00C45AAA">
      <w:pPr>
        <w:pStyle w:val="Heading1"/>
        <w:rPr>
          <w:sz w:val="36"/>
          <w:szCs w:val="36"/>
        </w:rPr>
      </w:pPr>
    </w:p>
    <w:p w14:paraId="25C95200" w14:textId="77777777" w:rsidR="00C45AAA" w:rsidRDefault="00C45AAA" w:rsidP="00C45AAA">
      <w:pPr>
        <w:pStyle w:val="Heading1"/>
        <w:rPr>
          <w:sz w:val="36"/>
          <w:szCs w:val="36"/>
        </w:rPr>
      </w:pPr>
    </w:p>
    <w:p w14:paraId="4D64F1EC" w14:textId="77777777" w:rsidR="00C45AAA" w:rsidRDefault="00C45AAA" w:rsidP="00C45AAA">
      <w:pPr>
        <w:pStyle w:val="Heading1"/>
        <w:rPr>
          <w:sz w:val="36"/>
          <w:szCs w:val="36"/>
        </w:rPr>
      </w:pPr>
    </w:p>
    <w:p w14:paraId="3BE559C0" w14:textId="77777777" w:rsidR="00C45AAA" w:rsidRDefault="00C45AAA" w:rsidP="00C45AAA">
      <w:pPr>
        <w:pStyle w:val="Heading1"/>
        <w:rPr>
          <w:sz w:val="36"/>
          <w:szCs w:val="36"/>
        </w:rPr>
      </w:pPr>
    </w:p>
    <w:p w14:paraId="64DB3699" w14:textId="77777777" w:rsidR="00C45AAA" w:rsidRDefault="00C45AAA" w:rsidP="00C45AAA">
      <w:pPr>
        <w:pStyle w:val="Heading1"/>
        <w:rPr>
          <w:sz w:val="36"/>
          <w:szCs w:val="36"/>
        </w:rPr>
      </w:pPr>
    </w:p>
    <w:p w14:paraId="1B3F4844" w14:textId="77777777" w:rsidR="00C45AAA" w:rsidRDefault="00C45AAA" w:rsidP="00C45AAA">
      <w:pPr>
        <w:pStyle w:val="Heading1"/>
        <w:rPr>
          <w:sz w:val="36"/>
          <w:szCs w:val="36"/>
        </w:rPr>
      </w:pPr>
    </w:p>
    <w:p w14:paraId="2F5E7800" w14:textId="77777777" w:rsidR="00C45AAA" w:rsidRDefault="00C45AAA" w:rsidP="00C45AAA">
      <w:pPr>
        <w:pStyle w:val="Heading1"/>
        <w:rPr>
          <w:sz w:val="36"/>
          <w:szCs w:val="36"/>
        </w:rPr>
      </w:pPr>
    </w:p>
    <w:p w14:paraId="4F3F51DD" w14:textId="77777777" w:rsidR="00C45AAA" w:rsidRDefault="00C45AAA" w:rsidP="00C45AAA">
      <w:pPr>
        <w:pStyle w:val="Heading1"/>
        <w:rPr>
          <w:sz w:val="36"/>
          <w:szCs w:val="36"/>
        </w:rPr>
      </w:pPr>
    </w:p>
    <w:p w14:paraId="338E5481" w14:textId="77777777" w:rsidR="00C45AAA" w:rsidRDefault="00C45AAA" w:rsidP="00C45AAA">
      <w:pPr>
        <w:pStyle w:val="Heading1"/>
        <w:rPr>
          <w:sz w:val="36"/>
          <w:szCs w:val="36"/>
        </w:rPr>
      </w:pPr>
    </w:p>
    <w:p w14:paraId="78452B7D" w14:textId="77777777" w:rsidR="00C45AAA" w:rsidRDefault="00C45AAA" w:rsidP="00C45AAA">
      <w:pPr>
        <w:pStyle w:val="Heading1"/>
        <w:rPr>
          <w:sz w:val="36"/>
          <w:szCs w:val="36"/>
        </w:rPr>
      </w:pPr>
    </w:p>
    <w:p w14:paraId="3FB48832" w14:textId="77777777" w:rsidR="00C45AAA" w:rsidRDefault="00C45AAA" w:rsidP="00C45AAA">
      <w:pPr>
        <w:pStyle w:val="Heading1"/>
        <w:rPr>
          <w:sz w:val="36"/>
          <w:szCs w:val="36"/>
        </w:rPr>
      </w:pPr>
    </w:p>
    <w:p w14:paraId="3BC7569D" w14:textId="4AE3B793" w:rsidR="00C45AAA" w:rsidRDefault="00C45AAA">
      <w:pPr>
        <w:rPr>
          <w:b/>
          <w:bCs/>
          <w:color w:val="1F4E79"/>
          <w:sz w:val="36"/>
          <w:szCs w:val="36"/>
        </w:rPr>
      </w:pPr>
      <w:r>
        <w:rPr>
          <w:sz w:val="36"/>
          <w:szCs w:val="36"/>
        </w:rPr>
        <w:br w:type="page"/>
      </w:r>
    </w:p>
    <w:p w14:paraId="14083C02" w14:textId="69529774" w:rsidR="00C45AAA" w:rsidRDefault="00C45AAA" w:rsidP="00C45AAA">
      <w:pPr>
        <w:pStyle w:val="Heading1"/>
        <w:rPr>
          <w:sz w:val="36"/>
          <w:szCs w:val="36"/>
        </w:rPr>
      </w:pPr>
      <w:r w:rsidRPr="00C45AAA">
        <w:rPr>
          <w:sz w:val="36"/>
          <w:szCs w:val="36"/>
        </w:rPr>
        <w:lastRenderedPageBreak/>
        <w:t>Article References</w:t>
      </w:r>
    </w:p>
    <w:p w14:paraId="20C8C21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1. Evolutionary Computation &amp; Genetic Algorithms</w:t>
      </w:r>
    </w:p>
    <w:p w14:paraId="50CA702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Bäck, T. (1996). Evolutionary Algorithms in Theory and Practice. Oxford University Press.</w:t>
      </w:r>
    </w:p>
    <w:p w14:paraId="013E524E" w14:textId="77777777" w:rsidR="00CD325A" w:rsidRPr="00CD325A" w:rsidRDefault="00CD325A" w:rsidP="00CD325A">
      <w:pPr>
        <w:pStyle w:val="Heading1"/>
        <w:rPr>
          <w:b w:val="0"/>
          <w:bCs w:val="0"/>
          <w:color w:val="auto"/>
          <w:sz w:val="22"/>
          <w:szCs w:val="22"/>
        </w:rPr>
      </w:pPr>
    </w:p>
    <w:p w14:paraId="4EE839A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Deb, K. (2001). Multi-Objective Optimization using Evolutionary Algorithms. John Wiley &amp; Sons.</w:t>
      </w:r>
    </w:p>
    <w:p w14:paraId="3DF881CD" w14:textId="77777777" w:rsidR="00CD325A" w:rsidRPr="00CD325A" w:rsidRDefault="00CD325A" w:rsidP="00CD325A">
      <w:pPr>
        <w:pStyle w:val="Heading1"/>
        <w:rPr>
          <w:b w:val="0"/>
          <w:bCs w:val="0"/>
          <w:color w:val="auto"/>
          <w:sz w:val="22"/>
          <w:szCs w:val="22"/>
        </w:rPr>
      </w:pPr>
    </w:p>
    <w:p w14:paraId="01987B6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 Jong, K. A. (2006). Evolutionary Computation: A Unified Approach. MIT Press.</w:t>
      </w:r>
    </w:p>
    <w:p w14:paraId="51C1ECEA" w14:textId="77777777" w:rsidR="00CD325A" w:rsidRPr="00CD325A" w:rsidRDefault="00CD325A" w:rsidP="00CD325A">
      <w:pPr>
        <w:pStyle w:val="Heading1"/>
        <w:rPr>
          <w:b w:val="0"/>
          <w:bCs w:val="0"/>
          <w:color w:val="auto"/>
          <w:sz w:val="22"/>
          <w:szCs w:val="22"/>
        </w:rPr>
      </w:pPr>
    </w:p>
    <w:p w14:paraId="17AA9B1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Eiben, A. E., &amp; Smith, J. E. (2015). Introduction to Evolutionary Computing (2nd ed.). Springer. https://doi.org/10.1007/978-3-662-44874-8</w:t>
      </w:r>
    </w:p>
    <w:p w14:paraId="070C6447" w14:textId="77777777" w:rsidR="00CD325A" w:rsidRPr="00CD325A" w:rsidRDefault="00CD325A" w:rsidP="00CD325A">
      <w:pPr>
        <w:pStyle w:val="Heading1"/>
        <w:rPr>
          <w:b w:val="0"/>
          <w:bCs w:val="0"/>
          <w:color w:val="auto"/>
          <w:sz w:val="22"/>
          <w:szCs w:val="22"/>
        </w:rPr>
      </w:pPr>
    </w:p>
    <w:p w14:paraId="016F9DA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Goldberg, D. E. (1989). Genetic Algorithms in Search, Optimization, and Machine Learning. Addison-Wesley.</w:t>
      </w:r>
    </w:p>
    <w:p w14:paraId="31FF1F47" w14:textId="77777777" w:rsidR="00CD325A" w:rsidRPr="00CD325A" w:rsidRDefault="00CD325A" w:rsidP="00CD325A">
      <w:pPr>
        <w:pStyle w:val="Heading1"/>
        <w:rPr>
          <w:b w:val="0"/>
          <w:bCs w:val="0"/>
          <w:color w:val="auto"/>
          <w:sz w:val="22"/>
          <w:szCs w:val="22"/>
        </w:rPr>
      </w:pPr>
    </w:p>
    <w:p w14:paraId="235FAEF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Holland, J. H. (1992). Adaptation in Natural and Artificial Systems. MIT Press.</w:t>
      </w:r>
    </w:p>
    <w:p w14:paraId="28C7828C" w14:textId="77777777" w:rsidR="00CD325A" w:rsidRPr="00CD325A" w:rsidRDefault="00CD325A" w:rsidP="00CD325A">
      <w:pPr>
        <w:pStyle w:val="Heading1"/>
        <w:rPr>
          <w:b w:val="0"/>
          <w:bCs w:val="0"/>
          <w:color w:val="auto"/>
          <w:sz w:val="22"/>
          <w:szCs w:val="22"/>
        </w:rPr>
      </w:pPr>
    </w:p>
    <w:p w14:paraId="08E8040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Koza, J. R. (1992). Genetic Programming: On the Programming of Computers by Means of Natural Selection. MIT Press.</w:t>
      </w:r>
    </w:p>
    <w:p w14:paraId="47EF1D21" w14:textId="77777777" w:rsidR="00CD325A" w:rsidRPr="00CD325A" w:rsidRDefault="00CD325A" w:rsidP="00CD325A">
      <w:pPr>
        <w:pStyle w:val="Heading1"/>
        <w:rPr>
          <w:b w:val="0"/>
          <w:bCs w:val="0"/>
          <w:color w:val="auto"/>
          <w:sz w:val="22"/>
          <w:szCs w:val="22"/>
        </w:rPr>
      </w:pPr>
    </w:p>
    <w:p w14:paraId="3B3D4CF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Mitchell, M. (1996). An Introduction to Genetic Algorithms. MIT Press.</w:t>
      </w:r>
    </w:p>
    <w:p w14:paraId="39BFB83D" w14:textId="77777777" w:rsidR="00CD325A" w:rsidRPr="00CD325A" w:rsidRDefault="00CD325A" w:rsidP="00CD325A">
      <w:pPr>
        <w:pStyle w:val="Heading1"/>
        <w:rPr>
          <w:b w:val="0"/>
          <w:bCs w:val="0"/>
          <w:color w:val="auto"/>
          <w:sz w:val="22"/>
          <w:szCs w:val="22"/>
        </w:rPr>
      </w:pPr>
    </w:p>
    <w:p w14:paraId="0B0BE1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Sakshi, &amp; Kumar, R. (2018). A Neuro-Genetic Technique for Pruning and Optimization of ANN Weights. Applied Artificial Intelligence, 33(1), 1–26. https://doi.org/10.1080/08839514.2018.1525524</w:t>
      </w:r>
    </w:p>
    <w:p w14:paraId="61DDFB7F" w14:textId="77777777" w:rsidR="00CD325A" w:rsidRPr="00CD325A" w:rsidRDefault="00CD325A" w:rsidP="00CD325A">
      <w:pPr>
        <w:pStyle w:val="Heading1"/>
        <w:rPr>
          <w:b w:val="0"/>
          <w:bCs w:val="0"/>
          <w:color w:val="auto"/>
          <w:sz w:val="22"/>
          <w:szCs w:val="22"/>
        </w:rPr>
      </w:pPr>
    </w:p>
    <w:p w14:paraId="1C0619D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Simon, D. (2013). Evolutionary Optimization Algorithms. Wiley.</w:t>
      </w:r>
    </w:p>
    <w:p w14:paraId="3119493C" w14:textId="77777777" w:rsidR="00CD325A" w:rsidRPr="00CD325A" w:rsidRDefault="00CD325A" w:rsidP="00CD325A">
      <w:pPr>
        <w:pStyle w:val="Heading1"/>
        <w:rPr>
          <w:b w:val="0"/>
          <w:bCs w:val="0"/>
          <w:color w:val="auto"/>
          <w:sz w:val="22"/>
          <w:szCs w:val="22"/>
        </w:rPr>
      </w:pPr>
    </w:p>
    <w:p w14:paraId="321B4243"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lastRenderedPageBreak/>
        <w:t>Sivanandam</w:t>
      </w:r>
      <w:proofErr w:type="spellEnd"/>
      <w:r w:rsidRPr="00CD325A">
        <w:rPr>
          <w:b w:val="0"/>
          <w:bCs w:val="0"/>
          <w:color w:val="auto"/>
          <w:sz w:val="22"/>
          <w:szCs w:val="22"/>
        </w:rPr>
        <w:t>, S. N., &amp; Deepa, S. N. (2007). Introduction to Genetic Algorithms. Springer.</w:t>
      </w:r>
    </w:p>
    <w:p w14:paraId="5AC9D868" w14:textId="77777777" w:rsidR="00CD325A" w:rsidRPr="00CD325A" w:rsidRDefault="00CD325A" w:rsidP="00CD325A">
      <w:pPr>
        <w:pStyle w:val="Heading1"/>
        <w:rPr>
          <w:b w:val="0"/>
          <w:bCs w:val="0"/>
          <w:color w:val="auto"/>
          <w:sz w:val="22"/>
          <w:szCs w:val="22"/>
        </w:rPr>
      </w:pPr>
    </w:p>
    <w:p w14:paraId="0C80065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Whitley, D. (1994). A genetic algorithm tutorial. Statistics and Computing, 4(2), 65–85. https://doi.org/10.1007/BF00122894</w:t>
      </w:r>
    </w:p>
    <w:p w14:paraId="26801B69" w14:textId="77777777" w:rsidR="00CD325A" w:rsidRPr="00CD325A" w:rsidRDefault="00CD325A" w:rsidP="00CD325A">
      <w:pPr>
        <w:pStyle w:val="Heading1"/>
        <w:rPr>
          <w:b w:val="0"/>
          <w:bCs w:val="0"/>
          <w:color w:val="auto"/>
          <w:sz w:val="22"/>
          <w:szCs w:val="22"/>
        </w:rPr>
      </w:pPr>
    </w:p>
    <w:p w14:paraId="1BA862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2. Natural Language Processing, Embeddings, &amp; Representation</w:t>
      </w:r>
    </w:p>
    <w:p w14:paraId="25E66CD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Brown, T., Mann, B., Ryder, N., Subbiah, M., Kaplan, J. D., Dhariwal, P., ... &amp; Amodei, D. (2020). Language models are few-shot learners. Advances in Neural Information Processing Systems, 33, 1877–1901.</w:t>
      </w:r>
    </w:p>
    <w:p w14:paraId="13EA4DCC" w14:textId="77777777" w:rsidR="00CD325A" w:rsidRPr="00CD325A" w:rsidRDefault="00CD325A" w:rsidP="00CD325A">
      <w:pPr>
        <w:pStyle w:val="Heading1"/>
        <w:rPr>
          <w:b w:val="0"/>
          <w:bCs w:val="0"/>
          <w:color w:val="auto"/>
          <w:sz w:val="22"/>
          <w:szCs w:val="22"/>
        </w:rPr>
      </w:pPr>
    </w:p>
    <w:p w14:paraId="1EB74ED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Devlin, J., Chang, M. W., Lee, K., &amp; Toutanova, K. (2019). BERT: Pre-training of Deep Bidirectional Transformers for Language Understanding. In Proceedings of the 2019 Conference of the North American Chapter of the Association for Computational Linguistics (pp. 4171–4186).</w:t>
      </w:r>
    </w:p>
    <w:p w14:paraId="79589619" w14:textId="77777777" w:rsidR="00CD325A" w:rsidRPr="00CD325A" w:rsidRDefault="00CD325A" w:rsidP="00CD325A">
      <w:pPr>
        <w:pStyle w:val="Heading1"/>
        <w:rPr>
          <w:b w:val="0"/>
          <w:bCs w:val="0"/>
          <w:color w:val="auto"/>
          <w:sz w:val="22"/>
          <w:szCs w:val="22"/>
        </w:rPr>
      </w:pPr>
    </w:p>
    <w:p w14:paraId="568330EC"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Joulin</w:t>
      </w:r>
      <w:proofErr w:type="spellEnd"/>
      <w:r w:rsidRPr="00CD325A">
        <w:rPr>
          <w:b w:val="0"/>
          <w:bCs w:val="0"/>
          <w:color w:val="auto"/>
          <w:sz w:val="22"/>
          <w:szCs w:val="22"/>
        </w:rPr>
        <w:t>, A., Grave, E., Bojanowski, P., &amp; Mikolov, T. (2016). Bag of tricks for efficient text classification. In Proceedings of the 15th Conference of the European Chapter of the Association for Computational Linguistics (Vol. 2, pp. 427–431).</w:t>
      </w:r>
    </w:p>
    <w:p w14:paraId="01F8A0AF" w14:textId="77777777" w:rsidR="00CD325A" w:rsidRPr="00CD325A" w:rsidRDefault="00CD325A" w:rsidP="00CD325A">
      <w:pPr>
        <w:pStyle w:val="Heading1"/>
        <w:rPr>
          <w:b w:val="0"/>
          <w:bCs w:val="0"/>
          <w:color w:val="auto"/>
          <w:sz w:val="22"/>
          <w:szCs w:val="22"/>
        </w:rPr>
      </w:pPr>
    </w:p>
    <w:p w14:paraId="3A390FF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 D. T., Nguyen, C. T., &amp; Nguyen, K. A. (2018). Dave the debater: A retrieval-based and generative argumentative dialogue agent. In Proceedings of the 5th Workshop on Argument Mining (pp. 110–119).</w:t>
      </w:r>
    </w:p>
    <w:p w14:paraId="3A26985B" w14:textId="77777777" w:rsidR="00CD325A" w:rsidRPr="00CD325A" w:rsidRDefault="00CD325A" w:rsidP="00CD325A">
      <w:pPr>
        <w:pStyle w:val="Heading1"/>
        <w:rPr>
          <w:b w:val="0"/>
          <w:bCs w:val="0"/>
          <w:color w:val="auto"/>
          <w:sz w:val="22"/>
          <w:szCs w:val="22"/>
        </w:rPr>
      </w:pPr>
    </w:p>
    <w:p w14:paraId="75AF9D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Mikolov, T., Chen, K., Corrado, G., &amp; Dean, J. (2013). Efficient estimation of word representations in vector space.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arXiv:1301.3781.</w:t>
      </w:r>
    </w:p>
    <w:p w14:paraId="6D46550E" w14:textId="77777777" w:rsidR="00CD325A" w:rsidRPr="00CD325A" w:rsidRDefault="00CD325A" w:rsidP="00CD325A">
      <w:pPr>
        <w:pStyle w:val="Heading1"/>
        <w:rPr>
          <w:b w:val="0"/>
          <w:bCs w:val="0"/>
          <w:color w:val="auto"/>
          <w:sz w:val="22"/>
          <w:szCs w:val="22"/>
        </w:rPr>
      </w:pPr>
    </w:p>
    <w:p w14:paraId="3E39FD4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Pennington, J., Socher, R., &amp; Manning, C. D. (2014). </w:t>
      </w:r>
      <w:proofErr w:type="spellStart"/>
      <w:r w:rsidRPr="00CD325A">
        <w:rPr>
          <w:b w:val="0"/>
          <w:bCs w:val="0"/>
          <w:color w:val="auto"/>
          <w:sz w:val="22"/>
          <w:szCs w:val="22"/>
        </w:rPr>
        <w:t>GloVe</w:t>
      </w:r>
      <w:proofErr w:type="spellEnd"/>
      <w:r w:rsidRPr="00CD325A">
        <w:rPr>
          <w:b w:val="0"/>
          <w:bCs w:val="0"/>
          <w:color w:val="auto"/>
          <w:sz w:val="22"/>
          <w:szCs w:val="22"/>
        </w:rPr>
        <w:t>: Global vectors for word representation. In Proceedings of the 2014 Conference on Empirical Methods in Natural Language Processing (pp. 1532–1543). https://doi.org/10.3115/v1/D14-1162</w:t>
      </w:r>
    </w:p>
    <w:p w14:paraId="51B6B575" w14:textId="77777777" w:rsidR="00CD325A" w:rsidRPr="00CD325A" w:rsidRDefault="00CD325A" w:rsidP="00CD325A">
      <w:pPr>
        <w:pStyle w:val="Heading1"/>
        <w:rPr>
          <w:b w:val="0"/>
          <w:bCs w:val="0"/>
          <w:color w:val="auto"/>
          <w:sz w:val="22"/>
          <w:szCs w:val="22"/>
        </w:rPr>
      </w:pPr>
    </w:p>
    <w:p w14:paraId="695C1E7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Radford, A., Wu, J., Child, R., Luan, D., Amodei, D., &amp; </w:t>
      </w:r>
      <w:proofErr w:type="spellStart"/>
      <w:r w:rsidRPr="00CD325A">
        <w:rPr>
          <w:b w:val="0"/>
          <w:bCs w:val="0"/>
          <w:color w:val="auto"/>
          <w:sz w:val="22"/>
          <w:szCs w:val="22"/>
        </w:rPr>
        <w:t>Sutskever</w:t>
      </w:r>
      <w:proofErr w:type="spellEnd"/>
      <w:r w:rsidRPr="00CD325A">
        <w:rPr>
          <w:b w:val="0"/>
          <w:bCs w:val="0"/>
          <w:color w:val="auto"/>
          <w:sz w:val="22"/>
          <w:szCs w:val="22"/>
        </w:rPr>
        <w:t>, I. (2019). Language models are unsupervised multitask learners. OpenAI Blog, 1(8), 9.</w:t>
      </w:r>
    </w:p>
    <w:p w14:paraId="0E09E10D" w14:textId="77777777" w:rsidR="00CD325A" w:rsidRPr="00CD325A" w:rsidRDefault="00CD325A" w:rsidP="00CD325A">
      <w:pPr>
        <w:pStyle w:val="Heading1"/>
        <w:rPr>
          <w:b w:val="0"/>
          <w:bCs w:val="0"/>
          <w:color w:val="auto"/>
          <w:sz w:val="22"/>
          <w:szCs w:val="22"/>
        </w:rPr>
      </w:pPr>
    </w:p>
    <w:p w14:paraId="2C0B621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 xml:space="preserve">Reimers, N., &amp; </w:t>
      </w:r>
      <w:proofErr w:type="spellStart"/>
      <w:r w:rsidRPr="00CD325A">
        <w:rPr>
          <w:b w:val="0"/>
          <w:bCs w:val="0"/>
          <w:color w:val="auto"/>
          <w:sz w:val="22"/>
          <w:szCs w:val="22"/>
        </w:rPr>
        <w:t>Gurevych</w:t>
      </w:r>
      <w:proofErr w:type="spellEnd"/>
      <w:r w:rsidRPr="00CD325A">
        <w:rPr>
          <w:b w:val="0"/>
          <w:bCs w:val="0"/>
          <w:color w:val="auto"/>
          <w:sz w:val="22"/>
          <w:szCs w:val="22"/>
        </w:rPr>
        <w:t>, I. (2019). Sentence-BERT: Sentence Embeddings using Siamese BERT-Networks. In Proceedings of the 2019 Conference on Empirical Methods in Natural Language Processing (pp. 3982–3992). https://doi.org/10.18653/v1/D19-1410</w:t>
      </w:r>
    </w:p>
    <w:p w14:paraId="4BBE4F24" w14:textId="77777777" w:rsidR="00CD325A" w:rsidRPr="00CD325A" w:rsidRDefault="00CD325A" w:rsidP="00CD325A">
      <w:pPr>
        <w:pStyle w:val="Heading1"/>
        <w:rPr>
          <w:b w:val="0"/>
          <w:bCs w:val="0"/>
          <w:color w:val="auto"/>
          <w:sz w:val="22"/>
          <w:szCs w:val="22"/>
        </w:rPr>
      </w:pPr>
    </w:p>
    <w:p w14:paraId="5EEEE28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Vaswani, A., </w:t>
      </w:r>
      <w:proofErr w:type="spellStart"/>
      <w:r w:rsidRPr="00CD325A">
        <w:rPr>
          <w:b w:val="0"/>
          <w:bCs w:val="0"/>
          <w:color w:val="auto"/>
          <w:sz w:val="22"/>
          <w:szCs w:val="22"/>
        </w:rPr>
        <w:t>Shazeer</w:t>
      </w:r>
      <w:proofErr w:type="spellEnd"/>
      <w:r w:rsidRPr="00CD325A">
        <w:rPr>
          <w:b w:val="0"/>
          <w:bCs w:val="0"/>
          <w:color w:val="auto"/>
          <w:sz w:val="22"/>
          <w:szCs w:val="22"/>
        </w:rPr>
        <w:t xml:space="preserve">, N., Parmar, N., </w:t>
      </w:r>
      <w:proofErr w:type="spellStart"/>
      <w:r w:rsidRPr="00CD325A">
        <w:rPr>
          <w:b w:val="0"/>
          <w:bCs w:val="0"/>
          <w:color w:val="auto"/>
          <w:sz w:val="22"/>
          <w:szCs w:val="22"/>
        </w:rPr>
        <w:t>Uszkoreit</w:t>
      </w:r>
      <w:proofErr w:type="spellEnd"/>
      <w:r w:rsidRPr="00CD325A">
        <w:rPr>
          <w:b w:val="0"/>
          <w:bCs w:val="0"/>
          <w:color w:val="auto"/>
          <w:sz w:val="22"/>
          <w:szCs w:val="22"/>
        </w:rPr>
        <w:t xml:space="preserve">, J., Jones, L., Gomez, A. N., ... &amp; </w:t>
      </w:r>
      <w:proofErr w:type="spellStart"/>
      <w:r w:rsidRPr="00CD325A">
        <w:rPr>
          <w:b w:val="0"/>
          <w:bCs w:val="0"/>
          <w:color w:val="auto"/>
          <w:sz w:val="22"/>
          <w:szCs w:val="22"/>
        </w:rPr>
        <w:t>Polosukhin</w:t>
      </w:r>
      <w:proofErr w:type="spellEnd"/>
      <w:r w:rsidRPr="00CD325A">
        <w:rPr>
          <w:b w:val="0"/>
          <w:bCs w:val="0"/>
          <w:color w:val="auto"/>
          <w:sz w:val="22"/>
          <w:szCs w:val="22"/>
        </w:rPr>
        <w:t>, I. (2017). Attention is all you need. In Advances in Neural Information Processing Systems (pp. 5998–6008).</w:t>
      </w:r>
    </w:p>
    <w:p w14:paraId="0D76508F" w14:textId="77777777" w:rsidR="00CD325A" w:rsidRPr="00CD325A" w:rsidRDefault="00CD325A" w:rsidP="00CD325A">
      <w:pPr>
        <w:pStyle w:val="Heading1"/>
        <w:rPr>
          <w:b w:val="0"/>
          <w:bCs w:val="0"/>
          <w:color w:val="auto"/>
          <w:sz w:val="22"/>
          <w:szCs w:val="22"/>
        </w:rPr>
      </w:pPr>
    </w:p>
    <w:p w14:paraId="0EFD31C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3. Association Rule Mining &amp; Data Discovery</w:t>
      </w:r>
    </w:p>
    <w:p w14:paraId="226C53A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Agrawal, R., &amp; Srikant, R. (1994). Fast algorithms for mining association rules. In Proceedings of the 20th International Conference on Very Large Data Bases (pp. 487–499).</w:t>
      </w:r>
    </w:p>
    <w:p w14:paraId="30D0E5E9" w14:textId="77777777" w:rsidR="00CD325A" w:rsidRPr="00CD325A" w:rsidRDefault="00CD325A" w:rsidP="00CD325A">
      <w:pPr>
        <w:pStyle w:val="Heading1"/>
        <w:rPr>
          <w:b w:val="0"/>
          <w:bCs w:val="0"/>
          <w:color w:val="auto"/>
          <w:sz w:val="22"/>
          <w:szCs w:val="22"/>
        </w:rPr>
      </w:pPr>
    </w:p>
    <w:p w14:paraId="5910EBB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&amp; Kamber, M. (2006). Data Mining: Concepts and Techniques (2nd ed.). Morgan Kaufmann.</w:t>
      </w:r>
    </w:p>
    <w:p w14:paraId="7930B887" w14:textId="77777777" w:rsidR="00CD325A" w:rsidRPr="00CD325A" w:rsidRDefault="00CD325A" w:rsidP="00CD325A">
      <w:pPr>
        <w:pStyle w:val="Heading1"/>
        <w:rPr>
          <w:b w:val="0"/>
          <w:bCs w:val="0"/>
          <w:color w:val="auto"/>
          <w:sz w:val="22"/>
          <w:szCs w:val="22"/>
        </w:rPr>
      </w:pPr>
    </w:p>
    <w:p w14:paraId="5D24117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Pei, J., &amp; Kamber, M. (2011). Data Mining: Concepts and Techniques (3rd ed.). Morgan Kaufmann. https://doi.org/10.1016/C2009-0-61819-5</w:t>
      </w:r>
    </w:p>
    <w:p w14:paraId="4BBE2CBD" w14:textId="77777777" w:rsidR="00CD325A" w:rsidRPr="00CD325A" w:rsidRDefault="00CD325A" w:rsidP="00CD325A">
      <w:pPr>
        <w:pStyle w:val="Heading1"/>
        <w:rPr>
          <w:b w:val="0"/>
          <w:bCs w:val="0"/>
          <w:color w:val="auto"/>
          <w:sz w:val="22"/>
          <w:szCs w:val="22"/>
        </w:rPr>
      </w:pPr>
    </w:p>
    <w:p w14:paraId="59C71ED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Hipp, J., Guntz, U., &amp; </w:t>
      </w:r>
      <w:proofErr w:type="spellStart"/>
      <w:r w:rsidRPr="00CD325A">
        <w:rPr>
          <w:b w:val="0"/>
          <w:bCs w:val="0"/>
          <w:color w:val="auto"/>
          <w:sz w:val="22"/>
          <w:szCs w:val="22"/>
        </w:rPr>
        <w:t>Nakhaeizadeh</w:t>
      </w:r>
      <w:proofErr w:type="spellEnd"/>
      <w:r w:rsidRPr="00CD325A">
        <w:rPr>
          <w:b w:val="0"/>
          <w:bCs w:val="0"/>
          <w:color w:val="auto"/>
          <w:sz w:val="22"/>
          <w:szCs w:val="22"/>
        </w:rPr>
        <w:t>, G. (2000). Algorithms for association rule mining—a general survey and comparison. ACM SIGKDD Explorations Newsletter, 2(1), 58–64. https://doi.org/10.1145/360402.360421</w:t>
      </w:r>
    </w:p>
    <w:p w14:paraId="46F6B8DB" w14:textId="77777777" w:rsidR="00CD325A" w:rsidRPr="00CD325A" w:rsidRDefault="00CD325A" w:rsidP="00CD325A">
      <w:pPr>
        <w:pStyle w:val="Heading1"/>
        <w:rPr>
          <w:b w:val="0"/>
          <w:bCs w:val="0"/>
          <w:color w:val="auto"/>
          <w:sz w:val="22"/>
          <w:szCs w:val="22"/>
        </w:rPr>
      </w:pPr>
    </w:p>
    <w:p w14:paraId="021E7D7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Huang, L., Chen, H., Wang, X., &amp; Chen, G. (2000). A fast algorithm for mining association rules. Journal of Computer Science and Technology, 15(6), 619–624. https://doi.org/10.1007/BF02948845</w:t>
      </w:r>
    </w:p>
    <w:p w14:paraId="66C09BF1" w14:textId="77777777" w:rsidR="00CD325A" w:rsidRPr="00CD325A" w:rsidRDefault="00CD325A" w:rsidP="00CD325A">
      <w:pPr>
        <w:pStyle w:val="Heading1"/>
        <w:rPr>
          <w:b w:val="0"/>
          <w:bCs w:val="0"/>
          <w:color w:val="auto"/>
          <w:sz w:val="22"/>
          <w:szCs w:val="22"/>
        </w:rPr>
      </w:pPr>
    </w:p>
    <w:p w14:paraId="062B589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Pei, J., Han, J., Mortazavi-Asl, B., Pinto, H., Chen, Q., Dayal, U., &amp; Hsu, M. C. (2001). </w:t>
      </w:r>
      <w:proofErr w:type="spellStart"/>
      <w:r w:rsidRPr="00CD325A">
        <w:rPr>
          <w:b w:val="0"/>
          <w:bCs w:val="0"/>
          <w:color w:val="auto"/>
          <w:sz w:val="22"/>
          <w:szCs w:val="22"/>
        </w:rPr>
        <w:t>PrefixSpan</w:t>
      </w:r>
      <w:proofErr w:type="spellEnd"/>
      <w:r w:rsidRPr="00CD325A">
        <w:rPr>
          <w:b w:val="0"/>
          <w:bCs w:val="0"/>
          <w:color w:val="auto"/>
          <w:sz w:val="22"/>
          <w:szCs w:val="22"/>
        </w:rPr>
        <w:t>: Mining sequential patterns by prefix-projected growth. In Proceedings of the 17th International Conference on Data Engineering (pp. 215–224). https://doi.org/10.1109/ICDE.2001.914838</w:t>
      </w:r>
    </w:p>
    <w:p w14:paraId="47F2D394" w14:textId="77777777" w:rsidR="00CD325A" w:rsidRPr="00CD325A" w:rsidRDefault="00CD325A" w:rsidP="00CD325A">
      <w:pPr>
        <w:pStyle w:val="Heading1"/>
        <w:rPr>
          <w:b w:val="0"/>
          <w:bCs w:val="0"/>
          <w:color w:val="auto"/>
          <w:sz w:val="22"/>
          <w:szCs w:val="22"/>
        </w:rPr>
      </w:pPr>
    </w:p>
    <w:p w14:paraId="49ABA11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Srikant, R., &amp; Agrawal, R. (1996). Mining quantitative association rules in large relational tables. In Proceedings of the ACM SIGMOD International Conference on Management of Data (pp. 1–12). https://doi.org/10.1145/233269.233311</w:t>
      </w:r>
    </w:p>
    <w:p w14:paraId="5850D942" w14:textId="77777777" w:rsidR="00CD325A" w:rsidRPr="00CD325A" w:rsidRDefault="00CD325A" w:rsidP="00CD325A">
      <w:pPr>
        <w:pStyle w:val="Heading1"/>
        <w:rPr>
          <w:b w:val="0"/>
          <w:bCs w:val="0"/>
          <w:color w:val="auto"/>
          <w:sz w:val="22"/>
          <w:szCs w:val="22"/>
        </w:rPr>
      </w:pPr>
    </w:p>
    <w:p w14:paraId="30AB9F4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Zaki, M. J. (2000). Scalable algorithms for association rules. Communications of the ACM, 43(6), 37–39. https://doi.org/10.1145/332833.332847</w:t>
      </w:r>
    </w:p>
    <w:p w14:paraId="43095821" w14:textId="77777777" w:rsidR="00CD325A" w:rsidRPr="00CD325A" w:rsidRDefault="00CD325A" w:rsidP="00CD325A">
      <w:pPr>
        <w:pStyle w:val="Heading1"/>
        <w:rPr>
          <w:b w:val="0"/>
          <w:bCs w:val="0"/>
          <w:color w:val="auto"/>
          <w:sz w:val="22"/>
          <w:szCs w:val="22"/>
        </w:rPr>
      </w:pPr>
    </w:p>
    <w:p w14:paraId="5886C9D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4. Expert Systems, Knowledge Graphs, &amp; Logical Reasoning</w:t>
      </w:r>
    </w:p>
    <w:p w14:paraId="45F9635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Battaglia, P. W., et al. (2018). Relational inductive biases, deep learning, and graph networks.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arXiv:1806.01261.</w:t>
      </w:r>
    </w:p>
    <w:p w14:paraId="0B64E995" w14:textId="77777777" w:rsidR="00CD325A" w:rsidRPr="00CD325A" w:rsidRDefault="00CD325A" w:rsidP="00CD325A">
      <w:pPr>
        <w:pStyle w:val="Heading1"/>
        <w:rPr>
          <w:b w:val="0"/>
          <w:bCs w:val="0"/>
          <w:color w:val="auto"/>
          <w:sz w:val="22"/>
          <w:szCs w:val="22"/>
        </w:rPr>
      </w:pPr>
    </w:p>
    <w:p w14:paraId="3961BEF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Buchanan, B. G., &amp; </w:t>
      </w:r>
      <w:proofErr w:type="spellStart"/>
      <w:r w:rsidRPr="00CD325A">
        <w:rPr>
          <w:b w:val="0"/>
          <w:bCs w:val="0"/>
          <w:color w:val="auto"/>
          <w:sz w:val="22"/>
          <w:szCs w:val="22"/>
        </w:rPr>
        <w:t>Shortliffe</w:t>
      </w:r>
      <w:proofErr w:type="spellEnd"/>
      <w:r w:rsidRPr="00CD325A">
        <w:rPr>
          <w:b w:val="0"/>
          <w:bCs w:val="0"/>
          <w:color w:val="auto"/>
          <w:sz w:val="22"/>
          <w:szCs w:val="22"/>
        </w:rPr>
        <w:t>, E. H. (1984). Rule-Based Expert Systems: The MYCIN Experiments of the Stanford Heuristic Programming Project. Addison-Wesley.</w:t>
      </w:r>
    </w:p>
    <w:p w14:paraId="75E7C84B" w14:textId="77777777" w:rsidR="00CD325A" w:rsidRPr="00CD325A" w:rsidRDefault="00CD325A" w:rsidP="00CD325A">
      <w:pPr>
        <w:pStyle w:val="Heading1"/>
        <w:rPr>
          <w:b w:val="0"/>
          <w:bCs w:val="0"/>
          <w:color w:val="auto"/>
          <w:sz w:val="22"/>
          <w:szCs w:val="22"/>
        </w:rPr>
      </w:pPr>
    </w:p>
    <w:p w14:paraId="57FBD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Forgy, C. L. (1982). Rete: A fast algorithm for the many pattern/many object pattern match </w:t>
      </w:r>
      <w:proofErr w:type="gramStart"/>
      <w:r w:rsidRPr="00CD325A">
        <w:rPr>
          <w:b w:val="0"/>
          <w:bCs w:val="0"/>
          <w:color w:val="auto"/>
          <w:sz w:val="22"/>
          <w:szCs w:val="22"/>
        </w:rPr>
        <w:t>problem</w:t>
      </w:r>
      <w:proofErr w:type="gramEnd"/>
      <w:r w:rsidRPr="00CD325A">
        <w:rPr>
          <w:b w:val="0"/>
          <w:bCs w:val="0"/>
          <w:color w:val="auto"/>
          <w:sz w:val="22"/>
          <w:szCs w:val="22"/>
        </w:rPr>
        <w:t>. Artificial Intelligence, 19(1), 17–37. https://doi.org/10.1016/0004-3702(82)90020-0</w:t>
      </w:r>
    </w:p>
    <w:p w14:paraId="73B87474" w14:textId="77777777" w:rsidR="00CD325A" w:rsidRPr="00CD325A" w:rsidRDefault="00CD325A" w:rsidP="00CD325A">
      <w:pPr>
        <w:pStyle w:val="Heading1"/>
        <w:rPr>
          <w:b w:val="0"/>
          <w:bCs w:val="0"/>
          <w:color w:val="auto"/>
          <w:sz w:val="22"/>
          <w:szCs w:val="22"/>
        </w:rPr>
      </w:pPr>
    </w:p>
    <w:p w14:paraId="0658736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Giarratano, J. C., &amp; Riley, G. (2004). Expert Systems: Principles and Programming (4th ed.). Course Technology.</w:t>
      </w:r>
    </w:p>
    <w:p w14:paraId="0A4F7083" w14:textId="77777777" w:rsidR="00CD325A" w:rsidRPr="00CD325A" w:rsidRDefault="00CD325A" w:rsidP="00CD325A">
      <w:pPr>
        <w:pStyle w:val="Heading1"/>
        <w:rPr>
          <w:b w:val="0"/>
          <w:bCs w:val="0"/>
          <w:color w:val="auto"/>
          <w:sz w:val="22"/>
          <w:szCs w:val="22"/>
        </w:rPr>
      </w:pPr>
    </w:p>
    <w:p w14:paraId="249C196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Jackson, P. (1998). Introduction to Expert Systems (3rd ed.). Addison-Wesley.</w:t>
      </w:r>
    </w:p>
    <w:p w14:paraId="13862BCE" w14:textId="77777777" w:rsidR="00CD325A" w:rsidRPr="00CD325A" w:rsidRDefault="00CD325A" w:rsidP="00CD325A">
      <w:pPr>
        <w:pStyle w:val="Heading1"/>
        <w:rPr>
          <w:b w:val="0"/>
          <w:bCs w:val="0"/>
          <w:color w:val="auto"/>
          <w:sz w:val="22"/>
          <w:szCs w:val="22"/>
        </w:rPr>
      </w:pPr>
    </w:p>
    <w:p w14:paraId="1D4B2C9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Nilsson, N. J. (1998). Artificial Intelligence: A New Synthesis. Morgan Kaufmann.</w:t>
      </w:r>
    </w:p>
    <w:p w14:paraId="67FA83E1" w14:textId="77777777" w:rsidR="00CD325A" w:rsidRPr="00CD325A" w:rsidRDefault="00CD325A" w:rsidP="00CD325A">
      <w:pPr>
        <w:pStyle w:val="Heading1"/>
        <w:rPr>
          <w:b w:val="0"/>
          <w:bCs w:val="0"/>
          <w:color w:val="auto"/>
          <w:sz w:val="22"/>
          <w:szCs w:val="22"/>
        </w:rPr>
      </w:pPr>
    </w:p>
    <w:p w14:paraId="10A2459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Pan, J. Z., et al. (2016). Reasoning Web: Logical Foundation of Knowledge Graph Construction and Query Answering. Springer.</w:t>
      </w:r>
    </w:p>
    <w:p w14:paraId="3C53F564" w14:textId="77777777" w:rsidR="00CD325A" w:rsidRPr="00CD325A" w:rsidRDefault="00CD325A" w:rsidP="00CD325A">
      <w:pPr>
        <w:pStyle w:val="Heading1"/>
        <w:rPr>
          <w:b w:val="0"/>
          <w:bCs w:val="0"/>
          <w:color w:val="auto"/>
          <w:sz w:val="22"/>
          <w:szCs w:val="22"/>
        </w:rPr>
      </w:pPr>
    </w:p>
    <w:p w14:paraId="7BF9C0C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Russell, S., &amp; Norvig, P. (2020). Artificial Intelligence: A Modern Approach (4th ed.). Pearson.</w:t>
      </w:r>
    </w:p>
    <w:p w14:paraId="3764E4F6" w14:textId="77777777" w:rsidR="00CD325A" w:rsidRPr="00CD325A" w:rsidRDefault="00CD325A" w:rsidP="00CD325A">
      <w:pPr>
        <w:pStyle w:val="Heading1"/>
        <w:rPr>
          <w:b w:val="0"/>
          <w:bCs w:val="0"/>
          <w:color w:val="auto"/>
          <w:sz w:val="22"/>
          <w:szCs w:val="22"/>
        </w:rPr>
      </w:pPr>
    </w:p>
    <w:p w14:paraId="34B08F6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Speer, R., Chin, J., &amp; Havasi, C. (2017). </w:t>
      </w:r>
      <w:proofErr w:type="spellStart"/>
      <w:r w:rsidRPr="00CD325A">
        <w:rPr>
          <w:b w:val="0"/>
          <w:bCs w:val="0"/>
          <w:color w:val="auto"/>
          <w:sz w:val="22"/>
          <w:szCs w:val="22"/>
        </w:rPr>
        <w:t>ConceptNet</w:t>
      </w:r>
      <w:proofErr w:type="spellEnd"/>
      <w:r w:rsidRPr="00CD325A">
        <w:rPr>
          <w:b w:val="0"/>
          <w:bCs w:val="0"/>
          <w:color w:val="auto"/>
          <w:sz w:val="22"/>
          <w:szCs w:val="22"/>
        </w:rPr>
        <w:t xml:space="preserve"> 5.5: An open multilingual graph of general knowledge. In Proceedings of the 31st AAAI Conference on Artificial Intelligence.</w:t>
      </w:r>
    </w:p>
    <w:p w14:paraId="747A3AAE" w14:textId="77777777" w:rsidR="00CD325A" w:rsidRPr="00CD325A" w:rsidRDefault="00CD325A" w:rsidP="00CD325A">
      <w:pPr>
        <w:pStyle w:val="Heading1"/>
        <w:rPr>
          <w:b w:val="0"/>
          <w:bCs w:val="0"/>
          <w:color w:val="auto"/>
          <w:sz w:val="22"/>
          <w:szCs w:val="22"/>
        </w:rPr>
      </w:pPr>
    </w:p>
    <w:p w14:paraId="102A24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5. Explainable AI (XAI), Ethics, &amp; Fairness</w:t>
      </w:r>
    </w:p>
    <w:p w14:paraId="3BC1E71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Barocas, S., &amp; Selbst, A. D. (2016). Big data's disparate impact. California Law Review, 104(3), 671–731.</w:t>
      </w:r>
    </w:p>
    <w:p w14:paraId="18CA4481" w14:textId="77777777" w:rsidR="00CD325A" w:rsidRPr="00CD325A" w:rsidRDefault="00CD325A" w:rsidP="00CD325A">
      <w:pPr>
        <w:pStyle w:val="Heading1"/>
        <w:rPr>
          <w:b w:val="0"/>
          <w:bCs w:val="0"/>
          <w:color w:val="auto"/>
          <w:sz w:val="22"/>
          <w:szCs w:val="22"/>
        </w:rPr>
      </w:pPr>
    </w:p>
    <w:p w14:paraId="22B2CDB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Doshi-Velez, F., &amp; Kim, B. (2017). Towards a rigorous science of interpretable machine learning.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arXiv:1702.08608.</w:t>
      </w:r>
    </w:p>
    <w:p w14:paraId="408B0946" w14:textId="77777777" w:rsidR="00CD325A" w:rsidRPr="00CD325A" w:rsidRDefault="00CD325A" w:rsidP="00CD325A">
      <w:pPr>
        <w:pStyle w:val="Heading1"/>
        <w:rPr>
          <w:b w:val="0"/>
          <w:bCs w:val="0"/>
          <w:color w:val="auto"/>
          <w:sz w:val="22"/>
          <w:szCs w:val="22"/>
        </w:rPr>
      </w:pPr>
    </w:p>
    <w:p w14:paraId="30EF9E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Guidotti, R., </w:t>
      </w:r>
      <w:proofErr w:type="spellStart"/>
      <w:r w:rsidRPr="00CD325A">
        <w:rPr>
          <w:b w:val="0"/>
          <w:bCs w:val="0"/>
          <w:color w:val="auto"/>
          <w:sz w:val="22"/>
          <w:szCs w:val="22"/>
        </w:rPr>
        <w:t>Monreale</w:t>
      </w:r>
      <w:proofErr w:type="spellEnd"/>
      <w:r w:rsidRPr="00CD325A">
        <w:rPr>
          <w:b w:val="0"/>
          <w:bCs w:val="0"/>
          <w:color w:val="auto"/>
          <w:sz w:val="22"/>
          <w:szCs w:val="22"/>
        </w:rPr>
        <w:t xml:space="preserve">, A., Ruggieri, S., Turini, F., Giannotti, F., &amp; </w:t>
      </w:r>
      <w:proofErr w:type="spellStart"/>
      <w:r w:rsidRPr="00CD325A">
        <w:rPr>
          <w:b w:val="0"/>
          <w:bCs w:val="0"/>
          <w:color w:val="auto"/>
          <w:sz w:val="22"/>
          <w:szCs w:val="22"/>
        </w:rPr>
        <w:t>Pedreschi</w:t>
      </w:r>
      <w:proofErr w:type="spellEnd"/>
      <w:r w:rsidRPr="00CD325A">
        <w:rPr>
          <w:b w:val="0"/>
          <w:bCs w:val="0"/>
          <w:color w:val="auto"/>
          <w:sz w:val="22"/>
          <w:szCs w:val="22"/>
        </w:rPr>
        <w:t>, D. (2018). A survey of methods for explaining black box models. ACM Computing Surveys, 51(5), 1–42. https://doi.org/10.1145/3236009</w:t>
      </w:r>
    </w:p>
    <w:p w14:paraId="73AC9057" w14:textId="77777777" w:rsidR="00CD325A" w:rsidRPr="00CD325A" w:rsidRDefault="00CD325A" w:rsidP="00CD325A">
      <w:pPr>
        <w:pStyle w:val="Heading1"/>
        <w:rPr>
          <w:b w:val="0"/>
          <w:bCs w:val="0"/>
          <w:color w:val="auto"/>
          <w:sz w:val="22"/>
          <w:szCs w:val="22"/>
        </w:rPr>
      </w:pPr>
    </w:p>
    <w:p w14:paraId="3E2A405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Lundberg, S. M., &amp; Lee, S. I. (2017). A unified approach to interpreting model predictions. In Advances in Neural Information Processing Systems (pp. 4765–4774).</w:t>
      </w:r>
    </w:p>
    <w:p w14:paraId="75F2D7EA" w14:textId="77777777" w:rsidR="00CD325A" w:rsidRPr="00CD325A" w:rsidRDefault="00CD325A" w:rsidP="00CD325A">
      <w:pPr>
        <w:pStyle w:val="Heading1"/>
        <w:rPr>
          <w:b w:val="0"/>
          <w:bCs w:val="0"/>
          <w:color w:val="auto"/>
          <w:sz w:val="22"/>
          <w:szCs w:val="22"/>
        </w:rPr>
      </w:pPr>
    </w:p>
    <w:p w14:paraId="0052207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Mehrabi, N., </w:t>
      </w:r>
      <w:proofErr w:type="spellStart"/>
      <w:r w:rsidRPr="00CD325A">
        <w:rPr>
          <w:b w:val="0"/>
          <w:bCs w:val="0"/>
          <w:color w:val="auto"/>
          <w:sz w:val="22"/>
          <w:szCs w:val="22"/>
        </w:rPr>
        <w:t>Morstatter</w:t>
      </w:r>
      <w:proofErr w:type="spellEnd"/>
      <w:r w:rsidRPr="00CD325A">
        <w:rPr>
          <w:b w:val="0"/>
          <w:bCs w:val="0"/>
          <w:color w:val="auto"/>
          <w:sz w:val="22"/>
          <w:szCs w:val="22"/>
        </w:rPr>
        <w:t>, F., Saxena, N., Lerman, K., &amp; Galstyan, A. (2021). A survey on bias and fairness in machine learning. ACM Computing Surveys, 54(6), 1–35. https://doi.org/10.1145/3457607</w:t>
      </w:r>
    </w:p>
    <w:p w14:paraId="69B399BE" w14:textId="77777777" w:rsidR="00CD325A" w:rsidRPr="00CD325A" w:rsidRDefault="00CD325A" w:rsidP="00CD325A">
      <w:pPr>
        <w:pStyle w:val="Heading1"/>
        <w:rPr>
          <w:b w:val="0"/>
          <w:bCs w:val="0"/>
          <w:color w:val="auto"/>
          <w:sz w:val="22"/>
          <w:szCs w:val="22"/>
        </w:rPr>
      </w:pPr>
    </w:p>
    <w:p w14:paraId="2A1DF02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Ribeiro, M. T., Singh, S., &amp; </w:t>
      </w:r>
      <w:proofErr w:type="spellStart"/>
      <w:r w:rsidRPr="00CD325A">
        <w:rPr>
          <w:b w:val="0"/>
          <w:bCs w:val="0"/>
          <w:color w:val="auto"/>
          <w:sz w:val="22"/>
          <w:szCs w:val="22"/>
        </w:rPr>
        <w:t>Guestrin</w:t>
      </w:r>
      <w:proofErr w:type="spellEnd"/>
      <w:r w:rsidRPr="00CD325A">
        <w:rPr>
          <w:b w:val="0"/>
          <w:bCs w:val="0"/>
          <w:color w:val="auto"/>
          <w:sz w:val="22"/>
          <w:szCs w:val="22"/>
        </w:rPr>
        <w:t>, C. (2016). "Why should I trust you?": Explaining the predictions of any classifier. In Proceedings of the 22nd ACM SIGKDD International Conference on Knowledge Discovery and Data Mining (pp. 1135–1144). https://doi.org/10.1145/2939672.2939778</w:t>
      </w:r>
    </w:p>
    <w:p w14:paraId="5993FAFD" w14:textId="77777777" w:rsidR="00CD325A" w:rsidRPr="00CD325A" w:rsidRDefault="00CD325A" w:rsidP="00CD325A">
      <w:pPr>
        <w:pStyle w:val="Heading1"/>
        <w:rPr>
          <w:b w:val="0"/>
          <w:bCs w:val="0"/>
          <w:color w:val="auto"/>
          <w:sz w:val="22"/>
          <w:szCs w:val="22"/>
        </w:rPr>
      </w:pPr>
    </w:p>
    <w:p w14:paraId="1D10936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Romei, P., &amp; Ruggieri, S. (2014). A multidisciplinary survey on discrimination analysis. The Knowledge Engineering Review, 29(5), 582–638. https://doi.org/10.1017/S026988891400015X</w:t>
      </w:r>
    </w:p>
    <w:p w14:paraId="1FF49C6F" w14:textId="77777777" w:rsidR="00CD325A" w:rsidRPr="00CD325A" w:rsidRDefault="00CD325A" w:rsidP="00CD325A">
      <w:pPr>
        <w:pStyle w:val="Heading1"/>
        <w:rPr>
          <w:b w:val="0"/>
          <w:bCs w:val="0"/>
          <w:color w:val="auto"/>
          <w:sz w:val="22"/>
          <w:szCs w:val="22"/>
        </w:rPr>
      </w:pPr>
    </w:p>
    <w:p w14:paraId="06220E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Verma, S., &amp; Rubin, J. (2018). Fairness definitions explained. In Proceedings of the IEEE/ACM International Workshop on Software Fairness (pp. 1–7). https://doi.org/10.1145/3193593.3195709</w:t>
      </w:r>
    </w:p>
    <w:p w14:paraId="63807210" w14:textId="77777777" w:rsidR="00CD325A" w:rsidRPr="00CD325A" w:rsidRDefault="00CD325A" w:rsidP="00CD325A">
      <w:pPr>
        <w:pStyle w:val="Heading1"/>
        <w:rPr>
          <w:b w:val="0"/>
          <w:bCs w:val="0"/>
          <w:color w:val="auto"/>
          <w:sz w:val="22"/>
          <w:szCs w:val="22"/>
        </w:rPr>
      </w:pPr>
    </w:p>
    <w:p w14:paraId="51A4BC0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Wachter, S., Mittelstadt, B., &amp; </w:t>
      </w:r>
      <w:proofErr w:type="spellStart"/>
      <w:r w:rsidRPr="00CD325A">
        <w:rPr>
          <w:b w:val="0"/>
          <w:bCs w:val="0"/>
          <w:color w:val="auto"/>
          <w:sz w:val="22"/>
          <w:szCs w:val="22"/>
        </w:rPr>
        <w:t>Floridi</w:t>
      </w:r>
      <w:proofErr w:type="spellEnd"/>
      <w:r w:rsidRPr="00CD325A">
        <w:rPr>
          <w:b w:val="0"/>
          <w:bCs w:val="0"/>
          <w:color w:val="auto"/>
          <w:sz w:val="22"/>
          <w:szCs w:val="22"/>
        </w:rPr>
        <w:t xml:space="preserve">, L. (2017). Why </w:t>
      </w:r>
      <w:proofErr w:type="gramStart"/>
      <w:r w:rsidRPr="00CD325A">
        <w:rPr>
          <w:b w:val="0"/>
          <w:bCs w:val="0"/>
          <w:color w:val="auto"/>
          <w:sz w:val="22"/>
          <w:szCs w:val="22"/>
        </w:rPr>
        <w:t>a right</w:t>
      </w:r>
      <w:proofErr w:type="gramEnd"/>
      <w:r w:rsidRPr="00CD325A">
        <w:rPr>
          <w:b w:val="0"/>
          <w:bCs w:val="0"/>
          <w:color w:val="auto"/>
          <w:sz w:val="22"/>
          <w:szCs w:val="22"/>
        </w:rPr>
        <w:t xml:space="preserve"> to explanation of automated decision-making does not exist in the General Data Protection Regulation. International Data Privacy Law, 7(2), 76–99. https://doi.org/10.1093/idpl/ipx005</w:t>
      </w:r>
    </w:p>
    <w:p w14:paraId="37CD7DA8" w14:textId="77777777" w:rsidR="00CD325A" w:rsidRPr="00CD325A" w:rsidRDefault="00CD325A" w:rsidP="00CD325A">
      <w:pPr>
        <w:pStyle w:val="Heading1"/>
        <w:rPr>
          <w:b w:val="0"/>
          <w:bCs w:val="0"/>
          <w:color w:val="auto"/>
          <w:sz w:val="22"/>
          <w:szCs w:val="22"/>
        </w:rPr>
      </w:pPr>
    </w:p>
    <w:p w14:paraId="615A633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6. Industry/Academic Systems &amp; Frameworks</w:t>
      </w:r>
    </w:p>
    <w:p w14:paraId="639CC58A"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Goh, K. H., &amp; Ng, K. W. (2022). Enterprise adoption of artificial intelligence in Singapore's public sector. Journal of Information Technology Case and Application Research, 24(2), 112–132. https://doi.org/10.1080/15228053.2022.2066779</w:t>
      </w:r>
    </w:p>
    <w:p w14:paraId="10531E72" w14:textId="77777777" w:rsidR="00CD325A" w:rsidRPr="00CD325A" w:rsidRDefault="00CD325A" w:rsidP="00CD325A">
      <w:pPr>
        <w:pStyle w:val="Heading1"/>
        <w:rPr>
          <w:b w:val="0"/>
          <w:bCs w:val="0"/>
          <w:color w:val="auto"/>
          <w:sz w:val="22"/>
          <w:szCs w:val="22"/>
        </w:rPr>
      </w:pPr>
    </w:p>
    <w:p w14:paraId="5FC3B0B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Lee, L. H., et al. (2023). A review of large language models and foundation models: Theory and application. IEEE Transactions on Knowledge and Data Engineering. https://doi.org/10.1109/TKDE.2023.3324683</w:t>
      </w:r>
    </w:p>
    <w:p w14:paraId="715E2F65" w14:textId="77777777" w:rsidR="00CD325A" w:rsidRPr="00CD325A" w:rsidRDefault="00CD325A" w:rsidP="00CD325A">
      <w:pPr>
        <w:pStyle w:val="Heading1"/>
        <w:rPr>
          <w:b w:val="0"/>
          <w:bCs w:val="0"/>
          <w:color w:val="auto"/>
          <w:sz w:val="22"/>
          <w:szCs w:val="22"/>
        </w:rPr>
      </w:pPr>
    </w:p>
    <w:p w14:paraId="454D1F4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Luo, H., et al. (2013). Hybrid flow shop </w:t>
      </w:r>
      <w:proofErr w:type="gramStart"/>
      <w:r w:rsidRPr="00CD325A">
        <w:rPr>
          <w:b w:val="0"/>
          <w:bCs w:val="0"/>
          <w:color w:val="auto"/>
          <w:sz w:val="22"/>
          <w:szCs w:val="22"/>
        </w:rPr>
        <w:t>scheduling</w:t>
      </w:r>
      <w:proofErr w:type="gramEnd"/>
      <w:r w:rsidRPr="00CD325A">
        <w:rPr>
          <w:b w:val="0"/>
          <w:bCs w:val="0"/>
          <w:color w:val="auto"/>
          <w:sz w:val="22"/>
          <w:szCs w:val="22"/>
        </w:rPr>
        <w:t xml:space="preserve"> considering machine electricity consumption cost. Journal of Intelligent Manufacturing, 24(6), 1089–1101.</w:t>
      </w:r>
    </w:p>
    <w:p w14:paraId="3AB54AFF" w14:textId="77777777" w:rsidR="00CD325A" w:rsidRPr="00CD325A" w:rsidRDefault="00CD325A" w:rsidP="00CD325A">
      <w:pPr>
        <w:pStyle w:val="Heading1"/>
        <w:rPr>
          <w:b w:val="0"/>
          <w:bCs w:val="0"/>
          <w:color w:val="auto"/>
          <w:sz w:val="22"/>
          <w:szCs w:val="22"/>
        </w:rPr>
      </w:pPr>
    </w:p>
    <w:p w14:paraId="580AE39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Marr, D. (1982). Vision: A Computational Investigation into </w:t>
      </w:r>
      <w:proofErr w:type="gramStart"/>
      <w:r w:rsidRPr="00CD325A">
        <w:rPr>
          <w:b w:val="0"/>
          <w:bCs w:val="0"/>
          <w:color w:val="auto"/>
          <w:sz w:val="22"/>
          <w:szCs w:val="22"/>
        </w:rPr>
        <w:t>the Human</w:t>
      </w:r>
      <w:proofErr w:type="gramEnd"/>
      <w:r w:rsidRPr="00CD325A">
        <w:rPr>
          <w:b w:val="0"/>
          <w:bCs w:val="0"/>
          <w:color w:val="auto"/>
          <w:sz w:val="22"/>
          <w:szCs w:val="22"/>
        </w:rPr>
        <w:t xml:space="preserve"> Representation and Processing of Visual Information. W. H. Freeman and Company.</w:t>
      </w:r>
    </w:p>
    <w:p w14:paraId="34C8FDBB" w14:textId="77777777" w:rsidR="00CD325A" w:rsidRPr="00CD325A" w:rsidRDefault="00CD325A" w:rsidP="00CD325A">
      <w:pPr>
        <w:pStyle w:val="Heading1"/>
        <w:rPr>
          <w:b w:val="0"/>
          <w:bCs w:val="0"/>
          <w:color w:val="auto"/>
          <w:sz w:val="22"/>
          <w:szCs w:val="22"/>
        </w:rPr>
      </w:pPr>
    </w:p>
    <w:p w14:paraId="1DBAB06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Communications and Information (MCI). (2023). National AI Strategy 2.0. Singapore: Smart Nation Group.</w:t>
      </w:r>
    </w:p>
    <w:p w14:paraId="1E0EEFA3" w14:textId="77777777" w:rsidR="00CD325A" w:rsidRPr="00CD325A" w:rsidRDefault="00CD325A" w:rsidP="00CD325A">
      <w:pPr>
        <w:pStyle w:val="Heading1"/>
        <w:rPr>
          <w:b w:val="0"/>
          <w:bCs w:val="0"/>
          <w:color w:val="auto"/>
          <w:sz w:val="22"/>
          <w:szCs w:val="22"/>
        </w:rPr>
      </w:pPr>
    </w:p>
    <w:p w14:paraId="3E0BEFD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Manpower (MOM). (2025). Workplace Fairness (Dispute Resolution) Act &amp; Tripartite Guidelines on Fair Employment Practices. Singapore: Ministry of Manpower.</w:t>
      </w:r>
    </w:p>
    <w:p w14:paraId="6AFE0591" w14:textId="77777777" w:rsidR="00CD325A" w:rsidRPr="00CD325A" w:rsidRDefault="00CD325A" w:rsidP="00CD325A">
      <w:pPr>
        <w:pStyle w:val="Heading1"/>
        <w:rPr>
          <w:b w:val="0"/>
          <w:bCs w:val="0"/>
          <w:color w:val="auto"/>
          <w:sz w:val="22"/>
          <w:szCs w:val="22"/>
        </w:rPr>
      </w:pPr>
    </w:p>
    <w:p w14:paraId="2E28776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National University of Singapore (NUS) - Institute of Systems Science (ISS). (2026). Intelligent Reasoning Systems (IRS) Course Materials and Methodologies. Singapore: NUS-ISS.</w:t>
      </w:r>
    </w:p>
    <w:p w14:paraId="617A4BDD" w14:textId="77777777" w:rsidR="00CD325A" w:rsidRPr="00CD325A" w:rsidRDefault="00CD325A" w:rsidP="00CD325A">
      <w:pPr>
        <w:pStyle w:val="Heading1"/>
        <w:rPr>
          <w:b w:val="0"/>
          <w:bCs w:val="0"/>
          <w:color w:val="auto"/>
          <w:sz w:val="22"/>
          <w:szCs w:val="22"/>
        </w:rPr>
      </w:pPr>
    </w:p>
    <w:p w14:paraId="2BBD5120"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(SSG). (2024). Skills Framework for Information and Communications Technology. Singapore: SSG.</w:t>
      </w:r>
    </w:p>
    <w:p w14:paraId="18DE0B6C" w14:textId="77777777" w:rsidR="00CD325A" w:rsidRPr="00CD325A" w:rsidRDefault="00CD325A" w:rsidP="00CD325A">
      <w:pPr>
        <w:pStyle w:val="Heading1"/>
        <w:rPr>
          <w:b w:val="0"/>
          <w:bCs w:val="0"/>
          <w:color w:val="auto"/>
          <w:sz w:val="22"/>
          <w:szCs w:val="22"/>
        </w:rPr>
      </w:pPr>
    </w:p>
    <w:p w14:paraId="1968FD1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Watt, K. W., et al. (2016). Decision Support System for Production Scheduling (DSSPS). Procedia Computer Science, 96, 315–323. https://doi.org/10.1016/j.procs.2016.08.077</w:t>
      </w:r>
    </w:p>
    <w:p w14:paraId="6BC10595" w14:textId="77777777" w:rsidR="00CD325A" w:rsidRPr="00CD325A" w:rsidRDefault="00CD325A" w:rsidP="00CD325A">
      <w:pPr>
        <w:pStyle w:val="Heading1"/>
        <w:rPr>
          <w:b w:val="0"/>
          <w:bCs w:val="0"/>
          <w:color w:val="auto"/>
          <w:sz w:val="22"/>
          <w:szCs w:val="22"/>
        </w:rPr>
      </w:pPr>
    </w:p>
    <w:p w14:paraId="67001CD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World Economic Forum (WEF). (2024). The Future of Jobs Report 2024. Geneva: World Economic Forum.</w:t>
      </w:r>
    </w:p>
    <w:p w14:paraId="0A602E51" w14:textId="77777777" w:rsidR="00CD325A" w:rsidRPr="00CD325A" w:rsidRDefault="00CD325A" w:rsidP="00CD325A">
      <w:pPr>
        <w:pStyle w:val="Heading1"/>
        <w:rPr>
          <w:b w:val="0"/>
          <w:bCs w:val="0"/>
          <w:color w:val="auto"/>
          <w:sz w:val="22"/>
          <w:szCs w:val="22"/>
        </w:rPr>
      </w:pPr>
    </w:p>
    <w:p w14:paraId="6839AAA4" w14:textId="26DD9FB6" w:rsidR="00C45AAA" w:rsidRPr="00CD325A" w:rsidRDefault="00CD325A" w:rsidP="00CD325A">
      <w:pPr>
        <w:pStyle w:val="Heading1"/>
        <w:rPr>
          <w:b w:val="0"/>
          <w:bCs w:val="0"/>
          <w:color w:val="auto"/>
          <w:sz w:val="22"/>
          <w:szCs w:val="22"/>
        </w:rPr>
      </w:pPr>
      <w:r w:rsidRPr="00CD325A">
        <w:rPr>
          <w:b w:val="0"/>
          <w:bCs w:val="0"/>
          <w:color w:val="auto"/>
          <w:sz w:val="22"/>
          <w:szCs w:val="22"/>
        </w:rPr>
        <w:t>Xu, M., Yoon, S., Fuentes, A., &amp; Park, D. S. (2023). A comprehensive survey of image augmentation techniques for deep learning. Pattern Recognition, 137, 109347. https://doi.org/10.1016/j.patcog.2023.109347</w:t>
      </w:r>
    </w:p>
    <w:p w14:paraId="45AE7665" w14:textId="77777777" w:rsidR="00C45AAA" w:rsidRPr="00CD325A" w:rsidRDefault="00C45AAA" w:rsidP="00C45AAA">
      <w:pPr>
        <w:pStyle w:val="Heading1"/>
        <w:rPr>
          <w:b w:val="0"/>
          <w:bCs w:val="0"/>
          <w:color w:val="auto"/>
          <w:sz w:val="22"/>
          <w:szCs w:val="22"/>
        </w:rPr>
      </w:pPr>
    </w:p>
    <w:p w14:paraId="276AD4FD" w14:textId="77777777" w:rsidR="00C45AAA" w:rsidRPr="00CD325A" w:rsidRDefault="00C45AAA" w:rsidP="00C45AAA">
      <w:pPr>
        <w:pStyle w:val="Heading1"/>
        <w:rPr>
          <w:b w:val="0"/>
          <w:bCs w:val="0"/>
          <w:color w:val="auto"/>
          <w:sz w:val="22"/>
          <w:szCs w:val="22"/>
        </w:rPr>
      </w:pPr>
    </w:p>
    <w:p w14:paraId="7E593750" w14:textId="77777777" w:rsidR="00C45AAA" w:rsidRPr="00CD325A" w:rsidRDefault="00C45AAA" w:rsidP="00C45AAA">
      <w:pPr>
        <w:pStyle w:val="Heading1"/>
        <w:rPr>
          <w:b w:val="0"/>
          <w:bCs w:val="0"/>
          <w:color w:val="auto"/>
          <w:sz w:val="22"/>
          <w:szCs w:val="22"/>
        </w:rPr>
      </w:pPr>
    </w:p>
    <w:p w14:paraId="42EFFF6B" w14:textId="77777777" w:rsidR="00C45AAA" w:rsidRPr="00CD325A" w:rsidRDefault="00C45AAA" w:rsidP="00C45AAA">
      <w:pPr>
        <w:pStyle w:val="Heading1"/>
        <w:rPr>
          <w:b w:val="0"/>
          <w:bCs w:val="0"/>
          <w:color w:val="auto"/>
          <w:sz w:val="22"/>
          <w:szCs w:val="22"/>
        </w:rPr>
      </w:pPr>
    </w:p>
    <w:p w14:paraId="3DE9FD05" w14:textId="77777777" w:rsidR="00C45AAA" w:rsidRPr="00CD325A" w:rsidRDefault="00C45AAA" w:rsidP="00C45AAA">
      <w:pPr>
        <w:pStyle w:val="Heading1"/>
        <w:rPr>
          <w:b w:val="0"/>
          <w:bCs w:val="0"/>
          <w:color w:val="auto"/>
          <w:sz w:val="22"/>
          <w:szCs w:val="22"/>
        </w:rPr>
      </w:pPr>
    </w:p>
    <w:p w14:paraId="14868A9C" w14:textId="77777777" w:rsidR="00C45AAA" w:rsidRPr="00CD325A" w:rsidRDefault="00C45AAA" w:rsidP="00C45AAA">
      <w:pPr>
        <w:pStyle w:val="Heading1"/>
        <w:rPr>
          <w:b w:val="0"/>
          <w:bCs w:val="0"/>
          <w:color w:val="auto"/>
          <w:sz w:val="22"/>
          <w:szCs w:val="22"/>
        </w:rPr>
      </w:pPr>
    </w:p>
    <w:p w14:paraId="3B452EFC" w14:textId="77777777" w:rsidR="00C45AAA" w:rsidRDefault="00C45AAA" w:rsidP="00C45AAA">
      <w:pPr>
        <w:pStyle w:val="Heading1"/>
        <w:rPr>
          <w:sz w:val="36"/>
          <w:szCs w:val="36"/>
        </w:rPr>
      </w:pPr>
    </w:p>
    <w:p w14:paraId="6BEEC756" w14:textId="77777777" w:rsidR="00C45AAA" w:rsidRDefault="00C45AAA" w:rsidP="00C45AAA">
      <w:pPr>
        <w:pStyle w:val="Heading1"/>
        <w:rPr>
          <w:sz w:val="36"/>
          <w:szCs w:val="36"/>
        </w:rPr>
      </w:pPr>
    </w:p>
    <w:p w14:paraId="48C55DF4" w14:textId="77777777" w:rsidR="00C45AAA" w:rsidRDefault="00C45AAA" w:rsidP="00C45AAA">
      <w:pPr>
        <w:pStyle w:val="Heading1"/>
        <w:rPr>
          <w:sz w:val="36"/>
          <w:szCs w:val="36"/>
        </w:rPr>
      </w:pPr>
    </w:p>
    <w:p w14:paraId="1078C450" w14:textId="77777777" w:rsidR="00C45AAA" w:rsidRDefault="00C45AAA" w:rsidP="00C45AAA">
      <w:pPr>
        <w:pStyle w:val="Heading1"/>
        <w:rPr>
          <w:sz w:val="36"/>
          <w:szCs w:val="36"/>
        </w:rPr>
      </w:pPr>
    </w:p>
    <w:p w14:paraId="700A3BF3" w14:textId="77777777" w:rsidR="00C45AAA" w:rsidRDefault="00C45AAA" w:rsidP="00C45AAA">
      <w:pPr>
        <w:pStyle w:val="Heading1"/>
        <w:rPr>
          <w:sz w:val="36"/>
          <w:szCs w:val="36"/>
        </w:rPr>
      </w:pPr>
    </w:p>
    <w:p w14:paraId="5AFEC5AB" w14:textId="77777777" w:rsidR="00C45AAA" w:rsidRDefault="00C45AAA" w:rsidP="00C45AAA">
      <w:pPr>
        <w:pStyle w:val="Heading1"/>
        <w:rPr>
          <w:sz w:val="36"/>
          <w:szCs w:val="36"/>
        </w:rPr>
      </w:pPr>
    </w:p>
    <w:p w14:paraId="37163D70" w14:textId="77777777" w:rsidR="00C45AAA" w:rsidRDefault="00C45AAA" w:rsidP="00C45AAA">
      <w:pPr>
        <w:pStyle w:val="Heading1"/>
        <w:rPr>
          <w:sz w:val="36"/>
          <w:szCs w:val="36"/>
        </w:rPr>
      </w:pPr>
    </w:p>
    <w:p w14:paraId="0A2D832F" w14:textId="77777777" w:rsidR="00C45AAA" w:rsidRDefault="00C45AAA" w:rsidP="00C45AAA">
      <w:pPr>
        <w:pStyle w:val="Heading1"/>
        <w:rPr>
          <w:sz w:val="36"/>
          <w:szCs w:val="36"/>
        </w:rPr>
      </w:pPr>
    </w:p>
    <w:p w14:paraId="335F5A9F" w14:textId="77777777" w:rsidR="00C45AAA" w:rsidRDefault="00C45AAA" w:rsidP="00C45AAA">
      <w:pPr>
        <w:pStyle w:val="Heading1"/>
        <w:rPr>
          <w:sz w:val="36"/>
          <w:szCs w:val="36"/>
        </w:rPr>
      </w:pPr>
    </w:p>
    <w:p w14:paraId="4801C4CF" w14:textId="77777777" w:rsidR="00C45AAA" w:rsidRDefault="00C45AAA" w:rsidP="00C45AAA">
      <w:pPr>
        <w:pStyle w:val="Heading1"/>
        <w:rPr>
          <w:sz w:val="36"/>
          <w:szCs w:val="36"/>
        </w:rPr>
      </w:pPr>
    </w:p>
    <w:p w14:paraId="12851D68" w14:textId="77777777" w:rsidR="00C45AAA" w:rsidRDefault="00C45AAA" w:rsidP="00C45AAA">
      <w:pPr>
        <w:pStyle w:val="Heading1"/>
        <w:rPr>
          <w:sz w:val="36"/>
          <w:szCs w:val="36"/>
        </w:rPr>
      </w:pPr>
    </w:p>
    <w:p w14:paraId="3C881D56" w14:textId="77777777" w:rsidR="00C45AAA" w:rsidRDefault="00C45AAA">
      <w:pPr>
        <w:rPr>
          <w:b/>
          <w:bCs/>
          <w:color w:val="1F4E79"/>
          <w:sz w:val="36"/>
          <w:szCs w:val="36"/>
        </w:rPr>
      </w:pPr>
      <w:r>
        <w:rPr>
          <w:sz w:val="36"/>
          <w:szCs w:val="36"/>
        </w:rPr>
        <w:br w:type="page"/>
      </w:r>
    </w:p>
    <w:p w14:paraId="1AF2D80B" w14:textId="3606C389" w:rsidR="00C45AAA" w:rsidRDefault="00C45AAA" w:rsidP="00C45AAA">
      <w:pPr>
        <w:pStyle w:val="Heading1"/>
        <w:rPr>
          <w:sz w:val="36"/>
          <w:szCs w:val="36"/>
        </w:rPr>
      </w:pPr>
      <w:r w:rsidRPr="00C45AAA">
        <w:rPr>
          <w:sz w:val="36"/>
          <w:szCs w:val="36"/>
        </w:rPr>
        <w:lastRenderedPageBreak/>
        <w:t>Datasets Sources</w:t>
      </w:r>
    </w:p>
    <w:p w14:paraId="5F857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This section outlines the primary data sets and knowledge sources utilized in the Intelligent Candidate Ranking System (ICRS).</w:t>
      </w:r>
    </w:p>
    <w:p w14:paraId="1E7795F5" w14:textId="77777777" w:rsidR="00CD325A" w:rsidRPr="00CD325A" w:rsidRDefault="00CD325A" w:rsidP="00CD325A">
      <w:pPr>
        <w:pStyle w:val="Heading1"/>
        <w:rPr>
          <w:b w:val="0"/>
          <w:bCs w:val="0"/>
          <w:color w:val="auto"/>
          <w:sz w:val="22"/>
          <w:szCs w:val="22"/>
        </w:rPr>
      </w:pPr>
    </w:p>
    <w:p w14:paraId="6CC090C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Candidate Resumes &amp; Profiles</w:t>
      </w:r>
    </w:p>
    <w:p w14:paraId="327FD62D" w14:textId="77777777" w:rsidR="00CD325A" w:rsidRPr="00CD325A" w:rsidRDefault="00CD325A" w:rsidP="00CD325A">
      <w:pPr>
        <w:pStyle w:val="Heading1"/>
        <w:rPr>
          <w:b w:val="0"/>
          <w:bCs w:val="0"/>
          <w:color w:val="auto"/>
          <w:sz w:val="22"/>
          <w:szCs w:val="22"/>
        </w:rPr>
      </w:pPr>
    </w:p>
    <w:p w14:paraId="6D483DC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Snehaan</w:t>
      </w:r>
      <w:proofErr w:type="spellEnd"/>
      <w:r w:rsidRPr="00CD325A">
        <w:rPr>
          <w:b w:val="0"/>
          <w:bCs w:val="0"/>
          <w:color w:val="auto"/>
          <w:sz w:val="22"/>
          <w:szCs w:val="22"/>
        </w:rPr>
        <w:t xml:space="preserve"> </w:t>
      </w:r>
      <w:proofErr w:type="spellStart"/>
      <w:r w:rsidRPr="00CD325A">
        <w:rPr>
          <w:b w:val="0"/>
          <w:bCs w:val="0"/>
          <w:color w:val="auto"/>
          <w:sz w:val="22"/>
          <w:szCs w:val="22"/>
        </w:rPr>
        <w:t>Bhawal</w:t>
      </w:r>
      <w:proofErr w:type="spellEnd"/>
      <w:r w:rsidRPr="00CD325A">
        <w:rPr>
          <w:b w:val="0"/>
          <w:bCs w:val="0"/>
          <w:color w:val="auto"/>
          <w:sz w:val="22"/>
          <w:szCs w:val="22"/>
        </w:rPr>
        <w:t xml:space="preserve"> (2023). Updated Resume Dataset (Kaggle).</w:t>
      </w:r>
    </w:p>
    <w:p w14:paraId="07762B46" w14:textId="77777777" w:rsidR="00CD325A" w:rsidRPr="00CD325A" w:rsidRDefault="00CD325A" w:rsidP="00CD325A">
      <w:pPr>
        <w:pStyle w:val="Heading1"/>
        <w:rPr>
          <w:b w:val="0"/>
          <w:bCs w:val="0"/>
          <w:color w:val="auto"/>
          <w:sz w:val="22"/>
          <w:szCs w:val="22"/>
        </w:rPr>
      </w:pPr>
    </w:p>
    <w:p w14:paraId="5B66D03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Role: Provides unstructured and structured representations of resumes including candidate career objectives, educational backgrounds, and skills to test the parsing pipeline.  </w:t>
      </w:r>
    </w:p>
    <w:p w14:paraId="124E4870" w14:textId="77777777" w:rsidR="00CD325A" w:rsidRPr="00CD325A" w:rsidRDefault="00CD325A" w:rsidP="00CD325A">
      <w:pPr>
        <w:pStyle w:val="Heading1"/>
        <w:rPr>
          <w:b w:val="0"/>
          <w:bCs w:val="0"/>
          <w:color w:val="auto"/>
          <w:sz w:val="22"/>
          <w:szCs w:val="22"/>
        </w:rPr>
      </w:pPr>
    </w:p>
    <w:p w14:paraId="603DB99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Job Postings</w:t>
      </w:r>
    </w:p>
    <w:p w14:paraId="3B05CBF1" w14:textId="77777777" w:rsidR="00CD325A" w:rsidRPr="00CD325A" w:rsidRDefault="00CD325A" w:rsidP="00CD325A">
      <w:pPr>
        <w:pStyle w:val="Heading1"/>
        <w:rPr>
          <w:b w:val="0"/>
          <w:bCs w:val="0"/>
          <w:color w:val="auto"/>
          <w:sz w:val="22"/>
          <w:szCs w:val="22"/>
        </w:rPr>
      </w:pPr>
    </w:p>
    <w:p w14:paraId="686DC09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Arsh Kon (2023). LinkedIn Job Postings (Kaggle).  </w:t>
      </w:r>
    </w:p>
    <w:p w14:paraId="5581DA69" w14:textId="77777777" w:rsidR="00CD325A" w:rsidRPr="00CD325A" w:rsidRDefault="00CD325A" w:rsidP="00CD325A">
      <w:pPr>
        <w:pStyle w:val="Heading1"/>
        <w:rPr>
          <w:b w:val="0"/>
          <w:bCs w:val="0"/>
          <w:color w:val="auto"/>
          <w:sz w:val="22"/>
          <w:szCs w:val="22"/>
        </w:rPr>
      </w:pPr>
    </w:p>
    <w:p w14:paraId="71A4D68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Used to generate job descriptions and establish skill requirements across technical and non-technical fields.</w:t>
      </w:r>
    </w:p>
    <w:p w14:paraId="5BC68721" w14:textId="77777777" w:rsidR="00CD325A" w:rsidRPr="00CD325A" w:rsidRDefault="00CD325A" w:rsidP="00CD325A">
      <w:pPr>
        <w:pStyle w:val="Heading1"/>
        <w:rPr>
          <w:b w:val="0"/>
          <w:bCs w:val="0"/>
          <w:color w:val="auto"/>
          <w:sz w:val="22"/>
          <w:szCs w:val="22"/>
        </w:rPr>
      </w:pPr>
    </w:p>
    <w:p w14:paraId="6A3ADC85"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(SSG) Competency Taxonomy</w:t>
      </w:r>
    </w:p>
    <w:p w14:paraId="6F2ACADB" w14:textId="77777777" w:rsidR="00CD325A" w:rsidRPr="00CD325A" w:rsidRDefault="00CD325A" w:rsidP="00CD325A">
      <w:pPr>
        <w:pStyle w:val="Heading1"/>
        <w:rPr>
          <w:b w:val="0"/>
          <w:bCs w:val="0"/>
          <w:color w:val="auto"/>
          <w:sz w:val="22"/>
          <w:szCs w:val="22"/>
        </w:rPr>
      </w:pPr>
    </w:p>
    <w:p w14:paraId="57B52D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(2024). Skills Framework for Information and Communications Technology.</w:t>
      </w:r>
    </w:p>
    <w:p w14:paraId="5C8CDD39" w14:textId="77777777" w:rsidR="00CD325A" w:rsidRPr="00CD325A" w:rsidRDefault="00CD325A" w:rsidP="00CD325A">
      <w:pPr>
        <w:pStyle w:val="Heading1"/>
        <w:rPr>
          <w:b w:val="0"/>
          <w:bCs w:val="0"/>
          <w:color w:val="auto"/>
          <w:sz w:val="22"/>
          <w:szCs w:val="22"/>
        </w:rPr>
      </w:pPr>
    </w:p>
    <w:p w14:paraId="230FCD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Provides an ontology standard for Information Technology skills and capabilities.</w:t>
      </w:r>
    </w:p>
    <w:p w14:paraId="3052CE0D" w14:textId="77777777" w:rsidR="00CD325A" w:rsidRPr="00CD325A" w:rsidRDefault="00CD325A" w:rsidP="00CD325A">
      <w:pPr>
        <w:pStyle w:val="Heading1"/>
        <w:rPr>
          <w:b w:val="0"/>
          <w:bCs w:val="0"/>
          <w:color w:val="auto"/>
          <w:sz w:val="22"/>
          <w:szCs w:val="22"/>
        </w:rPr>
      </w:pPr>
    </w:p>
    <w:p w14:paraId="73B79E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Project Ground Truth Calibration Datasets</w:t>
      </w:r>
    </w:p>
    <w:p w14:paraId="66576652" w14:textId="77777777" w:rsidR="00CD325A" w:rsidRPr="00CD325A" w:rsidRDefault="00CD325A" w:rsidP="00CD325A">
      <w:pPr>
        <w:pStyle w:val="Heading1"/>
        <w:rPr>
          <w:b w:val="0"/>
          <w:bCs w:val="0"/>
          <w:color w:val="auto"/>
          <w:sz w:val="22"/>
          <w:szCs w:val="22"/>
        </w:rPr>
      </w:pPr>
    </w:p>
    <w:p w14:paraId="41FD3B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Source: Internal project generation (Group 04).</w:t>
      </w:r>
    </w:p>
    <w:p w14:paraId="2ADB6E59" w14:textId="77777777" w:rsidR="00CD325A" w:rsidRPr="00CD325A" w:rsidRDefault="00CD325A" w:rsidP="00CD325A">
      <w:pPr>
        <w:pStyle w:val="Heading1"/>
        <w:rPr>
          <w:b w:val="0"/>
          <w:bCs w:val="0"/>
          <w:color w:val="auto"/>
          <w:sz w:val="22"/>
          <w:szCs w:val="22"/>
        </w:rPr>
      </w:pPr>
    </w:p>
    <w:p w14:paraId="6AD99B28" w14:textId="3F252712" w:rsidR="00C45AAA" w:rsidRPr="00CD325A" w:rsidRDefault="00CD325A" w:rsidP="00CD325A">
      <w:pPr>
        <w:pStyle w:val="Heading1"/>
        <w:rPr>
          <w:b w:val="0"/>
          <w:bCs w:val="0"/>
          <w:color w:val="auto"/>
          <w:sz w:val="22"/>
          <w:szCs w:val="22"/>
        </w:rPr>
      </w:pPr>
      <w:r w:rsidRPr="00CD325A">
        <w:rPr>
          <w:b w:val="0"/>
          <w:bCs w:val="0"/>
          <w:color w:val="auto"/>
          <w:sz w:val="22"/>
          <w:szCs w:val="22"/>
        </w:rPr>
        <w:t>Role: Includes dummy and calibrated ground truth spreadsheets (</w:t>
      </w:r>
      <w:proofErr w:type="spellStart"/>
      <w:r w:rsidRPr="00CD325A">
        <w:rPr>
          <w:b w:val="0"/>
          <w:bCs w:val="0"/>
          <w:color w:val="auto"/>
          <w:sz w:val="22"/>
          <w:szCs w:val="22"/>
        </w:rPr>
        <w:t>GroundTruth_Data_Candidate</w:t>
      </w:r>
      <w:proofErr w:type="spellEnd"/>
      <w:r w:rsidRPr="00CD325A">
        <w:rPr>
          <w:b w:val="0"/>
          <w:bCs w:val="0"/>
          <w:color w:val="auto"/>
          <w:sz w:val="22"/>
          <w:szCs w:val="22"/>
        </w:rPr>
        <w:t xml:space="preserve"> Ranking with JD Id.xlsx and JD_Master_List.xlsx) utilized to train the Genetic Algorithm weights and evaluate precision.</w:t>
      </w:r>
    </w:p>
    <w:p w14:paraId="6F1F0FBD" w14:textId="77777777" w:rsidR="00C45AAA" w:rsidRPr="00CD325A" w:rsidRDefault="00C45AAA" w:rsidP="00C45AAA">
      <w:pPr>
        <w:pStyle w:val="Heading1"/>
        <w:rPr>
          <w:b w:val="0"/>
          <w:bCs w:val="0"/>
          <w:color w:val="auto"/>
          <w:sz w:val="22"/>
          <w:szCs w:val="22"/>
        </w:rPr>
      </w:pPr>
    </w:p>
    <w:p w14:paraId="7AAA1767" w14:textId="77777777" w:rsidR="00C45AAA" w:rsidRDefault="00C45AAA" w:rsidP="00C45AAA">
      <w:pPr>
        <w:pStyle w:val="Heading1"/>
        <w:rPr>
          <w:sz w:val="36"/>
          <w:szCs w:val="36"/>
        </w:rPr>
      </w:pPr>
    </w:p>
    <w:p w14:paraId="3A2C140E" w14:textId="77777777" w:rsidR="00C45AAA" w:rsidRDefault="00C45AAA" w:rsidP="00C45AAA">
      <w:pPr>
        <w:pStyle w:val="Heading1"/>
        <w:rPr>
          <w:sz w:val="36"/>
          <w:szCs w:val="36"/>
        </w:rPr>
      </w:pPr>
    </w:p>
    <w:p w14:paraId="4BAA8B1B" w14:textId="77777777" w:rsidR="00C45AAA" w:rsidRDefault="00C45AAA" w:rsidP="00C45AAA">
      <w:pPr>
        <w:pStyle w:val="Heading1"/>
        <w:rPr>
          <w:sz w:val="36"/>
          <w:szCs w:val="36"/>
        </w:rPr>
      </w:pPr>
    </w:p>
    <w:p w14:paraId="779973D0" w14:textId="77777777" w:rsidR="00C45AAA" w:rsidRDefault="00C45AAA" w:rsidP="00C45AAA">
      <w:pPr>
        <w:pStyle w:val="Heading1"/>
        <w:rPr>
          <w:sz w:val="36"/>
          <w:szCs w:val="36"/>
        </w:rPr>
      </w:pPr>
    </w:p>
    <w:p w14:paraId="04005D4D" w14:textId="77777777" w:rsidR="00C45AAA" w:rsidRDefault="00C45AAA" w:rsidP="00C45AAA">
      <w:pPr>
        <w:pStyle w:val="Heading1"/>
        <w:rPr>
          <w:sz w:val="36"/>
          <w:szCs w:val="36"/>
        </w:rPr>
      </w:pPr>
    </w:p>
    <w:p w14:paraId="56E0E77A" w14:textId="77777777" w:rsidR="00C45AAA" w:rsidRDefault="00C45AAA" w:rsidP="00C45AAA">
      <w:pPr>
        <w:pStyle w:val="Heading1"/>
        <w:rPr>
          <w:sz w:val="36"/>
          <w:szCs w:val="36"/>
        </w:rPr>
      </w:pPr>
    </w:p>
    <w:p w14:paraId="2E6F10FE" w14:textId="77777777" w:rsidR="00C45AAA" w:rsidRDefault="00C45AAA" w:rsidP="00C45AAA">
      <w:pPr>
        <w:pStyle w:val="Heading1"/>
        <w:rPr>
          <w:sz w:val="36"/>
          <w:szCs w:val="36"/>
        </w:rPr>
      </w:pPr>
    </w:p>
    <w:p w14:paraId="6A8A132B" w14:textId="77777777" w:rsidR="00C45AAA" w:rsidRDefault="00C45AAA" w:rsidP="00C45AAA">
      <w:pPr>
        <w:pStyle w:val="Heading1"/>
        <w:rPr>
          <w:sz w:val="36"/>
          <w:szCs w:val="36"/>
        </w:rPr>
      </w:pPr>
    </w:p>
    <w:p w14:paraId="15673FDD" w14:textId="77777777" w:rsidR="00C45AAA" w:rsidRDefault="00C45AAA" w:rsidP="00C45AAA">
      <w:pPr>
        <w:pStyle w:val="Heading1"/>
        <w:rPr>
          <w:sz w:val="36"/>
          <w:szCs w:val="36"/>
        </w:rPr>
      </w:pPr>
    </w:p>
    <w:p w14:paraId="5381CAD1" w14:textId="77777777" w:rsidR="00C45AAA" w:rsidRDefault="00C45AAA" w:rsidP="00C45AAA">
      <w:pPr>
        <w:pStyle w:val="Heading1"/>
        <w:rPr>
          <w:sz w:val="36"/>
          <w:szCs w:val="36"/>
        </w:rPr>
      </w:pPr>
    </w:p>
    <w:p w14:paraId="23959360" w14:textId="77777777" w:rsidR="00C45AAA" w:rsidRDefault="00C45AAA" w:rsidP="00C45AAA">
      <w:pPr>
        <w:pStyle w:val="Heading1"/>
        <w:rPr>
          <w:sz w:val="36"/>
          <w:szCs w:val="36"/>
        </w:rPr>
      </w:pPr>
    </w:p>
    <w:p w14:paraId="05E1A3B7" w14:textId="77777777" w:rsidR="00C45AAA" w:rsidRDefault="00C45AAA" w:rsidP="00C45AAA">
      <w:pPr>
        <w:pStyle w:val="Heading1"/>
        <w:rPr>
          <w:sz w:val="36"/>
          <w:szCs w:val="36"/>
        </w:rPr>
      </w:pPr>
    </w:p>
    <w:p w14:paraId="3BEA9D2E" w14:textId="77777777" w:rsidR="00C45AAA" w:rsidRDefault="00C45AAA" w:rsidP="00C45AAA">
      <w:pPr>
        <w:pStyle w:val="Heading1"/>
        <w:rPr>
          <w:sz w:val="36"/>
          <w:szCs w:val="36"/>
        </w:rPr>
      </w:pPr>
    </w:p>
    <w:p w14:paraId="41C8D31B" w14:textId="77777777" w:rsidR="00C45AAA" w:rsidRDefault="00C45AAA" w:rsidP="00C45AAA">
      <w:pPr>
        <w:pStyle w:val="Heading1"/>
        <w:rPr>
          <w:sz w:val="36"/>
          <w:szCs w:val="36"/>
        </w:rPr>
      </w:pPr>
    </w:p>
    <w:p w14:paraId="4776E81A" w14:textId="77777777" w:rsidR="00C45AAA" w:rsidRDefault="00C45AAA" w:rsidP="00C45AAA">
      <w:pPr>
        <w:pStyle w:val="Heading1"/>
        <w:rPr>
          <w:sz w:val="36"/>
          <w:szCs w:val="36"/>
        </w:rPr>
      </w:pPr>
    </w:p>
    <w:p w14:paraId="685F61E2" w14:textId="1A2EF5AA" w:rsidR="00C45AAA" w:rsidRDefault="00C45AAA">
      <w:pPr>
        <w:rPr>
          <w:b/>
          <w:bCs/>
          <w:color w:val="1F4E79"/>
          <w:sz w:val="36"/>
          <w:szCs w:val="36"/>
        </w:rPr>
      </w:pPr>
      <w:r>
        <w:rPr>
          <w:sz w:val="36"/>
          <w:szCs w:val="36"/>
        </w:rPr>
        <w:br w:type="page"/>
      </w:r>
    </w:p>
    <w:p w14:paraId="7156E420" w14:textId="5F4B6CCF" w:rsidR="00C45AAA" w:rsidRDefault="00C45AAA" w:rsidP="00C45AAA">
      <w:pPr>
        <w:pStyle w:val="Heading1"/>
        <w:rPr>
          <w:sz w:val="36"/>
          <w:szCs w:val="36"/>
        </w:rPr>
      </w:pPr>
      <w:r w:rsidRPr="00C45AAA">
        <w:rPr>
          <w:sz w:val="36"/>
          <w:szCs w:val="36"/>
        </w:rPr>
        <w:lastRenderedPageBreak/>
        <w:t>Appendices</w:t>
      </w:r>
    </w:p>
    <w:p w14:paraId="158B79E8"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A. Declaration of References &amp; AI Usage</w:t>
      </w:r>
    </w:p>
    <w:p w14:paraId="22D0657E"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14:paraId="2FD24CB2" w14:textId="77777777" w:rsidR="00387C1E" w:rsidRPr="00387C1E" w:rsidRDefault="00387C1E" w:rsidP="00387C1E">
      <w:pPr>
        <w:pStyle w:val="Heading1"/>
        <w:numPr>
          <w:ilvl w:val="0"/>
          <w:numId w:val="15"/>
        </w:numPr>
        <w:rPr>
          <w:b w:val="0"/>
          <w:bCs w:val="0"/>
          <w:color w:val="auto"/>
          <w:sz w:val="22"/>
          <w:szCs w:val="22"/>
        </w:rPr>
      </w:pPr>
      <w:r w:rsidRPr="00387C1E">
        <w:rPr>
          <w:b w:val="0"/>
          <w:bCs w:val="0"/>
          <w:color w:val="auto"/>
          <w:sz w:val="22"/>
          <w:szCs w:val="22"/>
        </w:rPr>
        <w:t>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p>
    <w:p w14:paraId="31D50BCD"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pict w14:anchorId="0F644A85">
          <v:rect id="_x0000_i1052" style="width:0;height:1.5pt" o:hralign="center" o:hrstd="t" o:hr="t" fillcolor="#a0a0a0" stroked="f"/>
        </w:pict>
      </w:r>
    </w:p>
    <w:p w14:paraId="2D3A7CC6" w14:textId="77777777" w:rsidR="00C45AAA" w:rsidRPr="00387C1E" w:rsidRDefault="00C45AAA" w:rsidP="00C45AAA">
      <w:pPr>
        <w:pStyle w:val="Heading1"/>
        <w:rPr>
          <w:b w:val="0"/>
          <w:bCs w:val="0"/>
          <w:color w:val="auto"/>
          <w:sz w:val="22"/>
          <w:szCs w:val="22"/>
        </w:rPr>
      </w:pPr>
    </w:p>
    <w:p w14:paraId="798515C4" w14:textId="0159B5E3" w:rsidR="00C45AAA" w:rsidRPr="00387C1E" w:rsidRDefault="00C45AAA">
      <w:r w:rsidRPr="00387C1E">
        <w:br w:type="page"/>
      </w:r>
    </w:p>
    <w:p w14:paraId="2D7AA06E" w14:textId="3ECF2C03" w:rsidR="00C45AAA" w:rsidRDefault="00C45AAA" w:rsidP="00C45AAA">
      <w:pPr>
        <w:pStyle w:val="Heading1"/>
        <w:rPr>
          <w:sz w:val="36"/>
          <w:szCs w:val="36"/>
        </w:rPr>
      </w:pPr>
      <w:r w:rsidRPr="00C45AAA">
        <w:rPr>
          <w:sz w:val="36"/>
          <w:szCs w:val="36"/>
        </w:rPr>
        <w:lastRenderedPageBreak/>
        <w:t>Brainstorming &amp; Meeting Minutes</w:t>
      </w:r>
    </w:p>
    <w:p w14:paraId="642A1822"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B. Meeting Minutes &amp; Brainstorming</w:t>
      </w:r>
    </w:p>
    <w:p w14:paraId="3DECB7C1"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The following meetings and recurring sessions document our planning, implementation, and evaluation phases:</w:t>
      </w:r>
    </w:p>
    <w:p w14:paraId="3D52341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Recurring Progress Sessions (Bi-daily Synchronization)</w:t>
      </w:r>
    </w:p>
    <w:p w14:paraId="15A4388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Held recurring 1-hour progress monitoring sessions every 2 days throughout the project duration.</w:t>
      </w:r>
    </w:p>
    <w:p w14:paraId="581A8B42"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Tracking code implementation across modules (resume_parser.py, eligibility_engine.py, scoring_engine.py), monitoring unit test performance against the ground truth, and unblocking engineering tasks.</w:t>
      </w:r>
    </w:p>
    <w:p w14:paraId="0D5D3D7E"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1: Project Scope (12th March 2026)</w:t>
      </w:r>
    </w:p>
    <w:p w14:paraId="4D0CCE6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Team members (Laxmi, Sangeeta, Stalin, Muneeswaran) engaged in discussions to refine the project requirements.</w:t>
      </w:r>
    </w:p>
    <w:p w14:paraId="7F5852FC"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Decision automation, natural language processing (NLP), and data preparation for ICRS. Decided to build hybrid features to address the Singapore context (SSG taxonomy alignment, non-discrimination, and explainability).</w:t>
      </w:r>
    </w:p>
    <w:p w14:paraId="7A74858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2: Technique Evaluation (22nd March 2026)</w:t>
      </w:r>
    </w:p>
    <w:p w14:paraId="63329EB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Assessed the limitations of existing keyword-based Applicant Tracking Systems (ATS).</w:t>
      </w:r>
    </w:p>
    <w:p w14:paraId="27FFF89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Integrating sub-symbolic models (Sentence-Transformers) with symbolic rule-based verification and Genetic Algorithm weight training for candidate scoring.</w:t>
      </w:r>
    </w:p>
    <w:p w14:paraId="21F0D3CF"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3: Testing &amp; Code Review (10th April 2026)</w:t>
      </w:r>
    </w:p>
    <w:p w14:paraId="2EFA77F4"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Examined pipeline performance across 130 candidate profiles against the ground truth dataset.</w:t>
      </w:r>
    </w:p>
    <w:p w14:paraId="59D8979E"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 xml:space="preserve">Focus: Validation of the resume_parser.py text extraction capabilities and performance of the priority queue algorithm. Minor latency and runtime issues identified and resolved through </w:t>
      </w:r>
      <w:proofErr w:type="gramStart"/>
      <w:r w:rsidRPr="00387C1E">
        <w:rPr>
          <w:b w:val="0"/>
          <w:bCs w:val="0"/>
          <w:color w:val="auto"/>
          <w:sz w:val="22"/>
          <w:szCs w:val="22"/>
        </w:rPr>
        <w:t>caching</w:t>
      </w:r>
      <w:proofErr w:type="gramEnd"/>
      <w:r w:rsidRPr="00387C1E">
        <w:rPr>
          <w:b w:val="0"/>
          <w:bCs w:val="0"/>
          <w:color w:val="auto"/>
          <w:sz w:val="22"/>
          <w:szCs w:val="22"/>
        </w:rPr>
        <w:t>.</w:t>
      </w:r>
    </w:p>
    <w:p w14:paraId="1BFA3EBD" w14:textId="77777777" w:rsidR="00C45AAA" w:rsidRDefault="00C45AAA" w:rsidP="00C45AAA">
      <w:pPr>
        <w:pStyle w:val="Heading1"/>
        <w:rPr>
          <w:sz w:val="36"/>
          <w:szCs w:val="36"/>
        </w:rPr>
      </w:pPr>
    </w:p>
    <w:p w14:paraId="52FA5DCF" w14:textId="69EDB2D3" w:rsidR="00C45AAA" w:rsidRDefault="00C45AAA">
      <w:pPr>
        <w:rPr>
          <w:b/>
          <w:bCs/>
          <w:color w:val="1F4E79"/>
          <w:sz w:val="36"/>
          <w:szCs w:val="36"/>
        </w:rPr>
      </w:pPr>
      <w:r>
        <w:rPr>
          <w:sz w:val="36"/>
          <w:szCs w:val="36"/>
        </w:rPr>
        <w:br w:type="page"/>
      </w:r>
    </w:p>
    <w:p w14:paraId="546958BA" w14:textId="6264AC1B" w:rsidR="00C45AAA" w:rsidRDefault="00C45AAA" w:rsidP="00C45AAA">
      <w:pPr>
        <w:pStyle w:val="Heading1"/>
        <w:rPr>
          <w:sz w:val="36"/>
          <w:szCs w:val="36"/>
        </w:rPr>
      </w:pPr>
      <w:r w:rsidRPr="00C45AAA">
        <w:rPr>
          <w:sz w:val="36"/>
          <w:szCs w:val="36"/>
        </w:rPr>
        <w:lastRenderedPageBreak/>
        <w:t>Insights</w:t>
      </w:r>
    </w:p>
    <w:p w14:paraId="4D62F46D" w14:textId="77777777" w:rsidR="00C71020" w:rsidRPr="00C71020" w:rsidRDefault="00C71020" w:rsidP="00C71020">
      <w:pPr>
        <w:pStyle w:val="Heading1"/>
        <w:rPr>
          <w:b w:val="0"/>
          <w:bCs w:val="0"/>
          <w:color w:val="auto"/>
          <w:sz w:val="22"/>
          <w:szCs w:val="22"/>
        </w:rPr>
      </w:pPr>
      <w:r w:rsidRPr="00C71020">
        <w:rPr>
          <w:b w:val="0"/>
          <w:bCs w:val="0"/>
          <w:color w:val="auto"/>
          <w:sz w:val="22"/>
          <w:szCs w:val="22"/>
        </w:rPr>
        <w:t>This section outlines the operational and technical insights gained from developing and testing the Intelligent Candidate Ranking System (ICRS).</w:t>
      </w:r>
    </w:p>
    <w:p w14:paraId="6847DDD9"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Shift from Credential-Based to Skills-Based Matching</w:t>
      </w:r>
    </w:p>
    <w:p w14:paraId="2816CF63"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p>
    <w:p w14:paraId="0E1EBE9E"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Explainability as a Prerequisite for Fairness Compliance</w:t>
      </w:r>
    </w:p>
    <w:p w14:paraId="4C8368F9"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p>
    <w:p w14:paraId="685EED6C"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Performance and Computational Efficiency</w:t>
      </w:r>
    </w:p>
    <w:p w14:paraId="1CC747B1"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 xml:space="preserve"> operations).</w:t>
      </w:r>
    </w:p>
    <w:p w14:paraId="241603A8"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Value of Hybrid Reasoning Systems</w:t>
      </w:r>
    </w:p>
    <w:p w14:paraId="7B96F9E7"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Combining symbolic AI (rules, expert flags, and ontology requirements) with sub-symbolic AI (semantic embeddings and association mining) allows the platform to adapt to new industries without compromising on hard business rules or compliance standards.</w:t>
      </w:r>
    </w:p>
    <w:p w14:paraId="4729172A" w14:textId="77777777" w:rsidR="00C45AAA" w:rsidRDefault="00C45AAA" w:rsidP="00C45AAA">
      <w:pPr>
        <w:pStyle w:val="Heading1"/>
        <w:rPr>
          <w:sz w:val="36"/>
          <w:szCs w:val="36"/>
        </w:rPr>
      </w:pPr>
    </w:p>
    <w:p w14:paraId="28423F6D" w14:textId="77777777" w:rsidR="00C45AAA" w:rsidRDefault="00C45AAA" w:rsidP="00C45AAA">
      <w:pPr>
        <w:pStyle w:val="Heading1"/>
        <w:rPr>
          <w:sz w:val="36"/>
          <w:szCs w:val="36"/>
        </w:rPr>
      </w:pPr>
    </w:p>
    <w:p w14:paraId="3B8BED9D" w14:textId="77777777" w:rsidR="00C45AAA" w:rsidRDefault="00C45AAA" w:rsidP="00C45AAA">
      <w:pPr>
        <w:pStyle w:val="Heading1"/>
        <w:rPr>
          <w:sz w:val="36"/>
          <w:szCs w:val="36"/>
        </w:rPr>
      </w:pPr>
    </w:p>
    <w:p w14:paraId="3DE8EA27" w14:textId="2B6BB50F" w:rsidR="00C45AAA" w:rsidRDefault="00C45AAA">
      <w:pPr>
        <w:rPr>
          <w:b/>
          <w:bCs/>
          <w:color w:val="1F4E79"/>
          <w:sz w:val="36"/>
          <w:szCs w:val="36"/>
        </w:rPr>
      </w:pPr>
      <w:r>
        <w:rPr>
          <w:sz w:val="36"/>
          <w:szCs w:val="36"/>
        </w:rPr>
        <w:br w:type="page"/>
      </w:r>
    </w:p>
    <w:p w14:paraId="78BA1A18" w14:textId="2B7C1943" w:rsidR="00C44437" w:rsidRPr="00C45AAA" w:rsidRDefault="00C45AAA" w:rsidP="00C45AAA">
      <w:pPr>
        <w:pStyle w:val="Heading1"/>
        <w:rPr>
          <w:sz w:val="36"/>
          <w:szCs w:val="36"/>
        </w:rPr>
      </w:pPr>
      <w:r w:rsidRPr="00C45AAA">
        <w:rPr>
          <w:sz w:val="36"/>
          <w:szCs w:val="36"/>
        </w:rPr>
        <w:lastRenderedPageBreak/>
        <w:t>Challenges in Detail:</w:t>
      </w:r>
    </w:p>
    <w:p w14:paraId="181B9BCE"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This section provides a detailed analysis of the technical, operational, and regulatory challenges encountered during the development of the Intelligent Candidate Ranking System (ICRS) and the engineering solutions implemented to address them.</w:t>
      </w:r>
    </w:p>
    <w:p w14:paraId="7634D9AA"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7.1 Technical &amp; Data Processing Challenges</w:t>
      </w:r>
    </w:p>
    <w:p w14:paraId="648F58EC"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CV Variability and Extraction Complexity</w:t>
      </w:r>
    </w:p>
    <w:p w14:paraId="6A5353D6"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Candidates submit resumes in heterogeneous formats (PDF, DOCX, TXT) with varying layouts, unsupported fonts, and non-standard sections, leading to incomplete data extraction.</w:t>
      </w:r>
    </w:p>
    <w:p w14:paraId="19C42D7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 xml:space="preserve">Solution: Developed a dual-engine parsing pipeline combining </w:t>
      </w:r>
      <w:proofErr w:type="spellStart"/>
      <w:r w:rsidRPr="00C71020">
        <w:rPr>
          <w:b w:val="0"/>
          <w:bCs w:val="0"/>
          <w:color w:val="auto"/>
          <w:sz w:val="22"/>
          <w:szCs w:val="22"/>
        </w:rPr>
        <w:t>pdfplumber</w:t>
      </w:r>
      <w:proofErr w:type="spellEnd"/>
      <w:r w:rsidRPr="00C71020">
        <w:rPr>
          <w:b w:val="0"/>
          <w:bCs w:val="0"/>
          <w:color w:val="auto"/>
          <w:sz w:val="22"/>
          <w:szCs w:val="22"/>
        </w:rPr>
        <w:t xml:space="preserve"> for layout-based text extraction and python-docx for parsing raw text attributes, normalized through </w:t>
      </w:r>
      <w:proofErr w:type="spellStart"/>
      <w:r w:rsidRPr="00C71020">
        <w:rPr>
          <w:b w:val="0"/>
          <w:bCs w:val="0"/>
          <w:color w:val="auto"/>
          <w:sz w:val="22"/>
          <w:szCs w:val="22"/>
        </w:rPr>
        <w:t>Pydantic</w:t>
      </w:r>
      <w:proofErr w:type="spellEnd"/>
      <w:r w:rsidRPr="00C71020">
        <w:rPr>
          <w:b w:val="0"/>
          <w:bCs w:val="0"/>
          <w:color w:val="auto"/>
          <w:sz w:val="22"/>
          <w:szCs w:val="22"/>
        </w:rPr>
        <w:t xml:space="preserve"> data validation schemas.</w:t>
      </w:r>
    </w:p>
    <w:p w14:paraId="1611A160"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High Processing Latency</w:t>
      </w:r>
    </w:p>
    <w:p w14:paraId="3D68A39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Generating real-time Sentence-BERT (SBERT) embeddings for large pools of candidates against numerous job descriptions creates system bottlenecks.</w:t>
      </w:r>
    </w:p>
    <w:p w14:paraId="7259794D"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Solution: Implemented in-memory caching for job descriptions and decoupled compute-heavy Genetic Algorithm (GA) weight optimization into an offline training pipeline (train_ga_weights.py). Runtime ranking uses lightweight priority queues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w:t>
      </w:r>
    </w:p>
    <w:p w14:paraId="6D8F72CF"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7.2 Academic &amp; Reasoning Constraints</w:t>
      </w:r>
    </w:p>
    <w:p w14:paraId="33346882"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Cold-Start Limitations &amp; Sparse Knowledge Bases</w:t>
      </w:r>
    </w:p>
    <w:p w14:paraId="7C9A200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 xml:space="preserve">Challenge: The </w:t>
      </w:r>
      <w:proofErr w:type="spellStart"/>
      <w:r w:rsidRPr="00C71020">
        <w:rPr>
          <w:b w:val="0"/>
          <w:bCs w:val="0"/>
          <w:color w:val="auto"/>
          <w:sz w:val="22"/>
          <w:szCs w:val="22"/>
        </w:rPr>
        <w:t>apriori</w:t>
      </w:r>
      <w:proofErr w:type="spellEnd"/>
      <w:r w:rsidRPr="00C71020">
        <w:rPr>
          <w:b w:val="0"/>
          <w:bCs w:val="0"/>
          <w:color w:val="auto"/>
          <w:sz w:val="22"/>
          <w:szCs w:val="22"/>
        </w:rPr>
        <w:t xml:space="preserve"> rule engine and forward-chaining rules (</w:t>
      </w:r>
      <w:proofErr w:type="spellStart"/>
      <w:r w:rsidRPr="00C71020">
        <w:rPr>
          <w:b w:val="0"/>
          <w:bCs w:val="0"/>
          <w:color w:val="auto"/>
          <w:sz w:val="22"/>
          <w:szCs w:val="22"/>
        </w:rPr>
        <w:t>apriori_</w:t>
      </w:r>
      <w:proofErr w:type="gramStart"/>
      <w:r w:rsidRPr="00C71020">
        <w:rPr>
          <w:b w:val="0"/>
          <w:bCs w:val="0"/>
          <w:color w:val="auto"/>
          <w:sz w:val="22"/>
          <w:szCs w:val="22"/>
        </w:rPr>
        <w:t>rules.json</w:t>
      </w:r>
      <w:proofErr w:type="spellEnd"/>
      <w:proofErr w:type="gramEnd"/>
      <w:r w:rsidRPr="00C71020">
        <w:rPr>
          <w:b w:val="0"/>
          <w:bCs w:val="0"/>
          <w:color w:val="auto"/>
          <w:sz w:val="22"/>
          <w:szCs w:val="22"/>
        </w:rPr>
        <w:t>) require a baseline of historical data. New or niche job roles suffer from sparse association rules.</w:t>
      </w:r>
    </w:p>
    <w:p w14:paraId="3FCCE1AD"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 xml:space="preserve">Solution: Introduced a generalized fallback rule set and broad-spectrum competency mappings derived from the </w:t>
      </w:r>
      <w:proofErr w:type="spellStart"/>
      <w:r w:rsidRPr="00C71020">
        <w:rPr>
          <w:b w:val="0"/>
          <w:bCs w:val="0"/>
          <w:color w:val="auto"/>
          <w:sz w:val="22"/>
          <w:szCs w:val="22"/>
        </w:rPr>
        <w:t>SkillsFuture</w:t>
      </w:r>
      <w:proofErr w:type="spellEnd"/>
      <w:r w:rsidRPr="00C71020">
        <w:rPr>
          <w:b w:val="0"/>
          <w:bCs w:val="0"/>
          <w:color w:val="auto"/>
          <w:sz w:val="22"/>
          <w:szCs w:val="22"/>
        </w:rPr>
        <w:t xml:space="preserve"> Singapore (SSG) taxonomy to supplement reasoning when rules do not fire.</w:t>
      </w:r>
    </w:p>
    <w:p w14:paraId="31FA7800"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Heuristic Weight Convergence</w:t>
      </w:r>
    </w:p>
    <w:p w14:paraId="70DA5CC8"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Challenge: The Genetic Algorithm requires tuning over multiple generations, which can result in premature convergence or over-fitting to specific job categories.</w:t>
      </w:r>
    </w:p>
    <w:p w14:paraId="04265B1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Solution: Utilized BLX-$\alpha$ crossover and Gaussian mutation with adaptive restarts to maintain population diversity over 50 generations.</w:t>
      </w:r>
    </w:p>
    <w:p w14:paraId="4E826E7B"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7.3 Operational &amp; Market Limitations</w:t>
      </w:r>
    </w:p>
    <w:p w14:paraId="7CD543B0"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lastRenderedPageBreak/>
        <w:t>Regulatory and Fairness Compliance (WFA)</w:t>
      </w:r>
    </w:p>
    <w:p w14:paraId="1C92C36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The Monetary Authority of Singapore (MAS) and the Tripartite Alliance for Fair and Progressive Employment Practices (TAFEP) require traceable, non-discriminatory candidate shortlisting.</w:t>
      </w:r>
    </w:p>
    <w:p w14:paraId="45601C9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Replaced single-score black-box rejections with a relaxed eligibility engine (eligibility_engine.py) that generates verifiable, auditable reasoning traces for every decision.</w:t>
      </w:r>
    </w:p>
    <w:p w14:paraId="1336A215"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t>Large Language Model (LLM) Token Limitations</w:t>
      </w:r>
    </w:p>
    <w:p w14:paraId="31F4BA73"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Complex matching prompts and full-length resumes can exceed the context window or cause slow streaming responses.</w:t>
      </w:r>
    </w:p>
    <w:p w14:paraId="14A197CF"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Used smart-chunking and restricted LLM extraction to specific fields rather than full-document ingestion.</w:t>
      </w:r>
    </w:p>
    <w:p w14:paraId="7CD7BED2" w14:textId="77777777" w:rsidR="0061002F" w:rsidRPr="00C71020" w:rsidRDefault="0061002F">
      <w:pPr>
        <w:pStyle w:val="Heading2"/>
        <w:spacing w:before="300" w:after="150"/>
        <w:rPr>
          <w:b w:val="0"/>
          <w:bCs w:val="0"/>
          <w:color w:val="auto"/>
          <w:sz w:val="22"/>
          <w:szCs w:val="22"/>
        </w:rPr>
      </w:pPr>
    </w:p>
    <w:p w14:paraId="136DC545" w14:textId="77777777" w:rsidR="0061002F" w:rsidRPr="00C71020" w:rsidRDefault="0061002F">
      <w:pPr>
        <w:pStyle w:val="Heading2"/>
        <w:spacing w:before="300" w:after="150"/>
        <w:rPr>
          <w:b w:val="0"/>
          <w:bCs w:val="0"/>
          <w:color w:val="auto"/>
          <w:sz w:val="22"/>
          <w:szCs w:val="22"/>
        </w:rPr>
      </w:pPr>
    </w:p>
    <w:p w14:paraId="28574A3C" w14:textId="77777777" w:rsidR="0061002F" w:rsidRDefault="0061002F">
      <w:pPr>
        <w:pStyle w:val="Heading2"/>
        <w:spacing w:before="300" w:after="150"/>
        <w:rPr>
          <w:color w:val="1F4E79"/>
        </w:rPr>
      </w:pPr>
    </w:p>
    <w:p w14:paraId="004CA061" w14:textId="77777777" w:rsidR="0061002F" w:rsidRDefault="0061002F">
      <w:pPr>
        <w:pStyle w:val="Heading2"/>
        <w:spacing w:before="300" w:after="150"/>
        <w:rPr>
          <w:color w:val="1F4E79"/>
        </w:rPr>
      </w:pPr>
    </w:p>
    <w:p w14:paraId="2CE86E09" w14:textId="77777777" w:rsidR="0061002F" w:rsidRDefault="0061002F">
      <w:pPr>
        <w:pStyle w:val="Heading2"/>
        <w:spacing w:before="300" w:after="150"/>
        <w:rPr>
          <w:color w:val="1F4E79"/>
        </w:rPr>
      </w:pPr>
    </w:p>
    <w:p w14:paraId="761DCC4F" w14:textId="77777777" w:rsidR="0061002F" w:rsidRDefault="0061002F">
      <w:pPr>
        <w:pStyle w:val="Heading2"/>
        <w:spacing w:before="300" w:after="150"/>
        <w:rPr>
          <w:color w:val="1F4E79"/>
        </w:rPr>
      </w:pPr>
    </w:p>
    <w:p w14:paraId="1308E488" w14:textId="77777777" w:rsidR="0061002F" w:rsidRDefault="0061002F">
      <w:pPr>
        <w:pStyle w:val="Heading2"/>
        <w:spacing w:before="300" w:after="150"/>
        <w:rPr>
          <w:color w:val="1F4E79"/>
        </w:rPr>
      </w:pPr>
    </w:p>
    <w:p w14:paraId="7E996AD6" w14:textId="77777777" w:rsidR="0061002F" w:rsidRDefault="0061002F">
      <w:pPr>
        <w:pStyle w:val="Heading2"/>
        <w:spacing w:before="300" w:after="150"/>
        <w:rPr>
          <w:color w:val="1F4E79"/>
        </w:rPr>
      </w:pPr>
    </w:p>
    <w:p w14:paraId="6C36AC5D" w14:textId="77777777" w:rsidR="0061002F" w:rsidRDefault="0061002F">
      <w:pPr>
        <w:pStyle w:val="Heading2"/>
        <w:spacing w:before="300" w:after="150"/>
        <w:rPr>
          <w:color w:val="1F4E79"/>
        </w:rPr>
      </w:pPr>
    </w:p>
    <w:p w14:paraId="194512C5" w14:textId="77777777" w:rsidR="0061002F" w:rsidRDefault="0061002F">
      <w:pPr>
        <w:pStyle w:val="Heading2"/>
        <w:spacing w:before="300" w:after="150"/>
        <w:rPr>
          <w:color w:val="1F4E79"/>
        </w:rPr>
      </w:pPr>
    </w:p>
    <w:p w14:paraId="01D069A1" w14:textId="77777777" w:rsidR="0061002F" w:rsidRDefault="0061002F">
      <w:pPr>
        <w:pStyle w:val="Heading2"/>
        <w:spacing w:before="300" w:after="150"/>
        <w:rPr>
          <w:color w:val="1F4E79"/>
        </w:rPr>
      </w:pPr>
    </w:p>
    <w:p w14:paraId="0EE3DABB" w14:textId="77777777" w:rsidR="0061002F" w:rsidRDefault="0061002F">
      <w:pPr>
        <w:pStyle w:val="Heading2"/>
        <w:spacing w:before="300" w:after="150"/>
        <w:rPr>
          <w:color w:val="1F4E79"/>
        </w:rPr>
      </w:pPr>
    </w:p>
    <w:p w14:paraId="113643D7" w14:textId="77777777" w:rsidR="0061002F" w:rsidRDefault="0061002F">
      <w:pPr>
        <w:pStyle w:val="Heading2"/>
        <w:spacing w:before="300" w:after="150"/>
        <w:rPr>
          <w:color w:val="1F4E79"/>
        </w:rPr>
      </w:pPr>
    </w:p>
    <w:p w14:paraId="3609188F" w14:textId="77777777" w:rsidR="0061002F" w:rsidRDefault="0061002F">
      <w:pPr>
        <w:pStyle w:val="Heading2"/>
        <w:spacing w:before="300" w:after="150"/>
        <w:rPr>
          <w:color w:val="1F4E79"/>
        </w:rPr>
      </w:pPr>
    </w:p>
    <w:p w14:paraId="18DC7BDE" w14:textId="77777777" w:rsidR="0061002F" w:rsidRDefault="0061002F">
      <w:pPr>
        <w:pStyle w:val="Heading2"/>
        <w:spacing w:before="300" w:after="150"/>
        <w:rPr>
          <w:color w:val="1F4E79"/>
        </w:rPr>
      </w:pPr>
    </w:p>
    <w:p w14:paraId="6154A7B4" w14:textId="77777777" w:rsidR="0061002F" w:rsidRDefault="0061002F">
      <w:pPr>
        <w:pStyle w:val="Heading2"/>
        <w:spacing w:before="300" w:after="150"/>
        <w:rPr>
          <w:color w:val="1F4E79"/>
        </w:rPr>
      </w:pPr>
    </w:p>
    <w:p w14:paraId="6AE87252" w14:textId="77777777" w:rsidR="0061002F" w:rsidRDefault="0061002F">
      <w:pPr>
        <w:pStyle w:val="Heading2"/>
        <w:spacing w:before="300" w:after="150"/>
        <w:rPr>
          <w:color w:val="1F4E79"/>
        </w:rPr>
      </w:pPr>
    </w:p>
    <w:p w14:paraId="4C040A21" w14:textId="77777777" w:rsidR="0061002F" w:rsidRDefault="0061002F">
      <w:pPr>
        <w:pStyle w:val="Heading2"/>
        <w:spacing w:before="300" w:after="150"/>
        <w:rPr>
          <w:color w:val="1F4E79"/>
        </w:rPr>
      </w:pPr>
    </w:p>
    <w:p w14:paraId="3370456A" w14:textId="77777777" w:rsidR="0061002F" w:rsidRDefault="0061002F">
      <w:pPr>
        <w:pStyle w:val="Heading2"/>
        <w:spacing w:before="300" w:after="150"/>
        <w:rPr>
          <w:color w:val="1F4E79"/>
        </w:rPr>
      </w:pPr>
    </w:p>
    <w:p w14:paraId="79BD5EAC" w14:textId="77777777" w:rsidR="0061002F" w:rsidRDefault="0061002F">
      <w:pPr>
        <w:pStyle w:val="Heading2"/>
        <w:spacing w:before="300" w:after="150"/>
        <w:rPr>
          <w:color w:val="1F4E79"/>
        </w:rPr>
      </w:pPr>
    </w:p>
    <w:p w14:paraId="40066A10" w14:textId="77777777" w:rsidR="0061002F" w:rsidRDefault="0061002F">
      <w:pPr>
        <w:pStyle w:val="Heading2"/>
        <w:spacing w:before="300" w:after="150"/>
        <w:rPr>
          <w:color w:val="1F4E79"/>
        </w:rPr>
      </w:pPr>
    </w:p>
    <w:p w14:paraId="4B466A7A" w14:textId="77777777" w:rsidR="0061002F" w:rsidRDefault="0061002F">
      <w:pPr>
        <w:pStyle w:val="Heading2"/>
        <w:spacing w:before="300" w:after="150"/>
        <w:rPr>
          <w:color w:val="1F4E79"/>
        </w:rPr>
      </w:pPr>
    </w:p>
    <w:bookmarkEnd w:id="32"/>
    <w:p w14:paraId="6E50B793" w14:textId="77777777" w:rsidR="007A093A" w:rsidRDefault="007A093A" w:rsidP="00AC0966">
      <w:pPr>
        <w:pStyle w:val="Heading2"/>
        <w:spacing w:before="300" w:after="150"/>
        <w:rPr>
          <w:color w:val="1F4E79"/>
          <w:sz w:val="32"/>
          <w:szCs w:val="32"/>
        </w:rPr>
      </w:pPr>
    </w:p>
    <w:p w14:paraId="65937AF3" w14:textId="77777777" w:rsidR="007A093A" w:rsidRDefault="007A093A" w:rsidP="00AC0966">
      <w:pPr>
        <w:pStyle w:val="Heading2"/>
        <w:spacing w:before="300" w:after="150"/>
        <w:rPr>
          <w:color w:val="1F4E79"/>
          <w:sz w:val="32"/>
          <w:szCs w:val="32"/>
        </w:rPr>
      </w:pPr>
    </w:p>
    <w:p w14:paraId="77A343C3" w14:textId="77777777" w:rsidR="007A093A" w:rsidRDefault="007A093A" w:rsidP="00AC0966">
      <w:pPr>
        <w:pStyle w:val="Heading2"/>
        <w:spacing w:before="300" w:after="150"/>
        <w:rPr>
          <w:color w:val="1F4E79"/>
          <w:sz w:val="32"/>
          <w:szCs w:val="32"/>
        </w:rPr>
      </w:pPr>
    </w:p>
    <w:p w14:paraId="2F3D4D4E" w14:textId="77777777" w:rsidR="007A093A" w:rsidRDefault="007A093A" w:rsidP="00AC0966">
      <w:pPr>
        <w:pStyle w:val="Heading2"/>
        <w:spacing w:before="300" w:after="150"/>
        <w:rPr>
          <w:color w:val="1F4E79"/>
          <w:sz w:val="32"/>
          <w:szCs w:val="32"/>
        </w:rPr>
      </w:pPr>
    </w:p>
    <w:p w14:paraId="5F2178CF" w14:textId="77777777" w:rsidR="007A093A" w:rsidRDefault="007A093A" w:rsidP="00AC0966">
      <w:pPr>
        <w:pStyle w:val="Heading2"/>
        <w:spacing w:before="300" w:after="150"/>
        <w:rPr>
          <w:color w:val="1F4E79"/>
          <w:sz w:val="32"/>
          <w:szCs w:val="32"/>
        </w:rPr>
      </w:pPr>
    </w:p>
    <w:p w14:paraId="6DF45569" w14:textId="77777777" w:rsidR="007A093A" w:rsidRDefault="007A093A" w:rsidP="00AC0966">
      <w:pPr>
        <w:pStyle w:val="Heading2"/>
        <w:spacing w:before="300" w:after="150"/>
        <w:rPr>
          <w:color w:val="1F4E79"/>
          <w:sz w:val="32"/>
          <w:szCs w:val="32"/>
        </w:rPr>
      </w:pPr>
    </w:p>
    <w:p w14:paraId="5AE4D2D5" w14:textId="77777777" w:rsidR="007A093A" w:rsidRDefault="007A093A" w:rsidP="00AC0966">
      <w:pPr>
        <w:pStyle w:val="Heading2"/>
        <w:spacing w:before="300" w:after="150"/>
        <w:rPr>
          <w:color w:val="1F4E79"/>
          <w:sz w:val="32"/>
          <w:szCs w:val="32"/>
        </w:rPr>
      </w:pPr>
    </w:p>
    <w:p w14:paraId="1E96977C" w14:textId="77777777" w:rsidR="007A093A" w:rsidRDefault="007A093A" w:rsidP="00AC0966">
      <w:pPr>
        <w:pStyle w:val="Heading2"/>
        <w:spacing w:before="300" w:after="150"/>
        <w:rPr>
          <w:color w:val="1F4E79"/>
          <w:sz w:val="32"/>
          <w:szCs w:val="32"/>
        </w:rPr>
      </w:pPr>
    </w:p>
    <w:p w14:paraId="79C2455A" w14:textId="77777777" w:rsidR="007A093A" w:rsidRDefault="007A093A" w:rsidP="00AC0966">
      <w:pPr>
        <w:pStyle w:val="Heading2"/>
        <w:spacing w:before="300" w:after="150"/>
        <w:rPr>
          <w:color w:val="1F4E79"/>
          <w:sz w:val="32"/>
          <w:szCs w:val="32"/>
        </w:rPr>
      </w:pPr>
    </w:p>
    <w:p w14:paraId="0326625A" w14:textId="77777777" w:rsidR="00C03291" w:rsidRDefault="00C03291" w:rsidP="00AC0966">
      <w:pPr>
        <w:pStyle w:val="Heading2"/>
        <w:spacing w:before="300" w:after="150"/>
        <w:rPr>
          <w:color w:val="1F4E79"/>
          <w:sz w:val="32"/>
          <w:szCs w:val="32"/>
        </w:rPr>
      </w:pPr>
    </w:p>
    <w:p w14:paraId="2EC5D8BE" w14:textId="77777777" w:rsidR="00C03291" w:rsidRDefault="00C03291" w:rsidP="00AC0966">
      <w:pPr>
        <w:pStyle w:val="Heading2"/>
        <w:spacing w:before="300" w:after="150"/>
        <w:rPr>
          <w:color w:val="1F4E79"/>
          <w:sz w:val="32"/>
          <w:szCs w:val="32"/>
        </w:rPr>
      </w:pPr>
    </w:p>
    <w:p w14:paraId="0C0EBEC4" w14:textId="77777777" w:rsidR="00C03291" w:rsidRDefault="00C03291" w:rsidP="00AC0966">
      <w:pPr>
        <w:pStyle w:val="Heading2"/>
        <w:spacing w:before="300" w:after="150"/>
        <w:rPr>
          <w:color w:val="1F4E79"/>
          <w:sz w:val="32"/>
          <w:szCs w:val="32"/>
        </w:rPr>
      </w:pPr>
    </w:p>
    <w:p w14:paraId="51CCB5B6" w14:textId="77777777" w:rsidR="00C03291" w:rsidRDefault="00C03291" w:rsidP="00AC0966">
      <w:pPr>
        <w:pStyle w:val="Heading2"/>
        <w:spacing w:before="300" w:after="150"/>
        <w:rPr>
          <w:color w:val="1F4E79"/>
          <w:sz w:val="32"/>
          <w:szCs w:val="32"/>
        </w:rPr>
      </w:pPr>
    </w:p>
    <w:p w14:paraId="57408011" w14:textId="77777777" w:rsidR="00C03291" w:rsidRDefault="00C03291" w:rsidP="00AC0966">
      <w:pPr>
        <w:pStyle w:val="Heading2"/>
        <w:spacing w:before="300" w:after="150"/>
        <w:rPr>
          <w:color w:val="1F4E79"/>
          <w:sz w:val="32"/>
          <w:szCs w:val="32"/>
        </w:rPr>
      </w:pPr>
    </w:p>
    <w:p w14:paraId="60AA452A" w14:textId="77777777" w:rsidR="007A093A" w:rsidRDefault="007A093A" w:rsidP="00AC0966">
      <w:pPr>
        <w:pStyle w:val="Heading2"/>
        <w:spacing w:before="300" w:after="150"/>
        <w:rPr>
          <w:color w:val="1F4E79"/>
          <w:sz w:val="32"/>
          <w:szCs w:val="32"/>
        </w:rPr>
      </w:pPr>
    </w:p>
    <w:p w14:paraId="25C64E4A" w14:textId="2E9912B0" w:rsidR="00512092" w:rsidRDefault="00512092" w:rsidP="00512092">
      <w:pPr>
        <w:pBdr>
          <w:bottom w:val="single" w:sz="6" w:space="1" w:color="2E75B6"/>
        </w:pBdr>
        <w:spacing w:before="360" w:after="200"/>
        <w:jc w:val="center"/>
      </w:pPr>
      <w:r>
        <w:rPr>
          <w:b/>
          <w:bCs/>
          <w:color w:val="2E75B6"/>
          <w:sz w:val="24"/>
          <w:szCs w:val="24"/>
        </w:rPr>
        <w:lastRenderedPageBreak/>
        <w:t>FUTURE IMPLEMENTION POSSIBILITY</w:t>
      </w:r>
    </w:p>
    <w:p w14:paraId="6A636245" w14:textId="672C3A53" w:rsidR="007D55A8" w:rsidRPr="003C0E55" w:rsidRDefault="007D55A8" w:rsidP="003C0E55">
      <w:pPr>
        <w:pStyle w:val="Heading1"/>
        <w:rPr>
          <w:sz w:val="36"/>
          <w:szCs w:val="36"/>
        </w:rPr>
      </w:pPr>
      <w:bookmarkStart w:id="33" w:name="_Toc225708301"/>
      <w:r w:rsidRPr="003C0E55">
        <w:rPr>
          <w:sz w:val="36"/>
          <w:szCs w:val="36"/>
        </w:rPr>
        <w:t xml:space="preserve">Future </w:t>
      </w:r>
      <w:r w:rsidR="00A82C0B" w:rsidRPr="003C0E55">
        <w:rPr>
          <w:sz w:val="36"/>
          <w:szCs w:val="36"/>
        </w:rPr>
        <w:t>Implementation Possibility</w:t>
      </w:r>
      <w:r w:rsidRPr="003C0E55">
        <w:rPr>
          <w:sz w:val="36"/>
          <w:szCs w:val="36"/>
        </w:rPr>
        <w:t>:</w:t>
      </w:r>
      <w:bookmarkEnd w:id="33"/>
    </w:p>
    <w:p w14:paraId="0037A995" w14:textId="77777777" w:rsidR="00AD63D7" w:rsidRDefault="00AD63D7" w:rsidP="00AD63D7">
      <w:pPr>
        <w:spacing w:after="120" w:line="276" w:lineRule="auto"/>
        <w:jc w:val="both"/>
      </w:pPr>
      <w:r>
        <w:t>We plan to integrate and include SSG framework validation, WFA and Singapore’s National AI Strategy as well for this project, as well as align with Singapore’s National AI Strategy.</w:t>
      </w:r>
    </w:p>
    <w:p w14:paraId="7271737F" w14:textId="77777777" w:rsidR="00AD63D7" w:rsidRDefault="00AD63D7" w:rsidP="00AD63D7">
      <w:pPr>
        <w:spacing w:after="120" w:line="276" w:lineRule="auto"/>
        <w:jc w:val="both"/>
      </w:pPr>
      <w:proofErr w:type="spellStart"/>
      <w:r w:rsidRPr="00AD63D7">
        <w:rPr>
          <w:b/>
          <w:bCs/>
        </w:rPr>
        <w:t>SkillsFuture</w:t>
      </w:r>
      <w:proofErr w:type="spellEnd"/>
      <w:r w:rsidRPr="00AD63D7">
        <w:rPr>
          <w:b/>
          <w:bCs/>
        </w:rPr>
        <w:t xml:space="preserve"> Singapore (SSG):</w:t>
      </w:r>
      <w:r>
        <w:t xml:space="preserve"> By mapping unstructured resume data against standardized industry frameworks — specifically the </w:t>
      </w:r>
      <w:proofErr w:type="spellStart"/>
      <w:r>
        <w:t>SkillsFuture</w:t>
      </w:r>
      <w:proofErr w:type="spellEnd"/>
      <w:r>
        <w:t xml:space="preserve"> Singapore (SSG) competency framework — the system identifies the underlying competencies that make a candidate the best fit for a role, regardless of the specific terminology used in their profile.</w:t>
      </w:r>
    </w:p>
    <w:p w14:paraId="2B26423A" w14:textId="0568BC16" w:rsidR="00AD63D7" w:rsidRDefault="00AD63D7" w:rsidP="00AD63D7">
      <w:pPr>
        <w:spacing w:after="120" w:line="276" w:lineRule="auto"/>
        <w:jc w:val="both"/>
      </w:pPr>
      <w:r w:rsidRPr="00AD63D7">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7E601D0F" w14:textId="77777777" w:rsidR="00AD63D7" w:rsidRDefault="00AD63D7" w:rsidP="00AD63D7">
      <w:pPr>
        <w:spacing w:after="120" w:line="276" w:lineRule="auto"/>
        <w:jc w:val="both"/>
      </w:pPr>
    </w:p>
    <w:p w14:paraId="0357FC48" w14:textId="77777777" w:rsidR="00AD63D7" w:rsidRPr="00A82C0B" w:rsidRDefault="00AD63D7" w:rsidP="00AC0966">
      <w:pPr>
        <w:pStyle w:val="Heading2"/>
        <w:spacing w:before="300" w:after="150"/>
        <w:rPr>
          <w:color w:val="1F4E79"/>
          <w:sz w:val="32"/>
          <w:szCs w:val="32"/>
        </w:rPr>
      </w:pPr>
    </w:p>
    <w:p w14:paraId="0AF46080" w14:textId="77777777" w:rsidR="00077D5F" w:rsidRDefault="00077D5F" w:rsidP="00AC0966">
      <w:pPr>
        <w:spacing w:after="120" w:line="276" w:lineRule="auto"/>
        <w:jc w:val="both"/>
      </w:pPr>
    </w:p>
    <w:p w14:paraId="49F89A98" w14:textId="77777777" w:rsidR="00AC0966" w:rsidRDefault="00AC0966"/>
    <w:p w14:paraId="38B5808D" w14:textId="77777777" w:rsidR="000674AA" w:rsidRDefault="000674AA"/>
    <w:p w14:paraId="0569207C" w14:textId="77777777" w:rsidR="000674AA" w:rsidRDefault="000674AA"/>
    <w:p w14:paraId="53EE2A28" w14:textId="77777777" w:rsidR="000674AA" w:rsidRDefault="000674AA"/>
    <w:p w14:paraId="4E801A9F" w14:textId="77777777" w:rsidR="000674AA" w:rsidRDefault="000674AA"/>
    <w:p w14:paraId="070D500D" w14:textId="77777777" w:rsidR="000674AA" w:rsidRDefault="000674AA"/>
    <w:p w14:paraId="2429EEE3" w14:textId="77777777" w:rsidR="007A093A" w:rsidRDefault="007A093A" w:rsidP="000674AA">
      <w:pPr>
        <w:spacing w:after="120"/>
        <w:outlineLvl w:val="1"/>
        <w:rPr>
          <w:b/>
          <w:bCs/>
          <w:color w:val="1F4E79"/>
          <w:sz w:val="32"/>
          <w:szCs w:val="32"/>
        </w:rPr>
      </w:pPr>
    </w:p>
    <w:p w14:paraId="56A1C076" w14:textId="77777777" w:rsidR="007A093A" w:rsidRDefault="007A093A" w:rsidP="000674AA">
      <w:pPr>
        <w:spacing w:after="120"/>
        <w:outlineLvl w:val="1"/>
        <w:rPr>
          <w:b/>
          <w:bCs/>
          <w:color w:val="1F4E79"/>
          <w:sz w:val="32"/>
          <w:szCs w:val="32"/>
        </w:rPr>
      </w:pPr>
    </w:p>
    <w:p w14:paraId="3053F537" w14:textId="77777777" w:rsidR="007A093A" w:rsidRDefault="007A093A" w:rsidP="000674AA">
      <w:pPr>
        <w:spacing w:after="120"/>
        <w:outlineLvl w:val="1"/>
        <w:rPr>
          <w:b/>
          <w:bCs/>
          <w:color w:val="1F4E79"/>
          <w:sz w:val="32"/>
          <w:szCs w:val="32"/>
        </w:rPr>
      </w:pPr>
    </w:p>
    <w:p w14:paraId="4B87C7E9" w14:textId="77777777" w:rsidR="007A093A" w:rsidRDefault="007A093A" w:rsidP="000674AA">
      <w:pPr>
        <w:spacing w:after="120"/>
        <w:outlineLvl w:val="1"/>
        <w:rPr>
          <w:b/>
          <w:bCs/>
          <w:color w:val="1F4E79"/>
          <w:sz w:val="32"/>
          <w:szCs w:val="32"/>
        </w:rPr>
      </w:pPr>
    </w:p>
    <w:p w14:paraId="16B05E61" w14:textId="77777777" w:rsidR="007A093A" w:rsidRDefault="007A093A" w:rsidP="000674AA">
      <w:pPr>
        <w:spacing w:after="120"/>
        <w:outlineLvl w:val="1"/>
        <w:rPr>
          <w:b/>
          <w:bCs/>
          <w:color w:val="1F4E79"/>
          <w:sz w:val="32"/>
          <w:szCs w:val="32"/>
        </w:rPr>
      </w:pPr>
    </w:p>
    <w:p w14:paraId="260021B9" w14:textId="77777777" w:rsidR="007A093A" w:rsidRDefault="007A093A" w:rsidP="000674AA">
      <w:pPr>
        <w:spacing w:after="120"/>
        <w:outlineLvl w:val="1"/>
        <w:rPr>
          <w:b/>
          <w:bCs/>
          <w:color w:val="1F4E79"/>
          <w:sz w:val="32"/>
          <w:szCs w:val="32"/>
        </w:rPr>
      </w:pPr>
    </w:p>
    <w:p w14:paraId="0BB8F22C" w14:textId="77777777" w:rsidR="007A093A" w:rsidRDefault="007A093A" w:rsidP="000674AA">
      <w:pPr>
        <w:spacing w:after="120"/>
        <w:outlineLvl w:val="1"/>
        <w:rPr>
          <w:b/>
          <w:bCs/>
          <w:color w:val="1F4E79"/>
          <w:sz w:val="32"/>
          <w:szCs w:val="32"/>
        </w:rPr>
      </w:pPr>
    </w:p>
    <w:p w14:paraId="1D9B2517" w14:textId="77777777" w:rsidR="007A093A" w:rsidRDefault="007A093A" w:rsidP="000674AA">
      <w:pPr>
        <w:spacing w:after="120"/>
        <w:outlineLvl w:val="1"/>
        <w:rPr>
          <w:b/>
          <w:bCs/>
          <w:color w:val="1F4E79"/>
          <w:sz w:val="32"/>
          <w:szCs w:val="32"/>
        </w:rPr>
      </w:pPr>
    </w:p>
    <w:p w14:paraId="3BB46384" w14:textId="77777777" w:rsidR="007A093A" w:rsidRDefault="007A093A" w:rsidP="000674AA">
      <w:pPr>
        <w:spacing w:after="120"/>
        <w:outlineLvl w:val="1"/>
        <w:rPr>
          <w:b/>
          <w:bCs/>
          <w:color w:val="1F4E79"/>
          <w:sz w:val="32"/>
          <w:szCs w:val="32"/>
        </w:rPr>
      </w:pPr>
    </w:p>
    <w:p w14:paraId="35689AAA" w14:textId="77777777" w:rsidR="007A093A" w:rsidRDefault="007A093A" w:rsidP="000674AA">
      <w:pPr>
        <w:spacing w:after="120"/>
        <w:outlineLvl w:val="1"/>
        <w:rPr>
          <w:b/>
          <w:bCs/>
          <w:color w:val="1F4E79"/>
          <w:sz w:val="32"/>
          <w:szCs w:val="32"/>
        </w:rPr>
      </w:pPr>
    </w:p>
    <w:p w14:paraId="36C7952B" w14:textId="77777777" w:rsidR="007A093A" w:rsidRDefault="007A093A" w:rsidP="000674AA">
      <w:pPr>
        <w:spacing w:after="120"/>
        <w:outlineLvl w:val="1"/>
        <w:rPr>
          <w:b/>
          <w:bCs/>
          <w:color w:val="1F4E79"/>
          <w:sz w:val="32"/>
          <w:szCs w:val="32"/>
        </w:rPr>
      </w:pPr>
    </w:p>
    <w:p w14:paraId="555F37E2" w14:textId="77777777" w:rsidR="007A093A" w:rsidRDefault="007A093A" w:rsidP="000674AA">
      <w:pPr>
        <w:spacing w:after="120"/>
        <w:outlineLvl w:val="1"/>
        <w:rPr>
          <w:b/>
          <w:bCs/>
          <w:color w:val="1F4E79"/>
          <w:sz w:val="32"/>
          <w:szCs w:val="32"/>
        </w:rPr>
      </w:pPr>
    </w:p>
    <w:p w14:paraId="7FF94269" w14:textId="77777777" w:rsidR="00C03291" w:rsidRPr="00C03291" w:rsidRDefault="00C03291" w:rsidP="00C03291">
      <w:pPr>
        <w:pBdr>
          <w:bottom w:val="single" w:sz="6" w:space="1" w:color="2E75B6"/>
        </w:pBdr>
        <w:spacing w:before="360" w:after="200"/>
        <w:jc w:val="center"/>
        <w:rPr>
          <w:b/>
          <w:bCs/>
          <w:color w:val="2E75B6"/>
          <w:sz w:val="24"/>
          <w:szCs w:val="24"/>
        </w:rPr>
      </w:pPr>
      <w:r w:rsidRPr="00C03291">
        <w:rPr>
          <w:b/>
          <w:bCs/>
          <w:color w:val="2E75B6"/>
          <w:sz w:val="24"/>
          <w:szCs w:val="24"/>
        </w:rPr>
        <w:lastRenderedPageBreak/>
        <w:t>Evaluation Criteria Report: Intelligent Candidate Ranking System (ICRS)</w:t>
      </w:r>
    </w:p>
    <w:p w14:paraId="7B9326B2" w14:textId="7E6CA268" w:rsidR="00596177" w:rsidRPr="00596177" w:rsidRDefault="00596177" w:rsidP="00596177">
      <w:pPr>
        <w:rPr>
          <w:lang w:val="en-SG"/>
        </w:rPr>
      </w:pPr>
      <w:r w:rsidRPr="00596177">
        <w:rPr>
          <w:lang w:val="en-SG"/>
        </w:rPr>
        <w:t>Data Ingestion and Validation Accuracy</w:t>
      </w:r>
    </w:p>
    <w:p w14:paraId="574063CA" w14:textId="77777777" w:rsidR="00596177" w:rsidRPr="00596177" w:rsidRDefault="00596177" w:rsidP="00596177">
      <w:pPr>
        <w:ind w:firstLine="720"/>
        <w:rPr>
          <w:lang w:val="en-SG"/>
        </w:rPr>
      </w:pPr>
      <w:r w:rsidRPr="00596177">
        <w:rPr>
          <w:lang w:val="en-SG"/>
        </w:rPr>
        <w:t xml:space="preserve">Metric: Parsing Success Rate &amp; </w:t>
      </w:r>
      <w:proofErr w:type="spellStart"/>
      <w:r w:rsidRPr="00596177">
        <w:rPr>
          <w:lang w:val="en-SG"/>
        </w:rPr>
        <w:t>Pydantic</w:t>
      </w:r>
      <w:proofErr w:type="spellEnd"/>
      <w:r w:rsidRPr="00596177">
        <w:rPr>
          <w:lang w:val="en-SG"/>
        </w:rPr>
        <w:t xml:space="preserve"> Schema Validation.</w:t>
      </w:r>
    </w:p>
    <w:p w14:paraId="5C41103A" w14:textId="77777777" w:rsidR="00596177" w:rsidRPr="00596177" w:rsidRDefault="00596177" w:rsidP="00596177">
      <w:pPr>
        <w:ind w:left="720"/>
        <w:rPr>
          <w:lang w:val="en-SG"/>
        </w:rPr>
      </w:pPr>
      <w:r w:rsidRPr="00596177">
        <w:rPr>
          <w:lang w:val="en-SG"/>
        </w:rPr>
        <w:t>Target: 100% parsing of normalized fields from supported formats; minimum 90% extraction coverage on custom resume inputs.</w:t>
      </w:r>
    </w:p>
    <w:p w14:paraId="471864BA" w14:textId="69792B63" w:rsidR="00596177" w:rsidRPr="00596177" w:rsidRDefault="00596177" w:rsidP="00596177">
      <w:pPr>
        <w:rPr>
          <w:lang w:val="en-SG"/>
        </w:rPr>
      </w:pPr>
      <w:r w:rsidRPr="00596177">
        <w:rPr>
          <w:lang w:val="en-SG"/>
        </w:rPr>
        <w:t>Compliance and Traceability</w:t>
      </w:r>
    </w:p>
    <w:p w14:paraId="0DDCFD61" w14:textId="77777777" w:rsidR="00596177" w:rsidRPr="00596177" w:rsidRDefault="00596177" w:rsidP="00596177">
      <w:pPr>
        <w:ind w:firstLine="720"/>
        <w:rPr>
          <w:lang w:val="en-SG"/>
        </w:rPr>
      </w:pPr>
      <w:r w:rsidRPr="00596177">
        <w:rPr>
          <w:lang w:val="en-SG"/>
        </w:rPr>
        <w:t>Metric: Audit Log Completeness and False Rejection Rate.</w:t>
      </w:r>
    </w:p>
    <w:p w14:paraId="71F1227D" w14:textId="77777777" w:rsidR="00596177" w:rsidRPr="00596177" w:rsidRDefault="00596177" w:rsidP="00596177">
      <w:pPr>
        <w:ind w:left="720"/>
        <w:rPr>
          <w:lang w:val="en-SG"/>
        </w:rPr>
      </w:pPr>
      <w:r w:rsidRPr="00596177">
        <w:rPr>
          <w:lang w:val="en-SG"/>
        </w:rPr>
        <w:t>Target: Zero non-compliant exclusions under the Workplace Fairness (Dispute Resolution) Act. Every eligibility decision must generate verifiable reasoning traces.</w:t>
      </w:r>
    </w:p>
    <w:p w14:paraId="4AC514B7" w14:textId="730A8281" w:rsidR="00596177" w:rsidRPr="00596177" w:rsidRDefault="00596177" w:rsidP="00596177">
      <w:pPr>
        <w:rPr>
          <w:lang w:val="en-SG"/>
        </w:rPr>
      </w:pPr>
      <w:r w:rsidRPr="00596177">
        <w:rPr>
          <w:lang w:val="en-SG"/>
        </w:rPr>
        <w:t>Semantic Match Precision</w:t>
      </w:r>
    </w:p>
    <w:p w14:paraId="05B87B56" w14:textId="77777777" w:rsidR="00596177" w:rsidRPr="00596177" w:rsidRDefault="00596177" w:rsidP="00596177">
      <w:pPr>
        <w:ind w:left="720"/>
        <w:rPr>
          <w:lang w:val="en-SG"/>
        </w:rPr>
      </w:pPr>
      <w:r w:rsidRPr="00596177">
        <w:rPr>
          <w:lang w:val="en-SG"/>
        </w:rPr>
        <w:t>Metric: Mean Absolute Error (MAE) and Cosine Similarity against human-</w:t>
      </w:r>
      <w:proofErr w:type="spellStart"/>
      <w:r w:rsidRPr="00596177">
        <w:rPr>
          <w:lang w:val="en-SG"/>
        </w:rPr>
        <w:t>labeled</w:t>
      </w:r>
      <w:proofErr w:type="spellEnd"/>
      <w:r w:rsidRPr="00596177">
        <w:rPr>
          <w:lang w:val="en-SG"/>
        </w:rPr>
        <w:t xml:space="preserve"> test data.</w:t>
      </w:r>
    </w:p>
    <w:p w14:paraId="11605754" w14:textId="77777777" w:rsidR="00596177" w:rsidRPr="00596177" w:rsidRDefault="00596177" w:rsidP="00596177">
      <w:pPr>
        <w:ind w:left="720"/>
        <w:rPr>
          <w:lang w:val="en-SG"/>
        </w:rPr>
      </w:pPr>
      <w:r w:rsidRPr="00596177">
        <w:rPr>
          <w:lang w:val="en-SG"/>
        </w:rPr>
        <w:t xml:space="preserve">Target: Absolute deviations $\le 5\%$ when compared to the </w:t>
      </w:r>
      <w:proofErr w:type="spellStart"/>
      <w:r w:rsidRPr="00596177">
        <w:rPr>
          <w:lang w:val="en-SG"/>
        </w:rPr>
        <w:t>GroundTruth_Data_Candidate</w:t>
      </w:r>
      <w:proofErr w:type="spellEnd"/>
      <w:r w:rsidRPr="00596177">
        <w:rPr>
          <w:lang w:val="en-SG"/>
        </w:rPr>
        <w:t xml:space="preserve"> Ranking with JD Id.xlsx validation set.</w:t>
      </w:r>
    </w:p>
    <w:p w14:paraId="3802F720" w14:textId="0BEE7A64" w:rsidR="00596177" w:rsidRPr="00596177" w:rsidRDefault="00596177" w:rsidP="00596177">
      <w:pPr>
        <w:rPr>
          <w:lang w:val="en-SG"/>
        </w:rPr>
      </w:pPr>
      <w:r w:rsidRPr="00596177">
        <w:rPr>
          <w:lang w:val="en-SG"/>
        </w:rPr>
        <w:t>Heuristic Weight Convergence</w:t>
      </w:r>
    </w:p>
    <w:p w14:paraId="64CF56A6" w14:textId="77777777" w:rsidR="00596177" w:rsidRPr="00596177" w:rsidRDefault="00596177" w:rsidP="00596177">
      <w:pPr>
        <w:ind w:firstLine="720"/>
        <w:rPr>
          <w:lang w:val="en-SG"/>
        </w:rPr>
      </w:pPr>
      <w:r w:rsidRPr="00596177">
        <w:rPr>
          <w:lang w:val="en-SG"/>
        </w:rPr>
        <w:t>Metric: Generational fitness variance and weight stabilization.</w:t>
      </w:r>
    </w:p>
    <w:p w14:paraId="013BF7D9" w14:textId="77777777" w:rsidR="00596177" w:rsidRPr="00596177" w:rsidRDefault="00596177" w:rsidP="00596177">
      <w:pPr>
        <w:ind w:left="720"/>
        <w:rPr>
          <w:lang w:val="en-SG"/>
        </w:rPr>
      </w:pPr>
      <w:r w:rsidRPr="00596177">
        <w:rPr>
          <w:lang w:val="en-SG"/>
        </w:rPr>
        <w:t>Target: Fitness score stability achieved within 50 generations using BLX-$\alpha$ crossover and Gaussian mutation.</w:t>
      </w:r>
    </w:p>
    <w:p w14:paraId="749FF5A1" w14:textId="24188581" w:rsidR="00596177" w:rsidRPr="00596177" w:rsidRDefault="00596177" w:rsidP="00596177">
      <w:pPr>
        <w:rPr>
          <w:lang w:val="en-SG"/>
        </w:rPr>
      </w:pPr>
      <w:r w:rsidRPr="00596177">
        <w:rPr>
          <w:lang w:val="en-SG"/>
        </w:rPr>
        <w:t>Computational Performance</w:t>
      </w:r>
    </w:p>
    <w:p w14:paraId="379F0B5D" w14:textId="77777777" w:rsidR="00596177" w:rsidRPr="00596177" w:rsidRDefault="00596177" w:rsidP="00596177">
      <w:pPr>
        <w:ind w:firstLine="720"/>
        <w:rPr>
          <w:lang w:val="en-SG"/>
        </w:rPr>
      </w:pPr>
      <w:r w:rsidRPr="00596177">
        <w:rPr>
          <w:lang w:val="en-SG"/>
        </w:rPr>
        <w:t>Metric: Algorithm Latency (in milliseconds).</w:t>
      </w:r>
    </w:p>
    <w:p w14:paraId="6B83C720" w14:textId="77777777" w:rsidR="00596177" w:rsidRPr="00596177" w:rsidRDefault="00596177" w:rsidP="00596177">
      <w:pPr>
        <w:ind w:left="720"/>
        <w:rPr>
          <w:lang w:val="en-SG"/>
        </w:rPr>
      </w:pPr>
      <w:r w:rsidRPr="00596177">
        <w:rPr>
          <w:lang w:val="en-SG"/>
        </w:rPr>
        <w:t>Target: Average inference execution $\le 150\</w:t>
      </w:r>
      <w:proofErr w:type="gramStart"/>
      <w:r w:rsidRPr="00596177">
        <w:rPr>
          <w:lang w:val="en-SG"/>
        </w:rPr>
        <w:t xml:space="preserve">text{ </w:t>
      </w:r>
      <w:proofErr w:type="spellStart"/>
      <w:r w:rsidRPr="00596177">
        <w:rPr>
          <w:lang w:val="en-SG"/>
        </w:rPr>
        <w:t>ms</w:t>
      </w:r>
      <w:proofErr w:type="spellEnd"/>
      <w:proofErr w:type="gramEnd"/>
      <w:r w:rsidRPr="00596177">
        <w:rPr>
          <w:lang w:val="en-SG"/>
        </w:rPr>
        <w:t>}$ using in-memory caches and priority queues ($</w:t>
      </w:r>
      <w:proofErr w:type="gramStart"/>
      <w:r w:rsidRPr="00596177">
        <w:rPr>
          <w:lang w:val="en-SG"/>
        </w:rPr>
        <w:t>O(</w:t>
      </w:r>
      <w:proofErr w:type="gramEnd"/>
      <w:r w:rsidRPr="00596177">
        <w:rPr>
          <w:lang w:val="en-SG"/>
        </w:rPr>
        <w:t xml:space="preserve">N \log </w:t>
      </w:r>
      <w:proofErr w:type="gramStart"/>
      <w:r w:rsidRPr="00596177">
        <w:rPr>
          <w:lang w:val="en-SG"/>
        </w:rPr>
        <w:t>N)$</w:t>
      </w:r>
      <w:proofErr w:type="gramEnd"/>
      <w:r w:rsidRPr="00596177">
        <w:rPr>
          <w:lang w:val="en-SG"/>
        </w:rPr>
        <w:t xml:space="preserve"> processing times).</w:t>
      </w:r>
    </w:p>
    <w:p w14:paraId="1BF47803" w14:textId="77777777" w:rsidR="00177296" w:rsidRDefault="00177296"/>
    <w:sectPr w:rsidR="00177296">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5B09A" w14:textId="77777777" w:rsidR="00747648" w:rsidRDefault="00747648">
      <w:r>
        <w:separator/>
      </w:r>
    </w:p>
  </w:endnote>
  <w:endnote w:type="continuationSeparator" w:id="0">
    <w:p w14:paraId="478D1455" w14:textId="77777777" w:rsidR="00747648" w:rsidRDefault="00747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2C344" w14:textId="77777777" w:rsidR="00747648" w:rsidRDefault="00747648">
      <w:r>
        <w:separator/>
      </w:r>
    </w:p>
  </w:footnote>
  <w:footnote w:type="continuationSeparator" w:id="0">
    <w:p w14:paraId="02E58792" w14:textId="77777777" w:rsidR="00747648" w:rsidRDefault="00747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73CE" w14:textId="3693AFDE" w:rsidR="008C6215" w:rsidRDefault="008C6215" w:rsidP="008C621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C41" w14:textId="63830FAB" w:rsidR="008C6215" w:rsidRDefault="008C6215" w:rsidP="008C6215">
    <w:pPr>
      <w:pBdr>
        <w:bottom w:val="single" w:sz="4" w:space="4" w:color="2E75B6"/>
      </w:pBdr>
      <w:tabs>
        <w:tab w:val="right" w:pos="9026"/>
      </w:tabs>
      <w:jc w:val="right"/>
      <w:rPr>
        <w:i/>
        <w:iCs/>
        <w:color w:val="888888"/>
        <w:sz w:val="18"/>
        <w:szCs w:val="18"/>
      </w:rPr>
    </w:pPr>
    <w:r w:rsidRPr="008C6215">
      <w:rPr>
        <w:i/>
        <w:iCs/>
        <w:noProof/>
        <w:color w:val="888888"/>
        <w:sz w:val="18"/>
        <w:szCs w:val="18"/>
      </w:rPr>
      <w:drawing>
        <wp:inline distT="0" distB="0" distL="0" distR="0" wp14:anchorId="35FD0490" wp14:editId="29ECEA4C">
          <wp:extent cx="784412" cy="222250"/>
          <wp:effectExtent l="0" t="0" r="0" b="6350"/>
          <wp:docPr id="1083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0366" name=""/>
                  <pic:cNvPicPr/>
                </pic:nvPicPr>
                <pic:blipFill>
                  <a:blip r:embed="rId1"/>
                  <a:stretch>
                    <a:fillRect/>
                  </a:stretch>
                </pic:blipFill>
                <pic:spPr>
                  <a:xfrm>
                    <a:off x="0" y="0"/>
                    <a:ext cx="791439" cy="224241"/>
                  </a:xfrm>
                  <a:prstGeom prst="rect">
                    <a:avLst/>
                  </a:prstGeom>
                </pic:spPr>
              </pic:pic>
            </a:graphicData>
          </a:graphic>
        </wp:inline>
      </w:drawing>
    </w:r>
  </w:p>
  <w:p w14:paraId="35359A0E" w14:textId="681ADB98" w:rsidR="005D1716" w:rsidRPr="00005F1F" w:rsidRDefault="00D24C36">
    <w:pPr>
      <w:pBdr>
        <w:bottom w:val="single" w:sz="4" w:space="4" w:color="2E75B6"/>
      </w:pBdr>
      <w:tabs>
        <w:tab w:val="right" w:pos="9026"/>
      </w:tabs>
      <w:rPr>
        <w:i/>
        <w:iCs/>
        <w:color w:val="888888"/>
        <w:sz w:val="18"/>
        <w:szCs w:val="18"/>
      </w:rPr>
    </w:pPr>
    <w:r>
      <w:rPr>
        <w:i/>
        <w:iCs/>
        <w:color w:val="888888"/>
        <w:sz w:val="18"/>
        <w:szCs w:val="18"/>
      </w:rPr>
      <w:t>ICRS | IRS Practice Module Pr</w:t>
    </w:r>
    <w:r w:rsidR="00005F1F">
      <w:rPr>
        <w:i/>
        <w:iCs/>
        <w:color w:val="888888"/>
        <w:sz w:val="18"/>
        <w:szCs w:val="18"/>
      </w:rPr>
      <w:t>oject Report</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CE3"/>
    <w:multiLevelType w:val="multilevel"/>
    <w:tmpl w:val="00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2FF4"/>
    <w:multiLevelType w:val="multilevel"/>
    <w:tmpl w:val="BF50F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53720"/>
    <w:multiLevelType w:val="multilevel"/>
    <w:tmpl w:val="2C5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30B86"/>
    <w:multiLevelType w:val="multilevel"/>
    <w:tmpl w:val="A06A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13586"/>
    <w:multiLevelType w:val="multilevel"/>
    <w:tmpl w:val="28D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35833"/>
    <w:multiLevelType w:val="multilevel"/>
    <w:tmpl w:val="C5FC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406EF"/>
    <w:multiLevelType w:val="multilevel"/>
    <w:tmpl w:val="58D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13AFB"/>
    <w:multiLevelType w:val="multilevel"/>
    <w:tmpl w:val="F9F8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9" w15:restartNumberingAfterBreak="0">
    <w:nsid w:val="2CE92228"/>
    <w:multiLevelType w:val="multilevel"/>
    <w:tmpl w:val="0C9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103A"/>
    <w:multiLevelType w:val="multilevel"/>
    <w:tmpl w:val="866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37CD1"/>
    <w:multiLevelType w:val="multilevel"/>
    <w:tmpl w:val="4326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36120"/>
    <w:multiLevelType w:val="multilevel"/>
    <w:tmpl w:val="881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2699C"/>
    <w:multiLevelType w:val="multilevel"/>
    <w:tmpl w:val="8CF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C3720"/>
    <w:multiLevelType w:val="multilevel"/>
    <w:tmpl w:val="E94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80D0B"/>
    <w:multiLevelType w:val="multilevel"/>
    <w:tmpl w:val="43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F4FF0"/>
    <w:multiLevelType w:val="multilevel"/>
    <w:tmpl w:val="DA9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F0CED"/>
    <w:multiLevelType w:val="multilevel"/>
    <w:tmpl w:val="2EB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160F9"/>
    <w:multiLevelType w:val="multilevel"/>
    <w:tmpl w:val="DC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124B1"/>
    <w:multiLevelType w:val="multilevel"/>
    <w:tmpl w:val="944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44A0A"/>
    <w:multiLevelType w:val="multilevel"/>
    <w:tmpl w:val="31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A0C02"/>
    <w:multiLevelType w:val="multilevel"/>
    <w:tmpl w:val="CDC0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23" w15:restartNumberingAfterBreak="0">
    <w:nsid w:val="7E5C528C"/>
    <w:multiLevelType w:val="multilevel"/>
    <w:tmpl w:val="1BB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abstractNum w:abstractNumId="25" w15:restartNumberingAfterBreak="0">
    <w:nsid w:val="7FCF77BD"/>
    <w:multiLevelType w:val="multilevel"/>
    <w:tmpl w:val="CD9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5188">
    <w:abstractNumId w:val="8"/>
    <w:lvlOverride w:ilvl="0">
      <w:startOverride w:val="1"/>
    </w:lvlOverride>
  </w:num>
  <w:num w:numId="2" w16cid:durableId="1595166757">
    <w:abstractNumId w:val="22"/>
    <w:lvlOverride w:ilvl="0">
      <w:startOverride w:val="1"/>
    </w:lvlOverride>
  </w:num>
  <w:num w:numId="3" w16cid:durableId="874267135">
    <w:abstractNumId w:val="20"/>
  </w:num>
  <w:num w:numId="4" w16cid:durableId="378356847">
    <w:abstractNumId w:val="9"/>
  </w:num>
  <w:num w:numId="5" w16cid:durableId="358089277">
    <w:abstractNumId w:val="14"/>
  </w:num>
  <w:num w:numId="6" w16cid:durableId="1753503054">
    <w:abstractNumId w:val="23"/>
  </w:num>
  <w:num w:numId="7" w16cid:durableId="1134059202">
    <w:abstractNumId w:val="18"/>
  </w:num>
  <w:num w:numId="8" w16cid:durableId="1667509793">
    <w:abstractNumId w:val="25"/>
  </w:num>
  <w:num w:numId="9" w16cid:durableId="1585382748">
    <w:abstractNumId w:val="16"/>
  </w:num>
  <w:num w:numId="10" w16cid:durableId="217402580">
    <w:abstractNumId w:val="15"/>
  </w:num>
  <w:num w:numId="11" w16cid:durableId="1244340962">
    <w:abstractNumId w:val="6"/>
  </w:num>
  <w:num w:numId="12" w16cid:durableId="1893274787">
    <w:abstractNumId w:val="11"/>
  </w:num>
  <w:num w:numId="13" w16cid:durableId="752093163">
    <w:abstractNumId w:val="12"/>
  </w:num>
  <w:num w:numId="14" w16cid:durableId="1061556710">
    <w:abstractNumId w:val="19"/>
  </w:num>
  <w:num w:numId="15" w16cid:durableId="846091319">
    <w:abstractNumId w:val="13"/>
  </w:num>
  <w:num w:numId="16" w16cid:durableId="1419794603">
    <w:abstractNumId w:val="1"/>
  </w:num>
  <w:num w:numId="17" w16cid:durableId="975523390">
    <w:abstractNumId w:val="3"/>
  </w:num>
  <w:num w:numId="18" w16cid:durableId="1236083561">
    <w:abstractNumId w:val="21"/>
  </w:num>
  <w:num w:numId="19" w16cid:durableId="1700397770">
    <w:abstractNumId w:val="7"/>
  </w:num>
  <w:num w:numId="20" w16cid:durableId="2078548548">
    <w:abstractNumId w:val="5"/>
  </w:num>
  <w:num w:numId="21" w16cid:durableId="1249464585">
    <w:abstractNumId w:val="0"/>
  </w:num>
  <w:num w:numId="22" w16cid:durableId="1909073959">
    <w:abstractNumId w:val="4"/>
  </w:num>
  <w:num w:numId="23" w16cid:durableId="1202476625">
    <w:abstractNumId w:val="2"/>
  </w:num>
  <w:num w:numId="24" w16cid:durableId="806048789">
    <w:abstractNumId w:val="10"/>
  </w:num>
  <w:num w:numId="25" w16cid:durableId="20511457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005B19"/>
    <w:rsid w:val="00005F1F"/>
    <w:rsid w:val="000674AA"/>
    <w:rsid w:val="00077D5F"/>
    <w:rsid w:val="000B31B3"/>
    <w:rsid w:val="00115447"/>
    <w:rsid w:val="00177296"/>
    <w:rsid w:val="001E7833"/>
    <w:rsid w:val="001E7E1F"/>
    <w:rsid w:val="002A732F"/>
    <w:rsid w:val="00377C8E"/>
    <w:rsid w:val="00387C1E"/>
    <w:rsid w:val="003A43FE"/>
    <w:rsid w:val="003C0E55"/>
    <w:rsid w:val="00512092"/>
    <w:rsid w:val="00520F45"/>
    <w:rsid w:val="00527609"/>
    <w:rsid w:val="00537868"/>
    <w:rsid w:val="00562601"/>
    <w:rsid w:val="00596177"/>
    <w:rsid w:val="005A5F3A"/>
    <w:rsid w:val="005D1716"/>
    <w:rsid w:val="0061002F"/>
    <w:rsid w:val="00694588"/>
    <w:rsid w:val="006A4BFE"/>
    <w:rsid w:val="006C428C"/>
    <w:rsid w:val="00736371"/>
    <w:rsid w:val="00747648"/>
    <w:rsid w:val="007A093A"/>
    <w:rsid w:val="007D55A8"/>
    <w:rsid w:val="00825849"/>
    <w:rsid w:val="00851382"/>
    <w:rsid w:val="00891D57"/>
    <w:rsid w:val="008C6215"/>
    <w:rsid w:val="008D1362"/>
    <w:rsid w:val="009023F0"/>
    <w:rsid w:val="0092560A"/>
    <w:rsid w:val="00994C53"/>
    <w:rsid w:val="00A23BEB"/>
    <w:rsid w:val="00A82C0B"/>
    <w:rsid w:val="00AC0966"/>
    <w:rsid w:val="00AD63D7"/>
    <w:rsid w:val="00B43D90"/>
    <w:rsid w:val="00B9710B"/>
    <w:rsid w:val="00C03291"/>
    <w:rsid w:val="00C32B85"/>
    <w:rsid w:val="00C44437"/>
    <w:rsid w:val="00C45AAA"/>
    <w:rsid w:val="00C71020"/>
    <w:rsid w:val="00CA0355"/>
    <w:rsid w:val="00CD325A"/>
    <w:rsid w:val="00D24C36"/>
    <w:rsid w:val="00DC7539"/>
    <w:rsid w:val="00DF16C0"/>
    <w:rsid w:val="00DF78F4"/>
    <w:rsid w:val="00E07BF2"/>
    <w:rsid w:val="00E8633F"/>
    <w:rsid w:val="00EC3146"/>
    <w:rsid w:val="00EF56EF"/>
    <w:rsid w:val="00F14346"/>
    <w:rsid w:val="00F857A2"/>
    <w:rsid w:val="00FA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4B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4BFE"/>
    <w:rPr>
      <w:b/>
      <w:bCs/>
    </w:rPr>
  </w:style>
  <w:style w:type="character" w:customStyle="1" w:styleId="apple-converted-space">
    <w:name w:val="apple-converted-space"/>
    <w:basedOn w:val="DefaultParagraphFont"/>
    <w:rsid w:val="00DF78F4"/>
  </w:style>
  <w:style w:type="paragraph" w:styleId="Header">
    <w:name w:val="header"/>
    <w:basedOn w:val="Normal"/>
    <w:link w:val="HeaderChar"/>
    <w:uiPriority w:val="99"/>
    <w:unhideWhenUsed/>
    <w:rsid w:val="008C6215"/>
    <w:pPr>
      <w:tabs>
        <w:tab w:val="center" w:pos="4513"/>
        <w:tab w:val="right" w:pos="9026"/>
      </w:tabs>
    </w:pPr>
  </w:style>
  <w:style w:type="character" w:customStyle="1" w:styleId="HeaderChar">
    <w:name w:val="Header Char"/>
    <w:basedOn w:val="DefaultParagraphFont"/>
    <w:link w:val="Header"/>
    <w:uiPriority w:val="99"/>
    <w:rsid w:val="008C6215"/>
  </w:style>
  <w:style w:type="paragraph" w:styleId="Footer">
    <w:name w:val="footer"/>
    <w:basedOn w:val="Normal"/>
    <w:link w:val="FooterChar"/>
    <w:uiPriority w:val="99"/>
    <w:unhideWhenUsed/>
    <w:rsid w:val="008C6215"/>
    <w:pPr>
      <w:tabs>
        <w:tab w:val="center" w:pos="4513"/>
        <w:tab w:val="right" w:pos="9026"/>
      </w:tabs>
    </w:pPr>
  </w:style>
  <w:style w:type="character" w:customStyle="1" w:styleId="FooterChar">
    <w:name w:val="Footer Char"/>
    <w:basedOn w:val="DefaultParagraphFont"/>
    <w:link w:val="Footer"/>
    <w:uiPriority w:val="99"/>
    <w:rsid w:val="008C6215"/>
  </w:style>
  <w:style w:type="character" w:styleId="UnresolvedMention">
    <w:name w:val="Unresolved Mention"/>
    <w:basedOn w:val="DefaultParagraphFont"/>
    <w:uiPriority w:val="99"/>
    <w:semiHidden/>
    <w:unhideWhenUsed/>
    <w:rsid w:val="008C6215"/>
    <w:rPr>
      <w:color w:val="605E5C"/>
      <w:shd w:val="clear" w:color="auto" w:fill="E1DFDD"/>
    </w:rPr>
  </w:style>
  <w:style w:type="paragraph" w:styleId="TOCHeading">
    <w:name w:val="TOC Heading"/>
    <w:basedOn w:val="Heading1"/>
    <w:next w:val="Normal"/>
    <w:uiPriority w:val="39"/>
    <w:unhideWhenUsed/>
    <w:qFormat/>
    <w:rsid w:val="0092560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2560A"/>
    <w:pPr>
      <w:spacing w:after="100"/>
    </w:pPr>
  </w:style>
  <w:style w:type="paragraph" w:styleId="TOC2">
    <w:name w:val="toc 2"/>
    <w:basedOn w:val="Normal"/>
    <w:next w:val="Normal"/>
    <w:autoRedefine/>
    <w:uiPriority w:val="39"/>
    <w:unhideWhenUsed/>
    <w:rsid w:val="0092560A"/>
    <w:pPr>
      <w:spacing w:after="100"/>
      <w:ind w:left="220"/>
    </w:pPr>
  </w:style>
  <w:style w:type="paragraph" w:styleId="TOC3">
    <w:name w:val="toc 3"/>
    <w:basedOn w:val="Normal"/>
    <w:next w:val="Normal"/>
    <w:autoRedefine/>
    <w:uiPriority w:val="39"/>
    <w:unhideWhenUsed/>
    <w:rsid w:val="0092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255720">
      <w:bodyDiv w:val="1"/>
      <w:marLeft w:val="0"/>
      <w:marRight w:val="0"/>
      <w:marTop w:val="0"/>
      <w:marBottom w:val="0"/>
      <w:divBdr>
        <w:top w:val="none" w:sz="0" w:space="0" w:color="auto"/>
        <w:left w:val="none" w:sz="0" w:space="0" w:color="auto"/>
        <w:bottom w:val="none" w:sz="0" w:space="0" w:color="auto"/>
        <w:right w:val="none" w:sz="0" w:space="0" w:color="auto"/>
      </w:divBdr>
    </w:div>
    <w:div w:id="211058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huggingface.co/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reports/ai-recruitment-market-8289" TargetMode="External"/><Relationship Id="rId5" Type="http://schemas.openxmlformats.org/officeDocument/2006/relationships/webSettings" Target="webSettings.xml"/><Relationship Id="rId15" Type="http://schemas.openxmlformats.org/officeDocument/2006/relationships/hyperlink" Target="https://www.kaggle.com/datasets/arshkon/linkedin-job-postings"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c.leung@nus.edu.sg" TargetMode="External"/><Relationship Id="rId14" Type="http://schemas.openxmlformats.org/officeDocument/2006/relationships/hyperlink" Target="https://www.kaggle.com/datasets/snehaanbhawal/resume-datas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8FD4-BF74-4DBB-A886-98B5B2E9A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9181</Words>
  <Characters>52335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Muthaiah Muneeswaran</dc:creator>
  <cp:lastModifiedBy>Muneeswaran Muthaiah</cp:lastModifiedBy>
  <cp:revision>2</cp:revision>
  <dcterms:created xsi:type="dcterms:W3CDTF">2026-05-01T02:39:00Z</dcterms:created>
  <dcterms:modified xsi:type="dcterms:W3CDTF">2026-05-01T02:39:00Z</dcterms:modified>
</cp:coreProperties>
</file>