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E1C95" w14:textId="23B140CF" w:rsidR="003F59F7" w:rsidRPr="00017EF4" w:rsidRDefault="000E6129">
      <w:pPr>
        <w:rPr>
          <w:rFonts w:ascii="Times New Roman" w:hAnsi="Times New Roman" w:cs="Times New Roman"/>
          <w:sz w:val="24"/>
          <w:szCs w:val="24"/>
        </w:rPr>
      </w:pPr>
      <w:r w:rsidRPr="00017EF4">
        <w:rPr>
          <w:rFonts w:ascii="Times New Roman" w:hAnsi="Times New Roman" w:cs="Times New Roman"/>
          <w:sz w:val="24"/>
          <w:szCs w:val="24"/>
        </w:rPr>
        <w:t>1.What is the key differences between guided and unguided transmission medium;</w:t>
      </w:r>
    </w:p>
    <w:p w14:paraId="62101093" w14:textId="0F15D962" w:rsidR="000E6129" w:rsidRPr="00017EF4" w:rsidRDefault="000E612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signal energy </w:t>
      </w: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communicates</w:t>
      </w: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through wires in guided media</w:t>
      </w: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whereas </w:t>
      </w: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signal energy communicates through </w:t>
      </w: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air</w:t>
      </w: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</w:t>
      </w: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unguided</w:t>
      </w: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media.</w:t>
      </w:r>
    </w:p>
    <w:p w14:paraId="544140C5" w14:textId="1702C172" w:rsidR="000E6129" w:rsidRPr="00017EF4" w:rsidRDefault="000E6129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6129">
        <w:rPr>
          <w:rFonts w:ascii="Times New Roman" w:eastAsia="Times New Roman" w:hAnsi="Times New Roman" w:cs="Times New Roman"/>
          <w:sz w:val="24"/>
          <w:szCs w:val="24"/>
          <w:lang w:eastAsia="en-GB"/>
        </w:rPr>
        <w:t>Guided media is used for point to point communication</w:t>
      </w:r>
      <w:r w:rsidRPr="00017E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whereas </w:t>
      </w:r>
      <w:r w:rsidRPr="000E61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Unguided media is generally suited for radio </w:t>
      </w:r>
      <w:r w:rsidRPr="00017EF4">
        <w:rPr>
          <w:rFonts w:ascii="Times New Roman" w:eastAsia="Times New Roman" w:hAnsi="Times New Roman" w:cs="Times New Roman"/>
          <w:sz w:val="24"/>
          <w:szCs w:val="24"/>
          <w:lang w:eastAsia="en-GB"/>
        </w:rPr>
        <w:t>transmitting</w:t>
      </w:r>
      <w:r w:rsidRPr="000E61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all directions.</w:t>
      </w:r>
    </w:p>
    <w:p w14:paraId="5FC40270" w14:textId="333DC811" w:rsidR="000E6129" w:rsidRPr="00017EF4" w:rsidRDefault="000E6129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17E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guided media provides direction to the signal whereas the unguided media </w:t>
      </w:r>
      <w:proofErr w:type="spellStart"/>
      <w:r w:rsidRPr="00017EF4">
        <w:rPr>
          <w:rFonts w:ascii="Times New Roman" w:eastAsia="Times New Roman" w:hAnsi="Times New Roman" w:cs="Times New Roman"/>
          <w:sz w:val="24"/>
          <w:szCs w:val="24"/>
          <w:lang w:eastAsia="en-GB"/>
        </w:rPr>
        <w:t>doesnot</w:t>
      </w:r>
      <w:proofErr w:type="spellEnd"/>
      <w:r w:rsidRPr="00017E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provides signal</w:t>
      </w:r>
    </w:p>
    <w:p w14:paraId="3CBF4D12" w14:textId="53505876" w:rsidR="000E6129" w:rsidRPr="00017EF4" w:rsidRDefault="000E612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Examples of guided media are twisted pair wires, coaxial cables, optical </w:t>
      </w:r>
      <w:proofErr w:type="spellStart"/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fiber</w:t>
      </w:r>
      <w:proofErr w:type="spellEnd"/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cables</w:t>
      </w:r>
      <w:r w:rsidR="0015111D"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,phone</w:t>
      </w:r>
      <w:proofErr w:type="spellEnd"/>
      <w:r w:rsidR="0015111D"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lines</w:t>
      </w: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AB9FFCB" w14:textId="693263FE" w:rsidR="000E6129" w:rsidRPr="00017EF4" w:rsidRDefault="0015111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Examples of unguided media are</w:t>
      </w: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microwave, radio or infrared.</w:t>
      </w:r>
    </w:p>
    <w:p w14:paraId="4D32E5D5" w14:textId="74E93725" w:rsidR="0015111D" w:rsidRPr="00017EF4" w:rsidRDefault="002562A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9 </w:t>
      </w:r>
    </w:p>
    <w:p w14:paraId="646446D5" w14:textId="59046743" w:rsidR="002562A7" w:rsidRPr="00017EF4" w:rsidRDefault="002562A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Advantage of low orbit</w:t>
      </w:r>
    </w:p>
    <w:p w14:paraId="1F0B7440" w14:textId="3F5984F8" w:rsidR="002562A7" w:rsidRPr="00017EF4" w:rsidRDefault="002562A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It reduces the transmission delay</w:t>
      </w:r>
    </w:p>
    <w:p w14:paraId="684EE37A" w14:textId="493FDD3C" w:rsidR="002562A7" w:rsidRPr="00017EF4" w:rsidRDefault="002562A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Low price for satellite and equipment.</w:t>
      </w:r>
    </w:p>
    <w:p w14:paraId="32173607" w14:textId="2C532C04" w:rsidR="00C11601" w:rsidRPr="00017EF4" w:rsidRDefault="00C1160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Low transmission power is required.</w:t>
      </w:r>
    </w:p>
    <w:p w14:paraId="6B80CEA2" w14:textId="62421CA1" w:rsidR="002562A7" w:rsidRPr="00017EF4" w:rsidRDefault="002562A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Disadvantage</w:t>
      </w:r>
    </w:p>
    <w:p w14:paraId="1D514739" w14:textId="18FA5254" w:rsidR="002562A7" w:rsidRPr="00017EF4" w:rsidRDefault="002562A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IT covers small area and has shorter life span.</w:t>
      </w:r>
    </w:p>
    <w:p w14:paraId="563523F3" w14:textId="40702052" w:rsidR="002562A7" w:rsidRPr="00017EF4" w:rsidRDefault="002562A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Advantage</w:t>
      </w:r>
    </w:p>
    <w:p w14:paraId="2894B1F2" w14:textId="0DCC4D81" w:rsidR="002562A7" w:rsidRPr="00017EF4" w:rsidRDefault="002562A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Requires less ground-based</w:t>
      </w:r>
      <w:r w:rsidR="00C11601"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infrastructure required than with terrestrial.</w:t>
      </w:r>
    </w:p>
    <w:p w14:paraId="77ECD804" w14:textId="14FAD800" w:rsidR="002562A7" w:rsidRPr="00017EF4" w:rsidRDefault="002562A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Rapid deployment</w:t>
      </w:r>
    </w:p>
    <w:p w14:paraId="536AC112" w14:textId="417DB4C4" w:rsidR="00C11601" w:rsidRPr="00017EF4" w:rsidRDefault="00C1160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E8CAC42" w14:textId="7650B79E" w:rsidR="00C11601" w:rsidRPr="00017EF4" w:rsidRDefault="00C1160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geostationary orbit has the advantage that the satellite remains in the same position throughout the day, and antennas can be directed towards the satellite and </w:t>
      </w: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stay</w:t>
      </w: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 track.</w:t>
      </w:r>
    </w:p>
    <w:p w14:paraId="11A11F8A" w14:textId="12744202" w:rsidR="00B60D39" w:rsidRPr="00017EF4" w:rsidRDefault="00B60D3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4.</w:t>
      </w:r>
    </w:p>
    <w:p w14:paraId="399A9477" w14:textId="5E95C14D" w:rsidR="00B60D39" w:rsidRDefault="00B60D39" w:rsidP="00B60D3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7EF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Power Line Communication</w:t>
      </w: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 (PLC) is a communication technology that enables sending data over existing power cables.</w:t>
      </w: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35CA6508" w14:textId="2B53A4EE" w:rsidR="00B60D39" w:rsidRPr="00017EF4" w:rsidRDefault="00017EF4" w:rsidP="00B60D3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PLC comprises of a sender who adjusts the information that is sent through a communication medium, and after that the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receipient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will get the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information,isolates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 for encourage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utilize.PlC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moreover permits the client to control and screen all the associated devices to the power line since it is actualized within the same wiring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framework.T</w:t>
      </w:r>
      <w:r w:rsidR="00B60D39"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he</w:t>
      </w:r>
      <w:proofErr w:type="spellEnd"/>
      <w:r w:rsidR="00B60D39"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transmission of data is more accurate &amp; more stable with good output signals.</w:t>
      </w:r>
    </w:p>
    <w:p w14:paraId="69BCAA49" w14:textId="4D1A57BC" w:rsidR="0035505F" w:rsidRPr="00017EF4" w:rsidRDefault="0035505F" w:rsidP="00B60D3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5.</w:t>
      </w:r>
    </w:p>
    <w:p w14:paraId="06A49321" w14:textId="6CACA317" w:rsidR="0035505F" w:rsidRPr="00017EF4" w:rsidRDefault="0035505F" w:rsidP="00B60D3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7EF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Optical fibre</w:t>
      </w: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made of thin wire and is usually like a human </w:t>
      </w:r>
      <w:proofErr w:type="spellStart"/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hair.It</w:t>
      </w:r>
      <w:proofErr w:type="spellEnd"/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used for sending data from one place to another through the help of light with high </w:t>
      </w:r>
      <w:proofErr w:type="spellStart"/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speed.when</w:t>
      </w:r>
      <w:proofErr w:type="spellEnd"/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light is incident on glass light travels through glass or it will reflect but when we put light in a particular angle in </w:t>
      </w:r>
      <w:proofErr w:type="spellStart"/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a</w:t>
      </w:r>
      <w:proofErr w:type="spellEnd"/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incident then all light are reflected through it this is called total internal reflection</w:t>
      </w:r>
      <w:r w:rsid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.we use total internal reflecti</w:t>
      </w:r>
      <w:r w:rsid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n phenomena in optical fibre.so when we put light in particular angle</w:t>
      </w:r>
      <w:r w:rsidR="00E4287C"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with incident</w:t>
      </w: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then this phenomen</w:t>
      </w:r>
      <w:r w:rsidR="00E4287C"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occurs</w:t>
      </w:r>
      <w:r w:rsidR="00E4287C"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737792B" w14:textId="26306E8B" w:rsidR="001821A4" w:rsidRPr="00017EF4" w:rsidRDefault="001821A4" w:rsidP="00B60D3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B0D9128" w14:textId="293C363D" w:rsidR="001821A4" w:rsidRPr="00017EF4" w:rsidRDefault="001821A4" w:rsidP="00B60D3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6</w:t>
      </w:r>
    </w:p>
    <w:p w14:paraId="05F9981B" w14:textId="53F7D003" w:rsidR="003C6EE9" w:rsidRPr="00017EF4" w:rsidRDefault="003C6EE9" w:rsidP="00B60D3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The u</w:t>
      </w:r>
      <w:r w:rsid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ual bands that are used for opti</w:t>
      </w:r>
      <w:r w:rsid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ca</w:t>
      </w: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l communication are o-band</w:t>
      </w:r>
      <w:r w:rsid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,E-band</w:t>
      </w:r>
      <w:r w:rsid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,S</w:t>
      </w:r>
      <w:r w:rsid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band</w:t>
      </w:r>
      <w:r w:rsid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,C-band</w:t>
      </w:r>
      <w:r w:rsid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,L-band and u-band.</w:t>
      </w:r>
    </w:p>
    <w:p w14:paraId="277759F6" w14:textId="0D6040BE" w:rsidR="003C6EE9" w:rsidRPr="00017EF4" w:rsidRDefault="003C6EE9" w:rsidP="00B60D3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The wavelength ranges are as follo</w:t>
      </w:r>
      <w:r w:rsid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w</w:t>
      </w: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4E240060" w14:textId="77777777" w:rsidR="003C6EE9" w:rsidRPr="00017EF4" w:rsidRDefault="003C6EE9" w:rsidP="00B60D3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4E419A6" w14:textId="77777777" w:rsidR="001821A4" w:rsidRPr="001821A4" w:rsidRDefault="001821A4" w:rsidP="00182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41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343"/>
        <w:gridCol w:w="1757"/>
      </w:tblGrid>
      <w:tr w:rsidR="00017EF4" w:rsidRPr="00017EF4" w14:paraId="740792FD" w14:textId="77777777" w:rsidTr="003C6EE9">
        <w:trPr>
          <w:tblCellSpacing w:w="0" w:type="dxa"/>
        </w:trPr>
        <w:tc>
          <w:tcPr>
            <w:tcW w:w="2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B8D669" w14:textId="77777777" w:rsidR="003C6EE9" w:rsidRPr="001821A4" w:rsidRDefault="003C6EE9" w:rsidP="00182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21A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Band Name</w:t>
            </w:r>
          </w:p>
        </w:tc>
        <w:tc>
          <w:tcPr>
            <w:tcW w:w="2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066392" w14:textId="77777777" w:rsidR="003C6EE9" w:rsidRPr="001821A4" w:rsidRDefault="003C6EE9" w:rsidP="00182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21A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Wavelengths</w:t>
            </w:r>
          </w:p>
        </w:tc>
      </w:tr>
      <w:tr w:rsidR="00017EF4" w:rsidRPr="00017EF4" w14:paraId="32761BFC" w14:textId="77777777" w:rsidTr="003C6EE9">
        <w:trPr>
          <w:tblCellSpacing w:w="0" w:type="dxa"/>
        </w:trPr>
        <w:tc>
          <w:tcPr>
            <w:tcW w:w="2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9EE9B2" w14:textId="77777777" w:rsidR="003C6EE9" w:rsidRPr="001821A4" w:rsidRDefault="003C6EE9" w:rsidP="00182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21A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O-band</w:t>
            </w:r>
          </w:p>
        </w:tc>
        <w:tc>
          <w:tcPr>
            <w:tcW w:w="2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78402F" w14:textId="77777777" w:rsidR="003C6EE9" w:rsidRPr="001821A4" w:rsidRDefault="003C6EE9" w:rsidP="00182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21A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1260 – 1360 nm</w:t>
            </w:r>
          </w:p>
        </w:tc>
      </w:tr>
      <w:tr w:rsidR="00017EF4" w:rsidRPr="00017EF4" w14:paraId="5B4F226B" w14:textId="77777777" w:rsidTr="003C6EE9">
        <w:trPr>
          <w:tblCellSpacing w:w="0" w:type="dxa"/>
        </w:trPr>
        <w:tc>
          <w:tcPr>
            <w:tcW w:w="2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1C5515" w14:textId="77777777" w:rsidR="003C6EE9" w:rsidRPr="001821A4" w:rsidRDefault="003C6EE9" w:rsidP="00182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21A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E-band</w:t>
            </w:r>
          </w:p>
        </w:tc>
        <w:tc>
          <w:tcPr>
            <w:tcW w:w="2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F8EBDB" w14:textId="77777777" w:rsidR="003C6EE9" w:rsidRPr="001821A4" w:rsidRDefault="003C6EE9" w:rsidP="00182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21A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1360 – 1460 nm</w:t>
            </w:r>
          </w:p>
        </w:tc>
      </w:tr>
      <w:tr w:rsidR="00017EF4" w:rsidRPr="00017EF4" w14:paraId="287FF5EC" w14:textId="77777777" w:rsidTr="003C6EE9">
        <w:trPr>
          <w:tblCellSpacing w:w="0" w:type="dxa"/>
        </w:trPr>
        <w:tc>
          <w:tcPr>
            <w:tcW w:w="2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E8469B" w14:textId="77777777" w:rsidR="003C6EE9" w:rsidRPr="001821A4" w:rsidRDefault="003C6EE9" w:rsidP="00182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21A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S-band</w:t>
            </w:r>
          </w:p>
        </w:tc>
        <w:tc>
          <w:tcPr>
            <w:tcW w:w="2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E952B8" w14:textId="77777777" w:rsidR="003C6EE9" w:rsidRPr="001821A4" w:rsidRDefault="003C6EE9" w:rsidP="00182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21A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1460 – 1530 nm</w:t>
            </w:r>
          </w:p>
        </w:tc>
      </w:tr>
      <w:tr w:rsidR="00017EF4" w:rsidRPr="00017EF4" w14:paraId="35CE7C30" w14:textId="77777777" w:rsidTr="003C6EE9">
        <w:trPr>
          <w:tblCellSpacing w:w="0" w:type="dxa"/>
        </w:trPr>
        <w:tc>
          <w:tcPr>
            <w:tcW w:w="2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0A25FE" w14:textId="77777777" w:rsidR="003C6EE9" w:rsidRPr="001821A4" w:rsidRDefault="003C6EE9" w:rsidP="00182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21A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C-band</w:t>
            </w:r>
          </w:p>
        </w:tc>
        <w:tc>
          <w:tcPr>
            <w:tcW w:w="2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605126" w14:textId="77777777" w:rsidR="003C6EE9" w:rsidRPr="001821A4" w:rsidRDefault="003C6EE9" w:rsidP="00182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21A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1530 – 1565 nm</w:t>
            </w:r>
          </w:p>
        </w:tc>
      </w:tr>
      <w:tr w:rsidR="00017EF4" w:rsidRPr="00017EF4" w14:paraId="2F8CA989" w14:textId="77777777" w:rsidTr="003C6EE9">
        <w:trPr>
          <w:tblCellSpacing w:w="0" w:type="dxa"/>
        </w:trPr>
        <w:tc>
          <w:tcPr>
            <w:tcW w:w="2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7F0033" w14:textId="77777777" w:rsidR="003C6EE9" w:rsidRPr="001821A4" w:rsidRDefault="003C6EE9" w:rsidP="00182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21A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L-band</w:t>
            </w:r>
          </w:p>
        </w:tc>
        <w:tc>
          <w:tcPr>
            <w:tcW w:w="2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37784D" w14:textId="77777777" w:rsidR="003C6EE9" w:rsidRPr="001821A4" w:rsidRDefault="003C6EE9" w:rsidP="00182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21A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1565 – 1625 nm</w:t>
            </w:r>
          </w:p>
        </w:tc>
      </w:tr>
      <w:tr w:rsidR="00017EF4" w:rsidRPr="00017EF4" w14:paraId="212FF2EB" w14:textId="77777777" w:rsidTr="003C6EE9">
        <w:trPr>
          <w:tblCellSpacing w:w="0" w:type="dxa"/>
        </w:trPr>
        <w:tc>
          <w:tcPr>
            <w:tcW w:w="2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50C303" w14:textId="77777777" w:rsidR="003C6EE9" w:rsidRPr="001821A4" w:rsidRDefault="003C6EE9" w:rsidP="00182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21A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U-band</w:t>
            </w:r>
          </w:p>
        </w:tc>
        <w:tc>
          <w:tcPr>
            <w:tcW w:w="2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56268D" w14:textId="77777777" w:rsidR="003C6EE9" w:rsidRPr="001821A4" w:rsidRDefault="003C6EE9" w:rsidP="00182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21A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1625 – 1675 nm</w:t>
            </w:r>
          </w:p>
        </w:tc>
      </w:tr>
    </w:tbl>
    <w:p w14:paraId="04666D60" w14:textId="4F249DCD" w:rsidR="001821A4" w:rsidRPr="00017EF4" w:rsidRDefault="001821A4" w:rsidP="00B60D3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AC695B1" w14:textId="58E741CE" w:rsidR="003C6EE9" w:rsidRPr="00017EF4" w:rsidRDefault="003C6EE9" w:rsidP="00B60D3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8</w:t>
      </w:r>
    </w:p>
    <w:p w14:paraId="40F944F5" w14:textId="6E69E334" w:rsidR="003C6EE9" w:rsidRPr="00017EF4" w:rsidRDefault="00B701F9" w:rsidP="00B60D3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Radio waves, microwaves, infrared and visible light can  be used for communication</w:t>
      </w:r>
    </w:p>
    <w:p w14:paraId="6F3E44B6" w14:textId="090617F5" w:rsidR="00B701F9" w:rsidRPr="00017EF4" w:rsidRDefault="00B701F9" w:rsidP="00B60D3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Radio waves are used for transmitting television and radio programs.</w:t>
      </w:r>
    </w:p>
    <w:p w14:paraId="49D1BDD6" w14:textId="3AD45B38" w:rsidR="00B701F9" w:rsidRPr="00017EF4" w:rsidRDefault="00B701F9" w:rsidP="00B60D39">
      <w:pPr>
        <w:rPr>
          <w:rFonts w:ascii="Times New Roman" w:hAnsi="Times New Roman" w:cs="Times New Roman"/>
          <w:sz w:val="24"/>
          <w:szCs w:val="24"/>
        </w:rPr>
      </w:pP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crowaves </w:t>
      </w: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are used for transmitting</w:t>
      </w: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17EF4">
        <w:rPr>
          <w:rFonts w:ascii="Times New Roman" w:hAnsi="Times New Roman" w:cs="Times New Roman"/>
          <w:sz w:val="24"/>
          <w:szCs w:val="24"/>
        </w:rPr>
        <w:t>satellite television and for mobile phones.</w:t>
      </w:r>
    </w:p>
    <w:p w14:paraId="02C6EE72" w14:textId="773A269D" w:rsidR="00B701F9" w:rsidRPr="00017EF4" w:rsidRDefault="00B701F9" w:rsidP="00B60D3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7EF4">
        <w:rPr>
          <w:rFonts w:ascii="Times New Roman" w:hAnsi="Times New Roman" w:cs="Times New Roman"/>
          <w:sz w:val="24"/>
          <w:szCs w:val="24"/>
        </w:rPr>
        <w:t xml:space="preserve">Infrared </w:t>
      </w: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are used for transmitting</w:t>
      </w:r>
      <w:r w:rsidR="0084709D"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4709D" w:rsidRPr="00017EF4">
        <w:rPr>
          <w:rFonts w:ascii="Times New Roman" w:hAnsi="Times New Roman" w:cs="Times New Roman"/>
          <w:sz w:val="24"/>
          <w:szCs w:val="24"/>
        </w:rPr>
        <w:t>information from remote controls</w:t>
      </w:r>
      <w:r w:rsidR="0084709D" w:rsidRPr="00017EF4">
        <w:rPr>
          <w:rFonts w:ascii="Times New Roman" w:hAnsi="Times New Roman" w:cs="Times New Roman"/>
          <w:sz w:val="24"/>
          <w:szCs w:val="24"/>
        </w:rPr>
        <w:t xml:space="preserve"> and are used as</w:t>
      </w:r>
      <w:r w:rsidR="0084709D"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4709D"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night-vision cameras</w:t>
      </w:r>
      <w:r w:rsid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3E8BF6A" w14:textId="0CE83F10" w:rsidR="00B701F9" w:rsidRPr="00017EF4" w:rsidRDefault="00B701F9" w:rsidP="00B60D3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Visible light </w:t>
      </w: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are used for </w:t>
      </w:r>
      <w:r w:rsidRPr="00017EF4">
        <w:rPr>
          <w:rFonts w:ascii="Times New Roman" w:hAnsi="Times New Roman" w:cs="Times New Roman"/>
          <w:sz w:val="24"/>
          <w:szCs w:val="24"/>
        </w:rPr>
        <w:t>photography</w:t>
      </w:r>
      <w:r w:rsidR="00017EF4">
        <w:rPr>
          <w:rFonts w:ascii="Times New Roman" w:hAnsi="Times New Roman" w:cs="Times New Roman"/>
          <w:sz w:val="24"/>
          <w:szCs w:val="24"/>
        </w:rPr>
        <w:t>.</w:t>
      </w:r>
    </w:p>
    <w:p w14:paraId="2EEE6190" w14:textId="7A8BA767" w:rsidR="00B701F9" w:rsidRPr="00017EF4" w:rsidRDefault="0084709D" w:rsidP="00B60D3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</w:p>
    <w:p w14:paraId="5AA21EE4" w14:textId="2FFE8461" w:rsidR="0084709D" w:rsidRPr="00017EF4" w:rsidRDefault="0084709D" w:rsidP="00B60D3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proofErr w:type="spellStart"/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color</w:t>
      </w:r>
      <w:proofErr w:type="spellEnd"/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codes used in twisted pair cable are:</w:t>
      </w:r>
    </w:p>
    <w:p w14:paraId="5FA286DA" w14:textId="77777777" w:rsidR="0084709D" w:rsidRPr="00017EF4" w:rsidRDefault="0084709D" w:rsidP="00B60D3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Blue</w:t>
      </w:r>
    </w:p>
    <w:p w14:paraId="4DBB8574" w14:textId="44C7FD30" w:rsidR="0084709D" w:rsidRPr="00017EF4" w:rsidRDefault="0084709D" w:rsidP="00B60D3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Orange</w:t>
      </w:r>
    </w:p>
    <w:p w14:paraId="7B12588E" w14:textId="4748F301" w:rsidR="0084709D" w:rsidRPr="00017EF4" w:rsidRDefault="0084709D" w:rsidP="00B60D3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Green</w:t>
      </w:r>
    </w:p>
    <w:p w14:paraId="3C141F59" w14:textId="549F3BAA" w:rsidR="0084709D" w:rsidRPr="00017EF4" w:rsidRDefault="0084709D" w:rsidP="00B60D3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Brown</w:t>
      </w:r>
    </w:p>
    <w:p w14:paraId="522937AE" w14:textId="16A39DE0" w:rsidR="0084709D" w:rsidRPr="00017EF4" w:rsidRDefault="00426B99" w:rsidP="00B60D3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84709D"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late</w:t>
      </w:r>
      <w:r w:rsidR="00B410D0" w:rsidRPr="00017EF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55A6004" w14:textId="1DEC6874" w:rsidR="00B410D0" w:rsidRPr="00017EF4" w:rsidRDefault="00426B99" w:rsidP="00B60D3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7</w:t>
      </w:r>
    </w:p>
    <w:p w14:paraId="17587BAA" w14:textId="4A756F48" w:rsidR="0084709D" w:rsidRPr="00017EF4" w:rsidRDefault="00B410D0" w:rsidP="00B60D3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7EF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24F1C6" wp14:editId="05AC9FA7">
            <wp:extent cx="2838091" cy="219964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857" cy="220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B0C6A" w14:textId="77777777" w:rsidR="00B410D0" w:rsidRPr="00017EF4" w:rsidRDefault="00B410D0" w:rsidP="00B60D3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FB38F67" w14:textId="19E60997" w:rsidR="0084709D" w:rsidRPr="00017EF4" w:rsidRDefault="0084709D" w:rsidP="00B60D3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7E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7E754D" wp14:editId="21CB937E">
            <wp:extent cx="2855595" cy="159575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56DE8" w14:textId="772223DC" w:rsidR="000E6129" w:rsidRPr="00017EF4" w:rsidRDefault="000E6129">
      <w:pPr>
        <w:rPr>
          <w:rFonts w:ascii="Times New Roman" w:hAnsi="Times New Roman" w:cs="Times New Roman"/>
          <w:sz w:val="24"/>
          <w:szCs w:val="24"/>
        </w:rPr>
      </w:pPr>
    </w:p>
    <w:p w14:paraId="73C6A7C7" w14:textId="116FE7F6" w:rsidR="00B410D0" w:rsidRPr="00017EF4" w:rsidRDefault="00B410D0">
      <w:pPr>
        <w:rPr>
          <w:rFonts w:ascii="Times New Roman" w:hAnsi="Times New Roman" w:cs="Times New Roman"/>
          <w:sz w:val="24"/>
          <w:szCs w:val="24"/>
        </w:rPr>
      </w:pPr>
      <w:r w:rsidRPr="00017EF4">
        <w:rPr>
          <w:rFonts w:ascii="Times New Roman" w:hAnsi="Times New Roman" w:cs="Times New Roman"/>
          <w:sz w:val="24"/>
          <w:szCs w:val="24"/>
        </w:rPr>
        <w:t>3.</w:t>
      </w:r>
    </w:p>
    <w:p w14:paraId="798D70A4" w14:textId="74365BAF" w:rsidR="00B410D0" w:rsidRPr="00017EF4" w:rsidRDefault="00B410D0">
      <w:pPr>
        <w:rPr>
          <w:rFonts w:ascii="Times New Roman" w:hAnsi="Times New Roman" w:cs="Times New Roman"/>
          <w:sz w:val="24"/>
          <w:szCs w:val="24"/>
        </w:rPr>
      </w:pPr>
      <w:r w:rsidRPr="00017E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DC5565A" wp14:editId="4FDFF4B6">
                <wp:extent cx="301625" cy="301625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13F21D" id="Rectangle 4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" filled="f" stroked="f">
                <o:lock v:ext="edit" aspectratio="t"/>
                <w10:anchorlock/>
              </v:rect>
            </w:pict>
          </mc:Fallback>
        </mc:AlternateContent>
      </w:r>
      <w:r w:rsidR="00B37AF8" w:rsidRPr="00017EF4">
        <w:rPr>
          <w:rFonts w:ascii="Times New Roman" w:hAnsi="Times New Roman" w:cs="Times New Roman"/>
          <w:sz w:val="24"/>
          <w:szCs w:val="24"/>
        </w:rPr>
        <w:t xml:space="preserve"> </w:t>
      </w:r>
      <w:r w:rsidR="00B37AF8" w:rsidRPr="00017E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878980A" wp14:editId="47109547">
                <wp:extent cx="301625" cy="301625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C909A1" id="Rectangle 5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="00B37AF8" w:rsidRPr="00017E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6838F7" wp14:editId="74E05530">
            <wp:extent cx="2286000" cy="160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1417" w14:textId="50C6AD1B" w:rsidR="00B410D0" w:rsidRPr="00017EF4" w:rsidRDefault="00B410D0" w:rsidP="00B410D0">
      <w:pPr>
        <w:pStyle w:val="q-text"/>
        <w:shd w:val="clear" w:color="auto" w:fill="FFFFFF"/>
        <w:spacing w:before="0" w:beforeAutospacing="0" w:after="240" w:afterAutospacing="0"/>
      </w:pPr>
      <w:r w:rsidRPr="00017EF4">
        <w:t xml:space="preserve"> </w:t>
      </w:r>
      <w:r w:rsidRPr="00017EF4">
        <w:t xml:space="preserve">The </w:t>
      </w:r>
      <w:r w:rsidRPr="00DC4446">
        <w:rPr>
          <w:b/>
          <w:bCs/>
        </w:rPr>
        <w:t>centre core</w:t>
      </w:r>
      <w:r w:rsidRPr="00017EF4">
        <w:t xml:space="preserve">   carries the signal. </w:t>
      </w:r>
    </w:p>
    <w:p w14:paraId="7236737F" w14:textId="2188891D" w:rsidR="00B410D0" w:rsidRPr="00017EF4" w:rsidRDefault="00B410D0" w:rsidP="00B410D0">
      <w:pPr>
        <w:pStyle w:val="q-text"/>
        <w:shd w:val="clear" w:color="auto" w:fill="FFFFFF"/>
        <w:spacing w:before="0" w:beforeAutospacing="0" w:after="240" w:afterAutospacing="0"/>
      </w:pPr>
      <w:r w:rsidRPr="00017EF4">
        <w:t>The ‘</w:t>
      </w:r>
      <w:r w:rsidRPr="00DC4446">
        <w:rPr>
          <w:b/>
          <w:bCs/>
        </w:rPr>
        <w:t>dielectric insulator</w:t>
      </w:r>
      <w:r w:rsidRPr="00017EF4">
        <w:t>’ provides the core with a consistent impedance  between core and shield</w:t>
      </w:r>
      <w:r w:rsidR="00DC4446">
        <w:t>.</w:t>
      </w:r>
    </w:p>
    <w:p w14:paraId="2DF9B15F" w14:textId="4B3590F5" w:rsidR="00B410D0" w:rsidRPr="00017EF4" w:rsidRDefault="00B410D0" w:rsidP="00B410D0">
      <w:pPr>
        <w:pStyle w:val="q-text"/>
        <w:shd w:val="clear" w:color="auto" w:fill="FFFFFF"/>
        <w:spacing w:before="0" w:beforeAutospacing="0" w:after="240" w:afterAutospacing="0"/>
      </w:pPr>
      <w:r w:rsidRPr="00017EF4">
        <w:t>The ‘</w:t>
      </w:r>
      <w:r w:rsidRPr="00DC4446">
        <w:rPr>
          <w:b/>
          <w:bCs/>
        </w:rPr>
        <w:t>metallic shield</w:t>
      </w:r>
      <w:r w:rsidRPr="00017EF4">
        <w:t xml:space="preserve">’ serves multiple purposes  prevent signal from escaping from the core conductor and also prevent unwanted external noise or signals from impinging on the signal carried by the core </w:t>
      </w:r>
      <w:proofErr w:type="spellStart"/>
      <w:r w:rsidRPr="00017EF4">
        <w:t>conductor.</w:t>
      </w:r>
      <w:r w:rsidR="00DC4446">
        <w:t>T</w:t>
      </w:r>
      <w:r w:rsidRPr="00017EF4">
        <w:t>he</w:t>
      </w:r>
      <w:proofErr w:type="spellEnd"/>
      <w:r w:rsidRPr="00017EF4">
        <w:t xml:space="preserve"> shield works bi-directionally.</w:t>
      </w:r>
    </w:p>
    <w:p w14:paraId="5F164215" w14:textId="2737A8C8" w:rsidR="00B410D0" w:rsidRPr="00017EF4" w:rsidRDefault="00B410D0" w:rsidP="00B410D0">
      <w:pPr>
        <w:pStyle w:val="q-text"/>
        <w:shd w:val="clear" w:color="auto" w:fill="FFFFFF"/>
        <w:spacing w:before="0" w:beforeAutospacing="0" w:after="240" w:afterAutospacing="0"/>
      </w:pPr>
      <w:r w:rsidRPr="00017EF4">
        <w:t xml:space="preserve"> </w:t>
      </w:r>
      <w:r w:rsidR="00DC4446">
        <w:t xml:space="preserve">The </w:t>
      </w:r>
      <w:r w:rsidRPr="00017EF4">
        <w:t>‘</w:t>
      </w:r>
      <w:r w:rsidRPr="00DC4446">
        <w:rPr>
          <w:b/>
          <w:bCs/>
        </w:rPr>
        <w:t>plastic jacket</w:t>
      </w:r>
      <w:r w:rsidRPr="00017EF4">
        <w:t xml:space="preserve">’ protects the overall coaxial cable from its environment. </w:t>
      </w:r>
    </w:p>
    <w:p w14:paraId="6F6F205E" w14:textId="73F1FEC9" w:rsidR="00B410D0" w:rsidRPr="00017EF4" w:rsidRDefault="00B410D0">
      <w:pPr>
        <w:rPr>
          <w:rFonts w:ascii="Times New Roman" w:hAnsi="Times New Roman" w:cs="Times New Roman"/>
          <w:sz w:val="24"/>
          <w:szCs w:val="24"/>
        </w:rPr>
      </w:pPr>
    </w:p>
    <w:sectPr w:rsidR="00B410D0" w:rsidRPr="00017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29"/>
    <w:rsid w:val="000066AD"/>
    <w:rsid w:val="00017EF4"/>
    <w:rsid w:val="000E6129"/>
    <w:rsid w:val="0015111D"/>
    <w:rsid w:val="001821A4"/>
    <w:rsid w:val="001F47E4"/>
    <w:rsid w:val="002562A7"/>
    <w:rsid w:val="0035505F"/>
    <w:rsid w:val="003C6EE9"/>
    <w:rsid w:val="003F59F7"/>
    <w:rsid w:val="00426B99"/>
    <w:rsid w:val="005D0825"/>
    <w:rsid w:val="0081339C"/>
    <w:rsid w:val="0084709D"/>
    <w:rsid w:val="00B34FDA"/>
    <w:rsid w:val="00B37AF8"/>
    <w:rsid w:val="00B410D0"/>
    <w:rsid w:val="00B60D39"/>
    <w:rsid w:val="00B701F9"/>
    <w:rsid w:val="00C11601"/>
    <w:rsid w:val="00C46B27"/>
    <w:rsid w:val="00C52D41"/>
    <w:rsid w:val="00D06979"/>
    <w:rsid w:val="00DC4446"/>
    <w:rsid w:val="00E4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464D"/>
  <w15:chartTrackingRefBased/>
  <w15:docId w15:val="{11C0ADEC-F2D9-453F-9382-BCCF2C41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E61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60D39"/>
    <w:rPr>
      <w:color w:val="0000FF"/>
      <w:u w:val="single"/>
    </w:rPr>
  </w:style>
  <w:style w:type="character" w:customStyle="1" w:styleId="words">
    <w:name w:val="words"/>
    <w:basedOn w:val="DefaultParagraphFont"/>
    <w:rsid w:val="005D0825"/>
  </w:style>
  <w:style w:type="paragraph" w:styleId="NormalWeb">
    <w:name w:val="Normal (Web)"/>
    <w:basedOn w:val="Normal"/>
    <w:uiPriority w:val="99"/>
    <w:semiHidden/>
    <w:unhideWhenUsed/>
    <w:rsid w:val="00B70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q-text">
    <w:name w:val="q-text"/>
    <w:basedOn w:val="Normal"/>
    <w:rsid w:val="00B41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q-inline">
    <w:name w:val="q-inline"/>
    <w:basedOn w:val="DefaultParagraphFont"/>
    <w:rsid w:val="00B41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9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2020-05-02T07:30:00Z</dcterms:created>
  <dcterms:modified xsi:type="dcterms:W3CDTF">2020-05-02T11:17:00Z</dcterms:modified>
</cp:coreProperties>
</file>