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word document containing the following details: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project 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technology stack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modules and it's details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overall functionality of your application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basic ecommerce website in which a customer can order products and vendor can host their products on the site.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can add &amp; remove products to cart, place orders, give reviews, ratings.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can add new Products and from which Vendor is providing it.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Technology Stack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FRONT END • HTML • CSS • JavaScript • Bootstrap • React • Axios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BACK END • Spring Boot • Spring Data JPA • Hibernate • REST • JWT Based Security DATABASE MANAGEMENT SYSTEM • MySQL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DevOps : Docker Git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Modules and it’s details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a. **User Authentication and Authorization Module:**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Responsible for user registration, login, and access control.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Handles user profiles and security-related functions.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b. **Dashboard Module:**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Displays personalized content based on user roles and preferences.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Includes widgets for quick access to key features.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c. **Product Catalog Module:**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Manages the product inventory, categories, and details.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Allows users to browse and search for products.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d. **Shopping Cart and Checkout Module:**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Handles shopping cart functionality.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Enables users to add, edit, and remove items from the cart and complete the checkout process.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e. **Payment Gateway Integration Module:**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Integrates with payment gateways to process transactions securely.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f. **Order Management Module:**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Manages customer orders, order history, and status updates.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h. **Search and Filtering Module:**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Implements search functionality and advanced filtering options.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k. **Settings and Configuration Module:**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Allows administrators to configure site settings, preferences, and customization options.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overall functionality of your application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Following are the functional requirements fulfilled by our project: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• Customers can browse through all available products 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• Customers can place orders for products and view their order history.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• Admins can manage various product details like inventory, price, adding new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products and customers, etc.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• Admins can delete customers if the need arises.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Following are the non-functional requirements fulfilled by our project: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• Since the application uses lightweight and established software components that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are also cross-platform, it is remarkably performant and has good support for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every operating system.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• The use of React for front end and Spring Boot, Spring Data JPA and Hibernate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 back end delivers quick response times to admins and customers alike.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• Card-style UI and well-known icons and symbols used throughout the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application provides a consistent theme and user-friendly interface that anyone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can grasp easily, even without a technical background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