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4FE9B" w14:textId="4943757B" w:rsidR="00FF758F" w:rsidRPr="005F47D7" w:rsidRDefault="009E3DB4" w:rsidP="005F47D7">
      <w:pPr>
        <w:spacing w:line="276" w:lineRule="auto"/>
        <w:jc w:val="center"/>
        <w:rPr>
          <w:rFonts w:ascii="Cambria" w:hAnsi="Cambria" w:cs="Times New Roman"/>
          <w:b/>
          <w:bCs/>
          <w:sz w:val="36"/>
          <w:szCs w:val="36"/>
        </w:rPr>
      </w:pPr>
      <w:r w:rsidRPr="005F47D7">
        <w:rPr>
          <w:rFonts w:ascii="Cambria" w:hAnsi="Cambria" w:cs="Times New Roman"/>
          <w:b/>
          <w:bCs/>
          <w:sz w:val="36"/>
          <w:szCs w:val="36"/>
        </w:rPr>
        <w:t xml:space="preserve">Title: Data Stealing using DNS </w:t>
      </w:r>
      <w:proofErr w:type="spellStart"/>
      <w:r w:rsidR="00FF758F" w:rsidRPr="005F47D7">
        <w:rPr>
          <w:rFonts w:ascii="Cambria" w:hAnsi="Cambria" w:cs="Times New Roman"/>
          <w:b/>
          <w:bCs/>
          <w:sz w:val="36"/>
          <w:szCs w:val="36"/>
        </w:rPr>
        <w:t>tunneling</w:t>
      </w:r>
      <w:proofErr w:type="spellEnd"/>
    </w:p>
    <w:p w14:paraId="521122AE" w14:textId="3FA4B508" w:rsidR="00FF758F" w:rsidRPr="005F47D7" w:rsidRDefault="00E76933" w:rsidP="006A39F0">
      <w:pPr>
        <w:jc w:val="both"/>
        <w:rPr>
          <w:rFonts w:ascii="Cambria" w:hAnsi="Cambria"/>
          <w:b/>
          <w:bCs/>
          <w:sz w:val="28"/>
          <w:szCs w:val="28"/>
        </w:rPr>
      </w:pPr>
      <w:r w:rsidRPr="009E3DB4">
        <w:rPr>
          <w:rFonts w:ascii="Cambria" w:hAnsi="Cambria"/>
          <w:b/>
          <w:bCs/>
          <w:sz w:val="28"/>
          <w:szCs w:val="28"/>
        </w:rPr>
        <w:t>Learning Objectives:</w:t>
      </w:r>
      <w:r w:rsidR="005F47D7">
        <w:rPr>
          <w:rFonts w:ascii="Cambria" w:hAnsi="Cambria"/>
          <w:b/>
          <w:bCs/>
          <w:sz w:val="28"/>
          <w:szCs w:val="28"/>
        </w:rPr>
        <w:t xml:space="preserve"> </w:t>
      </w:r>
      <w:r w:rsidRPr="00295588">
        <w:rPr>
          <w:rFonts w:ascii="Cambria" w:hAnsi="Cambria"/>
          <w:color w:val="2F5496" w:themeColor="accent1" w:themeShade="BF"/>
          <w:sz w:val="24"/>
          <w:szCs w:val="24"/>
        </w:rPr>
        <w:t xml:space="preserve">This exercise is focused on data stealing using DNS </w:t>
      </w:r>
      <w:proofErr w:type="spellStart"/>
      <w:r w:rsidRPr="00295588">
        <w:rPr>
          <w:rFonts w:ascii="Cambria" w:hAnsi="Cambria"/>
          <w:color w:val="2F5496" w:themeColor="accent1" w:themeShade="BF"/>
          <w:sz w:val="24"/>
          <w:szCs w:val="24"/>
        </w:rPr>
        <w:t>tunne</w:t>
      </w:r>
      <w:r w:rsidR="007040AA">
        <w:rPr>
          <w:rFonts w:ascii="Cambria" w:hAnsi="Cambria"/>
          <w:color w:val="2F5496" w:themeColor="accent1" w:themeShade="BF"/>
          <w:sz w:val="24"/>
          <w:szCs w:val="24"/>
        </w:rPr>
        <w:t>l</w:t>
      </w:r>
      <w:r w:rsidRPr="00295588">
        <w:rPr>
          <w:rFonts w:ascii="Cambria" w:hAnsi="Cambria"/>
          <w:color w:val="2F5496" w:themeColor="accent1" w:themeShade="BF"/>
          <w:sz w:val="24"/>
          <w:szCs w:val="24"/>
        </w:rPr>
        <w:t>ing</w:t>
      </w:r>
      <w:proofErr w:type="spellEnd"/>
      <w:r w:rsidRPr="00295588">
        <w:rPr>
          <w:rFonts w:ascii="Cambria" w:hAnsi="Cambria"/>
          <w:color w:val="2F5496" w:themeColor="accent1" w:themeShade="BF"/>
          <w:sz w:val="24"/>
          <w:szCs w:val="24"/>
        </w:rPr>
        <w:t xml:space="preserve">. You will learn to understand and simulate the DNS </w:t>
      </w:r>
      <w:proofErr w:type="spellStart"/>
      <w:r w:rsidRPr="00295588">
        <w:rPr>
          <w:rFonts w:ascii="Cambria" w:hAnsi="Cambria"/>
          <w:color w:val="2F5496" w:themeColor="accent1" w:themeShade="BF"/>
          <w:sz w:val="24"/>
          <w:szCs w:val="24"/>
        </w:rPr>
        <w:t>tunneling</w:t>
      </w:r>
      <w:proofErr w:type="spellEnd"/>
      <w:r w:rsidRPr="00295588">
        <w:rPr>
          <w:rFonts w:ascii="Cambria" w:hAnsi="Cambria"/>
          <w:color w:val="2F5496" w:themeColor="accent1" w:themeShade="BF"/>
          <w:sz w:val="24"/>
          <w:szCs w:val="24"/>
        </w:rPr>
        <w:t xml:space="preserve"> technique using the iodine tool, covertly exfiltrate various types of data through DNS queries and responses, and implement effective mitigation strategies to prevent data theft through DNS </w:t>
      </w:r>
      <w:proofErr w:type="spellStart"/>
      <w:r w:rsidRPr="00295588">
        <w:rPr>
          <w:rFonts w:ascii="Cambria" w:hAnsi="Cambria"/>
          <w:color w:val="2F5496" w:themeColor="accent1" w:themeShade="BF"/>
          <w:sz w:val="24"/>
          <w:szCs w:val="24"/>
        </w:rPr>
        <w:t>tunneling</w:t>
      </w:r>
      <w:proofErr w:type="spellEnd"/>
      <w:r w:rsidRPr="00295588">
        <w:rPr>
          <w:rFonts w:ascii="Cambria" w:hAnsi="Cambria"/>
          <w:color w:val="2F5496" w:themeColor="accent1" w:themeShade="BF"/>
          <w:sz w:val="24"/>
          <w:szCs w:val="24"/>
        </w:rPr>
        <w:t>.</w:t>
      </w:r>
    </w:p>
    <w:p w14:paraId="77D33197" w14:textId="2CC1D2C4" w:rsidR="00A525E7" w:rsidRPr="005F47D7" w:rsidRDefault="006A39F0" w:rsidP="006A39F0">
      <w:pPr>
        <w:jc w:val="both"/>
        <w:rPr>
          <w:rFonts w:ascii="Cambria" w:hAnsi="Cambria"/>
          <w:sz w:val="28"/>
          <w:szCs w:val="28"/>
        </w:rPr>
      </w:pPr>
      <w:r w:rsidRPr="009E3DB4">
        <w:rPr>
          <w:rFonts w:ascii="Cambria" w:hAnsi="Cambria"/>
          <w:b/>
          <w:bCs/>
          <w:sz w:val="28"/>
          <w:szCs w:val="28"/>
        </w:rPr>
        <w:t>Description:</w:t>
      </w:r>
      <w:r w:rsidRPr="009E3DB4">
        <w:rPr>
          <w:rFonts w:ascii="Cambria" w:hAnsi="Cambria"/>
          <w:sz w:val="28"/>
          <w:szCs w:val="28"/>
        </w:rPr>
        <w:t xml:space="preserve"> </w:t>
      </w:r>
      <w:r w:rsidRPr="00295588">
        <w:rPr>
          <w:rFonts w:ascii="Cambria" w:hAnsi="Cambria"/>
          <w:color w:val="2F5496" w:themeColor="accent1" w:themeShade="BF"/>
          <w:sz w:val="24"/>
          <w:szCs w:val="24"/>
        </w:rPr>
        <w:t xml:space="preserve">Data stealing using DNS </w:t>
      </w:r>
      <w:proofErr w:type="spellStart"/>
      <w:r w:rsidRPr="00295588">
        <w:rPr>
          <w:rFonts w:ascii="Cambria" w:hAnsi="Cambria"/>
          <w:color w:val="2F5496" w:themeColor="accent1" w:themeShade="BF"/>
          <w:sz w:val="24"/>
          <w:szCs w:val="24"/>
        </w:rPr>
        <w:t>tunneling</w:t>
      </w:r>
      <w:proofErr w:type="spellEnd"/>
      <w:r w:rsidRPr="00295588">
        <w:rPr>
          <w:rFonts w:ascii="Cambria" w:hAnsi="Cambria"/>
          <w:color w:val="2F5496" w:themeColor="accent1" w:themeShade="BF"/>
          <w:sz w:val="24"/>
          <w:szCs w:val="24"/>
        </w:rPr>
        <w:t xml:space="preserve"> is a method that exploits the DNS protocol to covertly exfiltrate sensitive information from compromised systems. By leveraging DNS queries and responses, attackers can bypass traditional network security measures, making detection challenging. This method demonstrates how the iodine tool facilitates the setup of DNS tunnels, enabling the transmission of various types of data through seemingly innocuous DNS traffic.</w:t>
      </w:r>
    </w:p>
    <w:p w14:paraId="6F120C80" w14:textId="77484EF3" w:rsidR="00A525E7" w:rsidRPr="009E3DB4" w:rsidRDefault="00A525E7" w:rsidP="00A525E7">
      <w:pPr>
        <w:spacing w:line="276" w:lineRule="auto"/>
        <w:rPr>
          <w:rFonts w:ascii="Cambria" w:hAnsi="Cambria" w:cs="Times New Roman"/>
          <w:kern w:val="0"/>
          <w:sz w:val="28"/>
          <w:szCs w:val="28"/>
          <w14:ligatures w14:val="none"/>
        </w:rPr>
      </w:pPr>
      <w:r w:rsidRPr="009E3DB4">
        <w:rPr>
          <w:rFonts w:ascii="Cambria" w:eastAsia="Times New Roman" w:hAnsi="Cambria" w:cs="Times New Roman"/>
          <w:b/>
          <w:bCs/>
          <w:kern w:val="0"/>
          <w:sz w:val="28"/>
          <w:szCs w:val="28"/>
          <w:lang w:eastAsia="en-IN"/>
          <w14:ligatures w14:val="none"/>
        </w:rPr>
        <w:t>Instructions to Follow Before Executing the Exercise</w:t>
      </w:r>
      <w:r w:rsidR="009E3DB4">
        <w:rPr>
          <w:rFonts w:ascii="Cambria" w:eastAsia="Times New Roman" w:hAnsi="Cambria" w:cs="Times New Roman"/>
          <w:b/>
          <w:bCs/>
          <w:kern w:val="0"/>
          <w:sz w:val="28"/>
          <w:szCs w:val="28"/>
          <w:lang w:eastAsia="en-IN"/>
          <w14:ligatures w14:val="none"/>
        </w:rPr>
        <w:t xml:space="preserve">: </w:t>
      </w:r>
    </w:p>
    <w:p w14:paraId="5001C5E7" w14:textId="1048AABA" w:rsidR="00A525E7" w:rsidRPr="00295588" w:rsidRDefault="00A525E7"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Set up isolated virtual environment for client and server setups.</w:t>
      </w:r>
    </w:p>
    <w:p w14:paraId="4B5CD853" w14:textId="4B450BFF" w:rsidR="00A525E7" w:rsidRPr="00295588" w:rsidRDefault="00A525E7"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Ensure iodine can be installed and operated on chosen OS versions.</w:t>
      </w:r>
    </w:p>
    <w:p w14:paraId="3A3D0DD0" w14:textId="4E7EEE0D" w:rsidR="00C00E85" w:rsidRPr="00295588" w:rsidRDefault="00C00E85"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Install and Configure iodine on both client and server systems.</w:t>
      </w:r>
    </w:p>
    <w:p w14:paraId="0A37EADA" w14:textId="6A2992F9" w:rsidR="00C00E85" w:rsidRPr="00295588" w:rsidRDefault="00C00E85"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 xml:space="preserve">Configure DNS Settings: Set up DNS records and server for </w:t>
      </w:r>
      <w:proofErr w:type="spellStart"/>
      <w:r w:rsidRPr="00295588">
        <w:rPr>
          <w:rFonts w:ascii="Cambria" w:hAnsi="Cambria"/>
          <w:color w:val="2F5496" w:themeColor="accent1" w:themeShade="BF"/>
          <w:sz w:val="24"/>
          <w:szCs w:val="24"/>
        </w:rPr>
        <w:t>tunneling</w:t>
      </w:r>
      <w:proofErr w:type="spellEnd"/>
      <w:r w:rsidRPr="00295588">
        <w:rPr>
          <w:rFonts w:ascii="Cambria" w:hAnsi="Cambria"/>
          <w:color w:val="2F5496" w:themeColor="accent1" w:themeShade="BF"/>
          <w:sz w:val="24"/>
          <w:szCs w:val="24"/>
        </w:rPr>
        <w:t xml:space="preserve"> domain.</w:t>
      </w:r>
    </w:p>
    <w:p w14:paraId="6A429F07" w14:textId="41A12766" w:rsidR="00C00E85" w:rsidRPr="00295588" w:rsidRDefault="00C00E85"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Adjust Firewall Rules: Configure firewalls to permit UDP traffic on iodine's port.</w:t>
      </w:r>
    </w:p>
    <w:p w14:paraId="3B1616C1" w14:textId="39D4D23D" w:rsidR="00C00E85" w:rsidRPr="00295588" w:rsidRDefault="00C00E85" w:rsidP="00C00E85">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Prepare Monitoring Tools: Set up tools to monitor and log DNS traffic during the exercise.</w:t>
      </w:r>
    </w:p>
    <w:p w14:paraId="41323478" w14:textId="6FEE40EB" w:rsidR="00295588" w:rsidRPr="005F47D7" w:rsidRDefault="00C00E85" w:rsidP="00295588">
      <w:pPr>
        <w:pStyle w:val="ListParagraph"/>
        <w:numPr>
          <w:ilvl w:val="0"/>
          <w:numId w:val="1"/>
        </w:num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Plan for post-exercise cleanup and system restoration to revert any changes made during the exercise.</w:t>
      </w:r>
    </w:p>
    <w:p w14:paraId="21B082C4" w14:textId="2314F497" w:rsidR="00295588" w:rsidRPr="00295588" w:rsidRDefault="00295588" w:rsidP="00295588">
      <w:pPr>
        <w:jc w:val="both"/>
        <w:rPr>
          <w:rFonts w:ascii="Cambria" w:hAnsi="Cambria"/>
          <w:b/>
          <w:bCs/>
          <w:sz w:val="28"/>
          <w:szCs w:val="28"/>
        </w:rPr>
      </w:pPr>
      <w:r w:rsidRPr="00295588">
        <w:rPr>
          <w:rFonts w:ascii="Cambria" w:hAnsi="Cambria"/>
          <w:b/>
          <w:bCs/>
          <w:sz w:val="28"/>
          <w:szCs w:val="28"/>
        </w:rPr>
        <w:t>About the Exercise lab infrastructure:</w:t>
      </w:r>
    </w:p>
    <w:p w14:paraId="59744F2C" w14:textId="01C0974C" w:rsidR="00295588" w:rsidRDefault="00295588" w:rsidP="00295588">
      <w:pPr>
        <w:jc w:val="both"/>
        <w:rPr>
          <w:rFonts w:ascii="Cambria" w:hAnsi="Cambria"/>
          <w:color w:val="2F5496" w:themeColor="accent1" w:themeShade="BF"/>
          <w:sz w:val="24"/>
          <w:szCs w:val="24"/>
        </w:rPr>
      </w:pPr>
      <w:r w:rsidRPr="00295588">
        <w:rPr>
          <w:rFonts w:ascii="Cambria" w:hAnsi="Cambria"/>
          <w:color w:val="2F5496" w:themeColor="accent1" w:themeShade="BF"/>
          <w:sz w:val="24"/>
          <w:szCs w:val="24"/>
        </w:rPr>
        <w:t xml:space="preserve">For this exercise, you need one Kali Linux virtual machine where both the DNS </w:t>
      </w:r>
      <w:proofErr w:type="spellStart"/>
      <w:r w:rsidRPr="00295588">
        <w:rPr>
          <w:rFonts w:ascii="Cambria" w:hAnsi="Cambria"/>
          <w:color w:val="2F5496" w:themeColor="accent1" w:themeShade="BF"/>
          <w:sz w:val="24"/>
          <w:szCs w:val="24"/>
        </w:rPr>
        <w:t>tunneling</w:t>
      </w:r>
      <w:proofErr w:type="spellEnd"/>
      <w:r w:rsidRPr="00295588">
        <w:rPr>
          <w:rFonts w:ascii="Cambria" w:hAnsi="Cambria"/>
          <w:color w:val="2F5496" w:themeColor="accent1" w:themeShade="BF"/>
          <w:sz w:val="24"/>
          <w:szCs w:val="24"/>
        </w:rPr>
        <w:t xml:space="preserve"> server and client will be simulated. Ensure iodine is installed and the machine has network access configured for both server and client roles.</w:t>
      </w:r>
    </w:p>
    <w:p w14:paraId="6762453A" w14:textId="6680C248" w:rsidR="007040AA" w:rsidRDefault="007040AA" w:rsidP="00295588">
      <w:pPr>
        <w:jc w:val="both"/>
        <w:rPr>
          <w:rFonts w:ascii="Cambria" w:hAnsi="Cambria"/>
          <w:color w:val="2F5496" w:themeColor="accent1" w:themeShade="BF"/>
          <w:sz w:val="24"/>
          <w:szCs w:val="24"/>
        </w:rPr>
      </w:pPr>
    </w:p>
    <w:p w14:paraId="13F64991" w14:textId="168231D6" w:rsidR="00C76860" w:rsidRDefault="005F47D7" w:rsidP="00295588">
      <w:pPr>
        <w:jc w:val="both"/>
        <w:rPr>
          <w:rFonts w:ascii="Cambria" w:hAnsi="Cambria"/>
          <w:color w:val="2F5496" w:themeColor="accent1" w:themeShade="BF"/>
          <w:sz w:val="24"/>
          <w:szCs w:val="24"/>
        </w:rPr>
      </w:pPr>
      <w:r>
        <w:rPr>
          <w:noProof/>
        </w:rPr>
        <w:drawing>
          <wp:anchor distT="0" distB="0" distL="114300" distR="114300" simplePos="0" relativeHeight="251662336" behindDoc="1" locked="0" layoutInCell="1" allowOverlap="1" wp14:anchorId="2C3C3907" wp14:editId="1C21D2FD">
            <wp:simplePos x="0" y="0"/>
            <wp:positionH relativeFrom="column">
              <wp:posOffset>-142875</wp:posOffset>
            </wp:positionH>
            <wp:positionV relativeFrom="paragraph">
              <wp:posOffset>73660</wp:posOffset>
            </wp:positionV>
            <wp:extent cx="3276600" cy="1843405"/>
            <wp:effectExtent l="0" t="0" r="0" b="4445"/>
            <wp:wrapTight wrapText="bothSides">
              <wp:wrapPolygon edited="0">
                <wp:start x="0" y="0"/>
                <wp:lineTo x="0" y="21429"/>
                <wp:lineTo x="21474" y="21429"/>
                <wp:lineTo x="21474" y="0"/>
                <wp:lineTo x="0" y="0"/>
              </wp:wrapPolygon>
            </wp:wrapTight>
            <wp:docPr id="6808702" name="Picture 1" descr="Kali Linux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Linux desk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40AA">
        <w:rPr>
          <w:rFonts w:ascii="Cambria" w:hAnsi="Cambria"/>
          <w:noProof/>
          <w:color w:val="2F5496" w:themeColor="accent1" w:themeShade="BF"/>
          <w:sz w:val="24"/>
          <w:szCs w:val="24"/>
        </w:rPr>
        <w:drawing>
          <wp:anchor distT="0" distB="0" distL="114300" distR="114300" simplePos="0" relativeHeight="251661312" behindDoc="0" locked="0" layoutInCell="1" allowOverlap="1" wp14:anchorId="3F72AFD6" wp14:editId="2AE19373">
            <wp:simplePos x="0" y="0"/>
            <wp:positionH relativeFrom="column">
              <wp:posOffset>4105275</wp:posOffset>
            </wp:positionH>
            <wp:positionV relativeFrom="paragraph">
              <wp:posOffset>25400</wp:posOffset>
            </wp:positionV>
            <wp:extent cx="1619250" cy="1711960"/>
            <wp:effectExtent l="0" t="0" r="0" b="2540"/>
            <wp:wrapSquare wrapText="bothSides"/>
            <wp:docPr id="141142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27875" name=""/>
                    <pic:cNvPicPr/>
                  </pic:nvPicPr>
                  <pic:blipFill>
                    <a:blip r:embed="rId6">
                      <a:extLst>
                        <a:ext uri="{28A0092B-C50C-407E-A947-70E740481C1C}">
                          <a14:useLocalDpi xmlns:a14="http://schemas.microsoft.com/office/drawing/2010/main" val="0"/>
                        </a:ext>
                      </a:extLst>
                    </a:blip>
                    <a:stretch>
                      <a:fillRect/>
                    </a:stretch>
                  </pic:blipFill>
                  <pic:spPr>
                    <a:xfrm>
                      <a:off x="0" y="0"/>
                      <a:ext cx="1619250" cy="1711960"/>
                    </a:xfrm>
                    <a:prstGeom prst="rect">
                      <a:avLst/>
                    </a:prstGeom>
                  </pic:spPr>
                </pic:pic>
              </a:graphicData>
            </a:graphic>
            <wp14:sizeRelH relativeFrom="margin">
              <wp14:pctWidth>0</wp14:pctWidth>
            </wp14:sizeRelH>
            <wp14:sizeRelV relativeFrom="margin">
              <wp14:pctHeight>0</wp14:pctHeight>
            </wp14:sizeRelV>
          </wp:anchor>
        </w:drawing>
      </w:r>
    </w:p>
    <w:p w14:paraId="09293E58" w14:textId="2DF2208F" w:rsidR="007040AA" w:rsidRDefault="007040AA" w:rsidP="00295588">
      <w:pPr>
        <w:jc w:val="both"/>
        <w:rPr>
          <w:noProof/>
        </w:rPr>
      </w:pPr>
    </w:p>
    <w:p w14:paraId="0D4C3139" w14:textId="77777777" w:rsidR="007040AA" w:rsidRDefault="007040AA" w:rsidP="00295588">
      <w:pPr>
        <w:jc w:val="both"/>
        <w:rPr>
          <w:noProof/>
        </w:rPr>
      </w:pPr>
    </w:p>
    <w:p w14:paraId="46B4166C" w14:textId="77777777" w:rsidR="00DE11D2" w:rsidRDefault="00DE11D2" w:rsidP="00295588">
      <w:pPr>
        <w:jc w:val="both"/>
        <w:rPr>
          <w:noProof/>
        </w:rPr>
      </w:pPr>
    </w:p>
    <w:p w14:paraId="37F07214" w14:textId="77777777" w:rsidR="005F47D7" w:rsidRDefault="005F47D7" w:rsidP="00295588">
      <w:pPr>
        <w:jc w:val="both"/>
        <w:rPr>
          <w:noProof/>
        </w:rPr>
      </w:pPr>
    </w:p>
    <w:p w14:paraId="2710A481" w14:textId="77777777" w:rsidR="00DE11D2" w:rsidRDefault="00DE11D2" w:rsidP="00295588">
      <w:pPr>
        <w:jc w:val="both"/>
        <w:rPr>
          <w:noProof/>
        </w:rPr>
      </w:pPr>
    </w:p>
    <w:p w14:paraId="6F20FC14" w14:textId="4B9A7948" w:rsidR="00FF758F" w:rsidRDefault="007040AA" w:rsidP="00295588">
      <w:pPr>
        <w:jc w:val="both"/>
        <w:rPr>
          <w:noProof/>
        </w:rPr>
      </w:pPr>
      <w:r>
        <w:rPr>
          <w:noProof/>
        </w:rPr>
        <w:lastRenderedPageBreak/>
        <w:drawing>
          <wp:anchor distT="0" distB="0" distL="114300" distR="114300" simplePos="0" relativeHeight="251659264" behindDoc="1" locked="0" layoutInCell="1" allowOverlap="1" wp14:anchorId="4796E723" wp14:editId="191FF7CB">
            <wp:simplePos x="0" y="0"/>
            <wp:positionH relativeFrom="column">
              <wp:posOffset>4244040</wp:posOffset>
            </wp:positionH>
            <wp:positionV relativeFrom="paragraph">
              <wp:posOffset>167640</wp:posOffset>
            </wp:positionV>
            <wp:extent cx="899160" cy="922020"/>
            <wp:effectExtent l="0" t="0" r="0" b="0"/>
            <wp:wrapSquare wrapText="bothSides"/>
            <wp:docPr id="1296185122" name="Picture 6" descr="Client computer icon simple element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ent computer icon simple element Royalty Free Vect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775" t="25996" r="22149" b="21722"/>
                    <a:stretch/>
                  </pic:blipFill>
                  <pic:spPr bwMode="auto">
                    <a:xfrm>
                      <a:off x="0" y="0"/>
                      <a:ext cx="89916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6860">
        <w:rPr>
          <w:noProof/>
        </w:rPr>
        <w:drawing>
          <wp:anchor distT="0" distB="0" distL="114300" distR="114300" simplePos="0" relativeHeight="251658240" behindDoc="1" locked="0" layoutInCell="1" allowOverlap="1" wp14:anchorId="14DA1AE9" wp14:editId="264E0125">
            <wp:simplePos x="0" y="0"/>
            <wp:positionH relativeFrom="column">
              <wp:posOffset>274320</wp:posOffset>
            </wp:positionH>
            <wp:positionV relativeFrom="paragraph">
              <wp:posOffset>76200</wp:posOffset>
            </wp:positionV>
            <wp:extent cx="868680" cy="1013460"/>
            <wp:effectExtent l="0" t="0" r="7620" b="0"/>
            <wp:wrapSquare wrapText="bothSides"/>
            <wp:docPr id="1078331602" name="Picture 4" descr="Server Icon Stock Illustrations – 171,647 Server Icon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er Icon Stock Illustrations – 171,647 Server Icon Stock Illustrations,  Vectors &amp; Clipart - Dreamstim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461" t="9037" r="14811" b="15487"/>
                    <a:stretch/>
                  </pic:blipFill>
                  <pic:spPr bwMode="auto">
                    <a:xfrm>
                      <a:off x="0" y="0"/>
                      <a:ext cx="868680" cy="101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E7BF29" w14:textId="72A1C745" w:rsidR="00C76860" w:rsidRPr="00C76860" w:rsidRDefault="00C76860" w:rsidP="00C76860">
      <w:pPr>
        <w:jc w:val="both"/>
        <w:rPr>
          <w:noProof/>
        </w:rPr>
      </w:pPr>
      <w:r>
        <w:rPr>
          <w:noProof/>
        </w:rPr>
        <mc:AlternateContent>
          <mc:Choice Requires="wpi">
            <w:drawing>
              <wp:anchor distT="0" distB="0" distL="114300" distR="114300" simplePos="0" relativeHeight="251660288" behindDoc="0" locked="0" layoutInCell="1" allowOverlap="1" wp14:anchorId="1AA0D0F3" wp14:editId="619DE0A3">
                <wp:simplePos x="0" y="0"/>
                <wp:positionH relativeFrom="column">
                  <wp:posOffset>1143000</wp:posOffset>
                </wp:positionH>
                <wp:positionV relativeFrom="paragraph">
                  <wp:posOffset>210185</wp:posOffset>
                </wp:positionV>
                <wp:extent cx="3101040" cy="360"/>
                <wp:effectExtent l="38100" t="38100" r="42545" b="38100"/>
                <wp:wrapNone/>
                <wp:docPr id="1731908791"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101040" cy="360"/>
                      </w14:xfrm>
                    </w14:contentPart>
                  </a:graphicData>
                </a:graphic>
              </wp:anchor>
            </w:drawing>
          </mc:Choice>
          <mc:Fallback>
            <w:pict>
              <v:shapetype w14:anchorId="3551C2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89.5pt;margin-top:16.05pt;width:245.2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">
                <v:imagedata r:id="rId10" o:title=""/>
              </v:shape>
            </w:pict>
          </mc:Fallback>
        </mc:AlternateContent>
      </w:r>
      <w:r>
        <w:rPr>
          <w:rFonts w:ascii="Cambria" w:hAnsi="Cambria"/>
          <w:color w:val="2F5496" w:themeColor="accent1" w:themeShade="BF"/>
          <w:sz w:val="24"/>
          <w:szCs w:val="24"/>
        </w:rPr>
        <w:t xml:space="preserve"> </w:t>
      </w:r>
    </w:p>
    <w:p w14:paraId="0E0AC71A" w14:textId="6D416D3B" w:rsidR="007040AA" w:rsidRPr="00DE11D2" w:rsidRDefault="00DE11D2" w:rsidP="007040AA">
      <w:pPr>
        <w:spacing w:after="0"/>
        <w:jc w:val="both"/>
        <w:rPr>
          <w:rFonts w:ascii="Cambria" w:hAnsi="Cambria"/>
          <w:color w:val="44546A" w:themeColor="text2"/>
          <w:sz w:val="24"/>
          <w:szCs w:val="24"/>
        </w:rPr>
      </w:pPr>
      <w:r>
        <w:rPr>
          <w:rFonts w:ascii="Cambria" w:hAnsi="Cambria"/>
          <w:color w:val="2F5496" w:themeColor="accent1" w:themeShade="BF"/>
          <w:sz w:val="24"/>
          <w:szCs w:val="24"/>
        </w:rPr>
        <w:t xml:space="preserve">                           </w:t>
      </w:r>
      <w:r w:rsidRPr="00DE11D2">
        <w:rPr>
          <w:rFonts w:ascii="Cambria" w:hAnsi="Cambria"/>
          <w:color w:val="44546A" w:themeColor="text2"/>
          <w:sz w:val="24"/>
          <w:szCs w:val="24"/>
        </w:rPr>
        <w:t>DNS Tunnel</w:t>
      </w:r>
    </w:p>
    <w:p w14:paraId="5E6D20C5" w14:textId="77777777" w:rsidR="007040AA" w:rsidRDefault="007040AA" w:rsidP="007040AA">
      <w:pPr>
        <w:spacing w:after="0"/>
        <w:jc w:val="both"/>
        <w:rPr>
          <w:rFonts w:ascii="Cambria" w:hAnsi="Cambria"/>
          <w:color w:val="2F5496" w:themeColor="accent1" w:themeShade="BF"/>
          <w:sz w:val="24"/>
          <w:szCs w:val="24"/>
        </w:rPr>
      </w:pPr>
    </w:p>
    <w:p w14:paraId="5C193A37" w14:textId="77777777" w:rsidR="007040AA" w:rsidRDefault="007040AA" w:rsidP="007040AA">
      <w:pPr>
        <w:spacing w:after="0"/>
        <w:jc w:val="both"/>
        <w:rPr>
          <w:rFonts w:ascii="Cambria" w:hAnsi="Cambria"/>
          <w:color w:val="2F5496" w:themeColor="accent1" w:themeShade="BF"/>
          <w:sz w:val="24"/>
          <w:szCs w:val="24"/>
        </w:rPr>
      </w:pPr>
    </w:p>
    <w:p w14:paraId="3B86ED93" w14:textId="0107D249" w:rsidR="00C76860" w:rsidRDefault="007040AA" w:rsidP="007040AA">
      <w:pPr>
        <w:spacing w:after="0"/>
        <w:jc w:val="both"/>
        <w:rPr>
          <w:rFonts w:ascii="Cambria" w:hAnsi="Cambria"/>
          <w:color w:val="44546A" w:themeColor="text2"/>
          <w:sz w:val="24"/>
          <w:szCs w:val="24"/>
        </w:rPr>
      </w:pPr>
      <w:r>
        <w:rPr>
          <w:rFonts w:ascii="Cambria" w:hAnsi="Cambria"/>
          <w:color w:val="2F5496" w:themeColor="accent1" w:themeShade="BF"/>
          <w:sz w:val="24"/>
          <w:szCs w:val="24"/>
        </w:rPr>
        <w:t xml:space="preserve">            </w:t>
      </w:r>
      <w:r w:rsidR="00C76860" w:rsidRPr="00C76860">
        <w:rPr>
          <w:rFonts w:ascii="Cambria" w:hAnsi="Cambria"/>
          <w:color w:val="44546A" w:themeColor="text2"/>
          <w:sz w:val="24"/>
          <w:szCs w:val="24"/>
        </w:rPr>
        <w:t xml:space="preserve">Attacker </w:t>
      </w:r>
      <w:r w:rsidR="00C76860">
        <w:rPr>
          <w:rFonts w:ascii="Cambria" w:hAnsi="Cambria"/>
          <w:color w:val="44546A" w:themeColor="text2"/>
          <w:sz w:val="24"/>
          <w:szCs w:val="24"/>
        </w:rPr>
        <w:t xml:space="preserve">                                                                                                          Victim</w:t>
      </w:r>
    </w:p>
    <w:p w14:paraId="43CB8CDB" w14:textId="77777777" w:rsidR="007040AA" w:rsidRDefault="007040AA" w:rsidP="00295588">
      <w:pPr>
        <w:jc w:val="both"/>
        <w:rPr>
          <w:rFonts w:ascii="Cambria" w:hAnsi="Cambria"/>
          <w:color w:val="2F5496" w:themeColor="accent1" w:themeShade="BF"/>
          <w:sz w:val="24"/>
          <w:szCs w:val="24"/>
        </w:rPr>
      </w:pPr>
    </w:p>
    <w:p w14:paraId="52D50432" w14:textId="5BDD53A2" w:rsidR="005F47D7" w:rsidRPr="005F47D7" w:rsidRDefault="005F47D7" w:rsidP="005F47D7">
      <w:pPr>
        <w:jc w:val="both"/>
        <w:rPr>
          <w:rFonts w:ascii="Cambria" w:hAnsi="Cambria"/>
          <w:color w:val="2F5496" w:themeColor="accent1" w:themeShade="BF"/>
          <w:sz w:val="24"/>
          <w:szCs w:val="24"/>
        </w:rPr>
      </w:pPr>
      <w:r w:rsidRPr="005F47D7">
        <w:rPr>
          <w:rFonts w:ascii="Cambria" w:hAnsi="Cambria"/>
          <w:color w:val="2F5496" w:themeColor="accent1" w:themeShade="BF"/>
          <w:sz w:val="24"/>
          <w:szCs w:val="24"/>
        </w:rPr>
        <w:t>Launch Attack by clicking on “</w:t>
      </w:r>
      <w:r>
        <w:rPr>
          <w:rFonts w:ascii="Cambria" w:hAnsi="Cambria"/>
          <w:color w:val="2F5496" w:themeColor="accent1" w:themeShade="BF"/>
          <w:sz w:val="24"/>
          <w:szCs w:val="24"/>
        </w:rPr>
        <w:t>DNS TUNNELING</w:t>
      </w:r>
      <w:r w:rsidRPr="005F47D7">
        <w:rPr>
          <w:rFonts w:ascii="Cambria" w:hAnsi="Cambria"/>
          <w:color w:val="2F5496" w:themeColor="accent1" w:themeShade="BF"/>
          <w:sz w:val="24"/>
          <w:szCs w:val="24"/>
        </w:rPr>
        <w:t>” button.</w:t>
      </w:r>
    </w:p>
    <w:p w14:paraId="0CB791BD" w14:textId="0B8C3A6D" w:rsidR="00DE11D2" w:rsidRDefault="005F47D7" w:rsidP="005F47D7">
      <w:pPr>
        <w:jc w:val="both"/>
        <w:rPr>
          <w:rFonts w:ascii="Cambria" w:hAnsi="Cambria"/>
          <w:color w:val="2F5496" w:themeColor="accent1" w:themeShade="BF"/>
          <w:sz w:val="24"/>
          <w:szCs w:val="24"/>
        </w:rPr>
      </w:pPr>
      <w:r>
        <w:rPr>
          <w:rFonts w:ascii="Cambria" w:hAnsi="Cambria"/>
          <w:noProof/>
          <w:sz w:val="24"/>
          <w:szCs w:val="24"/>
        </w:rPr>
        <w:drawing>
          <wp:anchor distT="0" distB="0" distL="114300" distR="114300" simplePos="0" relativeHeight="251664384" behindDoc="0" locked="0" layoutInCell="1" allowOverlap="1" wp14:anchorId="65E7EF5B" wp14:editId="1F95F3D4">
            <wp:simplePos x="0" y="0"/>
            <wp:positionH relativeFrom="column">
              <wp:posOffset>793750</wp:posOffset>
            </wp:positionH>
            <wp:positionV relativeFrom="paragraph">
              <wp:posOffset>290195</wp:posOffset>
            </wp:positionV>
            <wp:extent cx="3386455" cy="1367155"/>
            <wp:effectExtent l="0" t="0" r="0" b="0"/>
            <wp:wrapSquare wrapText="bothSides"/>
            <wp:docPr id="1624141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1112" name="Picture 1624141112"/>
                    <pic:cNvPicPr/>
                  </pic:nvPicPr>
                  <pic:blipFill rotWithShape="1">
                    <a:blip r:embed="rId11">
                      <a:extLst>
                        <a:ext uri="{28A0092B-C50C-407E-A947-70E740481C1C}">
                          <a14:useLocalDpi xmlns:a14="http://schemas.microsoft.com/office/drawing/2010/main" val="0"/>
                        </a:ext>
                      </a:extLst>
                    </a:blip>
                    <a:srcRect b="40702"/>
                    <a:stretch/>
                  </pic:blipFill>
                  <pic:spPr bwMode="auto">
                    <a:xfrm>
                      <a:off x="0" y="0"/>
                      <a:ext cx="3386455" cy="136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7D7">
        <w:rPr>
          <w:rFonts w:ascii="Cambria" w:hAnsi="Cambria"/>
          <w:color w:val="2F5496" w:themeColor="accent1" w:themeShade="BF"/>
          <w:sz w:val="24"/>
          <w:szCs w:val="24"/>
        </w:rPr>
        <w:t xml:space="preserve">Go to the </w:t>
      </w:r>
      <w:r w:rsidRPr="005F47D7">
        <w:rPr>
          <w:rFonts w:ascii="Cambria" w:hAnsi="Cambria"/>
          <w:b/>
          <w:bCs/>
          <w:color w:val="2F5496" w:themeColor="accent1" w:themeShade="BF"/>
          <w:sz w:val="24"/>
          <w:szCs w:val="24"/>
        </w:rPr>
        <w:t xml:space="preserve">Application tab&gt; </w:t>
      </w:r>
      <w:r w:rsidRPr="005F47D7">
        <w:rPr>
          <w:rFonts w:ascii="Cambria" w:hAnsi="Cambria"/>
          <w:b/>
          <w:bCs/>
          <w:color w:val="2F5496" w:themeColor="accent1" w:themeShade="BF"/>
          <w:sz w:val="24"/>
          <w:szCs w:val="24"/>
        </w:rPr>
        <w:t>Usual Applications</w:t>
      </w:r>
      <w:r w:rsidRPr="005F47D7">
        <w:rPr>
          <w:rFonts w:ascii="Cambria" w:hAnsi="Cambria"/>
          <w:b/>
          <w:bCs/>
          <w:color w:val="2F5496" w:themeColor="accent1" w:themeShade="BF"/>
          <w:sz w:val="24"/>
          <w:szCs w:val="24"/>
        </w:rPr>
        <w:t>&gt;</w:t>
      </w:r>
      <w:r w:rsidRPr="005F47D7">
        <w:rPr>
          <w:rFonts w:ascii="Cambria" w:hAnsi="Cambria"/>
          <w:b/>
          <w:bCs/>
          <w:color w:val="2F5496" w:themeColor="accent1" w:themeShade="BF"/>
          <w:sz w:val="24"/>
          <w:szCs w:val="24"/>
        </w:rPr>
        <w:t>DNS TUNNELING</w:t>
      </w:r>
      <w:r w:rsidRPr="005F47D7">
        <w:rPr>
          <w:rFonts w:ascii="Cambria" w:hAnsi="Cambria"/>
          <w:color w:val="2F5496" w:themeColor="accent1" w:themeShade="BF"/>
          <w:sz w:val="24"/>
          <w:szCs w:val="24"/>
        </w:rPr>
        <w:t xml:space="preserve"> (in Kali machine).</w:t>
      </w:r>
    </w:p>
    <w:p w14:paraId="240C7A01" w14:textId="68D697D8" w:rsidR="005F47D7" w:rsidRDefault="005F47D7" w:rsidP="005F47D7">
      <w:pPr>
        <w:jc w:val="both"/>
        <w:rPr>
          <w:rFonts w:ascii="Cambria" w:hAnsi="Cambria"/>
          <w:color w:val="2F5496" w:themeColor="accent1" w:themeShade="BF"/>
          <w:sz w:val="24"/>
          <w:szCs w:val="24"/>
        </w:rPr>
      </w:pPr>
    </w:p>
    <w:p w14:paraId="0C52C004" w14:textId="77777777" w:rsidR="005F47D7" w:rsidRDefault="005F47D7" w:rsidP="00295588">
      <w:pPr>
        <w:jc w:val="both"/>
        <w:rPr>
          <w:rFonts w:ascii="Cambria" w:hAnsi="Cambria"/>
          <w:color w:val="2F5496" w:themeColor="accent1" w:themeShade="BF"/>
          <w:sz w:val="24"/>
          <w:szCs w:val="24"/>
        </w:rPr>
      </w:pPr>
    </w:p>
    <w:p w14:paraId="6FC8F851" w14:textId="77777777" w:rsidR="005F47D7" w:rsidRDefault="005F47D7" w:rsidP="00295588">
      <w:pPr>
        <w:jc w:val="both"/>
        <w:rPr>
          <w:rFonts w:ascii="Cambria" w:hAnsi="Cambria"/>
          <w:color w:val="2F5496" w:themeColor="accent1" w:themeShade="BF"/>
          <w:sz w:val="24"/>
          <w:szCs w:val="24"/>
        </w:rPr>
      </w:pPr>
    </w:p>
    <w:p w14:paraId="57D77E34" w14:textId="77777777" w:rsidR="005F47D7" w:rsidRDefault="005F47D7" w:rsidP="00295588">
      <w:pPr>
        <w:jc w:val="both"/>
        <w:rPr>
          <w:rFonts w:ascii="Cambria" w:hAnsi="Cambria"/>
          <w:color w:val="2F5496" w:themeColor="accent1" w:themeShade="BF"/>
          <w:sz w:val="24"/>
          <w:szCs w:val="24"/>
        </w:rPr>
      </w:pPr>
    </w:p>
    <w:p w14:paraId="158E6A38" w14:textId="00C87AEB" w:rsidR="005F47D7" w:rsidRDefault="005F47D7" w:rsidP="00295588">
      <w:pPr>
        <w:jc w:val="both"/>
        <w:rPr>
          <w:rFonts w:ascii="Cambria" w:hAnsi="Cambria"/>
          <w:color w:val="2F5496" w:themeColor="accent1" w:themeShade="BF"/>
          <w:sz w:val="24"/>
          <w:szCs w:val="24"/>
        </w:rPr>
      </w:pPr>
      <w:r>
        <w:rPr>
          <w:rFonts w:ascii="Cambria" w:hAnsi="Cambria"/>
          <w:noProof/>
          <w:color w:val="2F5496" w:themeColor="accent1" w:themeShade="BF"/>
          <w:sz w:val="24"/>
          <w:szCs w:val="24"/>
        </w:rPr>
        <w:drawing>
          <wp:anchor distT="0" distB="0" distL="114300" distR="114300" simplePos="0" relativeHeight="251665408" behindDoc="0" locked="0" layoutInCell="1" allowOverlap="1" wp14:anchorId="0FA92FC3" wp14:editId="5AD57626">
            <wp:simplePos x="0" y="0"/>
            <wp:positionH relativeFrom="column">
              <wp:posOffset>-444500</wp:posOffset>
            </wp:positionH>
            <wp:positionV relativeFrom="paragraph">
              <wp:posOffset>422910</wp:posOffset>
            </wp:positionV>
            <wp:extent cx="3054985" cy="3530600"/>
            <wp:effectExtent l="0" t="0" r="0" b="0"/>
            <wp:wrapSquare wrapText="bothSides"/>
            <wp:docPr id="82066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61216" name="Picture 820661216"/>
                    <pic:cNvPicPr/>
                  </pic:nvPicPr>
                  <pic:blipFill rotWithShape="1">
                    <a:blip r:embed="rId12">
                      <a:extLst>
                        <a:ext uri="{28A0092B-C50C-407E-A947-70E740481C1C}">
                          <a14:useLocalDpi xmlns:a14="http://schemas.microsoft.com/office/drawing/2010/main" val="0"/>
                        </a:ext>
                      </a:extLst>
                    </a:blip>
                    <a:srcRect t="8996" r="75288" b="40241"/>
                    <a:stretch/>
                  </pic:blipFill>
                  <pic:spPr bwMode="auto">
                    <a:xfrm>
                      <a:off x="0" y="0"/>
                      <a:ext cx="3054985" cy="353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008785" w14:textId="034E13BA" w:rsidR="005F47D7" w:rsidRDefault="005F47D7" w:rsidP="00295588">
      <w:pPr>
        <w:jc w:val="both"/>
        <w:rPr>
          <w:rFonts w:ascii="Cambria" w:hAnsi="Cambria"/>
          <w:noProof/>
          <w:color w:val="2F5496" w:themeColor="accent1" w:themeShade="BF"/>
          <w:sz w:val="24"/>
          <w:szCs w:val="24"/>
        </w:rPr>
      </w:pPr>
      <w:r>
        <w:rPr>
          <w:rFonts w:ascii="Cambria" w:hAnsi="Cambria"/>
          <w:noProof/>
          <w:color w:val="2F5496" w:themeColor="accent1" w:themeShade="BF"/>
          <w:sz w:val="24"/>
          <w:szCs w:val="24"/>
        </w:rPr>
        <w:drawing>
          <wp:anchor distT="0" distB="0" distL="114300" distR="114300" simplePos="0" relativeHeight="251666432" behindDoc="0" locked="0" layoutInCell="1" allowOverlap="1" wp14:anchorId="1BEF0BF5" wp14:editId="55973AA6">
            <wp:simplePos x="0" y="0"/>
            <wp:positionH relativeFrom="column">
              <wp:posOffset>2722245</wp:posOffset>
            </wp:positionH>
            <wp:positionV relativeFrom="paragraph">
              <wp:posOffset>128905</wp:posOffset>
            </wp:positionV>
            <wp:extent cx="3379470" cy="4064000"/>
            <wp:effectExtent l="0" t="0" r="0" b="0"/>
            <wp:wrapSquare wrapText="bothSides"/>
            <wp:docPr id="2030368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784" name="Picture 2030368784"/>
                    <pic:cNvPicPr/>
                  </pic:nvPicPr>
                  <pic:blipFill rotWithShape="1">
                    <a:blip r:embed="rId12">
                      <a:extLst>
                        <a:ext uri="{28A0092B-C50C-407E-A947-70E740481C1C}">
                          <a14:useLocalDpi xmlns:a14="http://schemas.microsoft.com/office/drawing/2010/main" val="0"/>
                        </a:ext>
                      </a:extLst>
                    </a:blip>
                    <a:srcRect l="47031" t="7091" r="22254" b="27254"/>
                    <a:stretch/>
                  </pic:blipFill>
                  <pic:spPr bwMode="auto">
                    <a:xfrm>
                      <a:off x="0" y="0"/>
                      <a:ext cx="3379470" cy="406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05D24E" w14:textId="18188C3B" w:rsidR="005F47D7" w:rsidRDefault="005F47D7" w:rsidP="00295588">
      <w:pPr>
        <w:jc w:val="both"/>
        <w:rPr>
          <w:rFonts w:ascii="Cambria" w:hAnsi="Cambria"/>
          <w:noProof/>
          <w:color w:val="2F5496" w:themeColor="accent1" w:themeShade="BF"/>
          <w:sz w:val="24"/>
          <w:szCs w:val="24"/>
        </w:rPr>
      </w:pPr>
    </w:p>
    <w:p w14:paraId="3F6ECFA0" w14:textId="77777777" w:rsidR="005F47D7" w:rsidRDefault="005F47D7" w:rsidP="00295588">
      <w:pPr>
        <w:jc w:val="both"/>
        <w:rPr>
          <w:rFonts w:ascii="Cambria" w:hAnsi="Cambria"/>
          <w:noProof/>
          <w:color w:val="2F5496" w:themeColor="accent1" w:themeShade="BF"/>
          <w:sz w:val="24"/>
          <w:szCs w:val="24"/>
        </w:rPr>
      </w:pPr>
    </w:p>
    <w:p w14:paraId="5DFA0343" w14:textId="262047CA" w:rsidR="00295588" w:rsidRPr="00F6608E" w:rsidRDefault="00295588" w:rsidP="00295588">
      <w:pPr>
        <w:jc w:val="both"/>
        <w:rPr>
          <w:rFonts w:ascii="Cambria" w:hAnsi="Cambria"/>
          <w:b/>
          <w:bCs/>
          <w:color w:val="2F5496" w:themeColor="accent1" w:themeShade="BF"/>
          <w:sz w:val="24"/>
          <w:szCs w:val="24"/>
        </w:rPr>
      </w:pPr>
      <w:r w:rsidRPr="00F6608E">
        <w:rPr>
          <w:rFonts w:ascii="Cambria" w:hAnsi="Cambria"/>
          <w:b/>
          <w:bCs/>
          <w:color w:val="2F5496" w:themeColor="accent1" w:themeShade="BF"/>
          <w:sz w:val="24"/>
          <w:szCs w:val="24"/>
        </w:rPr>
        <w:t xml:space="preserve">For detailed instructions, refer to the step-by-step guide provided in the " Data stealing using DNS </w:t>
      </w:r>
      <w:proofErr w:type="spellStart"/>
      <w:r w:rsidRPr="00F6608E">
        <w:rPr>
          <w:rFonts w:ascii="Cambria" w:hAnsi="Cambria"/>
          <w:b/>
          <w:bCs/>
          <w:color w:val="2F5496" w:themeColor="accent1" w:themeShade="BF"/>
          <w:sz w:val="24"/>
          <w:szCs w:val="24"/>
        </w:rPr>
        <w:t>Tunneling</w:t>
      </w:r>
      <w:proofErr w:type="spellEnd"/>
      <w:r w:rsidRPr="00F6608E">
        <w:rPr>
          <w:rFonts w:ascii="Cambria" w:hAnsi="Cambria"/>
          <w:b/>
          <w:bCs/>
          <w:color w:val="2F5496" w:themeColor="accent1" w:themeShade="BF"/>
          <w:sz w:val="24"/>
          <w:szCs w:val="24"/>
        </w:rPr>
        <w:t>” lab manual.</w:t>
      </w:r>
    </w:p>
    <w:sectPr w:rsidR="00295588" w:rsidRPr="00F6608E" w:rsidSect="00E76933">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92AFF"/>
    <w:multiLevelType w:val="hybridMultilevel"/>
    <w:tmpl w:val="7640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94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33"/>
    <w:rsid w:val="0003593A"/>
    <w:rsid w:val="000B4EFD"/>
    <w:rsid w:val="001A7AC8"/>
    <w:rsid w:val="00295588"/>
    <w:rsid w:val="004D1A1E"/>
    <w:rsid w:val="005C18BE"/>
    <w:rsid w:val="005F47D7"/>
    <w:rsid w:val="006A39F0"/>
    <w:rsid w:val="007040AA"/>
    <w:rsid w:val="009E3DB4"/>
    <w:rsid w:val="00A525E7"/>
    <w:rsid w:val="00A614C1"/>
    <w:rsid w:val="00C00E85"/>
    <w:rsid w:val="00C70501"/>
    <w:rsid w:val="00C76860"/>
    <w:rsid w:val="00DE11D2"/>
    <w:rsid w:val="00E76933"/>
    <w:rsid w:val="00F42396"/>
    <w:rsid w:val="00F6608E"/>
    <w:rsid w:val="00FF7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8CC4"/>
  <w15:chartTrackingRefBased/>
  <w15:docId w15:val="{1E6E4C6C-5031-4CFE-AC7E-DC2018AE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MANS">
    <w:name w:val="ROMANS"/>
    <w:basedOn w:val="Normal"/>
    <w:link w:val="ROMANSChar"/>
    <w:autoRedefine/>
    <w:qFormat/>
    <w:rsid w:val="00A614C1"/>
    <w:pPr>
      <w:spacing w:before="20" w:after="20"/>
    </w:pPr>
  </w:style>
  <w:style w:type="character" w:customStyle="1" w:styleId="ROMANSChar">
    <w:name w:val="ROMANS Char"/>
    <w:basedOn w:val="DefaultParagraphFont"/>
    <w:link w:val="ROMANS"/>
    <w:rsid w:val="00A614C1"/>
  </w:style>
  <w:style w:type="paragraph" w:styleId="ListParagraph">
    <w:name w:val="List Paragraph"/>
    <w:basedOn w:val="Normal"/>
    <w:uiPriority w:val="34"/>
    <w:qFormat/>
    <w:rsid w:val="00C0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6T04:11:58.612"/>
    </inkml:context>
    <inkml:brush xml:id="br0">
      <inkml:brushProperty name="width" value="0.035" units="cm"/>
      <inkml:brushProperty name="height" value="0.035" units="cm"/>
      <inkml:brushProperty name="ignorePressure" value="1"/>
    </inkml:brush>
  </inkml:definitions>
  <inkml:trace contextRef="#ctx0" brushRef="#br0">0 1,'8594'0,"-8575"0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Laxmi</dc:creator>
  <cp:keywords/>
  <dc:description/>
  <cp:lastModifiedBy>Y. Laxmi</cp:lastModifiedBy>
  <cp:revision>19</cp:revision>
  <dcterms:created xsi:type="dcterms:W3CDTF">2024-07-03T05:18:00Z</dcterms:created>
  <dcterms:modified xsi:type="dcterms:W3CDTF">2024-09-01T07:56:00Z</dcterms:modified>
</cp:coreProperties>
</file>