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6E" w:rsidRDefault="00A6289D" w:rsidP="00C50922">
      <w:pPr>
        <w:jc w:val="center"/>
        <w:rPr>
          <w:rFonts w:ascii="Arial Rounded MT Bold" w:hAnsi="Arial Rounded MT Bold"/>
          <w:sz w:val="28"/>
          <w:szCs w:val="28"/>
        </w:rPr>
      </w:pPr>
      <w:r w:rsidRPr="00A6289D">
        <w:rPr>
          <w:rFonts w:ascii="Arial Rounded MT Bold" w:hAnsi="Arial Rounded MT Bold"/>
          <w:sz w:val="28"/>
          <w:szCs w:val="28"/>
        </w:rPr>
        <w:t>TEMPERATURE STEAM BOILER IN AN INDUSTRIAL AREA</w:t>
      </w:r>
    </w:p>
    <w:p w:rsidR="00A6289D" w:rsidRDefault="00A6289D" w:rsidP="00C50922">
      <w:pPr>
        <w:rPr>
          <w:rFonts w:ascii="Arial Rounded MT Bold" w:hAnsi="Arial Rounded MT Bold"/>
          <w:sz w:val="24"/>
          <w:szCs w:val="24"/>
        </w:rPr>
      </w:pPr>
      <w:r w:rsidRPr="00A6289D">
        <w:rPr>
          <w:rFonts w:ascii="Arial Rounded MT Bold" w:hAnsi="Arial Rounded MT Bold"/>
          <w:sz w:val="24"/>
          <w:szCs w:val="24"/>
        </w:rPr>
        <w:t xml:space="preserve">Essential components </w:t>
      </w:r>
      <w:r w:rsidR="007B1005">
        <w:rPr>
          <w:rFonts w:ascii="Arial Rounded MT Bold" w:hAnsi="Arial Rounded MT Bold"/>
          <w:sz w:val="24"/>
          <w:szCs w:val="24"/>
        </w:rPr>
        <w:t xml:space="preserve">and functions </w:t>
      </w:r>
      <w:bookmarkStart w:id="0" w:name="_GoBack"/>
      <w:bookmarkEnd w:id="0"/>
      <w:r w:rsidRPr="00A6289D">
        <w:rPr>
          <w:rFonts w:ascii="Arial Rounded MT Bold" w:hAnsi="Arial Rounded MT Bold"/>
          <w:sz w:val="24"/>
          <w:szCs w:val="24"/>
        </w:rPr>
        <w:t xml:space="preserve">of </w:t>
      </w:r>
      <w:r w:rsidRPr="00A6289D">
        <w:rPr>
          <w:rFonts w:ascii="Arial Rounded MT Bold" w:hAnsi="Arial Rounded MT Bold"/>
          <w:sz w:val="24"/>
          <w:szCs w:val="24"/>
        </w:rPr>
        <w:t>temperature measurements</w:t>
      </w:r>
      <w:r w:rsidRPr="00A6289D">
        <w:rPr>
          <w:rFonts w:ascii="Arial Rounded MT Bold" w:hAnsi="Arial Rounded MT Bold"/>
          <w:sz w:val="24"/>
          <w:szCs w:val="24"/>
        </w:rPr>
        <w:t>: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Temperature Measurement</w:t>
      </w:r>
      <w:r>
        <w:t>: Accurately measure and monitor the temperature of the boiler and relevant components using suitable sensors such as thermocouples or RTDs.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Data Acquisition</w:t>
      </w:r>
      <w:r>
        <w:t>: Collect temperature data from the sensors using a data acquisition system (DAQ), which typically includes analog-to-digital converters (ADCs) to convert sensor signals into digital data.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Data Logging</w:t>
      </w:r>
      <w:r>
        <w:t>: Store temperature data over time for historical analysis, troubleshooting, and compliance with regulatory requirements. This may involve logging data locally or transmitting it to a centralized database.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Real-time Monitoring</w:t>
      </w:r>
      <w:r>
        <w:t>: Display current temperature readings in real-time on a Human-Machine Interface (HMI), computer screen, or other display devices for operators to monitor.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Alarm and Alert Systems</w:t>
      </w:r>
      <w:r>
        <w:t>: Implement alarm thresholds to trigger alerts when temperatures exceed safe operating limits or deviate from expected norms. This helps in proactive maintenance and preventing equipment failures or safety hazards.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Control Integration</w:t>
      </w:r>
      <w:r>
        <w:t>: Interface with control systems, such as a PLC (Programmable Logic Controller), to take corrective actions based on temperature readings. This could include adjusting boiler operation parameters or triggering shutdown procedures in case of critical temperature conditions.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Remote Monitoring and Control</w:t>
      </w:r>
      <w:r>
        <w:t xml:space="preserve"> (optional): Enable remote access to temperature data and control functionalities for monitoring and managing the boiler system from off-site locations.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Calibration and Maintenance</w:t>
      </w:r>
      <w:r>
        <w:t>: Include features for periodic calibration of temperature sensors to maintain accuracy. Implement diagnostics and maintenance reminders to ensure the system operates reliably over time.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Safety Features</w:t>
      </w:r>
      <w:r>
        <w:t>: Incorporate fail-safe mechanisms and safety protocols to handle temperature sensor failures or malfunctions, ensuring safe operation of the boiler system.</w:t>
      </w:r>
    </w:p>
    <w:p w:rsidR="007B1005" w:rsidRDefault="007B1005" w:rsidP="007B1005">
      <w:pPr>
        <w:pStyle w:val="NormalWeb"/>
        <w:numPr>
          <w:ilvl w:val="0"/>
          <w:numId w:val="2"/>
        </w:numPr>
      </w:pPr>
      <w:r>
        <w:rPr>
          <w:rStyle w:val="Strong"/>
        </w:rPr>
        <w:t>Reporting and Analysis</w:t>
      </w:r>
      <w:r>
        <w:t>: Provide tools for analyzing temperature trends, identifying patterns, and generating reports to support decision-making, maintenance scheduling, and system optimization.</w:t>
      </w:r>
    </w:p>
    <w:p w:rsidR="007B1005" w:rsidRDefault="007B1005" w:rsidP="007B1005">
      <w:pPr>
        <w:pStyle w:val="NormalWeb"/>
      </w:pPr>
      <w:r>
        <w:t>Each of these functions plays a crucial role in ensuring the safe and efficient operation of an industrial steam boiler by continuously monitoring temperature parameters and enabling timely responses to operatio</w:t>
      </w:r>
      <w:r>
        <w:t>nal changes or potential issues.</w:t>
      </w:r>
    </w:p>
    <w:p w:rsidR="00A6289D" w:rsidRPr="00A6289D" w:rsidRDefault="00A6289D" w:rsidP="00C50922">
      <w:pPr>
        <w:rPr>
          <w:rFonts w:ascii="Arial Rounded MT Bold" w:hAnsi="Arial Rounded MT Bold"/>
          <w:sz w:val="24"/>
          <w:szCs w:val="24"/>
        </w:rPr>
      </w:pPr>
    </w:p>
    <w:sectPr w:rsidR="00A6289D" w:rsidRPr="00A6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909F6"/>
    <w:multiLevelType w:val="multilevel"/>
    <w:tmpl w:val="B8BA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4B7D"/>
    <w:multiLevelType w:val="multilevel"/>
    <w:tmpl w:val="5FF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9D"/>
    <w:rsid w:val="00103C6E"/>
    <w:rsid w:val="007B1005"/>
    <w:rsid w:val="00A6289D"/>
    <w:rsid w:val="00C5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94D8-7385-4D70-A08D-39D3A6FB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89D"/>
    <w:rPr>
      <w:b/>
      <w:bCs/>
    </w:rPr>
  </w:style>
  <w:style w:type="paragraph" w:styleId="ListParagraph">
    <w:name w:val="List Paragraph"/>
    <w:basedOn w:val="Normal"/>
    <w:uiPriority w:val="34"/>
    <w:qFormat/>
    <w:rsid w:val="00A6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2</cp:revision>
  <dcterms:created xsi:type="dcterms:W3CDTF">2024-06-22T04:20:00Z</dcterms:created>
  <dcterms:modified xsi:type="dcterms:W3CDTF">2024-06-22T06:29:00Z</dcterms:modified>
</cp:coreProperties>
</file>