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AE" w:rsidRDefault="008C3AEA">
      <w:r>
        <w:rPr>
          <w:rFonts w:hint="eastAsia"/>
        </w:rPr>
        <w:t>对比上下行，且不同L长度的MSE：</w:t>
      </w:r>
    </w:p>
    <w:p w:rsidR="008C3AEA" w:rsidRDefault="00B87945">
      <w:r w:rsidRPr="006B3D2F">
        <w:rPr>
          <w:noProof/>
        </w:rPr>
        <w:drawing>
          <wp:inline distT="0" distB="0" distL="0" distR="0" wp14:anchorId="5C099242" wp14:editId="763CE20A">
            <wp:extent cx="5274310" cy="3955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21" w:rsidRDefault="005A1421"/>
    <w:p w:rsidR="005A1421" w:rsidRDefault="005A1421"/>
    <w:p w:rsidR="005A1421" w:rsidRDefault="005A1421">
      <w:r>
        <w:rPr>
          <w:rFonts w:hint="eastAsia"/>
        </w:rPr>
        <w:t>UL的SNR-</w:t>
      </w:r>
      <w:r>
        <w:rPr>
          <w:rFonts w:hint="eastAsia"/>
        </w:rPr>
        <w:t>MSE</w:t>
      </w:r>
      <w:r>
        <w:rPr>
          <w:rFonts w:hint="eastAsia"/>
        </w:rPr>
        <w:t>图，SBEM方法与LS 方法对比图 ：</w:t>
      </w:r>
    </w:p>
    <w:p w:rsidR="005A1421" w:rsidRDefault="005A1421">
      <w:r w:rsidRPr="005A1421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21" w:rsidRDefault="005A1421">
      <w:r>
        <w:lastRenderedPageBreak/>
        <w:t>D</w:t>
      </w:r>
      <w:r>
        <w:rPr>
          <w:rFonts w:hint="eastAsia"/>
        </w:rPr>
        <w:t>L的SNR-MSE图，SBEM方法与LS 方法对比图</w:t>
      </w:r>
      <w:r>
        <w:rPr>
          <w:rFonts w:hint="eastAsia"/>
        </w:rPr>
        <w:t>：</w:t>
      </w:r>
    </w:p>
    <w:p w:rsidR="005A1421" w:rsidRDefault="005A1421">
      <w:r w:rsidRPr="005A1421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21" w:rsidRDefault="005A1421">
      <w:r>
        <w:rPr>
          <w:rFonts w:hint="eastAsia"/>
        </w:rPr>
        <w:t>分析：从图中可以看出，在SNR较小的时候，SBEM方法的估计误差的均方误差小于LS方法，这是因为在低SNR的时候，噪声是最主要的误差项，LS方法包含了</w:t>
      </w:r>
      <w:r w:rsidR="00D010D9">
        <w:rPr>
          <w:rFonts w:hint="eastAsia"/>
        </w:rPr>
        <w:t>全部</w:t>
      </w:r>
      <w:r>
        <w:rPr>
          <w:rFonts w:hint="eastAsia"/>
        </w:rPr>
        <w:t>128个DFT点的噪声，而SBEM方法只包含了</w:t>
      </w:r>
      <w:r w:rsidRPr="005A1421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.75pt;height:11.25pt" o:ole="">
            <v:imagedata r:id="rId9" o:title=""/>
          </v:shape>
          <o:OLEObject Type="Embed" ProgID="Equation.DSMT4" ShapeID="_x0000_i1029" DrawAspect="Content" ObjectID="_1574508368" r:id="rId10"/>
        </w:object>
      </w:r>
      <w:r>
        <w:t xml:space="preserve"> </w:t>
      </w:r>
      <w:r>
        <w:rPr>
          <w:rFonts w:hint="eastAsia"/>
        </w:rPr>
        <w:t>个DFT点的误差。而当SNR较高的时候</w:t>
      </w:r>
      <w:r w:rsidR="00D010D9">
        <w:rPr>
          <w:rFonts w:hint="eastAsia"/>
        </w:rPr>
        <w:t>，噪声误差在整个误差所占比重有所降低，截断误差成为误差的</w:t>
      </w:r>
      <w:r w:rsidR="00662823">
        <w:rPr>
          <w:rFonts w:hint="eastAsia"/>
        </w:rPr>
        <w:t>主要来源，这个时候LS方法的误差就比SBEM方法小。当有足够的正交训练序列、系统能够支持相关计算复杂度的时候，传统的LS方法</w:t>
      </w:r>
      <w:r w:rsidR="00FF3513">
        <w:rPr>
          <w:rFonts w:hint="eastAsia"/>
        </w:rPr>
        <w:t>比SBEM方法更好。如果需要节约导频，减小计算复杂度，那么使用SBEM方法就是一种兼顾开销与性能的折中方法。</w:t>
      </w:r>
    </w:p>
    <w:p w:rsidR="00E07DCD" w:rsidRDefault="00E07DCD"/>
    <w:p w:rsidR="00E07DCD" w:rsidRDefault="00E07DCD">
      <w:r>
        <w:rPr>
          <w:rFonts w:hint="eastAsia"/>
        </w:rPr>
        <w:t>下图是UL信道估计表现随着角度扩展变化而变化示意图（K=32，L=64，SNR=20d</w:t>
      </w:r>
      <w:r>
        <w:t>B</w:t>
      </w:r>
      <w:r>
        <w:rPr>
          <w:rFonts w:hint="eastAsia"/>
        </w:rPr>
        <w:t>）</w:t>
      </w:r>
    </w:p>
    <w:p w:rsidR="00E07DCD" w:rsidRDefault="00E07DCD">
      <w:r w:rsidRPr="00E07DCD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DCD" w:rsidRDefault="00E07DCD">
      <w:r>
        <w:rPr>
          <w:rFonts w:hint="eastAsia"/>
        </w:rPr>
        <w:t>从图中可以看出，在角度扩展小的时候，</w:t>
      </w:r>
      <w:r w:rsidRPr="00E07DCD">
        <w:rPr>
          <w:position w:val="-6"/>
        </w:rPr>
        <w:object w:dxaOrig="200" w:dyaOrig="220">
          <v:shape id="_x0000_i1033" type="#_x0000_t75" style="width:9.75pt;height:11.25pt" o:ole="">
            <v:imagedata r:id="rId12" o:title=""/>
          </v:shape>
          <o:OLEObject Type="Embed" ProgID="Equation.DSMT4" ShapeID="_x0000_i1033" DrawAspect="Content" ObjectID="_1574508369" r:id="rId13"/>
        </w:object>
      </w:r>
      <w:r>
        <w:t xml:space="preserve"> </w:t>
      </w:r>
      <w:r>
        <w:rPr>
          <w:rFonts w:hint="eastAsia"/>
        </w:rPr>
        <w:t>=</w:t>
      </w:r>
      <w:r>
        <w:t>24</w:t>
      </w:r>
      <w:r>
        <w:rPr>
          <w:rFonts w:hint="eastAsia"/>
        </w:rPr>
        <w:t>时的MSE略大于</w:t>
      </w:r>
      <w:r w:rsidRPr="00E07DCD">
        <w:rPr>
          <w:position w:val="-6"/>
        </w:rPr>
        <w:object w:dxaOrig="200" w:dyaOrig="220">
          <v:shape id="_x0000_i1034" type="#_x0000_t75" style="width:9.75pt;height:11.25pt" o:ole="">
            <v:imagedata r:id="rId12" o:title=""/>
          </v:shape>
          <o:OLEObject Type="Embed" ProgID="Equation.DSMT4" ShapeID="_x0000_i1034" DrawAspect="Content" ObjectID="_1574508370" r:id="rId14"/>
        </w:object>
      </w:r>
      <w:r>
        <w:t xml:space="preserve"> 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时，之后随着角度扩展AS的不断增大，</w:t>
      </w:r>
      <w:r w:rsidRPr="00E07DCD">
        <w:rPr>
          <w:position w:val="-6"/>
        </w:rPr>
        <w:object w:dxaOrig="200" w:dyaOrig="220">
          <v:shape id="_x0000_i1035" type="#_x0000_t75" style="width:9.75pt;height:11.25pt" o:ole="">
            <v:imagedata r:id="rId12" o:title=""/>
          </v:shape>
          <o:OLEObject Type="Embed" ProgID="Equation.DSMT4" ShapeID="_x0000_i1035" DrawAspect="Content" ObjectID="_1574508371" r:id="rId15"/>
        </w:object>
      </w:r>
      <w:r>
        <w:t xml:space="preserve"> 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时的表现逐渐变差。</w:t>
      </w:r>
      <w:r>
        <w:rPr>
          <w:rFonts w:hint="eastAsia"/>
        </w:rPr>
        <w:t>这是由于</w:t>
      </w:r>
      <w:r>
        <w:rPr>
          <w:rFonts w:hint="eastAsia"/>
        </w:rPr>
        <w:t>，在AS较小的时候，</w:t>
      </w:r>
      <w:r w:rsidRPr="00E07DCD">
        <w:rPr>
          <w:position w:val="-6"/>
        </w:rPr>
        <w:object w:dxaOrig="200" w:dyaOrig="220">
          <v:shape id="_x0000_i1038" type="#_x0000_t75" style="width:9.75pt;height:11.25pt" o:ole="">
            <v:imagedata r:id="rId12" o:title=""/>
          </v:shape>
          <o:OLEObject Type="Embed" ProgID="Equation.DSMT4" ShapeID="_x0000_i1038" DrawAspect="Content" ObjectID="_1574508372" r:id="rId16"/>
        </w:object>
      </w:r>
      <w:r>
        <w:t xml:space="preserve"> 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个DFT点就已经占了总能量的绝大部分，截断误差与</w:t>
      </w:r>
      <w:r w:rsidRPr="00E07DCD">
        <w:rPr>
          <w:position w:val="-6"/>
        </w:rPr>
        <w:object w:dxaOrig="200" w:dyaOrig="220">
          <v:shape id="_x0000_i1039" type="#_x0000_t75" style="width:9.75pt;height:11.25pt" o:ole="">
            <v:imagedata r:id="rId12" o:title=""/>
          </v:shape>
          <o:OLEObject Type="Embed" ProgID="Equation.DSMT4" ShapeID="_x0000_i1039" DrawAspect="Content" ObjectID="_1574508373" r:id="rId17"/>
        </w:object>
      </w:r>
      <w:r>
        <w:t xml:space="preserve"> </w:t>
      </w:r>
      <w:r>
        <w:rPr>
          <w:rFonts w:hint="eastAsia"/>
        </w:rPr>
        <w:t>=</w:t>
      </w:r>
      <w:r>
        <w:t>24</w:t>
      </w:r>
      <w:r>
        <w:rPr>
          <w:rFonts w:hint="eastAsia"/>
        </w:rPr>
        <w:t>大致相同，但是由于</w:t>
      </w:r>
      <w:r w:rsidRPr="00E07DCD">
        <w:rPr>
          <w:position w:val="-6"/>
        </w:rPr>
        <w:object w:dxaOrig="200" w:dyaOrig="220">
          <v:shape id="_x0000_i1040" type="#_x0000_t75" style="width:9.75pt;height:11.25pt" o:ole="">
            <v:imagedata r:id="rId12" o:title=""/>
          </v:shape>
          <o:OLEObject Type="Embed" ProgID="Equation.DSMT4" ShapeID="_x0000_i1040" DrawAspect="Content" ObjectID="_1574508374" r:id="rId18"/>
        </w:object>
      </w:r>
      <w:r>
        <w:t xml:space="preserve"> </w:t>
      </w:r>
      <w:r>
        <w:rPr>
          <w:rFonts w:hint="eastAsia"/>
        </w:rPr>
        <w:t>=</w:t>
      </w:r>
      <w:r>
        <w:t>24</w:t>
      </w:r>
      <w:r>
        <w:rPr>
          <w:rFonts w:hint="eastAsia"/>
        </w:rPr>
        <w:t>包含了更多噪声，所以导致其估计误差比</w:t>
      </w:r>
      <w:r w:rsidRPr="00E07DCD">
        <w:rPr>
          <w:position w:val="-6"/>
        </w:rPr>
        <w:object w:dxaOrig="200" w:dyaOrig="220">
          <v:shape id="_x0000_i1041" type="#_x0000_t75" style="width:9.75pt;height:11.25pt" o:ole="">
            <v:imagedata r:id="rId12" o:title=""/>
          </v:shape>
          <o:OLEObject Type="Embed" ProgID="Equation.DSMT4" ShapeID="_x0000_i1041" DrawAspect="Content" ObjectID="_1574508375" r:id="rId19"/>
        </w:object>
      </w:r>
      <w:r>
        <w:t xml:space="preserve"> 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略大，而随着AS的不断增加，需要用更多的DFT点才能表示信道，这时</w:t>
      </w:r>
      <w:r w:rsidRPr="00E07DCD">
        <w:rPr>
          <w:position w:val="-6"/>
        </w:rPr>
        <w:object w:dxaOrig="200" w:dyaOrig="220">
          <v:shape id="_x0000_i1042" type="#_x0000_t75" style="width:9.75pt;height:11.25pt" o:ole="">
            <v:imagedata r:id="rId12" o:title=""/>
          </v:shape>
          <o:OLEObject Type="Embed" ProgID="Equation.DSMT4" ShapeID="_x0000_i1042" DrawAspect="Content" ObjectID="_1574508376" r:id="rId20"/>
        </w:object>
      </w:r>
      <w:r>
        <w:t xml:space="preserve"> </w:t>
      </w:r>
      <w:r>
        <w:rPr>
          <w:rFonts w:hint="eastAsia"/>
        </w:rPr>
        <w:t>=</w:t>
      </w:r>
      <w:r>
        <w:t>24</w:t>
      </w:r>
      <w:r>
        <w:rPr>
          <w:rFonts w:hint="eastAsia"/>
        </w:rPr>
        <w:t>的优势就体现出来，从而估计的比</w:t>
      </w:r>
      <w:r w:rsidRPr="00E07DCD">
        <w:rPr>
          <w:position w:val="-6"/>
        </w:rPr>
        <w:object w:dxaOrig="200" w:dyaOrig="220">
          <v:shape id="_x0000_i1043" type="#_x0000_t75" style="width:9.75pt;height:11.25pt" o:ole="">
            <v:imagedata r:id="rId12" o:title=""/>
          </v:shape>
          <o:OLEObject Type="Embed" ProgID="Equation.DSMT4" ShapeID="_x0000_i1043" DrawAspect="Content" ObjectID="_1574508377" r:id="rId21"/>
        </w:object>
      </w:r>
      <w:r>
        <w:t xml:space="preserve"> 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更精确。而</w:t>
      </w:r>
      <w:r w:rsidRPr="00E07DCD">
        <w:rPr>
          <w:position w:val="-6"/>
        </w:rPr>
        <w:object w:dxaOrig="200" w:dyaOrig="220">
          <v:shape id="_x0000_i1036" type="#_x0000_t75" style="width:9.75pt;height:11.25pt" o:ole="">
            <v:imagedata r:id="rId12" o:title=""/>
          </v:shape>
          <o:OLEObject Type="Embed" ProgID="Equation.DSMT4" ShapeID="_x0000_i1036" DrawAspect="Content" ObjectID="_1574508378" r:id="rId22"/>
        </w:object>
      </w:r>
      <w:r>
        <w:t xml:space="preserve"> 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时也就是传统的LS算法，几乎并不受AS扩展的影响。</w:t>
      </w:r>
    </w:p>
    <w:p w:rsidR="007774C4" w:rsidRDefault="007774C4"/>
    <w:p w:rsidR="007774C4" w:rsidRDefault="007774C4"/>
    <w:p w:rsidR="007774C4" w:rsidRDefault="007774C4"/>
    <w:p w:rsidR="007774C4" w:rsidRDefault="007774C4"/>
    <w:p w:rsidR="007774C4" w:rsidRDefault="007774C4"/>
    <w:p w:rsidR="007774C4" w:rsidRDefault="007774C4">
      <w:r>
        <w:rPr>
          <w:rFonts w:hint="eastAsia"/>
        </w:rPr>
        <w:t>比较UL/DL在加入旋转参数前后的估计性能：</w:t>
      </w:r>
    </w:p>
    <w:p w:rsidR="007774C4" w:rsidRDefault="007774C4">
      <w:r w:rsidRPr="007774C4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C4" w:rsidRPr="005A1421" w:rsidRDefault="007774C4">
      <w:pPr>
        <w:rPr>
          <w:rFonts w:hint="eastAsia"/>
        </w:rPr>
      </w:pPr>
      <w:r>
        <w:rPr>
          <w:rFonts w:hint="eastAsia"/>
        </w:rPr>
        <w:t>图中可以看到，加入旋转系数之后，估计性能大大提升。这也验证了“加入旋转系数之后，能把信道能量聚集在更少的DFT点上”这一结论。</w:t>
      </w:r>
      <w:bookmarkStart w:id="0" w:name="_GoBack"/>
      <w:bookmarkEnd w:id="0"/>
    </w:p>
    <w:sectPr w:rsidR="007774C4" w:rsidRPr="005A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78E" w:rsidRDefault="00B9378E" w:rsidP="008C3AEA">
      <w:r>
        <w:separator/>
      </w:r>
    </w:p>
  </w:endnote>
  <w:endnote w:type="continuationSeparator" w:id="0">
    <w:p w:rsidR="00B9378E" w:rsidRDefault="00B9378E" w:rsidP="008C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78E" w:rsidRDefault="00B9378E" w:rsidP="008C3AEA">
      <w:r>
        <w:separator/>
      </w:r>
    </w:p>
  </w:footnote>
  <w:footnote w:type="continuationSeparator" w:id="0">
    <w:p w:rsidR="00B9378E" w:rsidRDefault="00B9378E" w:rsidP="008C3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BF"/>
    <w:rsid w:val="001C35C9"/>
    <w:rsid w:val="004544DC"/>
    <w:rsid w:val="005A1421"/>
    <w:rsid w:val="00662823"/>
    <w:rsid w:val="007774C4"/>
    <w:rsid w:val="007E5FAE"/>
    <w:rsid w:val="008C3AEA"/>
    <w:rsid w:val="00A95EBF"/>
    <w:rsid w:val="00B87945"/>
    <w:rsid w:val="00B9378E"/>
    <w:rsid w:val="00D010D9"/>
    <w:rsid w:val="00E07DCD"/>
    <w:rsid w:val="00F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60F1"/>
  <w15:chartTrackingRefBased/>
  <w15:docId w15:val="{529E2313-A778-4F8C-9374-A3524C46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emf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</dc:creator>
  <cp:keywords/>
  <dc:description/>
  <cp:lastModifiedBy>Lay</cp:lastModifiedBy>
  <cp:revision>6</cp:revision>
  <dcterms:created xsi:type="dcterms:W3CDTF">2017-12-10T02:35:00Z</dcterms:created>
  <dcterms:modified xsi:type="dcterms:W3CDTF">2017-12-11T06:38:00Z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