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7770" w:rsidRPr="00342618" w:rsidRDefault="008C0E22" w:rsidP="00342618">
      <w:pPr>
        <w:pStyle w:val="1"/>
        <w:shd w:val="clear" w:color="auto" w:fill="FCFCFC"/>
        <w:spacing w:before="0" w:beforeAutospacing="0" w:after="120" w:afterAutospacing="0"/>
        <w:jc w:val="center"/>
        <w:rPr>
          <w:rFonts w:ascii="Times New Roman" w:eastAsiaTheme="minorEastAsia" w:hAnsi="Times New Roman" w:cs="Times New Roman"/>
          <w:sz w:val="40"/>
        </w:rPr>
      </w:pPr>
      <w:r w:rsidRPr="00342618">
        <w:rPr>
          <w:rFonts w:ascii="Times New Roman" w:eastAsiaTheme="minorEastAsia" w:hAnsi="Times New Roman" w:cs="Times New Roman"/>
          <w:sz w:val="40"/>
        </w:rPr>
        <w:t xml:space="preserve">Hand </w:t>
      </w:r>
      <w:r w:rsidRPr="00342618">
        <w:rPr>
          <w:rFonts w:ascii="Times New Roman" w:eastAsiaTheme="minorEastAsia" w:hAnsi="Times New Roman" w:cs="Times New Roman"/>
          <w:bCs w:val="0"/>
          <w:color w:val="333333"/>
          <w:spacing w:val="2"/>
          <w:sz w:val="40"/>
          <w:lang w:val="en"/>
        </w:rPr>
        <w:t xml:space="preserve">Gesture Recognition </w:t>
      </w:r>
      <w:r w:rsidRPr="00342618">
        <w:rPr>
          <w:rFonts w:ascii="Times New Roman" w:eastAsiaTheme="minorEastAsia" w:hAnsi="Times New Roman" w:cs="Times New Roman"/>
          <w:sz w:val="40"/>
        </w:rPr>
        <w:t>using RGBD</w:t>
      </w:r>
    </w:p>
    <w:p w:rsidR="008C0E22" w:rsidRPr="000A3912" w:rsidRDefault="008C0E22" w:rsidP="008C0E22">
      <w:pPr>
        <w:rPr>
          <w:rFonts w:ascii="Times New Roman" w:hAnsi="Times New Roman" w:cs="Times New Roman"/>
          <w:lang w:val="en"/>
        </w:rPr>
      </w:pPr>
      <w:r w:rsidRPr="000A3912">
        <w:rPr>
          <w:rFonts w:ascii="Times New Roman" w:hAnsi="Times New Roman" w:cs="Times New Roman"/>
          <w:lang w:val="en"/>
        </w:rPr>
        <w:t>深度相机类型</w:t>
      </w:r>
      <w:r w:rsidRPr="000A3912">
        <w:rPr>
          <w:rFonts w:ascii="Times New Roman" w:hAnsi="Times New Roman" w:cs="Times New Roman"/>
          <w:lang w:val="en"/>
        </w:rPr>
        <w:t>:</w:t>
      </w:r>
    </w:p>
    <w:p w:rsidR="008C0E22" w:rsidRPr="000A3912" w:rsidRDefault="008C0E22" w:rsidP="008C0E22">
      <w:pPr>
        <w:rPr>
          <w:rFonts w:ascii="Times New Roman" w:hAnsi="Times New Roman" w:cs="Times New Roman"/>
          <w:lang w:val="en"/>
        </w:rPr>
      </w:pPr>
      <w:r w:rsidRPr="000A3912">
        <w:rPr>
          <w:rFonts w:ascii="Times New Roman" w:hAnsi="Times New Roman" w:cs="Times New Roman"/>
          <w:noProof/>
        </w:rPr>
        <w:drawing>
          <wp:inline distT="0" distB="0" distL="0" distR="0" wp14:anchorId="5C36D89E" wp14:editId="10DE1E44">
            <wp:extent cx="5060326" cy="236220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2119"/>
                    <a:stretch/>
                  </pic:blipFill>
                  <pic:spPr bwMode="auto">
                    <a:xfrm>
                      <a:off x="0" y="0"/>
                      <a:ext cx="5065439" cy="2364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E22" w:rsidRPr="000A3912" w:rsidRDefault="008C0E22" w:rsidP="008C0E22">
      <w:pPr>
        <w:rPr>
          <w:rFonts w:ascii="Times New Roman" w:hAnsi="Times New Roman" w:cs="Times New Roman"/>
          <w:lang w:val="en"/>
        </w:rPr>
      </w:pPr>
      <w:r w:rsidRPr="000A3912">
        <w:rPr>
          <w:rFonts w:ascii="Times New Roman" w:hAnsi="Times New Roman" w:cs="Times New Roman"/>
          <w:lang w:val="en"/>
        </w:rPr>
        <w:t>深度图像的特点</w:t>
      </w:r>
      <w:r w:rsidRPr="000A3912">
        <w:rPr>
          <w:rFonts w:ascii="Times New Roman" w:hAnsi="Times New Roman" w:cs="Times New Roman"/>
          <w:lang w:val="en"/>
        </w:rPr>
        <w:t xml:space="preserve">: </w:t>
      </w:r>
      <w:r w:rsidRPr="000A3912">
        <w:rPr>
          <w:rFonts w:ascii="Times New Roman" w:hAnsi="Times New Roman" w:cs="Times New Roman"/>
          <w:lang w:val="en"/>
        </w:rPr>
        <w:t>空洞性</w:t>
      </w:r>
      <w:r w:rsidRPr="000A3912">
        <w:rPr>
          <w:rFonts w:ascii="Times New Roman" w:hAnsi="Times New Roman" w:cs="Times New Roman"/>
          <w:lang w:val="en"/>
        </w:rPr>
        <w:t xml:space="preserve"> </w:t>
      </w:r>
      <w:r w:rsidRPr="000A3912">
        <w:rPr>
          <w:rFonts w:ascii="Times New Roman" w:hAnsi="Times New Roman" w:cs="Times New Roman"/>
          <w:lang w:val="en"/>
        </w:rPr>
        <w:t>噪声</w:t>
      </w:r>
    </w:p>
    <w:p w:rsidR="008C0E22" w:rsidRPr="000A3912" w:rsidRDefault="008C0E22" w:rsidP="008C0E22">
      <w:pPr>
        <w:rPr>
          <w:rFonts w:ascii="Times New Roman" w:hAnsi="Times New Roman" w:cs="Times New Roman"/>
          <w:lang w:val="en"/>
        </w:rPr>
      </w:pPr>
      <w:r w:rsidRPr="000A3912">
        <w:rPr>
          <w:rFonts w:ascii="Times New Roman" w:hAnsi="Times New Roman" w:cs="Times New Roman"/>
          <w:noProof/>
        </w:rPr>
        <w:drawing>
          <wp:inline distT="0" distB="0" distL="0" distR="0">
            <wp:extent cx="4889500" cy="1808971"/>
            <wp:effectExtent l="0" t="0" r="635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671" cy="181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E22" w:rsidRPr="000A3912" w:rsidRDefault="008C0E22" w:rsidP="007C129B">
      <w:pPr>
        <w:pStyle w:val="a3"/>
        <w:jc w:val="both"/>
        <w:rPr>
          <w:rFonts w:ascii="Times New Roman" w:eastAsiaTheme="minorEastAsia" w:hAnsi="Times New Roman" w:cs="Times New Roman"/>
          <w:lang w:val="en"/>
        </w:rPr>
      </w:pPr>
      <w:r w:rsidRPr="000A3912">
        <w:rPr>
          <w:rFonts w:ascii="Times New Roman" w:eastAsiaTheme="minorEastAsia" w:hAnsi="Times New Roman" w:cs="Times New Roman"/>
          <w:lang w:val="en"/>
        </w:rPr>
        <w:t>基于深度相机的手势识别方案</w:t>
      </w:r>
      <w:r w:rsidRPr="000A3912">
        <w:rPr>
          <w:rFonts w:ascii="Times New Roman" w:eastAsiaTheme="minorEastAsia" w:hAnsi="Times New Roman" w:cs="Times New Roman"/>
          <w:lang w:val="en"/>
        </w:rPr>
        <w:t>:</w:t>
      </w:r>
    </w:p>
    <w:p w:rsidR="007C129B" w:rsidRPr="000A3912" w:rsidRDefault="007C129B" w:rsidP="007C12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131413"/>
          <w:kern w:val="0"/>
          <w:sz w:val="20"/>
          <w:szCs w:val="20"/>
        </w:rPr>
      </w:pP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>• Hand extraction</w:t>
      </w:r>
      <w:r w:rsidR="0012484D"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 xml:space="preserve"> </w:t>
      </w:r>
      <w:r w:rsidR="0012484D"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>手部的分割</w:t>
      </w:r>
    </w:p>
    <w:p w:rsidR="007C129B" w:rsidRPr="000A3912" w:rsidRDefault="007C129B" w:rsidP="007C129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131413"/>
          <w:kern w:val="0"/>
          <w:sz w:val="20"/>
          <w:szCs w:val="20"/>
        </w:rPr>
      </w:pP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>• Feature extraction</w:t>
      </w:r>
      <w:r w:rsidR="0012484D"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 xml:space="preserve"> </w:t>
      </w:r>
      <w:r w:rsidR="0012484D"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>手部骨骼的提取或其他</w:t>
      </w:r>
    </w:p>
    <w:p w:rsidR="007C129B" w:rsidRPr="000A3912" w:rsidRDefault="007C129B" w:rsidP="007C129B">
      <w:pPr>
        <w:rPr>
          <w:rFonts w:ascii="Times New Roman" w:hAnsi="Times New Roman" w:cs="Times New Roman"/>
          <w:lang w:val="en"/>
        </w:rPr>
      </w:pP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>• Gesture classification</w:t>
      </w:r>
      <w:r w:rsidR="0012484D"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 xml:space="preserve"> </w:t>
      </w:r>
      <w:r w:rsidR="0012484D"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>训练和分类：随机森林，</w:t>
      </w:r>
      <w:r w:rsidR="0012484D"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>HMM</w:t>
      </w:r>
    </w:p>
    <w:p w:rsidR="0012484D" w:rsidRPr="000A3912" w:rsidRDefault="007C129B" w:rsidP="003863A4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bCs/>
          <w:color w:val="131413"/>
          <w:kern w:val="0"/>
          <w:sz w:val="24"/>
          <w:szCs w:val="24"/>
        </w:rPr>
      </w:pPr>
      <w:r w:rsidRPr="000A3912">
        <w:rPr>
          <w:rFonts w:ascii="Times New Roman" w:hAnsi="Times New Roman" w:cs="Times New Roman"/>
          <w:b/>
          <w:bCs/>
          <w:color w:val="131413"/>
          <w:kern w:val="0"/>
          <w:sz w:val="24"/>
          <w:szCs w:val="24"/>
        </w:rPr>
        <w:t>从复杂的图像和深度信息中</w:t>
      </w:r>
      <w:r w:rsidR="003863A4" w:rsidRPr="000A3912">
        <w:rPr>
          <w:rFonts w:ascii="Times New Roman" w:hAnsi="Times New Roman" w:cs="Times New Roman"/>
          <w:b/>
          <w:bCs/>
          <w:color w:val="131413"/>
          <w:kern w:val="0"/>
          <w:sz w:val="24"/>
          <w:szCs w:val="24"/>
        </w:rPr>
        <w:t>分割出</w:t>
      </w:r>
      <w:r w:rsidRPr="000A3912">
        <w:rPr>
          <w:rFonts w:ascii="Times New Roman" w:hAnsi="Times New Roman" w:cs="Times New Roman"/>
          <w:b/>
          <w:bCs/>
          <w:color w:val="131413"/>
          <w:kern w:val="0"/>
          <w:sz w:val="24"/>
          <w:szCs w:val="24"/>
        </w:rPr>
        <w:t>手部。</w:t>
      </w:r>
    </w:p>
    <w:p w:rsidR="0012484D" w:rsidRPr="000A3912" w:rsidRDefault="007C129B" w:rsidP="0012484D">
      <w:pPr>
        <w:ind w:firstLine="420"/>
        <w:rPr>
          <w:rFonts w:ascii="Times New Roman" w:hAnsi="Times New Roman" w:cs="Times New Roman"/>
          <w:lang w:val="en"/>
        </w:rPr>
      </w:pPr>
      <w:r w:rsidRPr="000A3912">
        <w:rPr>
          <w:rFonts w:ascii="Times New Roman" w:hAnsi="Times New Roman" w:cs="Times New Roman"/>
          <w:lang w:val="en"/>
        </w:rPr>
        <w:t>RGB</w:t>
      </w:r>
      <w:r w:rsidRPr="000A3912">
        <w:rPr>
          <w:rFonts w:ascii="Times New Roman" w:hAnsi="Times New Roman" w:cs="Times New Roman"/>
          <w:lang w:val="en"/>
        </w:rPr>
        <w:t>方案有：基于肤色的方法和基于外形的方法。</w:t>
      </w:r>
    </w:p>
    <w:p w:rsidR="007C129B" w:rsidRPr="000A3912" w:rsidRDefault="0012484D" w:rsidP="007C129B">
      <w:pPr>
        <w:ind w:firstLine="420"/>
        <w:rPr>
          <w:rFonts w:ascii="Times New Roman" w:hAnsi="Times New Roman" w:cs="Times New Roman"/>
          <w:lang w:val="en"/>
        </w:rPr>
      </w:pPr>
      <w:r w:rsidRPr="000A3912">
        <w:rPr>
          <w:rFonts w:ascii="Times New Roman" w:hAnsi="Times New Roman" w:cs="Times New Roman"/>
          <w:lang w:val="en"/>
        </w:rPr>
        <w:t>深度信息：简单的阈值法（前提是手部处于相机最前面的假设）；</w:t>
      </w:r>
    </w:p>
    <w:p w:rsidR="0012484D" w:rsidRPr="000A3912" w:rsidRDefault="0012484D" w:rsidP="001248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131413"/>
          <w:kern w:val="0"/>
          <w:sz w:val="20"/>
          <w:szCs w:val="20"/>
        </w:rPr>
      </w:pP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>Color data can be combined with the depth in or</w:t>
      </w: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 xml:space="preserve">der to improve the accuracy and </w:t>
      </w: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>better segment the hand from the arm</w:t>
      </w: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 xml:space="preserve">. </w:t>
      </w: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>Once the hand is detected, the arm is removed by exploiting the depth and other geometrical constraints.</w:t>
      </w:r>
    </w:p>
    <w:p w:rsidR="003863A4" w:rsidRPr="000A3912" w:rsidRDefault="002A3E0D" w:rsidP="0012484D">
      <w:pPr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131413"/>
          <w:kern w:val="0"/>
          <w:sz w:val="20"/>
          <w:szCs w:val="20"/>
        </w:rPr>
      </w:pP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>2</w:t>
      </w: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>．骨骼提取或者进一步分割手（手掌，手指，指尖）</w:t>
      </w:r>
    </w:p>
    <w:p w:rsidR="000A3912" w:rsidRDefault="000A3912" w:rsidP="000A3912">
      <w:pPr>
        <w:autoSpaceDE w:val="0"/>
        <w:autoSpaceDN w:val="0"/>
        <w:adjustRightInd w:val="0"/>
        <w:jc w:val="left"/>
        <w:rPr>
          <w:rFonts w:ascii="Times-Roman" w:hAnsi="Times-Roman" w:cs="Times-Roman"/>
          <w:color w:val="131413"/>
          <w:kern w:val="0"/>
          <w:sz w:val="20"/>
          <w:szCs w:val="20"/>
        </w:rPr>
      </w:pPr>
      <w:r>
        <w:rPr>
          <w:rFonts w:ascii="Times-Roman" w:hAnsi="Times-Roman" w:cs="Times-Roman"/>
          <w:color w:val="131413"/>
          <w:kern w:val="0"/>
          <w:sz w:val="20"/>
          <w:szCs w:val="20"/>
        </w:rPr>
        <w:t>To</w:t>
      </w:r>
      <w:r>
        <w:rPr>
          <w:rFonts w:ascii="Times-Roman" w:hAnsi="Times-Roman" w:cs="Times-Roman"/>
          <w:color w:val="131413"/>
          <w:kern w:val="0"/>
          <w:sz w:val="20"/>
          <w:szCs w:val="20"/>
        </w:rPr>
        <w:t xml:space="preserve"> </w:t>
      </w:r>
      <w:r>
        <w:rPr>
          <w:rFonts w:ascii="Times-Roman" w:hAnsi="Times-Roman" w:cs="Times-Roman"/>
          <w:color w:val="131413"/>
          <w:kern w:val="0"/>
          <w:sz w:val="20"/>
          <w:szCs w:val="20"/>
        </w:rPr>
        <w:t xml:space="preserve">perform per-pixel classification, a novel </w:t>
      </w:r>
      <w:r w:rsidRPr="000A3912">
        <w:rPr>
          <w:rFonts w:ascii="Times-Roman" w:hAnsi="Times-Roman" w:cs="Times-Roman"/>
          <w:color w:val="FF0000"/>
          <w:kern w:val="0"/>
          <w:sz w:val="20"/>
          <w:szCs w:val="20"/>
        </w:rPr>
        <w:t>depth-context feature</w:t>
      </w:r>
      <w:r>
        <w:rPr>
          <w:rFonts w:ascii="Times-Roman" w:hAnsi="Times-Roman" w:cs="Times-Roman"/>
          <w:color w:val="131413"/>
          <w:kern w:val="0"/>
          <w:sz w:val="20"/>
          <w:szCs w:val="20"/>
        </w:rPr>
        <w:t xml:space="preserve"> is proposed to describe</w:t>
      </w:r>
    </w:p>
    <w:p w:rsidR="000A3912" w:rsidRDefault="000A3912" w:rsidP="000A3912">
      <w:pPr>
        <w:autoSpaceDE w:val="0"/>
        <w:autoSpaceDN w:val="0"/>
        <w:adjustRightInd w:val="0"/>
        <w:jc w:val="left"/>
        <w:rPr>
          <w:rFonts w:ascii="Times-Roman" w:hAnsi="Times-Roman" w:cs="Times-Roman"/>
          <w:color w:val="131413"/>
          <w:kern w:val="0"/>
          <w:sz w:val="20"/>
          <w:szCs w:val="20"/>
        </w:rPr>
      </w:pPr>
      <w:proofErr w:type="gramStart"/>
      <w:r>
        <w:rPr>
          <w:rFonts w:ascii="Times-Roman" w:hAnsi="Times-Roman" w:cs="Times-Roman"/>
          <w:color w:val="131413"/>
          <w:kern w:val="0"/>
          <w:sz w:val="20"/>
          <w:szCs w:val="20"/>
        </w:rPr>
        <w:t>the</w:t>
      </w:r>
      <w:proofErr w:type="gramEnd"/>
      <w:r>
        <w:rPr>
          <w:rFonts w:ascii="Times-Roman" w:hAnsi="Times-Roman" w:cs="Times-Roman"/>
          <w:color w:val="131413"/>
          <w:kern w:val="0"/>
          <w:sz w:val="20"/>
          <w:szCs w:val="20"/>
        </w:rPr>
        <w:t xml:space="preserve"> local depth contrast for each pixel, based on which a trained </w:t>
      </w:r>
      <w:r w:rsidRPr="000A3912">
        <w:rPr>
          <w:rFonts w:ascii="Times-Roman" w:hAnsi="Times-Roman" w:cs="Times-Roman"/>
          <w:color w:val="FF0000"/>
          <w:kern w:val="0"/>
          <w:sz w:val="20"/>
          <w:szCs w:val="20"/>
        </w:rPr>
        <w:t>RDF classifier</w:t>
      </w:r>
      <w:r>
        <w:rPr>
          <w:rFonts w:ascii="Times-Roman" w:hAnsi="Times-Roman" w:cs="Times-Roman"/>
          <w:color w:val="131413"/>
          <w:kern w:val="0"/>
          <w:sz w:val="20"/>
          <w:szCs w:val="20"/>
        </w:rPr>
        <w:t xml:space="preserve"> is used</w:t>
      </w:r>
    </w:p>
    <w:p w:rsidR="000A3912" w:rsidRDefault="000A3912" w:rsidP="000A391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131413"/>
          <w:kern w:val="0"/>
          <w:sz w:val="17"/>
          <w:szCs w:val="17"/>
        </w:rPr>
      </w:pPr>
      <w:proofErr w:type="gramStart"/>
      <w:r>
        <w:rPr>
          <w:rFonts w:ascii="Times-Roman" w:hAnsi="Times-Roman" w:cs="Times-Roman"/>
          <w:color w:val="131413"/>
          <w:kern w:val="0"/>
          <w:sz w:val="20"/>
          <w:szCs w:val="20"/>
        </w:rPr>
        <w:t>to</w:t>
      </w:r>
      <w:proofErr w:type="gramEnd"/>
      <w:r>
        <w:rPr>
          <w:rFonts w:ascii="Times-Roman" w:hAnsi="Times-Roman" w:cs="Times-Roman"/>
          <w:color w:val="131413"/>
          <w:kern w:val="0"/>
          <w:sz w:val="20"/>
          <w:szCs w:val="20"/>
        </w:rPr>
        <w:t xml:space="preserve"> assign the part labels.</w:t>
      </w:r>
    </w:p>
    <w:p w:rsidR="000A3912" w:rsidRDefault="00632C14" w:rsidP="001248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color w:val="131413"/>
          <w:kern w:val="0"/>
          <w:sz w:val="24"/>
          <w:szCs w:val="24"/>
        </w:rPr>
      </w:pPr>
      <w:r w:rsidRPr="000A3912">
        <w:rPr>
          <w:rFonts w:ascii="Times New Roman" w:hAnsi="Times New Roman" w:cs="Times New Roman"/>
          <w:noProof/>
          <w:color w:val="131413"/>
          <w:kern w:val="0"/>
          <w:sz w:val="20"/>
          <w:szCs w:val="20"/>
        </w:rPr>
        <w:lastRenderedPageBreak/>
        <w:drawing>
          <wp:inline distT="0" distB="0" distL="0" distR="0" wp14:anchorId="2CB5386C" wp14:editId="3F424CB1">
            <wp:extent cx="5032729" cy="19113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702" cy="192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14" w:rsidRDefault="00632C14" w:rsidP="001248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131413"/>
          <w:kern w:val="0"/>
          <w:sz w:val="17"/>
          <w:szCs w:val="17"/>
        </w:rPr>
      </w:pPr>
      <w:r w:rsidRPr="000A3912">
        <w:rPr>
          <w:rFonts w:ascii="Times New Roman" w:hAnsi="Times New Roman" w:cs="Times New Roman"/>
          <w:color w:val="131413"/>
          <w:kern w:val="0"/>
          <w:sz w:val="17"/>
          <w:szCs w:val="17"/>
        </w:rPr>
        <w:t>来自：</w:t>
      </w:r>
      <w:r w:rsidRPr="000A3912">
        <w:rPr>
          <w:rFonts w:ascii="Times New Roman" w:hAnsi="Times New Roman" w:cs="Times New Roman"/>
          <w:color w:val="131413"/>
          <w:kern w:val="0"/>
          <w:sz w:val="17"/>
          <w:szCs w:val="17"/>
        </w:rPr>
        <w:t>Hand Parsing and Gesture Recognition with a Commodity Depth Camera</w:t>
      </w:r>
    </w:p>
    <w:p w:rsidR="00632C14" w:rsidRPr="00632C14" w:rsidRDefault="00632C14" w:rsidP="0012484D">
      <w:pPr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131413"/>
          <w:kern w:val="0"/>
          <w:sz w:val="17"/>
          <w:szCs w:val="17"/>
        </w:rPr>
      </w:pPr>
    </w:p>
    <w:p w:rsidR="003863A4" w:rsidRPr="000A3912" w:rsidRDefault="002A3E0D" w:rsidP="001248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color w:val="131413"/>
          <w:kern w:val="0"/>
          <w:sz w:val="24"/>
          <w:szCs w:val="24"/>
        </w:rPr>
      </w:pPr>
      <w:r w:rsidRPr="000A3912">
        <w:rPr>
          <w:rFonts w:ascii="Times New Roman" w:hAnsi="Times New Roman" w:cs="Times New Roman"/>
          <w:b/>
          <w:bCs/>
          <w:color w:val="131413"/>
          <w:kern w:val="0"/>
          <w:sz w:val="24"/>
          <w:szCs w:val="24"/>
        </w:rPr>
        <w:t>3</w:t>
      </w:r>
      <w:r w:rsidRPr="000A3912">
        <w:rPr>
          <w:rFonts w:ascii="Times New Roman" w:hAnsi="Times New Roman" w:cs="Times New Roman"/>
          <w:b/>
          <w:bCs/>
          <w:color w:val="131413"/>
          <w:kern w:val="0"/>
          <w:sz w:val="24"/>
          <w:szCs w:val="24"/>
        </w:rPr>
        <w:t>．</w:t>
      </w:r>
      <w:r w:rsidR="003863A4" w:rsidRPr="000A3912">
        <w:rPr>
          <w:rFonts w:ascii="Times New Roman" w:hAnsi="Times New Roman" w:cs="Times New Roman"/>
          <w:b/>
          <w:bCs/>
          <w:color w:val="131413"/>
          <w:kern w:val="0"/>
          <w:sz w:val="24"/>
          <w:szCs w:val="24"/>
        </w:rPr>
        <w:t>Extraction of the Relevant Features</w:t>
      </w:r>
    </w:p>
    <w:p w:rsidR="003863A4" w:rsidRPr="000A3912" w:rsidRDefault="003863A4" w:rsidP="003863A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131413"/>
          <w:kern w:val="0"/>
          <w:sz w:val="20"/>
          <w:szCs w:val="20"/>
        </w:rPr>
      </w:pP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 xml:space="preserve">• </w:t>
      </w:r>
      <w:r w:rsidRPr="000A3912">
        <w:rPr>
          <w:rFonts w:ascii="Times New Roman" w:hAnsi="Times New Roman" w:cs="Times New Roman"/>
          <w:b/>
          <w:bCs/>
          <w:color w:val="131413"/>
          <w:kern w:val="0"/>
          <w:sz w:val="20"/>
          <w:szCs w:val="20"/>
        </w:rPr>
        <w:t>Distance features</w:t>
      </w: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>: 3D distances of the fingertips from the</w:t>
      </w: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 xml:space="preserve"> </w:t>
      </w: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>estimated palm center.</w:t>
      </w: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 xml:space="preserve"> </w:t>
      </w: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>指尖距离手掌和指尖之间的距离</w:t>
      </w:r>
    </w:p>
    <w:p w:rsidR="003863A4" w:rsidRPr="000A3912" w:rsidRDefault="003863A4" w:rsidP="003863A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131413"/>
          <w:kern w:val="0"/>
          <w:sz w:val="20"/>
          <w:szCs w:val="20"/>
        </w:rPr>
      </w:pP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 xml:space="preserve">• </w:t>
      </w:r>
      <w:r w:rsidRPr="000A3912">
        <w:rPr>
          <w:rFonts w:ascii="Times New Roman" w:hAnsi="Times New Roman" w:cs="Times New Roman"/>
          <w:b/>
          <w:bCs/>
          <w:color w:val="131413"/>
          <w:kern w:val="0"/>
          <w:sz w:val="20"/>
          <w:szCs w:val="20"/>
        </w:rPr>
        <w:t>Contour histogram features</w:t>
      </w: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>: account for the contour points dist</w:t>
      </w: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>ances in the performed gesture.</w:t>
      </w: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>轮廓距离特征。</w:t>
      </w:r>
    </w:p>
    <w:p w:rsidR="003863A4" w:rsidRPr="000A3912" w:rsidRDefault="003863A4" w:rsidP="003863A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131413"/>
          <w:kern w:val="0"/>
          <w:sz w:val="20"/>
          <w:szCs w:val="20"/>
        </w:rPr>
      </w:pP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 xml:space="preserve">• </w:t>
      </w:r>
      <w:r w:rsidRPr="000A3912">
        <w:rPr>
          <w:rFonts w:ascii="Times New Roman" w:hAnsi="Times New Roman" w:cs="Times New Roman"/>
          <w:b/>
          <w:bCs/>
          <w:color w:val="131413"/>
          <w:kern w:val="0"/>
          <w:sz w:val="20"/>
          <w:szCs w:val="20"/>
        </w:rPr>
        <w:t>Palm area features</w:t>
      </w: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 xml:space="preserve">: </w:t>
      </w:r>
      <w:proofErr w:type="gramStart"/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>describe</w:t>
      </w:r>
      <w:proofErr w:type="gramEnd"/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 xml:space="preserve"> the shape of the palm region and helps to state</w:t>
      </w: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 xml:space="preserve"> </w:t>
      </w: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>whether each finger is raised or bent on the palm.</w:t>
      </w: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 xml:space="preserve"> </w:t>
      </w: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>手掌特征</w:t>
      </w:r>
    </w:p>
    <w:p w:rsidR="003863A4" w:rsidRPr="000A3912" w:rsidRDefault="003863A4" w:rsidP="003863A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131413"/>
          <w:kern w:val="0"/>
          <w:sz w:val="20"/>
          <w:szCs w:val="20"/>
        </w:rPr>
      </w:pP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 xml:space="preserve">• </w:t>
      </w:r>
      <w:r w:rsidRPr="000A3912">
        <w:rPr>
          <w:rFonts w:ascii="Times New Roman" w:hAnsi="Times New Roman" w:cs="Times New Roman"/>
          <w:b/>
          <w:bCs/>
          <w:color w:val="131413"/>
          <w:kern w:val="0"/>
          <w:sz w:val="20"/>
          <w:szCs w:val="20"/>
        </w:rPr>
        <w:t>Connected-components features</w:t>
      </w: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 xml:space="preserve">: </w:t>
      </w:r>
      <w:proofErr w:type="gramStart"/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>they</w:t>
      </w:r>
      <w:proofErr w:type="gramEnd"/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 xml:space="preserve"> are based on the connected components</w:t>
      </w: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 xml:space="preserve"> </w:t>
      </w: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>in the difference between the hand shape and its convex hull. The dimensions and</w:t>
      </w: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 xml:space="preserve"> </w:t>
      </w: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>the number of the connected components can be used as features.</w:t>
      </w: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 xml:space="preserve"> </w:t>
      </w: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>骨骼点连接特征</w:t>
      </w:r>
    </w:p>
    <w:p w:rsidR="003863A4" w:rsidRPr="000A3912" w:rsidRDefault="002A3E0D" w:rsidP="002A3E0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131413"/>
          <w:kern w:val="0"/>
          <w:sz w:val="18"/>
          <w:szCs w:val="20"/>
        </w:rPr>
      </w:pPr>
      <w:r w:rsidRPr="000A3912">
        <w:rPr>
          <w:rFonts w:ascii="Times New Roman" w:hAnsi="Times New Roman" w:cs="Times New Roman"/>
          <w:color w:val="131413"/>
          <w:kern w:val="0"/>
          <w:sz w:val="18"/>
          <w:szCs w:val="20"/>
        </w:rPr>
        <w:t>更多特征定义见：</w:t>
      </w:r>
      <w:r w:rsidRPr="000A3912">
        <w:rPr>
          <w:rFonts w:ascii="Times New Roman" w:hAnsi="Times New Roman" w:cs="Times New Roman"/>
          <w:color w:val="131413"/>
          <w:kern w:val="0"/>
          <w:sz w:val="18"/>
          <w:szCs w:val="20"/>
        </w:rPr>
        <w:t>Feature Descriptors for Depth-Based</w:t>
      </w:r>
      <w:r w:rsidRPr="000A3912">
        <w:rPr>
          <w:rFonts w:ascii="Times New Roman" w:hAnsi="Times New Roman" w:cs="Times New Roman"/>
          <w:color w:val="131413"/>
          <w:kern w:val="0"/>
          <w:sz w:val="18"/>
          <w:szCs w:val="20"/>
        </w:rPr>
        <w:t xml:space="preserve"> </w:t>
      </w:r>
      <w:r w:rsidRPr="000A3912">
        <w:rPr>
          <w:rFonts w:ascii="Times New Roman" w:hAnsi="Times New Roman" w:cs="Times New Roman"/>
          <w:color w:val="131413"/>
          <w:kern w:val="0"/>
          <w:sz w:val="18"/>
          <w:szCs w:val="20"/>
        </w:rPr>
        <w:t>Hand Gesture Recognition</w:t>
      </w:r>
    </w:p>
    <w:p w:rsidR="002A3E0D" w:rsidRPr="000A3912" w:rsidRDefault="002A3E0D" w:rsidP="000A391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131413"/>
          <w:kern w:val="0"/>
          <w:sz w:val="20"/>
          <w:szCs w:val="20"/>
        </w:rPr>
      </w:pPr>
      <w:r w:rsidRPr="000A3912">
        <w:rPr>
          <w:rFonts w:ascii="Times New Roman" w:hAnsi="Times New Roman" w:cs="Times New Roman"/>
          <w:noProof/>
        </w:rPr>
        <w:drawing>
          <wp:inline distT="0" distB="0" distL="0" distR="0" wp14:anchorId="4BDC2048" wp14:editId="51A9FDD4">
            <wp:extent cx="4425950" cy="3748683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2712" cy="375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0D" w:rsidRPr="000A3912" w:rsidRDefault="002A3E0D" w:rsidP="002A3E0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131413"/>
          <w:kern w:val="0"/>
          <w:sz w:val="20"/>
          <w:szCs w:val="20"/>
        </w:rPr>
      </w:pPr>
      <w:r w:rsidRPr="000A3912">
        <w:rPr>
          <w:rFonts w:ascii="Times New Roman" w:hAnsi="Times New Roman" w:cs="Times New Roman"/>
          <w:color w:val="131413"/>
          <w:kern w:val="0"/>
          <w:sz w:val="20"/>
          <w:szCs w:val="20"/>
        </w:rPr>
        <w:t>特征之间的组合训练</w:t>
      </w:r>
    </w:p>
    <w:p w:rsidR="002A3E0D" w:rsidRDefault="002A3E0D" w:rsidP="003863A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131413"/>
          <w:kern w:val="0"/>
          <w:sz w:val="20"/>
          <w:szCs w:val="20"/>
        </w:rPr>
      </w:pPr>
    </w:p>
    <w:p w:rsidR="00632C14" w:rsidRPr="000A3912" w:rsidRDefault="00632C14" w:rsidP="003863A4">
      <w:pPr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131413"/>
          <w:kern w:val="0"/>
          <w:sz w:val="20"/>
          <w:szCs w:val="20"/>
        </w:rPr>
      </w:pPr>
    </w:p>
    <w:p w:rsidR="003863A4" w:rsidRPr="000A3912" w:rsidRDefault="003863A4" w:rsidP="003863A4">
      <w:pPr>
        <w:rPr>
          <w:rFonts w:ascii="Times New Roman" w:hAnsi="Times New Roman" w:cs="Times New Roman"/>
          <w:lang w:val="en"/>
        </w:rPr>
      </w:pPr>
      <w:r w:rsidRPr="000A3912">
        <w:rPr>
          <w:rFonts w:ascii="Times New Roman" w:hAnsi="Times New Roman" w:cs="Times New Roman"/>
          <w:lang w:val="en"/>
        </w:rPr>
        <w:t>手势包括静态手势和动态手势。</w:t>
      </w:r>
    </w:p>
    <w:p w:rsidR="003863A4" w:rsidRDefault="003863A4" w:rsidP="003863A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color w:val="131413"/>
          <w:kern w:val="0"/>
          <w:sz w:val="20"/>
          <w:szCs w:val="20"/>
          <w:lang w:val="en"/>
        </w:rPr>
      </w:pPr>
      <w:r w:rsidRPr="000A3912">
        <w:rPr>
          <w:rFonts w:ascii="Times New Roman" w:hAnsi="Times New Roman" w:cs="Times New Roman"/>
          <w:b/>
          <w:color w:val="131413"/>
          <w:kern w:val="0"/>
          <w:sz w:val="20"/>
          <w:szCs w:val="20"/>
          <w:lang w:val="en"/>
        </w:rPr>
        <w:t>静态手势相对简单，将特征送入随机森林或</w:t>
      </w:r>
      <w:proofErr w:type="spellStart"/>
      <w:r w:rsidRPr="000A3912">
        <w:rPr>
          <w:rFonts w:ascii="Times New Roman" w:hAnsi="Times New Roman" w:cs="Times New Roman"/>
          <w:b/>
          <w:color w:val="131413"/>
          <w:kern w:val="0"/>
          <w:sz w:val="20"/>
          <w:szCs w:val="20"/>
          <w:lang w:val="en"/>
        </w:rPr>
        <w:t>svm</w:t>
      </w:r>
      <w:proofErr w:type="spellEnd"/>
      <w:r w:rsidRPr="000A3912">
        <w:rPr>
          <w:rFonts w:ascii="Times New Roman" w:hAnsi="Times New Roman" w:cs="Times New Roman"/>
          <w:b/>
          <w:color w:val="131413"/>
          <w:kern w:val="0"/>
          <w:sz w:val="20"/>
          <w:szCs w:val="20"/>
          <w:lang w:val="en"/>
        </w:rPr>
        <w:t>等速度较快的分类器中即可。</w:t>
      </w:r>
    </w:p>
    <w:p w:rsidR="000A3912" w:rsidRDefault="000A3912" w:rsidP="003863A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color w:val="131413"/>
          <w:kern w:val="0"/>
          <w:sz w:val="20"/>
          <w:szCs w:val="20"/>
          <w:lang w:val="en"/>
        </w:rPr>
      </w:pPr>
    </w:p>
    <w:p w:rsidR="000A3912" w:rsidRDefault="00632C14" w:rsidP="003863A4">
      <w:pPr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b/>
          <w:color w:val="131413"/>
          <w:kern w:val="0"/>
          <w:sz w:val="20"/>
          <w:szCs w:val="20"/>
          <w:lang w:val="en"/>
        </w:rPr>
      </w:pPr>
      <w:r w:rsidRPr="000A3912">
        <w:rPr>
          <w:rFonts w:ascii="Times New Roman" w:hAnsi="Times New Roman" w:cs="Times New Roman"/>
          <w:lang w:val="en"/>
        </w:rPr>
        <w:t>动态手势</w:t>
      </w:r>
      <w:r>
        <w:rPr>
          <w:rFonts w:ascii="Times New Roman" w:hAnsi="Times New Roman" w:cs="Times New Roman" w:hint="eastAsia"/>
          <w:lang w:val="en"/>
        </w:rPr>
        <w:t>：</w:t>
      </w:r>
      <w:r>
        <w:rPr>
          <w:rFonts w:ascii="Times New Roman" w:hAnsi="Times New Roman" w:cs="Times New Roman"/>
          <w:lang w:val="en"/>
        </w:rPr>
        <w:t>需要考虑时序建模，一般使用</w:t>
      </w:r>
      <w:r>
        <w:rPr>
          <w:rFonts w:ascii="Times New Roman" w:hAnsi="Times New Roman" w:cs="Times New Roman"/>
          <w:lang w:val="en"/>
        </w:rPr>
        <w:t>HMM</w:t>
      </w:r>
      <w:r>
        <w:rPr>
          <w:rFonts w:ascii="Times New Roman" w:hAnsi="Times New Roman" w:cs="Times New Roman"/>
          <w:lang w:val="en"/>
        </w:rPr>
        <w:t>，</w:t>
      </w:r>
    </w:p>
    <w:p w:rsidR="000A3912" w:rsidRDefault="00632C14" w:rsidP="003863A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color w:val="131413"/>
          <w:kern w:val="0"/>
          <w:sz w:val="20"/>
          <w:szCs w:val="20"/>
          <w:lang w:val="en"/>
        </w:rPr>
      </w:pPr>
      <w:r>
        <w:rPr>
          <w:noProof/>
        </w:rPr>
        <w:drawing>
          <wp:inline distT="0" distB="0" distL="0" distR="0" wp14:anchorId="5A77DFBB" wp14:editId="6131D7EB">
            <wp:extent cx="5274310" cy="13843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7623"/>
                    <a:stretch/>
                  </pic:blipFill>
                  <pic:spPr bwMode="auto"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618" w:rsidRPr="00342618" w:rsidRDefault="00342618" w:rsidP="00342618">
      <w:pPr>
        <w:autoSpaceDE w:val="0"/>
        <w:autoSpaceDN w:val="0"/>
        <w:adjustRightInd w:val="0"/>
        <w:jc w:val="center"/>
        <w:rPr>
          <w:rFonts w:ascii="Times New Roman" w:hAnsi="Times New Roman" w:cs="Times New Roman" w:hint="eastAsia"/>
          <w:color w:val="131413"/>
          <w:kern w:val="0"/>
          <w:sz w:val="20"/>
          <w:szCs w:val="20"/>
          <w:lang w:val="en"/>
        </w:rPr>
      </w:pPr>
      <w:r w:rsidRPr="00342618">
        <w:rPr>
          <w:rFonts w:ascii="Times New Roman" w:hAnsi="Times New Roman" w:cs="Times New Roman" w:hint="eastAsia"/>
          <w:color w:val="131413"/>
          <w:kern w:val="0"/>
          <w:sz w:val="20"/>
          <w:szCs w:val="20"/>
          <w:lang w:val="en"/>
        </w:rPr>
        <w:t>基于</w:t>
      </w:r>
      <w:r w:rsidRPr="00342618">
        <w:rPr>
          <w:rFonts w:ascii="Times New Roman" w:hAnsi="Times New Roman" w:cs="Times New Roman"/>
          <w:color w:val="131413"/>
          <w:kern w:val="0"/>
          <w:sz w:val="20"/>
          <w:szCs w:val="20"/>
          <w:lang w:val="en"/>
        </w:rPr>
        <w:t>HMM</w:t>
      </w:r>
      <w:r w:rsidRPr="00342618">
        <w:rPr>
          <w:rFonts w:ascii="Times New Roman" w:hAnsi="Times New Roman" w:cs="Times New Roman"/>
          <w:color w:val="131413"/>
          <w:kern w:val="0"/>
          <w:sz w:val="20"/>
          <w:szCs w:val="20"/>
          <w:lang w:val="en"/>
        </w:rPr>
        <w:t>的方案</w:t>
      </w:r>
    </w:p>
    <w:p w:rsidR="000A3912" w:rsidRDefault="00342618" w:rsidP="0034261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131413"/>
          <w:kern w:val="0"/>
          <w:sz w:val="20"/>
          <w:szCs w:val="20"/>
          <w:lang w:val="en"/>
        </w:rPr>
      </w:pPr>
      <w:r>
        <w:rPr>
          <w:noProof/>
        </w:rPr>
        <w:drawing>
          <wp:inline distT="0" distB="0" distL="0" distR="0" wp14:anchorId="251525E8" wp14:editId="40B6874C">
            <wp:extent cx="3314656" cy="25400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2088"/>
                    <a:stretch/>
                  </pic:blipFill>
                  <pic:spPr bwMode="auto">
                    <a:xfrm>
                      <a:off x="0" y="0"/>
                      <a:ext cx="3325307" cy="2548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618" w:rsidRDefault="00342618" w:rsidP="00342618">
      <w:pPr>
        <w:autoSpaceDE w:val="0"/>
        <w:autoSpaceDN w:val="0"/>
        <w:adjustRightInd w:val="0"/>
        <w:jc w:val="center"/>
        <w:rPr>
          <w:rFonts w:ascii="Times New Roman" w:hAnsi="Times New Roman" w:cs="Times New Roman" w:hint="eastAsia"/>
          <w:b/>
          <w:color w:val="131413"/>
          <w:kern w:val="0"/>
          <w:sz w:val="20"/>
          <w:szCs w:val="20"/>
          <w:lang w:val="en"/>
        </w:rPr>
      </w:pPr>
      <w:r>
        <w:rPr>
          <w:rFonts w:ascii="Times New Roman" w:hAnsi="Times New Roman" w:cs="Times New Roman" w:hint="eastAsia"/>
          <w:b/>
          <w:color w:val="131413"/>
          <w:kern w:val="0"/>
          <w:sz w:val="20"/>
          <w:szCs w:val="20"/>
          <w:lang w:val="en"/>
        </w:rPr>
        <w:t>基于动作</w:t>
      </w:r>
      <w:r>
        <w:rPr>
          <w:rFonts w:ascii="Times New Roman" w:hAnsi="Times New Roman" w:cs="Times New Roman"/>
          <w:b/>
          <w:color w:val="131413"/>
          <w:kern w:val="0"/>
          <w:sz w:val="20"/>
          <w:szCs w:val="20"/>
          <w:lang w:val="en"/>
        </w:rPr>
        <w:t>片段分割的方案</w:t>
      </w:r>
    </w:p>
    <w:p w:rsidR="00342618" w:rsidRPr="00342618" w:rsidRDefault="00342618" w:rsidP="003863A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color w:val="131413"/>
          <w:kern w:val="0"/>
          <w:sz w:val="20"/>
          <w:szCs w:val="20"/>
          <w:lang w:val="en"/>
        </w:rPr>
      </w:pPr>
      <w:r w:rsidRPr="00342618">
        <w:rPr>
          <w:rFonts w:ascii="Times New Roman" w:hAnsi="Times New Roman" w:cs="Times New Roman"/>
        </w:rPr>
        <w:t>We first use Maximum Mean Discrepancy (MMD) criterion [5] is used to capture differences among the distributions of spatiotemporal patterns</w:t>
      </w:r>
      <w:bookmarkStart w:id="0" w:name="_GoBack"/>
      <w:bookmarkEnd w:id="0"/>
      <w:r w:rsidRPr="00342618">
        <w:rPr>
          <w:rFonts w:ascii="Times New Roman" w:hAnsi="Times New Roman" w:cs="Times New Roman"/>
        </w:rPr>
        <w:t xml:space="preserve"> of the body joints over a stream of continuous gestures. The difference provides estimated cuts of a gesture sequence. </w:t>
      </w:r>
    </w:p>
    <w:p w:rsidR="00342618" w:rsidRPr="00342618" w:rsidRDefault="00342618" w:rsidP="00342618">
      <w:pPr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b/>
          <w:color w:val="131413"/>
          <w:kern w:val="0"/>
          <w:sz w:val="8"/>
          <w:szCs w:val="20"/>
          <w:lang w:val="en"/>
        </w:rPr>
      </w:pPr>
      <w:r>
        <w:rPr>
          <w:rFonts w:ascii="Times-Roman" w:hAnsi="Times-Roman" w:cs="Times-Roman" w:hint="eastAsia"/>
          <w:kern w:val="0"/>
          <w:sz w:val="22"/>
          <w:szCs w:val="46"/>
        </w:rPr>
        <w:t>来自</w:t>
      </w:r>
      <w:r>
        <w:rPr>
          <w:rFonts w:ascii="Times-Roman" w:hAnsi="Times-Roman" w:cs="Times-Roman"/>
          <w:kern w:val="0"/>
          <w:sz w:val="22"/>
          <w:szCs w:val="46"/>
        </w:rPr>
        <w:t>：</w:t>
      </w:r>
      <w:r w:rsidRPr="00342618">
        <w:rPr>
          <w:rFonts w:ascii="Times-Roman" w:hAnsi="Times-Roman" w:cs="Times-Roman"/>
          <w:kern w:val="0"/>
          <w:sz w:val="22"/>
          <w:szCs w:val="46"/>
        </w:rPr>
        <w:t>A Real Time Temporal Segmentation Method for</w:t>
      </w:r>
      <w:r>
        <w:rPr>
          <w:rFonts w:ascii="Times-Roman" w:hAnsi="Times-Roman" w:cs="Times-Roman"/>
          <w:kern w:val="0"/>
          <w:sz w:val="22"/>
          <w:szCs w:val="46"/>
        </w:rPr>
        <w:t xml:space="preserve"> </w:t>
      </w:r>
      <w:r w:rsidRPr="00342618">
        <w:rPr>
          <w:rFonts w:ascii="Times-Roman" w:hAnsi="Times-Roman" w:cs="Times-Roman"/>
          <w:kern w:val="0"/>
          <w:sz w:val="22"/>
          <w:szCs w:val="46"/>
        </w:rPr>
        <w:t>Continuous Gestures Analysis</w:t>
      </w:r>
    </w:p>
    <w:p w:rsidR="000A3912" w:rsidRDefault="000A3912" w:rsidP="003863A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color w:val="131413"/>
          <w:kern w:val="0"/>
          <w:sz w:val="20"/>
          <w:szCs w:val="20"/>
          <w:lang w:val="en"/>
        </w:rPr>
      </w:pPr>
    </w:p>
    <w:p w:rsidR="00342618" w:rsidRDefault="00342618" w:rsidP="003863A4">
      <w:pPr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b/>
          <w:color w:val="131413"/>
          <w:kern w:val="0"/>
          <w:sz w:val="20"/>
          <w:szCs w:val="20"/>
          <w:lang w:val="en"/>
        </w:rPr>
      </w:pPr>
    </w:p>
    <w:p w:rsidR="000A3912" w:rsidRDefault="000A3912" w:rsidP="003863A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color w:val="131413"/>
          <w:kern w:val="0"/>
          <w:sz w:val="20"/>
          <w:szCs w:val="20"/>
          <w:lang w:val="en"/>
        </w:rPr>
      </w:pPr>
      <w:r>
        <w:rPr>
          <w:rFonts w:ascii="Times New Roman" w:hAnsi="Times New Roman" w:cs="Times New Roman"/>
          <w:b/>
          <w:color w:val="131413"/>
          <w:kern w:val="0"/>
          <w:sz w:val="20"/>
          <w:szCs w:val="20"/>
          <w:lang w:val="en"/>
        </w:rPr>
        <w:t>数据准备方案：</w:t>
      </w:r>
    </w:p>
    <w:p w:rsidR="000A3912" w:rsidRDefault="000A3912" w:rsidP="000A3912">
      <w:pPr>
        <w:pStyle w:val="a4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color w:val="131413"/>
          <w:kern w:val="0"/>
          <w:sz w:val="20"/>
          <w:szCs w:val="20"/>
          <w:lang w:val="en"/>
        </w:rPr>
      </w:pPr>
      <w:r>
        <w:rPr>
          <w:rFonts w:ascii="Times New Roman" w:hAnsi="Times New Roman" w:cs="Times New Roman"/>
          <w:b/>
          <w:color w:val="131413"/>
          <w:kern w:val="0"/>
          <w:sz w:val="20"/>
          <w:szCs w:val="20"/>
          <w:lang w:val="en"/>
        </w:rPr>
        <w:t>Marker based</w:t>
      </w:r>
    </w:p>
    <w:p w:rsidR="000A3912" w:rsidRDefault="000A3912" w:rsidP="000A3912">
      <w:pPr>
        <w:pStyle w:val="a4"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b/>
          <w:color w:val="131413"/>
          <w:kern w:val="0"/>
          <w:sz w:val="20"/>
          <w:szCs w:val="20"/>
          <w:lang w:val="en"/>
        </w:rPr>
      </w:pPr>
      <w:r w:rsidRPr="000A3912">
        <w:rPr>
          <w:rFonts w:ascii="Times New Roman" w:hAnsi="Times New Roman" w:cs="Times New Roman" w:hint="eastAsia"/>
          <w:b/>
          <w:noProof/>
          <w:color w:val="131413"/>
          <w:kern w:val="0"/>
          <w:sz w:val="20"/>
          <w:szCs w:val="20"/>
        </w:rPr>
        <w:drawing>
          <wp:inline distT="0" distB="0" distL="0" distR="0">
            <wp:extent cx="5274310" cy="130434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912" w:rsidRDefault="000A3912" w:rsidP="000A391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color w:val="131413"/>
          <w:kern w:val="0"/>
          <w:sz w:val="20"/>
          <w:szCs w:val="20"/>
          <w:lang w:val="en"/>
        </w:rPr>
      </w:pPr>
    </w:p>
    <w:p w:rsidR="000A3912" w:rsidRDefault="000A3912" w:rsidP="000A3912">
      <w:pPr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b/>
          <w:color w:val="131413"/>
          <w:kern w:val="0"/>
          <w:sz w:val="20"/>
          <w:szCs w:val="20"/>
          <w:lang w:val="en"/>
        </w:rPr>
      </w:pPr>
      <w:r>
        <w:rPr>
          <w:rFonts w:ascii="Times New Roman" w:hAnsi="Times New Roman" w:cs="Times New Roman" w:hint="eastAsia"/>
          <w:b/>
          <w:color w:val="131413"/>
          <w:kern w:val="0"/>
          <w:sz w:val="20"/>
          <w:szCs w:val="20"/>
          <w:lang w:val="en"/>
        </w:rPr>
        <w:lastRenderedPageBreak/>
        <w:t>2</w:t>
      </w:r>
      <w:r>
        <w:rPr>
          <w:rFonts w:ascii="Times New Roman" w:hAnsi="Times New Roman" w:cs="Times New Roman" w:hint="eastAsia"/>
          <w:b/>
          <w:color w:val="131413"/>
          <w:kern w:val="0"/>
          <w:sz w:val="20"/>
          <w:szCs w:val="20"/>
          <w:lang w:val="en"/>
        </w:rPr>
        <w:t>．</w:t>
      </w:r>
      <w:r>
        <w:rPr>
          <w:rFonts w:ascii="Times New Roman" w:hAnsi="Times New Roman" w:cs="Times New Roman" w:hint="eastAsia"/>
          <w:b/>
          <w:color w:val="131413"/>
          <w:kern w:val="0"/>
          <w:sz w:val="20"/>
          <w:szCs w:val="20"/>
          <w:lang w:val="en"/>
        </w:rPr>
        <w:t xml:space="preserve"> </w:t>
      </w:r>
      <w:r w:rsidR="00632C14" w:rsidRPr="00632C14">
        <w:rPr>
          <w:rFonts w:ascii="Times New Roman" w:hAnsi="Times New Roman" w:cs="Times New Roman"/>
          <w:b/>
          <w:color w:val="131413"/>
          <w:kern w:val="0"/>
          <w:sz w:val="20"/>
          <w:szCs w:val="20"/>
          <w:lang w:val="en"/>
        </w:rPr>
        <w:t>S</w:t>
      </w:r>
      <w:r w:rsidR="00632C14" w:rsidRPr="00632C14">
        <w:rPr>
          <w:rFonts w:ascii="Times New Roman" w:hAnsi="Times New Roman" w:cs="Times New Roman"/>
          <w:b/>
          <w:color w:val="131413"/>
          <w:kern w:val="0"/>
          <w:sz w:val="20"/>
          <w:szCs w:val="20"/>
          <w:lang w:val="en"/>
        </w:rPr>
        <w:t>ynthesized</w:t>
      </w:r>
      <w:r w:rsidR="00632C14">
        <w:rPr>
          <w:rFonts w:ascii="Times New Roman" w:hAnsi="Times New Roman" w:cs="Times New Roman"/>
          <w:b/>
          <w:color w:val="131413"/>
          <w:kern w:val="0"/>
          <w:sz w:val="20"/>
          <w:szCs w:val="20"/>
          <w:lang w:val="en"/>
        </w:rPr>
        <w:t xml:space="preserve"> </w:t>
      </w:r>
      <w:proofErr w:type="spellStart"/>
      <w:r w:rsidR="00632C14">
        <w:rPr>
          <w:rFonts w:ascii="Times New Roman" w:hAnsi="Times New Roman" w:cs="Times New Roman"/>
          <w:b/>
          <w:color w:val="131413"/>
          <w:kern w:val="0"/>
          <w:sz w:val="20"/>
          <w:szCs w:val="20"/>
          <w:lang w:val="en"/>
        </w:rPr>
        <w:t>Img</w:t>
      </w:r>
      <w:proofErr w:type="spellEnd"/>
      <w:r w:rsidR="00632C14">
        <w:rPr>
          <w:rFonts w:ascii="Times New Roman" w:hAnsi="Times New Roman" w:cs="Times New Roman" w:hint="eastAsia"/>
          <w:b/>
          <w:color w:val="131413"/>
          <w:kern w:val="0"/>
          <w:sz w:val="20"/>
          <w:szCs w:val="20"/>
          <w:lang w:val="en"/>
        </w:rPr>
        <w:t>（</w:t>
      </w:r>
      <w:r w:rsidR="00632C14">
        <w:rPr>
          <w:rFonts w:ascii="Times New Roman" w:hAnsi="Times New Roman" w:cs="Times New Roman" w:hint="eastAsia"/>
          <w:b/>
          <w:color w:val="131413"/>
          <w:kern w:val="0"/>
          <w:sz w:val="20"/>
          <w:szCs w:val="20"/>
          <w:lang w:val="en"/>
        </w:rPr>
        <w:t>blender</w:t>
      </w:r>
      <w:r w:rsidR="00632C14">
        <w:rPr>
          <w:rFonts w:ascii="Times New Roman" w:hAnsi="Times New Roman" w:cs="Times New Roman"/>
          <w:b/>
          <w:color w:val="131413"/>
          <w:kern w:val="0"/>
          <w:sz w:val="20"/>
          <w:szCs w:val="20"/>
          <w:lang w:val="en"/>
        </w:rPr>
        <w:t xml:space="preserve"> poser daz3D</w:t>
      </w:r>
      <w:r w:rsidR="00632C14">
        <w:rPr>
          <w:rFonts w:ascii="Times New Roman" w:hAnsi="Times New Roman" w:cs="Times New Roman"/>
          <w:b/>
          <w:color w:val="131413"/>
          <w:kern w:val="0"/>
          <w:sz w:val="20"/>
          <w:szCs w:val="20"/>
          <w:lang w:val="en"/>
        </w:rPr>
        <w:t>）</w:t>
      </w:r>
    </w:p>
    <w:p w:rsidR="000A3912" w:rsidRPr="000A3912" w:rsidRDefault="000A3912" w:rsidP="000A3912">
      <w:pPr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b/>
          <w:color w:val="131413"/>
          <w:kern w:val="0"/>
          <w:sz w:val="20"/>
          <w:szCs w:val="20"/>
          <w:lang w:val="en"/>
        </w:rPr>
      </w:pPr>
      <w:r>
        <w:rPr>
          <w:noProof/>
        </w:rPr>
        <w:drawing>
          <wp:inline distT="0" distB="0" distL="0" distR="0" wp14:anchorId="5A636C0F" wp14:editId="219AA38E">
            <wp:extent cx="4413250" cy="2613109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1261" cy="261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912" w:rsidRPr="000A39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3B2D88"/>
    <w:multiLevelType w:val="hybridMultilevel"/>
    <w:tmpl w:val="E898CA22"/>
    <w:lvl w:ilvl="0" w:tplc="9D067A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DC817CA"/>
    <w:multiLevelType w:val="hybridMultilevel"/>
    <w:tmpl w:val="85F6A246"/>
    <w:lvl w:ilvl="0" w:tplc="A226FC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0E22"/>
    <w:rsid w:val="000A3912"/>
    <w:rsid w:val="0012484D"/>
    <w:rsid w:val="002A3E0D"/>
    <w:rsid w:val="00342618"/>
    <w:rsid w:val="003863A4"/>
    <w:rsid w:val="00632C14"/>
    <w:rsid w:val="007C129B"/>
    <w:rsid w:val="008C0E22"/>
    <w:rsid w:val="00F97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3F1BC7-2591-45E4-98CD-2B9310ABC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C0E2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C0E22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Subtitle"/>
    <w:basedOn w:val="a"/>
    <w:next w:val="a"/>
    <w:link w:val="Char"/>
    <w:uiPriority w:val="11"/>
    <w:qFormat/>
    <w:rsid w:val="007C129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uiPriority w:val="11"/>
    <w:rsid w:val="007C129B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4">
    <w:name w:val="List Paragraph"/>
    <w:basedOn w:val="a"/>
    <w:uiPriority w:val="34"/>
    <w:qFormat/>
    <w:rsid w:val="003863A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43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4</Pages>
  <Words>293</Words>
  <Characters>1675</Characters>
  <Application>Microsoft Office Word</Application>
  <DocSecurity>0</DocSecurity>
  <Lines>13</Lines>
  <Paragraphs>3</Paragraphs>
  <ScaleCrop>false</ScaleCrop>
  <Company>Microsoft</Company>
  <LinksUpToDate>false</LinksUpToDate>
  <CharactersWithSpaces>1965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2018-04-21T05:54:00Z</dcterms:created>
  <dcterms:modified xsi:type="dcterms:W3CDTF">2018-04-21T07:33:00Z</dcterms:modified>
</cp:coreProperties>
</file>