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Times New Roman" w:cs="Times New Roman" w:eastAsia="Times New Roman" w:hAnsi="Times New Roman"/>
          <w:color w:val="595959"/>
          <w:sz w:val="20"/>
          <w:szCs w:val="20"/>
        </w:rPr>
        <w:t xml:space="preserve">"Año de la Esperanza y Fortalecimiento de la Democracia"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UNIVERSIDAD PERUANA UNIÓN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SEDE JULIACA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FACULTAD DE INGENIERÍA Y ARQUITECTURA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ESCUELA PROFESIONAL DE INGENIERÍA DE SISTEMAS</w:t>
      </w:r>
    </w:p>
    <w:p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Nombre del Trabajo: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Manual de Usuario — Sistema FinTechmovil ERP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Gestión de Inventario, Almacén y Ventas de Celulares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ASIGNATURA: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Pruebas y Despliegue del Software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DOCENTE: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Ing. David Mamani Pari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SEMESTRE: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X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GRUPO: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FinTechmovil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JULIACA – PUNO – PERÚ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2026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FinTechmovil ERP · Página 1</w:t>
      </w:r>
    </w:p>
    <w:p>
      <w:r>
        <w:br w:type="pag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60"/>
      </w:tblGrid>
      <w:tr>
        <w:tc>
          <w:tcPr>
            <w:tcW w:type="dxa" w:w="87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INFORMACIÓN DEL SISTEMA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Sistema</w:t>
            </w:r>
          </w:p>
        </w:tc>
        <w:tc>
          <w:tcPr>
            <w:tcW w:type="dxa" w:w="6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FinTechmovil ERP v1.0.0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URL de Acceso</w:t>
            </w:r>
          </w:p>
        </w:tc>
        <w:tc>
          <w:tcPr>
            <w:tcW w:type="dxa" w:w="6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http://localhost:5173  |  https://fintechmovil.vercel.app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Usuario</w:t>
            </w:r>
          </w:p>
        </w:tc>
        <w:tc>
          <w:tcPr>
            <w:tcW w:type="dxa" w:w="6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Contraseña</w:t>
            </w:r>
          </w:p>
        </w:tc>
        <w:tc>
          <w:tcPr>
            <w:tcW w:type="dxa" w:w="6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1234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F5496"/>
                <w:sz w:val="18"/>
                <w:szCs w:val="18"/>
              </w:rPr>
              <w:t xml:space="preserve">Módulos</w:t>
            </w:r>
          </w:p>
        </w:tc>
        <w:tc>
          <w:tcPr>
            <w:tcW w:type="dxa" w:w="63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Dashboard · Productos · Inventario · Ventas POS · Reportes · Clientes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ACCESO AL SISTEMA — LOGIN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Para ingresar al sistema FinTechmovil ERP: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Abrir Chrome en: http://localhost:5173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Campo ① Usuario: escribir  admin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Campo ② Contraseña: escribir  1234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Click en ③ "Ingresar al Sistema →"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1: Pantalla Login FinTechmovil — ① Usuario  ② Contraseña  ③ Botón Ingresar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2: Login fallido — aparece mensaje de error en rojo "Credenciales incorrectas"</w:t>
      </w:r>
    </w:p>
    <w:p>
      <w: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DASHBOARD — PANEL PRINCIPAL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 Dashboard se carga automáticamente al iniciar sesión. Muestra el resumen del negocio.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3: Dashboard Principal — ① KPIs ② Gráfico ventas ③ Top productos ④ Alertas stock bajo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160"/>
      </w:tblGrid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5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40AF"/>
                <w:sz w:val="20"/>
                <w:szCs w:val="20"/>
              </w:rPr>
              <w:t xml:space="preserve">① Azul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Ventas Hoy</w:t>
            </w:r>
          </w:p>
        </w:tc>
        <w:tc>
          <w:tcPr>
            <w:tcW w:type="dxa" w:w="5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Total de ventas del día actual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65F46"/>
                <w:sz w:val="20"/>
                <w:szCs w:val="20"/>
              </w:rPr>
              <w:t xml:space="preserve">② Verde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Ingresos Mes</w:t>
            </w:r>
          </w:p>
        </w:tc>
        <w:tc>
          <w:tcPr>
            <w:tcW w:type="dxa" w:w="5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Suma total de ingresos del mes en Soles (con IGV)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92400E"/>
                <w:sz w:val="20"/>
                <w:szCs w:val="20"/>
              </w:rPr>
              <w:t xml:space="preserve">③ Amarillo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Stock Total</w:t>
            </w:r>
          </w:p>
        </w:tc>
        <w:tc>
          <w:tcPr>
            <w:tcW w:type="dxa" w:w="5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Total de unidades en el almacén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991B1B"/>
                <w:sz w:val="20"/>
                <w:szCs w:val="20"/>
              </w:rPr>
              <w:t xml:space="preserve">④ Rojo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Alertas Stock</w:t>
            </w:r>
          </w:p>
        </w:tc>
        <w:tc>
          <w:tcPr>
            <w:tcW w:type="dxa" w:w="516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Productos con stock igual o menor al mínimo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MÓDULO PRODUCTOS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4: Catálogo de Productos — ① Buscador en tiempo real  ② Botón Nuevo Producto  ③ Indicadores stock</w:t>
      </w:r>
    </w:p>
    <w:p>
      <w:r>
        <w:t xml:space="preserve"/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3.1 Registrar nuevo producto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Click en "➕ Nuevo Producto" (botón azul arriba derecha)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Completar: Nombre (*), Marca (*), Precio (*), Stock (*)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Click en "✅ Registrar Producto"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5: Formulario de registro — Números indican el orden de llenado de campos obligatorios</w:t>
      </w:r>
    </w:p>
    <w:p>
      <w: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MÓDULO INVENTARIO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6: Inventario — Panel izquierdo: stock con barras  Panel derecho: historial movimientos</w:t>
      </w:r>
    </w:p>
    <w:p>
      <w:r>
        <w:t xml:space="preserve"/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4.1 Registrar movimiento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Click en "📦 Registrar Movimiento"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Seleccionar producto, tipo (📥 Entrada / 📤 Salida / 🔧 Ajuste) y cantidad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Escribir el motivo → Click en "✅ Registrar"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MÓDULO VENTAS — POS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7: Sistema POS — ① Catálogo (click para agregar)  ② Carrito  ③ Botón Completar Venta</w:t>
      </w:r>
    </w:p>
    <w:p>
      <w:r>
        <w:t xml:space="preserve"/>
      </w:r>
    </w:p>
    <w:p>
      <w:pP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2F5496"/>
          <w:sz w:val="26"/>
          <w:szCs w:val="26"/>
        </w:rPr>
        <w:t xml:space="preserve">5.1 Proceso de venta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Click en el producto → se agrega al carrito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Ingresar nombre del cliente (obligatorio)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Seleccionar método de pago (Efectivo, Yape, Tarjeta, etc.)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Verificar: Subtotal + IGV 18% = TOTAL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Click en "💳 Completar Venta"</w:t>
      </w:r>
    </w:p>
    <w:p>
      <w:r>
        <w:t xml:space="preserve"/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8: Confirmación de venta — ID VTA-XXXX, cliente, productos, IGV y total calculado</w:t>
      </w:r>
    </w:p>
    <w:p>
      <w: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MÓDULO REPORTES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9: Reportes — KPIs de ingresos, gráfico mensual, gráfico de barras y tabla de rentabilidad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7. MÓDULO CLIENTES</w:t>
      </w:r>
    </w:p>
    <w:p>
      <w:pPr>
        <w:spacing w:after="30" w:before="6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666666"/>
          <w:sz w:val="17"/>
          <w:szCs w:val="17"/>
        </w:rPr>
        <w:t xml:space="preserve">Figura 10: Clientes — Tabla con historial de compras, buscador y gestión completa</w:t>
      </w:r>
    </w:p>
    <w:p>
      <w: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8. SOLUCIÓN DE PROBLEMAS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Página en blanco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Frontend no iniciado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npm run dev en frontend/</w:t>
            </w:r>
          </w:p>
        </w:tc>
      </w:tr>
      <w:tr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Credenciales incorrectas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Usuario o contraseña mal escritos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Usar exactamente: admin / 1234</w:t>
            </w:r>
          </w:p>
        </w:tc>
      </w:tr>
      <w:tr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Productos no cargan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Backend no está corriendo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./mvnw spring-boot:run en backend/</w:t>
            </w:r>
          </w:p>
        </w:tc>
      </w:tr>
      <w:tr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Botón Venta deshabilitado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Carrito vacío o sin cliente</w:t>
            </w:r>
          </w:p>
        </w:tc>
        <w:tc>
          <w:tcPr>
            <w:tcW w:type="dxa" w:w="292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Agregar producto + nombre cliente</w:t>
            </w:r>
          </w:p>
        </w:tc>
      </w:tr>
    </w:tbl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28792c9b8c6ae88761688881daae2ffa76081f.png"/><Relationship Id="rId8" Type="http://schemas.openxmlformats.org/officeDocument/2006/relationships/image" Target="media/948ea68b386cc766fad305ffaa64d34973e4e101.png"/><Relationship Id="rId9" Type="http://schemas.openxmlformats.org/officeDocument/2006/relationships/image" Target="media/03e0e5f0ef9dc6dce6d36a21d2b6485a4856cc4e.png"/><Relationship Id="rId10" Type="http://schemas.openxmlformats.org/officeDocument/2006/relationships/image" Target="media/370f32ce769b6f58448df40269386ba01f63cbc3.png"/><Relationship Id="rId11" Type="http://schemas.openxmlformats.org/officeDocument/2006/relationships/image" Target="media/31ba7cb42df28794de3715a6a205f8ae97a0c2f6.png"/><Relationship Id="rId12" Type="http://schemas.openxmlformats.org/officeDocument/2006/relationships/image" Target="media/0fb718e21d23c73e485ebd70278175850da660ac.png"/><Relationship Id="rId13" Type="http://schemas.openxmlformats.org/officeDocument/2006/relationships/image" Target="media/9e1c777f851fb9e505ea6a7312f00ef52e162e91.png"/><Relationship Id="rId14" Type="http://schemas.openxmlformats.org/officeDocument/2006/relationships/image" Target="media/1f174629b2b31ff907ca608af4b48878f81457c8.png"/><Relationship Id="rId15" Type="http://schemas.openxmlformats.org/officeDocument/2006/relationships/image" Target="media/5c16ebc6b6ffc058835f76fec4f9b7a1c023d125.png"/><Relationship Id="rId16" Type="http://schemas.openxmlformats.org/officeDocument/2006/relationships/image" Target="media/28086329095ce692038d427f6cb81da3a403a11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2026-06-09T03:08:34.134Z</dcterms:created>
  <dcterms:modified xsi:type="dcterms:W3CDTF">2026-06-09T03:08:34.134Z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