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654B">
      <w:pPr>
        <w:pStyle w:val="2"/>
        <w:jc w:val="center"/>
        <w:rPr>
          <w:rFonts w:hint="eastAsia"/>
        </w:rPr>
      </w:pPr>
      <w:r>
        <w:rPr>
          <w:rFonts w:hint="eastAsia"/>
        </w:rPr>
        <w:t>远程开权限操作图示</w:t>
      </w:r>
    </w:p>
    <w:p w:rsidR="00000000" w:rsidRDefault="0093654B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收到开远程权限请求，核对职员编号及职员名称。</w:t>
      </w:r>
    </w:p>
    <w:p w:rsidR="00000000" w:rsidRDefault="0093654B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打开</w:t>
      </w:r>
      <w:r>
        <w:rPr>
          <w:rFonts w:ascii="宋体" w:hAnsi="宋体" w:cs="宋体" w:hint="eastAsia"/>
        </w:rPr>
        <w:t>SMConsole.exe</w:t>
      </w:r>
      <w:r>
        <w:rPr>
          <w:rFonts w:ascii="宋体" w:hAnsi="宋体" w:cs="宋体" w:hint="eastAsia"/>
        </w:rPr>
        <w:t>，输出管理员账户名密码登陆，帐套管理选择</w:t>
      </w:r>
      <w:r>
        <w:rPr>
          <w:rFonts w:ascii="宋体" w:hAnsi="宋体" w:cs="宋体" w:hint="eastAsia"/>
        </w:rPr>
        <w:t>ksoa</w:t>
      </w:r>
    </w:p>
    <w:p w:rsidR="00000000" w:rsidRDefault="009E7514">
      <w:pPr>
        <w:rPr>
          <w:rFonts w:ascii="宋体" w:hAnsi="宋体" w:cs="宋体" w:hint="eastAsia"/>
        </w:rPr>
      </w:pPr>
      <w:r>
        <w:rPr>
          <w:noProof/>
        </w:rPr>
        <w:drawing>
          <wp:inline distT="0" distB="0" distL="0" distR="0">
            <wp:extent cx="4886325" cy="1143000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打开系统资料维护，选择系统机构维护</w:t>
      </w:r>
    </w:p>
    <w:p w:rsidR="00000000" w:rsidRDefault="009E7514">
      <w:r>
        <w:rPr>
          <w:noProof/>
        </w:rPr>
        <w:drawing>
          <wp:inline distT="0" distB="0" distL="0" distR="0">
            <wp:extent cx="3619500" cy="14287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进入系统机构维护，选择机构人员维护</w:t>
      </w:r>
    </w:p>
    <w:p w:rsidR="00000000" w:rsidRDefault="009E7514">
      <w:r>
        <w:rPr>
          <w:noProof/>
        </w:rPr>
        <w:drawing>
          <wp:inline distT="0" distB="0" distL="0" distR="0">
            <wp:extent cx="5267325" cy="466725"/>
            <wp:effectExtent l="19050" t="0" r="952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找到需要添加远程权限的人员列，双击进入修改</w:t>
      </w:r>
    </w:p>
    <w:p w:rsidR="00000000" w:rsidRDefault="009E7514">
      <w:r>
        <w:rPr>
          <w:noProof/>
        </w:rPr>
        <w:drawing>
          <wp:inline distT="0" distB="0" distL="0" distR="0">
            <wp:extent cx="5267325" cy="1743075"/>
            <wp:effectExtent l="19050" t="0" r="9525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复制职员编号至用户代码，赋予口令，将是否操作员选定为是，然后保存，依次关闭进入系统资料维护。</w:t>
      </w:r>
    </w:p>
    <w:p w:rsidR="00000000" w:rsidRDefault="0093654B">
      <w:pPr>
        <w:numPr>
          <w:ilvl w:val="0"/>
          <w:numId w:val="1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系统资料维护中再次选择人员组织部门关系维护</w:t>
      </w:r>
    </w:p>
    <w:p w:rsidR="00000000" w:rsidRDefault="009E7514">
      <w:r>
        <w:rPr>
          <w:noProof/>
        </w:rPr>
        <w:drawing>
          <wp:inline distT="0" distB="0" distL="0" distR="0">
            <wp:extent cx="3286125" cy="1085850"/>
            <wp:effectExtent l="19050" t="0" r="9525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双击进入后选择远程客户</w:t>
      </w:r>
    </w:p>
    <w:p w:rsidR="00000000" w:rsidRDefault="009E7514">
      <w:r>
        <w:rPr>
          <w:noProof/>
        </w:rPr>
        <w:lastRenderedPageBreak/>
        <w:drawing>
          <wp:inline distT="0" distB="0" distL="0" distR="0">
            <wp:extent cx="5267325" cy="3638550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点击添加人员，找到需要添加的权限人员用户列，双击选中</w:t>
      </w:r>
    </w:p>
    <w:p w:rsidR="00000000" w:rsidRDefault="009E7514">
      <w:r>
        <w:rPr>
          <w:noProof/>
        </w:rPr>
        <w:drawing>
          <wp:inline distT="0" distB="0" distL="0" distR="0">
            <wp:extent cx="5267325" cy="4591050"/>
            <wp:effectExtent l="19050" t="0" r="9525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lastRenderedPageBreak/>
        <w:t>点击确</w:t>
      </w:r>
      <w:r>
        <w:rPr>
          <w:rFonts w:hint="eastAsia"/>
        </w:rPr>
        <w:t>定后依次退出。</w:t>
      </w:r>
    </w:p>
    <w:p w:rsidR="00000000" w:rsidRDefault="009365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ksoa</w:t>
      </w:r>
      <w:r>
        <w:rPr>
          <w:rFonts w:hint="eastAsia"/>
        </w:rPr>
        <w:t>帐套界面，选择菜单维护，</w:t>
      </w:r>
    </w:p>
    <w:p w:rsidR="00000000" w:rsidRDefault="009E7514">
      <w:r>
        <w:rPr>
          <w:noProof/>
        </w:rPr>
        <w:drawing>
          <wp:inline distT="0" distB="0" distL="0" distR="0">
            <wp:extent cx="5267325" cy="1114425"/>
            <wp:effectExtent l="19050" t="0" r="9525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点击进入，选择职员模板菜单维护</w:t>
      </w:r>
    </w:p>
    <w:p w:rsidR="00000000" w:rsidRDefault="009E7514">
      <w:r>
        <w:rPr>
          <w:noProof/>
        </w:rPr>
        <w:drawing>
          <wp:inline distT="0" distB="0" distL="0" distR="0">
            <wp:extent cx="2390775" cy="1076325"/>
            <wp:effectExtent l="19050" t="0" r="9525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进入后选择客户</w:t>
      </w:r>
      <w:r>
        <w:rPr>
          <w:rFonts w:hint="eastAsia"/>
        </w:rPr>
        <w:t>12</w:t>
      </w:r>
    </w:p>
    <w:p w:rsidR="00000000" w:rsidRDefault="009E7514">
      <w:r>
        <w:rPr>
          <w:noProof/>
        </w:rPr>
        <w:lastRenderedPageBreak/>
        <w:drawing>
          <wp:inline distT="0" distB="0" distL="0" distR="0">
            <wp:extent cx="5162550" cy="7324725"/>
            <wp:effectExtent l="19050" t="0" r="0" b="0"/>
            <wp:docPr id="1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点击进入后选择用户</w:t>
      </w:r>
    </w:p>
    <w:p w:rsidR="00000000" w:rsidRDefault="009E75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3895725"/>
            <wp:effectExtent l="19050" t="0" r="0" b="0"/>
            <wp:docPr id="1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点击添加，找到需要添加权限的用户列双击选中</w:t>
      </w:r>
    </w:p>
    <w:p w:rsidR="00000000" w:rsidRDefault="009E7514">
      <w:r>
        <w:rPr>
          <w:noProof/>
        </w:rPr>
        <w:drawing>
          <wp:inline distT="0" distB="0" distL="0" distR="0">
            <wp:extent cx="3810000" cy="3333750"/>
            <wp:effectExtent l="19050" t="0" r="0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确定后依次保存退出，返回至</w:t>
      </w:r>
      <w:r>
        <w:rPr>
          <w:rFonts w:hint="eastAsia"/>
        </w:rPr>
        <w:t>ksoa</w:t>
      </w:r>
      <w:r>
        <w:rPr>
          <w:rFonts w:hint="eastAsia"/>
        </w:rPr>
        <w:t>帐套界面。</w:t>
      </w:r>
    </w:p>
    <w:p w:rsidR="00000000" w:rsidRDefault="009365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选择角色点击进入</w:t>
      </w:r>
    </w:p>
    <w:p w:rsidR="00000000" w:rsidRDefault="009E7514">
      <w:r>
        <w:rPr>
          <w:noProof/>
        </w:rPr>
        <w:lastRenderedPageBreak/>
        <w:drawing>
          <wp:inline distT="0" distB="0" distL="0" distR="0">
            <wp:extent cx="5267325" cy="990600"/>
            <wp:effectExtent l="19050" t="0" r="9525" b="0"/>
            <wp:docPr id="1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选择客户</w:t>
      </w:r>
      <w:r>
        <w:rPr>
          <w:rFonts w:hint="eastAsia"/>
        </w:rPr>
        <w:t>2</w:t>
      </w:r>
      <w:r>
        <w:rPr>
          <w:rFonts w:hint="eastAsia"/>
        </w:rPr>
        <w:t>点击进入</w:t>
      </w:r>
    </w:p>
    <w:p w:rsidR="00000000" w:rsidRDefault="009E7514">
      <w:r>
        <w:rPr>
          <w:noProof/>
        </w:rPr>
        <w:drawing>
          <wp:inline distT="0" distB="0" distL="0" distR="0">
            <wp:extent cx="5267325" cy="1638300"/>
            <wp:effectExtent l="19050" t="0" r="9525" b="0"/>
            <wp:docPr id="1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r>
        <w:rPr>
          <w:rFonts w:hint="eastAsia"/>
        </w:rPr>
        <w:t>点击添加</w:t>
      </w:r>
    </w:p>
    <w:p w:rsidR="00000000" w:rsidRDefault="009E7514">
      <w:r>
        <w:rPr>
          <w:noProof/>
        </w:rPr>
        <w:drawing>
          <wp:inline distT="0" distB="0" distL="0" distR="0">
            <wp:extent cx="5267325" cy="4057650"/>
            <wp:effectExtent l="19050" t="0" r="9525" b="0"/>
            <wp:docPr id="1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r>
        <w:rPr>
          <w:rFonts w:hint="eastAsia"/>
        </w:rPr>
        <w:t>双击选中需要添加的用户列</w:t>
      </w:r>
    </w:p>
    <w:p w:rsidR="00000000" w:rsidRDefault="009E7514">
      <w:r>
        <w:rPr>
          <w:noProof/>
        </w:rPr>
        <w:lastRenderedPageBreak/>
        <w:drawing>
          <wp:inline distT="0" distB="0" distL="0" distR="0">
            <wp:extent cx="3810000" cy="3333750"/>
            <wp:effectExtent l="19050" t="0" r="0" b="0"/>
            <wp:docPr id="1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依次确定保存退出。</w:t>
      </w:r>
    </w:p>
    <w:p w:rsidR="00000000" w:rsidRDefault="009365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ksoa.exe</w:t>
      </w:r>
      <w:r>
        <w:rPr>
          <w:rFonts w:hint="eastAsia"/>
        </w:rPr>
        <w:t>，输入管理员账户密码进行登陆</w:t>
      </w:r>
    </w:p>
    <w:p w:rsidR="00000000" w:rsidRDefault="009365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选择信息中心—》业务组维护—》操作员业务员维护（多对多）</w:t>
      </w:r>
    </w:p>
    <w:p w:rsidR="00000000" w:rsidRDefault="009E7514">
      <w:r>
        <w:rPr>
          <w:noProof/>
        </w:rPr>
        <w:drawing>
          <wp:inline distT="0" distB="0" distL="0" distR="0">
            <wp:extent cx="5267325" cy="238125"/>
            <wp:effectExtent l="19050" t="0" r="9525" b="0"/>
            <wp:docPr id="1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进入下面界面</w:t>
      </w:r>
    </w:p>
    <w:p w:rsidR="00000000" w:rsidRDefault="009E7514">
      <w:r>
        <w:rPr>
          <w:noProof/>
        </w:rPr>
        <w:drawing>
          <wp:inline distT="0" distB="0" distL="0" distR="0">
            <wp:extent cx="5267325" cy="1419225"/>
            <wp:effectExtent l="19050" t="0" r="9525" b="0"/>
            <wp:docPr id="1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双击职员名称和</w:t>
      </w:r>
      <w:r>
        <w:rPr>
          <w:rFonts w:hint="eastAsia"/>
        </w:rPr>
        <w:t>1</w:t>
      </w:r>
      <w:r>
        <w:rPr>
          <w:rFonts w:hint="eastAsia"/>
        </w:rPr>
        <w:t>的交叉表格，找到需要</w:t>
      </w:r>
      <w:r>
        <w:rPr>
          <w:rFonts w:hint="eastAsia"/>
        </w:rPr>
        <w:t>添加权限的用户列，双击选中确定</w:t>
      </w:r>
    </w:p>
    <w:p w:rsidR="00000000" w:rsidRDefault="009E7514">
      <w:r>
        <w:rPr>
          <w:noProof/>
        </w:rPr>
        <w:lastRenderedPageBreak/>
        <w:drawing>
          <wp:inline distT="0" distB="0" distL="0" distR="0">
            <wp:extent cx="5267325" cy="3000375"/>
            <wp:effectExtent l="19050" t="0" r="9525" b="0"/>
            <wp:docPr id="1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然后关闭菜单，双击业务组和</w:t>
      </w:r>
      <w:r>
        <w:rPr>
          <w:rFonts w:hint="eastAsia"/>
        </w:rPr>
        <w:t>1</w:t>
      </w:r>
      <w:r>
        <w:rPr>
          <w:rFonts w:hint="eastAsia"/>
        </w:rPr>
        <w:t>的交叉列</w:t>
      </w:r>
    </w:p>
    <w:p w:rsidR="00000000" w:rsidRDefault="009E7514">
      <w:r>
        <w:rPr>
          <w:noProof/>
        </w:rPr>
        <w:drawing>
          <wp:inline distT="0" distB="0" distL="0" distR="0">
            <wp:extent cx="5267325" cy="1390650"/>
            <wp:effectExtent l="19050" t="0" r="9525" b="0"/>
            <wp:docPr id="20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双击选中业务一部和中药组</w:t>
      </w:r>
    </w:p>
    <w:p w:rsidR="00000000" w:rsidRDefault="009E7514">
      <w:r>
        <w:rPr>
          <w:noProof/>
        </w:rPr>
        <w:drawing>
          <wp:inline distT="0" distB="0" distL="0" distR="0">
            <wp:extent cx="5267325" cy="3000375"/>
            <wp:effectExtent l="19050" t="0" r="9525" b="0"/>
            <wp:docPr id="21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依次保存后退出。</w:t>
      </w:r>
    </w:p>
    <w:p w:rsidR="00000000" w:rsidRDefault="0093654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以上五步骤完成，权限赋予告一段落，接着验证权限时候赋予到位。</w:t>
      </w:r>
    </w:p>
    <w:p w:rsidR="00000000" w:rsidRDefault="0093654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进行远程权限验证。打开远程订单系统，输入之前赋予权限人的用户名和口令，选择点击登陆</w:t>
      </w:r>
    </w:p>
    <w:p w:rsidR="00000000" w:rsidRDefault="009E7514">
      <w:r>
        <w:rPr>
          <w:noProof/>
        </w:rPr>
        <w:drawing>
          <wp:inline distT="0" distB="0" distL="0" distR="0">
            <wp:extent cx="3686175" cy="2933700"/>
            <wp:effectExtent l="19050" t="0" r="9525" b="0"/>
            <wp:docPr id="22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选择客户订单—》销售客户订单</w:t>
      </w:r>
    </w:p>
    <w:p w:rsidR="00000000" w:rsidRDefault="009E7514">
      <w:r>
        <w:rPr>
          <w:noProof/>
        </w:rPr>
        <w:drawing>
          <wp:inline distT="0" distB="0" distL="0" distR="0">
            <wp:extent cx="5267325" cy="3219450"/>
            <wp:effectExtent l="19050" t="0" r="9525" b="0"/>
            <wp:docPr id="23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双击业务组</w:t>
      </w:r>
    </w:p>
    <w:p w:rsidR="00000000" w:rsidRDefault="009E7514">
      <w:r>
        <w:rPr>
          <w:noProof/>
        </w:rPr>
        <w:lastRenderedPageBreak/>
        <w:drawing>
          <wp:inline distT="0" distB="0" distL="0" distR="0">
            <wp:extent cx="5267325" cy="3219450"/>
            <wp:effectExtent l="19050" t="0" r="9525" b="0"/>
            <wp:docPr id="24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看是否能够选中弹出之前赋予的业务组名称</w:t>
      </w:r>
    </w:p>
    <w:p w:rsidR="00000000" w:rsidRDefault="009E7514">
      <w:r>
        <w:rPr>
          <w:noProof/>
        </w:rPr>
        <w:drawing>
          <wp:inline distT="0" distB="0" distL="0" distR="0">
            <wp:extent cx="3009900" cy="3981450"/>
            <wp:effectExtent l="19050" t="0" r="0" b="0"/>
            <wp:docPr id="2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再双击商品名称，看是否有错误报出</w:t>
      </w:r>
    </w:p>
    <w:p w:rsidR="00000000" w:rsidRDefault="009E7514">
      <w:r>
        <w:rPr>
          <w:noProof/>
        </w:rPr>
        <w:drawing>
          <wp:inline distT="0" distB="0" distL="0" distR="0">
            <wp:extent cx="5276850" cy="695325"/>
            <wp:effectExtent l="19050" t="0" r="0" b="0"/>
            <wp:docPr id="26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lastRenderedPageBreak/>
        <w:t>看是否能够弹出商品名录</w:t>
      </w:r>
    </w:p>
    <w:p w:rsidR="00000000" w:rsidRDefault="009E7514">
      <w:r>
        <w:rPr>
          <w:noProof/>
        </w:rPr>
        <w:drawing>
          <wp:inline distT="0" distB="0" distL="0" distR="0">
            <wp:extent cx="5267325" cy="2019300"/>
            <wp:effectExtent l="19050" t="0" r="9525" b="0"/>
            <wp:docPr id="27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3654B">
      <w:pPr>
        <w:rPr>
          <w:rFonts w:hint="eastAsia"/>
        </w:rPr>
      </w:pPr>
      <w:r>
        <w:rPr>
          <w:rFonts w:hint="eastAsia"/>
        </w:rPr>
        <w:t>没有问题后依次取消退出并关闭远程订单系统。远程订单系统上的一切操作均不保存。</w:t>
      </w:r>
    </w:p>
    <w:p w:rsidR="0093654B" w:rsidRDefault="0093654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、权限赋予工作完成。</w:t>
      </w:r>
    </w:p>
    <w:sectPr w:rsidR="009365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54B" w:rsidRDefault="0093654B" w:rsidP="009E7514">
      <w:r>
        <w:separator/>
      </w:r>
    </w:p>
  </w:endnote>
  <w:endnote w:type="continuationSeparator" w:id="1">
    <w:p w:rsidR="0093654B" w:rsidRDefault="0093654B" w:rsidP="009E7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54B" w:rsidRDefault="0093654B" w:rsidP="009E7514">
      <w:r>
        <w:separator/>
      </w:r>
    </w:p>
  </w:footnote>
  <w:footnote w:type="continuationSeparator" w:id="1">
    <w:p w:rsidR="0093654B" w:rsidRDefault="0093654B" w:rsidP="009E75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AF206"/>
    <w:multiLevelType w:val="singleLevel"/>
    <w:tmpl w:val="595AF206"/>
    <w:lvl w:ilvl="0">
      <w:start w:val="1"/>
      <w:numFmt w:val="decimal"/>
      <w:suff w:val="nothing"/>
      <w:lvlText w:val="%1、"/>
      <w:lvlJc w:val="left"/>
    </w:lvl>
  </w:abstractNum>
  <w:abstractNum w:abstractNumId="1">
    <w:nsid w:val="595AF9F4"/>
    <w:multiLevelType w:val="singleLevel"/>
    <w:tmpl w:val="595AF9F4"/>
    <w:lvl w:ilvl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514"/>
    <w:rsid w:val="0093654B"/>
    <w:rsid w:val="009E7514"/>
    <w:rsid w:val="020E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7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7514"/>
    <w:rPr>
      <w:kern w:val="2"/>
      <w:sz w:val="18"/>
      <w:szCs w:val="18"/>
    </w:rPr>
  </w:style>
  <w:style w:type="paragraph" w:styleId="a4">
    <w:name w:val="footer"/>
    <w:basedOn w:val="a"/>
    <w:link w:val="Char0"/>
    <w:rsid w:val="009E7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75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</Words>
  <Characters>666</Characters>
  <Application>Microsoft Office Word</Application>
  <DocSecurity>0</DocSecurity>
  <Lines>5</Lines>
  <Paragraphs>1</Paragraphs>
  <ScaleCrop>false</ScaleCrop>
  <Company>Sky123.Org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2017-07-19T09:31:00Z</dcterms:created>
  <dcterms:modified xsi:type="dcterms:W3CDTF">2017-07-19T09:31:00Z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