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7166"/>
      </w:tblGrid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Object or Collection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Connection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Represents a unique session with a data source. In the case of a client/server database system, it may be equivalent to an actual network connection to the server. Depending on the functionality supported by the provider, some collections, methods, or properties of a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Connection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 may not be available.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Command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Used to define a specific command, such as a SQL query, intended to run against a data source.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Recordset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Represents the entire set of records from a base table or the results of an executed command. All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Recordset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objects consist of records (rows) and fields (columns).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Record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Represents a single row of data, either from a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Recordset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or from the provider. This record could represent a database record or some other type of object such as a file or directory, depending upon your provider.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Stream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Represents a stream of binary or text data. For example, an XML document can be loaded into a stream for command input or returned from certain providers as the results of a query. A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Stream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 can be used to manipulate fields or records containing these streams of data.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Parameter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Represents a parameter or argument associated with a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Command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object, based on a parameterized query or stored procedure.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Field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Represents a column of data with a common data type. Each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Field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 corresponds to a column in the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Recordset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Property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Represents a characteristic of an ADO object that is defined by the provider. ADO objects have two types of properties: built-in and dynamic. Built-in properties are those properties implemented in ADO and immediately available to any new object. The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Property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 is a container for dynamic properties, defined by the underlying provider. 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Error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Contains details about data access errors that pertain to a single operation involving the provider.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Fields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collection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Contains all the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Field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objects of a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Recordset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or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Record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Properties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collection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Contains all the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Property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objects for a specific instance of an object.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lastRenderedPageBreak/>
              <w:t>Parameters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collection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Contains all the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Parameter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objects of a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Command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object.</w:t>
            </w:r>
          </w:p>
        </w:tc>
      </w:tr>
      <w:tr w:rsidR="000025ED" w:rsidRPr="000025ED" w:rsidTr="000025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Errors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collection</w:t>
            </w:r>
          </w:p>
        </w:tc>
        <w:tc>
          <w:tcPr>
            <w:tcW w:w="0" w:type="auto"/>
            <w:vAlign w:val="center"/>
            <w:hideMark/>
          </w:tcPr>
          <w:p w:rsidR="000025ED" w:rsidRPr="000025ED" w:rsidRDefault="000025ED" w:rsidP="000025ED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Contains all the </w:t>
            </w:r>
            <w:r w:rsidRPr="000025E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Error</w:t>
            </w:r>
            <w:r w:rsidRPr="000025E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objects created in response to a single provider-related failure.</w:t>
            </w:r>
          </w:p>
        </w:tc>
      </w:tr>
    </w:tbl>
    <w:p w:rsidR="008E564F" w:rsidRDefault="008E564F">
      <w:pPr>
        <w:rPr>
          <w:rFonts w:eastAsia="SimSun" w:hint="eastAsia"/>
          <w:lang w:eastAsia="zh-CN"/>
        </w:rPr>
      </w:pPr>
    </w:p>
    <w:p w:rsidR="00CB3DEA" w:rsidRDefault="00CB3DEA">
      <w:pPr>
        <w:rPr>
          <w:rFonts w:eastAsia="SimSun" w:hint="eastAsia"/>
          <w:lang w:eastAsia="zh-CN"/>
        </w:rPr>
      </w:pPr>
    </w:p>
    <w:p w:rsidR="00CB3DEA" w:rsidRDefault="00CB3DEA">
      <w:pPr>
        <w:rPr>
          <w:rFonts w:eastAsia="SimSun" w:hint="eastAsia"/>
          <w:lang w:eastAsia="zh-CN"/>
        </w:rPr>
      </w:pPr>
    </w:p>
    <w:p w:rsidR="00CB3DEA" w:rsidRPr="00CB3DEA" w:rsidRDefault="00CB3DEA" w:rsidP="00CB3DEA">
      <w:pPr>
        <w:widowControl/>
        <w:spacing w:before="100" w:beforeAutospacing="1" w:after="100" w:afterAutospacing="1"/>
        <w:jc w:val="left"/>
        <w:outlineLvl w:val="0"/>
        <w:rPr>
          <w:rFonts w:ascii="Verdana" w:eastAsia="ＭＳ Ｐゴシック" w:hAnsi="Verdana" w:cs="ＭＳ Ｐゴシック"/>
          <w:b/>
          <w:bCs/>
          <w:color w:val="000000"/>
          <w:kern w:val="36"/>
          <w:sz w:val="48"/>
          <w:szCs w:val="48"/>
          <w:lang w:eastAsia="zh-CN"/>
        </w:rPr>
      </w:pPr>
      <w:bookmarkStart w:id="0" w:name="_information_schema.columns"/>
      <w:bookmarkEnd w:id="0"/>
      <w:r w:rsidRPr="00CB3DEA">
        <w:rPr>
          <w:rFonts w:ascii="Verdana" w:eastAsia="ＭＳ Ｐゴシック" w:hAnsi="Verdana" w:cs="ＭＳ Ｐゴシック"/>
          <w:b/>
          <w:bCs/>
          <w:color w:val="000000"/>
          <w:kern w:val="36"/>
          <w:sz w:val="48"/>
          <w:szCs w:val="48"/>
          <w:lang w:eastAsia="zh-CN"/>
        </w:rPr>
        <w:t>COLUMNS</w:t>
      </w:r>
    </w:p>
    <w:p w:rsidR="00CB3DEA" w:rsidRPr="00CB3DEA" w:rsidRDefault="00CB3DEA" w:rsidP="00CB3DEA">
      <w:pPr>
        <w:widowControl/>
        <w:spacing w:before="136" w:after="136"/>
        <w:jc w:val="left"/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</w:pP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当前数据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库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中当前用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户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可以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访问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的每一个列在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该视图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中占一行。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INFORMATION_SCHEMA.COLUMNS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 xml:space="preserve"> 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视图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以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 xml:space="preserve"> 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sysobjects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、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spt_data type_info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、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systypes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、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syscolumns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、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syscomments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、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sysconfigures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 xml:space="preserve"> 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以及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 xml:space="preserve"> 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syscharsets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 xml:space="preserve"> 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系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统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表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为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基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础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。</w:t>
      </w:r>
    </w:p>
    <w:p w:rsidR="00CB3DEA" w:rsidRPr="00CB3DEA" w:rsidRDefault="00CB3DEA" w:rsidP="00CB3DEA">
      <w:pPr>
        <w:widowControl/>
        <w:spacing w:before="136"/>
        <w:jc w:val="left"/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</w:pP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若要从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这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些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视图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中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检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索信息，</w:t>
      </w:r>
      <w:r w:rsidRPr="00CB3DEA">
        <w:rPr>
          <w:rFonts w:ascii="SimSun" w:eastAsia="SimSun" w:hAnsi="SimSun" w:cs="SimSun" w:hint="eastAsia"/>
          <w:color w:val="111111"/>
          <w:kern w:val="0"/>
          <w:sz w:val="18"/>
          <w:szCs w:val="18"/>
          <w:lang w:eastAsia="zh-CN"/>
        </w:rPr>
        <w:t>请</w:t>
      </w:r>
      <w:r w:rsidRPr="00CB3DEA">
        <w:rPr>
          <w:rFonts w:ascii="ＭＳ Ｐゴシック" w:eastAsia="ＭＳ Ｐゴシック" w:hAnsi="ＭＳ Ｐゴシック" w:cs="ＭＳ Ｐゴシック" w:hint="eastAsia"/>
          <w:color w:val="111111"/>
          <w:kern w:val="0"/>
          <w:sz w:val="18"/>
          <w:szCs w:val="18"/>
          <w:lang w:eastAsia="zh-CN"/>
        </w:rPr>
        <w:t>指定完全合格的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 xml:space="preserve"> </w:t>
      </w:r>
      <w:r w:rsidRPr="00CB3DEA">
        <w:rPr>
          <w:rFonts w:ascii="Verdana" w:eastAsia="ＭＳ Ｐゴシック" w:hAnsi="Verdana" w:cs="ＭＳ Ｐゴシック"/>
          <w:b/>
          <w:bCs/>
          <w:color w:val="111111"/>
          <w:kern w:val="0"/>
          <w:sz w:val="18"/>
          <w:szCs w:val="18"/>
          <w:lang w:eastAsia="zh-CN"/>
        </w:rPr>
        <w:t>INFORMATION_SCHEMA</w:t>
      </w:r>
      <w:r w:rsidRPr="00CB3DEA">
        <w:rPr>
          <w:rFonts w:ascii="Verdana" w:eastAsia="ＭＳ Ｐゴシック" w:hAnsi="Verdana" w:cs="ＭＳ Ｐゴシック"/>
          <w:i/>
          <w:iCs/>
          <w:color w:val="111111"/>
          <w:kern w:val="0"/>
          <w:sz w:val="18"/>
          <w:szCs w:val="18"/>
          <w:lang w:eastAsia="zh-CN"/>
        </w:rPr>
        <w:t xml:space="preserve"> view_name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 xml:space="preserve"> </w:t>
      </w:r>
      <w:r w:rsidRPr="00CB3DEA">
        <w:rPr>
          <w:rFonts w:ascii="Verdana" w:eastAsia="ＭＳ Ｐゴシック" w:hAnsi="Verdana" w:cs="ＭＳ Ｐゴシック"/>
          <w:color w:val="111111"/>
          <w:kern w:val="0"/>
          <w:sz w:val="18"/>
          <w:szCs w:val="18"/>
          <w:lang w:eastAsia="zh-CN"/>
        </w:rPr>
        <w:t>名称。</w:t>
      </w:r>
    </w:p>
    <w:tbl>
      <w:tblPr>
        <w:tblW w:w="88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399"/>
        <w:gridCol w:w="1910"/>
        <w:gridCol w:w="3496"/>
      </w:tblGrid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center"/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center"/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 w:rsidRPr="00CB3DEA">
              <w:rPr>
                <w:rFonts w:ascii="SimSun" w:eastAsia="SimSun" w:hAnsi="SimSun" w:cs="SimSun"/>
                <w:b/>
                <w:bCs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型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center"/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TABLE_CATALOG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表限定符。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TABLE_SCHEMA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表所有者。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TABLE_NAME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表名。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列名。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ORDINAL_POSITION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列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标识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号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COLUMN_DEFAULT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nvarchar(4000)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列的默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认值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IS_NULLABLE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varchar(3)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列的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为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空性。如果列允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许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，那么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该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列返回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YES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。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NO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DATA_TYPE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系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统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提供的数据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CHARACTER_MAXIMUM_LENGTH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以字符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为单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位的最大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长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度，适于二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进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制数据、字符数据，或者文本和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图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像数据。否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。有关更多信息，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请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参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见</w:t>
            </w:r>
            <w:hyperlink r:id="rId6" w:history="1">
              <w:r w:rsidRPr="00CB3DEA">
                <w:rPr>
                  <w:rFonts w:ascii="Verdana" w:eastAsia="ＭＳ Ｐゴシック" w:hAnsi="Verdana" w:cs="ＭＳ Ｐゴシック"/>
                  <w:color w:val="0066CC"/>
                  <w:kern w:val="0"/>
                  <w:sz w:val="18"/>
                  <w:szCs w:val="18"/>
                  <w:u w:val="single"/>
                  <w:lang w:eastAsia="zh-CN"/>
                </w:rPr>
                <w:t>数据</w:t>
              </w:r>
              <w:r w:rsidRPr="00CB3DEA">
                <w:rPr>
                  <w:rFonts w:ascii="SimSun" w:eastAsia="SimSun" w:hAnsi="SimSun" w:cs="SimSun"/>
                  <w:color w:val="0066CC"/>
                  <w:kern w:val="0"/>
                  <w:sz w:val="18"/>
                  <w:szCs w:val="18"/>
                  <w:u w:val="single"/>
                  <w:lang w:eastAsia="zh-CN"/>
                </w:rPr>
                <w:t>类</w:t>
              </w:r>
              <w:r w:rsidRPr="00CB3DEA">
                <w:rPr>
                  <w:rFonts w:ascii="ＭＳ Ｐゴシック" w:eastAsia="ＭＳ Ｐゴシック" w:hAnsi="ＭＳ Ｐゴシック" w:cs="ＭＳ Ｐゴシック"/>
                  <w:color w:val="0066CC"/>
                  <w:kern w:val="0"/>
                  <w:sz w:val="18"/>
                  <w:szCs w:val="18"/>
                  <w:u w:val="single"/>
                  <w:lang w:eastAsia="zh-CN"/>
                </w:rPr>
                <w:t>型</w:t>
              </w:r>
            </w:hyperlink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。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CHARACTER_OCTET_LENGTH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以字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节为单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位的最大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长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度，适于二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进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制数据、字符数据，或者文本和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图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像数据。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NUMERIC_PRECISION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近似数字数据、精确数字数据、整型数据或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货币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数据的精度。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NUMERIC_PRECISION_RADIX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近似数字数据、精确数字数据、整型数据或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货币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数据的精度基数。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NUMERIC_SCALE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近似数字数据、精确数字数据、整数数据或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货币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数据的小数位数。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DATETIME_PRECISION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及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SQL-92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 xml:space="preserve"> interval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型的子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型代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码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。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对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于其它数据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型，返回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CHARACTER_SET_CATALOG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varchar(6)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如果列是字符数据或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型，那么返回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master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，指明字符集所在的数据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库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。否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CHARACTER_SET_SCHEMA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varchar(3)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如果列是字符数据或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 xml:space="preserve">text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型，那么返回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DBO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，指明字符集的所有者名称。否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CHARACTER_SET_NAME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如果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该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列是字符数据或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text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型，那么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为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字符集返回唯一的名称。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COLLATION_CATALOG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varchar(6)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如果列是字符数据或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 xml:space="preserve">text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型，那么返回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master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，指明在其中定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义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排序次序的数据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库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。否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此列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为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COLLATION_SCHEMA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varchar(3)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DBO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，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为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字符数据或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 xml:space="preserve">text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型指明排序次序的所有者。否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COLLATION_NAME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如果列是字符数据或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text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型，那么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为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排序次序返回唯一的名称。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DOMAIN_CATALOG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如果列是一种用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户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定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义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型，那么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该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列是某个数据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库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名称，在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该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库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名中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创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建了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种用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户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定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义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DOMAIN_SCHEMA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如果列是一种用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户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定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义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型，那么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该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列是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种用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户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定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义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型的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创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建者。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lastRenderedPageBreak/>
              <w:t>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CB3DEA" w:rsidRPr="00CB3DEA" w:rsidTr="00CB3DEA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DOMAIN_NAME</w:t>
            </w:r>
          </w:p>
        </w:tc>
        <w:tc>
          <w:tcPr>
            <w:tcW w:w="1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 w:val="18"/>
                <w:szCs w:val="18"/>
              </w:rPr>
              <w:t>nvarchar(128)</w:t>
            </w:r>
          </w:p>
        </w:tc>
        <w:tc>
          <w:tcPr>
            <w:tcW w:w="2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CB3DEA" w:rsidRPr="00CB3DEA" w:rsidRDefault="00CB3DEA" w:rsidP="00CB3DEA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</w:pP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  <w:lang w:eastAsia="zh-CN"/>
              </w:rPr>
              <w:t>如果列是一种用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户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定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义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型，那么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该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列是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种用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户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定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义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数据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eastAsia="zh-CN"/>
              </w:rPr>
              <w:t>类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  <w:lang w:eastAsia="zh-CN"/>
              </w:rPr>
              <w:t>型的名称。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否</w:t>
            </w:r>
            <w:r w:rsidRPr="00CB3DEA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则</w:t>
            </w:r>
            <w:r w:rsidRPr="00CB3DE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，返回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 xml:space="preserve"> NULL</w:t>
            </w:r>
            <w:r w:rsidRPr="00CB3DEA">
              <w:rPr>
                <w:rFonts w:ascii="Verdana" w:eastAsia="ＭＳ Ｐゴシック" w:hAnsi="Verdana" w:cs="ＭＳ Ｐゴシック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CB3DEA" w:rsidRPr="00CB3DEA" w:rsidRDefault="00CB3DEA">
      <w:pPr>
        <w:rPr>
          <w:rFonts w:eastAsia="SimSun" w:hint="eastAsia"/>
          <w:lang w:eastAsia="zh-CN"/>
        </w:rPr>
      </w:pPr>
    </w:p>
    <w:sectPr w:rsidR="00CB3DEA" w:rsidRPr="00CB3DEA" w:rsidSect="008E5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CBC" w:rsidRDefault="00DD6CBC" w:rsidP="000025ED">
      <w:r>
        <w:separator/>
      </w:r>
    </w:p>
  </w:endnote>
  <w:endnote w:type="continuationSeparator" w:id="1">
    <w:p w:rsidR="00DD6CBC" w:rsidRDefault="00DD6CBC" w:rsidP="00002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CBC" w:rsidRDefault="00DD6CBC" w:rsidP="000025ED">
      <w:r>
        <w:separator/>
      </w:r>
    </w:p>
  </w:footnote>
  <w:footnote w:type="continuationSeparator" w:id="1">
    <w:p w:rsidR="00DD6CBC" w:rsidRDefault="00DD6CBC" w:rsidP="000025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5ED"/>
    <w:rsid w:val="000025ED"/>
    <w:rsid w:val="002A1E19"/>
    <w:rsid w:val="008E564F"/>
    <w:rsid w:val="00C52A79"/>
    <w:rsid w:val="00CB3DEA"/>
    <w:rsid w:val="00DD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64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3DE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25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025ED"/>
  </w:style>
  <w:style w:type="paragraph" w:styleId="a5">
    <w:name w:val="footer"/>
    <w:basedOn w:val="a"/>
    <w:link w:val="a6"/>
    <w:uiPriority w:val="99"/>
    <w:semiHidden/>
    <w:unhideWhenUsed/>
    <w:rsid w:val="000025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025ED"/>
  </w:style>
  <w:style w:type="paragraph" w:styleId="Web">
    <w:name w:val="Normal (Web)"/>
    <w:basedOn w:val="a"/>
    <w:uiPriority w:val="99"/>
    <w:unhideWhenUsed/>
    <w:rsid w:val="000025E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025ED"/>
    <w:rPr>
      <w:b/>
      <w:bCs/>
    </w:rPr>
  </w:style>
  <w:style w:type="character" w:customStyle="1" w:styleId="10">
    <w:name w:val="見出し 1 (文字)"/>
    <w:basedOn w:val="a0"/>
    <w:link w:val="1"/>
    <w:uiPriority w:val="9"/>
    <w:rsid w:val="00CB3DEA"/>
    <w:rPr>
      <w:rFonts w:ascii="ＭＳ Ｐゴシック" w:eastAsia="ＭＳ Ｐゴシック" w:hAnsi="ＭＳ Ｐゴシック" w:cs="ＭＳ Ｐゴシック"/>
      <w:b/>
      <w:bCs/>
      <w:color w:val="000000"/>
      <w:kern w:val="36"/>
      <w:sz w:val="48"/>
      <w:szCs w:val="48"/>
    </w:rPr>
  </w:style>
  <w:style w:type="character" w:styleId="a8">
    <w:name w:val="Emphasis"/>
    <w:basedOn w:val="a0"/>
    <w:uiPriority w:val="20"/>
    <w:qFormat/>
    <w:rsid w:val="00CB3D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295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602">
                  <w:marLeft w:val="0"/>
                  <w:marRight w:val="448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2864">
                      <w:marLeft w:val="679"/>
                      <w:marRight w:val="67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8855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C:\Program%20Files\Microsoft%20SQL%20Server\80\Tools\Books\tsqlref.chm::/ts_da-db_7msw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619</Words>
  <Characters>3534</Characters>
  <Application>Microsoft Office Word</Application>
  <DocSecurity>0</DocSecurity>
  <Lines>29</Lines>
  <Paragraphs>8</Paragraphs>
  <ScaleCrop>false</ScaleCrop>
  <Company>Microsoft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3</cp:revision>
  <dcterms:created xsi:type="dcterms:W3CDTF">2014-04-10T00:47:00Z</dcterms:created>
  <dcterms:modified xsi:type="dcterms:W3CDTF">2014-04-11T01:01:00Z</dcterms:modified>
</cp:coreProperties>
</file>