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61" w:rsidRPr="004D6F61" w:rsidRDefault="004D6F61">
      <w:pPr>
        <w:rPr>
          <w:b/>
          <w:lang w:val="en-US"/>
        </w:rPr>
      </w:pPr>
      <w:r w:rsidRPr="004D6F61">
        <w:rPr>
          <w:b/>
          <w:lang w:val="en-US"/>
        </w:rPr>
        <w:t xml:space="preserve">To be done in </w:t>
      </w:r>
      <w:r w:rsidR="004A1E0C">
        <w:rPr>
          <w:b/>
          <w:lang w:val="en-US"/>
        </w:rPr>
        <w:t>groups of two</w:t>
      </w:r>
      <w:r w:rsidRPr="004D6F61">
        <w:rPr>
          <w:b/>
          <w:lang w:val="en-US"/>
        </w:rPr>
        <w:t xml:space="preserve">. </w:t>
      </w:r>
    </w:p>
    <w:p w:rsidR="008863A0" w:rsidRDefault="008863A0" w:rsidP="008863A0">
      <w:pPr>
        <w:pStyle w:val="Prrafodelista"/>
        <w:numPr>
          <w:ilvl w:val="0"/>
          <w:numId w:val="1"/>
        </w:numPr>
        <w:rPr>
          <w:lang w:val="en-US"/>
        </w:rPr>
      </w:pPr>
      <w:r w:rsidRPr="008863A0">
        <w:rPr>
          <w:lang w:val="en-US"/>
        </w:rPr>
        <w:t>Compute log returns for the IPC index</w:t>
      </w:r>
      <w:r w:rsidR="000E5647">
        <w:rPr>
          <w:lang w:val="en-US"/>
        </w:rPr>
        <w:t xml:space="preserve"> (</w:t>
      </w:r>
      <w:r w:rsidR="00B40495">
        <w:rPr>
          <w:lang w:val="en-US"/>
        </w:rPr>
        <w:t>if a return is equal to zero, replace it with empty cell “”)</w:t>
      </w:r>
      <w:r w:rsidR="000E5647">
        <w:rPr>
          <w:lang w:val="en-US"/>
        </w:rPr>
        <w:t xml:space="preserve"> </w:t>
      </w:r>
    </w:p>
    <w:p w:rsidR="008863A0" w:rsidRDefault="008863A0" w:rsidP="008863A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log returns for the VIMEX index</w:t>
      </w:r>
      <w:r w:rsidR="000E5647">
        <w:rPr>
          <w:lang w:val="en-US"/>
        </w:rPr>
        <w:t xml:space="preserve"> </w:t>
      </w:r>
      <w:r w:rsidR="00B40495">
        <w:rPr>
          <w:lang w:val="en-US"/>
        </w:rPr>
        <w:t>(if a return is equal to zero, replace it with empty cell “”)</w:t>
      </w:r>
    </w:p>
    <w:p w:rsidR="008863A0" w:rsidRDefault="008863A0" w:rsidP="008863A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the autocorrelation function up to 100 lags for IPC returns, IPC squared returns and VIMEX returns</w:t>
      </w:r>
    </w:p>
    <w:p w:rsidR="004D6F61" w:rsidRDefault="004D6F61" w:rsidP="008863A0">
      <w:pPr>
        <w:pStyle w:val="Prrafodelista"/>
        <w:ind w:left="0"/>
        <w:rPr>
          <w:lang w:val="en-US"/>
        </w:rPr>
      </w:pPr>
    </w:p>
    <w:p w:rsidR="008863A0" w:rsidRPr="004D6F61" w:rsidRDefault="008863A0" w:rsidP="008863A0">
      <w:pPr>
        <w:pStyle w:val="Prrafodelista"/>
        <w:ind w:left="0"/>
        <w:rPr>
          <w:b/>
          <w:lang w:val="en-US"/>
        </w:rPr>
      </w:pPr>
      <w:r w:rsidRPr="004D6F61">
        <w:rPr>
          <w:b/>
          <w:lang w:val="en-US"/>
        </w:rPr>
        <w:t>Questions</w:t>
      </w:r>
      <w:r w:rsidR="004D6F61" w:rsidRPr="004D6F61">
        <w:rPr>
          <w:b/>
          <w:lang w:val="en-US"/>
        </w:rPr>
        <w:t xml:space="preserve"> to be </w:t>
      </w:r>
      <w:r w:rsidR="004D6F61">
        <w:rPr>
          <w:b/>
          <w:lang w:val="en-US"/>
        </w:rPr>
        <w:t xml:space="preserve">entered </w:t>
      </w:r>
      <w:r w:rsidR="004D6F61" w:rsidRPr="004D6F61">
        <w:rPr>
          <w:b/>
          <w:lang w:val="en-US"/>
        </w:rPr>
        <w:t>in the excel spreadsheet.</w:t>
      </w:r>
    </w:p>
    <w:p w:rsidR="008863A0" w:rsidRDefault="008863A0" w:rsidP="008863A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</w:t>
      </w:r>
      <w:r w:rsidR="004D6F61">
        <w:rPr>
          <w:lang w:val="en-US"/>
        </w:rPr>
        <w:t xml:space="preserve"> average</w:t>
      </w:r>
      <w:r>
        <w:rPr>
          <w:lang w:val="en-US"/>
        </w:rPr>
        <w:t xml:space="preserve"> autocorrelation of the IPC returns </w:t>
      </w:r>
      <w:r w:rsidR="004D6F61">
        <w:rPr>
          <w:lang w:val="en-US"/>
        </w:rPr>
        <w:t>from 1 to 100 lags</w:t>
      </w:r>
    </w:p>
    <w:p w:rsidR="008863A0" w:rsidRDefault="008863A0" w:rsidP="008863A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</w:t>
      </w:r>
      <w:r w:rsidR="004D6F61">
        <w:rPr>
          <w:lang w:val="en-US"/>
        </w:rPr>
        <w:t xml:space="preserve">average </w:t>
      </w:r>
      <w:r>
        <w:rPr>
          <w:lang w:val="en-US"/>
        </w:rPr>
        <w:t xml:space="preserve">autocorrelation of the IPC </w:t>
      </w:r>
      <w:r w:rsidR="005355B7">
        <w:rPr>
          <w:lang w:val="en-US"/>
        </w:rPr>
        <w:t xml:space="preserve">squared </w:t>
      </w:r>
      <w:r>
        <w:rPr>
          <w:lang w:val="en-US"/>
        </w:rPr>
        <w:t xml:space="preserve">returns </w:t>
      </w:r>
      <w:r w:rsidR="004D6F61">
        <w:rPr>
          <w:lang w:val="en-US"/>
        </w:rPr>
        <w:t>from 1 to 10 lags</w:t>
      </w:r>
    </w:p>
    <w:p w:rsidR="008863A0" w:rsidRDefault="008863A0" w:rsidP="008863A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</w:t>
      </w:r>
      <w:r w:rsidR="004D6F61">
        <w:rPr>
          <w:lang w:val="en-US"/>
        </w:rPr>
        <w:t xml:space="preserve">average </w:t>
      </w:r>
      <w:r>
        <w:rPr>
          <w:lang w:val="en-US"/>
        </w:rPr>
        <w:t xml:space="preserve">autocorrelation of the VIMEX returns </w:t>
      </w:r>
      <w:r w:rsidR="004D6F61">
        <w:rPr>
          <w:lang w:val="en-US"/>
        </w:rPr>
        <w:t>from 1 to 10 lags</w:t>
      </w:r>
    </w:p>
    <w:p w:rsidR="008863A0" w:rsidRDefault="008863A0" w:rsidP="008863A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Compute the following measures for the </w:t>
      </w:r>
      <w:r w:rsidR="004D6F61">
        <w:rPr>
          <w:lang w:val="en-US"/>
        </w:rPr>
        <w:t xml:space="preserve">daily </w:t>
      </w:r>
      <w:r>
        <w:rPr>
          <w:lang w:val="en-US"/>
        </w:rPr>
        <w:t>IPC returns</w:t>
      </w:r>
    </w:p>
    <w:p w:rsidR="008863A0" w:rsidRDefault="008863A0" w:rsidP="008863A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Mean</w:t>
      </w:r>
    </w:p>
    <w:p w:rsidR="008863A0" w:rsidRDefault="008863A0" w:rsidP="008863A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Median</w:t>
      </w:r>
    </w:p>
    <w:p w:rsidR="008863A0" w:rsidRDefault="008863A0" w:rsidP="008863A0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StDev</w:t>
      </w:r>
      <w:proofErr w:type="spellEnd"/>
    </w:p>
    <w:p w:rsidR="008863A0" w:rsidRDefault="008863A0" w:rsidP="008863A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Maximum</w:t>
      </w:r>
    </w:p>
    <w:p w:rsidR="008863A0" w:rsidRDefault="008863A0" w:rsidP="008863A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Minimum</w:t>
      </w:r>
    </w:p>
    <w:p w:rsidR="008863A0" w:rsidRDefault="008863A0" w:rsidP="008863A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Skewness </w:t>
      </w:r>
    </w:p>
    <w:p w:rsidR="008863A0" w:rsidRDefault="008863A0" w:rsidP="008863A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Kurtosis</w:t>
      </w:r>
    </w:p>
    <w:p w:rsidR="008863A0" w:rsidRDefault="008863A0" w:rsidP="008863A0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Jarque-Bera</w:t>
      </w:r>
      <w:proofErr w:type="spellEnd"/>
      <w:r>
        <w:rPr>
          <w:lang w:val="en-US"/>
        </w:rPr>
        <w:t xml:space="preserve"> normality test</w:t>
      </w:r>
    </w:p>
    <w:p w:rsidR="004D6F61" w:rsidRDefault="004D6F61" w:rsidP="004D6F6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 monthly return for a month is the sum of ALL log returns in that month. Use the functions month and year (</w:t>
      </w:r>
      <w:proofErr w:type="spellStart"/>
      <w:r>
        <w:rPr>
          <w:lang w:val="en-US"/>
        </w:rPr>
        <w:t>mes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año</w:t>
      </w:r>
      <w:proofErr w:type="spellEnd"/>
      <w:r>
        <w:rPr>
          <w:lang w:val="en-US"/>
        </w:rPr>
        <w:t>) to extract a unique identifier for the month-year, then use pivot tables (</w:t>
      </w:r>
      <w:proofErr w:type="spellStart"/>
      <w:r>
        <w:rPr>
          <w:lang w:val="en-US"/>
        </w:rPr>
        <w:t>Tablas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Dinámicas</w:t>
      </w:r>
      <w:proofErr w:type="spellEnd"/>
      <w:r>
        <w:rPr>
          <w:lang w:val="en-US"/>
        </w:rPr>
        <w:t xml:space="preserve">) to compute the monthly return. </w:t>
      </w:r>
      <w:r w:rsidRPr="004D6F61">
        <w:rPr>
          <w:lang w:val="en-US"/>
        </w:rPr>
        <w:t>Compute the following measures for the monthly IPC returns.</w:t>
      </w:r>
    </w:p>
    <w:p w:rsidR="004D6F61" w:rsidRDefault="004D6F61" w:rsidP="004D6F6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Mean</w:t>
      </w:r>
    </w:p>
    <w:p w:rsidR="004D6F61" w:rsidRDefault="004D6F61" w:rsidP="004D6F6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Median</w:t>
      </w:r>
    </w:p>
    <w:p w:rsidR="004D6F61" w:rsidRDefault="004D6F61" w:rsidP="004D6F61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StDev</w:t>
      </w:r>
      <w:proofErr w:type="spellEnd"/>
    </w:p>
    <w:p w:rsidR="004D6F61" w:rsidRDefault="004D6F61" w:rsidP="004D6F6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Maximum</w:t>
      </w:r>
    </w:p>
    <w:p w:rsidR="004D6F61" w:rsidRDefault="004D6F61" w:rsidP="004D6F6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Minimum</w:t>
      </w:r>
    </w:p>
    <w:p w:rsidR="004D6F61" w:rsidRDefault="004D6F61" w:rsidP="004D6F6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Skewness </w:t>
      </w:r>
    </w:p>
    <w:p w:rsidR="004D6F61" w:rsidRDefault="004D6F61" w:rsidP="004D6F6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Kurtosis</w:t>
      </w:r>
    </w:p>
    <w:p w:rsidR="004D6F61" w:rsidRDefault="004D6F61" w:rsidP="004D6F61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Jarque-Bera</w:t>
      </w:r>
      <w:proofErr w:type="spellEnd"/>
      <w:r>
        <w:rPr>
          <w:lang w:val="en-US"/>
        </w:rPr>
        <w:t xml:space="preserve"> normality test</w:t>
      </w:r>
    </w:p>
    <w:p w:rsidR="008863A0" w:rsidRDefault="008863A0" w:rsidP="008863A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</w:t>
      </w:r>
      <w:r w:rsidR="00B67004">
        <w:rPr>
          <w:lang w:val="en-US"/>
        </w:rPr>
        <w:t xml:space="preserve">sum of </w:t>
      </w:r>
      <w:bookmarkStart w:id="0" w:name="_GoBack"/>
      <w:bookmarkEnd w:id="0"/>
      <w:r>
        <w:rPr>
          <w:lang w:val="en-US"/>
        </w:rPr>
        <w:t xml:space="preserve">the </w:t>
      </w:r>
      <w:r w:rsidR="00B44DFA">
        <w:rPr>
          <w:lang w:val="en-US"/>
        </w:rPr>
        <w:t xml:space="preserve">average of the </w:t>
      </w:r>
      <w:r>
        <w:rPr>
          <w:lang w:val="en-US"/>
        </w:rPr>
        <w:t>3 largest negative</w:t>
      </w:r>
      <w:r w:rsidR="00D851E7">
        <w:rPr>
          <w:lang w:val="en-US"/>
        </w:rPr>
        <w:t xml:space="preserve"> </w:t>
      </w:r>
      <w:bookmarkStart w:id="1" w:name="OLE_LINK1"/>
      <w:bookmarkStart w:id="2" w:name="OLE_LINK2"/>
      <w:bookmarkStart w:id="3" w:name="OLE_LINK3"/>
      <w:r w:rsidR="00A74A05">
        <w:rPr>
          <w:lang w:val="en-US"/>
        </w:rPr>
        <w:t xml:space="preserve">IPC </w:t>
      </w:r>
      <w:r w:rsidR="00D851E7">
        <w:rPr>
          <w:lang w:val="en-US"/>
        </w:rPr>
        <w:t>daily</w:t>
      </w:r>
      <w:bookmarkEnd w:id="1"/>
      <w:bookmarkEnd w:id="2"/>
      <w:bookmarkEnd w:id="3"/>
      <w:r>
        <w:rPr>
          <w:lang w:val="en-US"/>
        </w:rPr>
        <w:t xml:space="preserve"> returns </w:t>
      </w:r>
      <w:r w:rsidR="00A74A05">
        <w:rPr>
          <w:lang w:val="en-US"/>
        </w:rPr>
        <w:t>in absolute</w:t>
      </w:r>
      <w:r w:rsidR="00882315">
        <w:rPr>
          <w:lang w:val="en-US"/>
        </w:rPr>
        <w:t xml:space="preserve"> value </w:t>
      </w:r>
      <w:r>
        <w:rPr>
          <w:lang w:val="en-US"/>
        </w:rPr>
        <w:t xml:space="preserve">and the </w:t>
      </w:r>
      <w:r w:rsidR="00B44DFA">
        <w:rPr>
          <w:lang w:val="en-US"/>
        </w:rPr>
        <w:t xml:space="preserve">average of the </w:t>
      </w:r>
      <w:r>
        <w:rPr>
          <w:lang w:val="en-US"/>
        </w:rPr>
        <w:t xml:space="preserve">3 largest </w:t>
      </w:r>
      <w:r w:rsidR="00A74A05">
        <w:rPr>
          <w:lang w:val="en-US"/>
        </w:rPr>
        <w:t xml:space="preserve">IPC </w:t>
      </w:r>
      <w:r w:rsidR="00D851E7">
        <w:rPr>
          <w:lang w:val="en-US"/>
        </w:rPr>
        <w:t xml:space="preserve">daily </w:t>
      </w:r>
      <w:r>
        <w:rPr>
          <w:lang w:val="en-US"/>
        </w:rPr>
        <w:t>positive returns?</w:t>
      </w:r>
    </w:p>
    <w:p w:rsidR="008863A0" w:rsidRDefault="008863A0" w:rsidP="008863A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correlation between the IPC and VIMEX returns</w:t>
      </w:r>
    </w:p>
    <w:p w:rsidR="008863A0" w:rsidRDefault="008863A0" w:rsidP="008863A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sample</w:t>
      </w:r>
    </w:p>
    <w:p w:rsidR="008863A0" w:rsidRDefault="008863A0" w:rsidP="008863A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 20</w:t>
      </w:r>
      <w:r w:rsidR="000E5647">
        <w:rPr>
          <w:lang w:val="en-US"/>
        </w:rPr>
        <w:t>14</w:t>
      </w:r>
    </w:p>
    <w:p w:rsidR="005355B7" w:rsidRDefault="005355B7" w:rsidP="008863A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 20</w:t>
      </w:r>
      <w:r w:rsidR="000E5647">
        <w:rPr>
          <w:lang w:val="en-US"/>
        </w:rPr>
        <w:t>13</w:t>
      </w:r>
    </w:p>
    <w:p w:rsidR="008863A0" w:rsidRDefault="008863A0" w:rsidP="008863A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 20</w:t>
      </w:r>
      <w:r w:rsidR="000E5647">
        <w:rPr>
          <w:lang w:val="en-US"/>
        </w:rPr>
        <w:t>09</w:t>
      </w:r>
    </w:p>
    <w:p w:rsidR="008863A0" w:rsidRDefault="008863A0" w:rsidP="008863A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2008 </w:t>
      </w:r>
    </w:p>
    <w:p w:rsidR="004D6F61" w:rsidRDefault="004D6F61" w:rsidP="004D6F6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Standardize the IPC returns with the </w:t>
      </w:r>
      <w:r w:rsidRPr="004D6F61">
        <w:rPr>
          <w:u w:val="single"/>
          <w:lang w:val="en-US"/>
        </w:rPr>
        <w:t>daily</w:t>
      </w:r>
      <w:r>
        <w:rPr>
          <w:lang w:val="en-US"/>
        </w:rPr>
        <w:t xml:space="preserve"> VI</w:t>
      </w:r>
      <w:r w:rsidR="00A74A05">
        <w:rPr>
          <w:lang w:val="en-US"/>
        </w:rPr>
        <w:t>ME</w:t>
      </w:r>
      <w:r>
        <w:rPr>
          <w:lang w:val="en-US"/>
        </w:rPr>
        <w:t>X volatility</w:t>
      </w:r>
      <w:r w:rsidR="000E5647">
        <w:rPr>
          <w:lang w:val="en-US"/>
        </w:rPr>
        <w:t xml:space="preserve"> (</w:t>
      </w:r>
      <w:proofErr w:type="spellStart"/>
      <w:proofErr w:type="gramStart"/>
      <w:r w:rsidR="000E5647">
        <w:rPr>
          <w:lang w:val="en-US"/>
        </w:rPr>
        <w:t>sqrt</w:t>
      </w:r>
      <w:proofErr w:type="spellEnd"/>
      <w:r w:rsidR="000E5647">
        <w:rPr>
          <w:lang w:val="en-US"/>
        </w:rPr>
        <w:t>(</w:t>
      </w:r>
      <w:proofErr w:type="gramEnd"/>
      <w:r w:rsidR="000E5647">
        <w:rPr>
          <w:lang w:val="en-US"/>
        </w:rPr>
        <w:t>360))</w:t>
      </w:r>
      <w:r>
        <w:rPr>
          <w:lang w:val="en-US"/>
        </w:rPr>
        <w:t>. Given that the standard deviation dominates the mean, assume that the average return is zero. Compute the following values for the standardized IPC returns</w:t>
      </w:r>
    </w:p>
    <w:p w:rsidR="004D6F61" w:rsidRDefault="004D6F61" w:rsidP="004D6F6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Mean</w:t>
      </w:r>
    </w:p>
    <w:p w:rsidR="004D6F61" w:rsidRDefault="004D6F61" w:rsidP="004D6F6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Standard deviation</w:t>
      </w:r>
    </w:p>
    <w:p w:rsidR="004D6F61" w:rsidRDefault="004D6F61" w:rsidP="004D6F6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Skewness</w:t>
      </w:r>
    </w:p>
    <w:p w:rsidR="004D6F61" w:rsidRDefault="004D6F61" w:rsidP="004D6F6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Kurtosis</w:t>
      </w:r>
    </w:p>
    <w:p w:rsidR="004D6F61" w:rsidRDefault="004D6F61" w:rsidP="004D6F61">
      <w:pPr>
        <w:pStyle w:val="Prrafodelista"/>
        <w:ind w:left="1440"/>
        <w:rPr>
          <w:lang w:val="en-US"/>
        </w:rPr>
      </w:pPr>
    </w:p>
    <w:p w:rsidR="008863A0" w:rsidRPr="008863A0" w:rsidRDefault="008863A0" w:rsidP="004D6F61">
      <w:pPr>
        <w:pStyle w:val="Prrafodelista"/>
        <w:ind w:left="1416"/>
        <w:rPr>
          <w:lang w:val="en-US"/>
        </w:rPr>
      </w:pPr>
    </w:p>
    <w:sectPr w:rsidR="008863A0" w:rsidRPr="00886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13AE5"/>
    <w:multiLevelType w:val="hybridMultilevel"/>
    <w:tmpl w:val="62C0F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B2E2C"/>
    <w:multiLevelType w:val="hybridMultilevel"/>
    <w:tmpl w:val="3C98E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A0"/>
    <w:rsid w:val="000E5647"/>
    <w:rsid w:val="004A1E0C"/>
    <w:rsid w:val="004D6F61"/>
    <w:rsid w:val="005355B7"/>
    <w:rsid w:val="00652D12"/>
    <w:rsid w:val="006E708F"/>
    <w:rsid w:val="00882315"/>
    <w:rsid w:val="008863A0"/>
    <w:rsid w:val="009A7414"/>
    <w:rsid w:val="00A74A05"/>
    <w:rsid w:val="00B40495"/>
    <w:rsid w:val="00B44DFA"/>
    <w:rsid w:val="00B67004"/>
    <w:rsid w:val="00D352AD"/>
    <w:rsid w:val="00D851E7"/>
    <w:rsid w:val="00EB6709"/>
    <w:rsid w:val="00F1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5FF0E5C4478B4EB3268216F0F1708E" ma:contentTypeVersion="" ma:contentTypeDescription="Crear nuevo documento." ma:contentTypeScope="" ma:versionID="f5d674230d3636758ca7ad5d22a20df1">
  <xsd:schema xmlns:xsd="http://www.w3.org/2001/XMLSchema" xmlns:xs="http://www.w3.org/2001/XMLSchema" xmlns:p="http://schemas.microsoft.com/office/2006/metadata/properties" xmlns:ns2="$ListId:Materiales;" targetNamespace="http://schemas.microsoft.com/office/2006/metadata/properties" ma:root="true" ma:fieldsID="d38f58610e11d7aff21658a2f5a49a89" ns2:_="">
    <xsd:import namespace="$ListId:Materiales;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Materiales;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B45BE729-3D37-41F5-BBCE-92E2CA18C5C8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$ListId:Materiales;" xsi:nil="true"/>
    <Categor_x00ed_a xmlns="$ListId:Materiales;">Workshops</Categor_x00ed_a>
  </documentManagement>
</p:properties>
</file>

<file path=customXml/itemProps1.xml><?xml version="1.0" encoding="utf-8"?>
<ds:datastoreItem xmlns:ds="http://schemas.openxmlformats.org/officeDocument/2006/customXml" ds:itemID="{E981C59C-1DC4-4A1F-9A17-2181E8A84C3C}"/>
</file>

<file path=customXml/itemProps2.xml><?xml version="1.0" encoding="utf-8"?>
<ds:datastoreItem xmlns:ds="http://schemas.openxmlformats.org/officeDocument/2006/customXml" ds:itemID="{42F67D3B-2794-49CD-9B0E-0EE07EB732F9}"/>
</file>

<file path=customXml/itemProps3.xml><?xml version="1.0" encoding="utf-8"?>
<ds:datastoreItem xmlns:ds="http://schemas.openxmlformats.org/officeDocument/2006/customXml" ds:itemID="{34484D93-E314-4517-996A-4A51CE0FB4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Workshop1</dc:title>
  <dc:creator>AURELIO VASQUEZ</dc:creator>
  <cp:lastModifiedBy>AURELIO VASQUEZ</cp:lastModifiedBy>
  <cp:revision>6</cp:revision>
  <dcterms:created xsi:type="dcterms:W3CDTF">2016-01-15T00:18:00Z</dcterms:created>
  <dcterms:modified xsi:type="dcterms:W3CDTF">2016-09-29T19:53:00Z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0x010100E65FF0E5C4478B4EB3268216F0F1708E</vt:lpwstr>
  </property>
</Properties>
</file>