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0AFA7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ОБЛАСТЬ ПРИМЕНЕНИЯ</w:t>
      </w:r>
    </w:p>
    <w:p w14:paraId="10856286" w14:textId="77777777" w:rsidR="003F1A9E" w:rsidRDefault="00404910" w:rsidP="003F1A9E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Настоящий стандарт устанавливает единые требования и рекомендации по применению технологий информационного моделирования (BIM) в процессе проектирования жилых многоквартирных домов. Документ охватывает все этапы жизненного цикла объекта: от предпроектной подготовки до передачи заказчику и эксплуатации.</w:t>
      </w:r>
      <w:r w:rsidR="003F1A9E" w:rsidRPr="003F1A9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09E6DC8A" w14:textId="04FB0171" w:rsidR="003F1A9E" w:rsidRPr="003F1A9E" w:rsidRDefault="003F1A9E" w:rsidP="003F1A9E">
      <w:pPr>
        <w:pStyle w:val="a3"/>
        <w:numPr>
          <w:ilvl w:val="1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стандарт предназначен для застройщиков, технических заказчиков, проектных и подрядных организаций, а также других участников инвестиционно-строительного процесса, включая компании и группы, внедряющие технологии информационного моделирования.</w:t>
      </w:r>
    </w:p>
    <w:p w14:paraId="46EB993D" w14:textId="58601028" w:rsidR="003F1A9E" w:rsidRPr="003F1A9E" w:rsidRDefault="003F1A9E" w:rsidP="003F1A9E">
      <w:pPr>
        <w:pStyle w:val="a3"/>
        <w:numPr>
          <w:ilvl w:val="1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ориентирован на использование решений Autodesk, входящих в отраслевую коллекцию для проектирования промышленных и гражданских объектов, но не ограничивает применение других программных средств.</w:t>
      </w:r>
    </w:p>
    <w:p w14:paraId="57629133" w14:textId="3D91BC3C" w:rsidR="003F1A9E" w:rsidRPr="003F1A9E" w:rsidRDefault="003F1A9E" w:rsidP="003F1A9E">
      <w:pPr>
        <w:pStyle w:val="a3"/>
        <w:numPr>
          <w:ilvl w:val="1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предназначен для специалистов с необходимым опытом и квалификацией в области информационного моделирования.</w:t>
      </w:r>
    </w:p>
    <w:p w14:paraId="3B7F8A5C" w14:textId="7B693BC6" w:rsidR="00404910" w:rsidRPr="00404910" w:rsidRDefault="00404910" w:rsidP="0040491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EBCC75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НОРМАТИВНЫЕ ССЫЛКИ</w:t>
      </w:r>
    </w:p>
    <w:p w14:paraId="3F0F6099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стандарте используются ссылки на следующие нормативные документы:</w:t>
      </w:r>
    </w:p>
    <w:p w14:paraId="4C97A3EF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ISO/TS 12911:2012 Framework for building information modelling (BIM)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guidance;</w:t>
      </w:r>
      <w:proofErr w:type="gramEnd"/>
    </w:p>
    <w:p w14:paraId="7078F24B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BS 1192:2007 Collaborative production of architectural, engineering and construction </w:t>
      </w:r>
      <w:proofErr w:type="spell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infor</w:t>
      </w:r>
      <w:proofErr w:type="spellEnd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</w:p>
    <w:p w14:paraId="6AF42BB8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mation</w:t>
      </w:r>
      <w:proofErr w:type="spellEnd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Code of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practice;</w:t>
      </w:r>
      <w:proofErr w:type="gramEnd"/>
    </w:p>
    <w:p w14:paraId="343E1114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 1192-2:2013 Specification for information management for the capital/delivery phase</w:t>
      </w:r>
    </w:p>
    <w:p w14:paraId="4C220102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of construction projects using building information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modelling;</w:t>
      </w:r>
      <w:proofErr w:type="gramEnd"/>
    </w:p>
    <w:p w14:paraId="4F8D9446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AEC (UK) BIM Technology Protocol, Version 2.1 June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2015;</w:t>
      </w:r>
      <w:proofErr w:type="gramEnd"/>
    </w:p>
    <w:p w14:paraId="057E2683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AEC (CAN) BIM Protocol for Revit, Version 2 September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2014;</w:t>
      </w:r>
      <w:proofErr w:type="gramEnd"/>
    </w:p>
    <w:p w14:paraId="53982457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AEC (UK) BIM Protocol Project BIM Execution Plan, Version 2 September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2012;</w:t>
      </w:r>
      <w:proofErr w:type="gramEnd"/>
    </w:p>
    <w:p w14:paraId="0EB6F2A7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BIM Project Execution Planning Guide and Templates - Version 2.0, </w:t>
      </w:r>
      <w:proofErr w:type="spellStart"/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Pennstate</w:t>
      </w:r>
      <w:proofErr w:type="spellEnd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1B87AA5E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AEC (UK) BIM Protocol for Revit Model Validation Checklist, Version 2 September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2012;</w:t>
      </w:r>
      <w:proofErr w:type="gramEnd"/>
    </w:p>
    <w:p w14:paraId="3E9F8661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Employer’s Information requirements. Core Content and Guidance Notes, Version 07</w:t>
      </w:r>
    </w:p>
    <w:p w14:paraId="08F313DA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28.02.13, BIM Task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Group;</w:t>
      </w:r>
      <w:proofErr w:type="gramEnd"/>
    </w:p>
    <w:p w14:paraId="704D5926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AIA Contract Document G202-2013 Building Information Modeling Protocol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Form;</w:t>
      </w:r>
      <w:proofErr w:type="gramEnd"/>
    </w:p>
    <w:p w14:paraId="62620788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Level of Development Specification 2015, </w:t>
      </w:r>
      <w:proofErr w:type="spellStart"/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BIMForum</w:t>
      </w:r>
      <w:proofErr w:type="spellEnd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14:paraId="65C7C8A4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Building Component Catalogue with Level of Development Specification (LOD), Version 2</w:t>
      </w:r>
    </w:p>
    <w:p w14:paraId="3C692C6C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 June 2015, MT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Højgaard;</w:t>
      </w:r>
      <w:proofErr w:type="gramEnd"/>
    </w:p>
    <w:p w14:paraId="29D9F3D7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Dutch Revit Standard, Ver.2.1,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30-01-2015;</w:t>
      </w:r>
      <w:proofErr w:type="gramEnd"/>
    </w:p>
    <w:p w14:paraId="296C5952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Australian and New Zealand Revit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Standards(</w:t>
      </w:r>
      <w:proofErr w:type="gramEnd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ANZRS Standards);</w:t>
      </w:r>
    </w:p>
    <w:p w14:paraId="3CAB6CF1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Singapore BIM Guide, Version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2;</w:t>
      </w:r>
      <w:proofErr w:type="gramEnd"/>
    </w:p>
    <w:p w14:paraId="177F1E56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PORT AUTHORITY OF NY&amp;NJ, Engineering Department, E/A Design Division BIM</w:t>
      </w:r>
    </w:p>
    <w:p w14:paraId="02BB9958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Standard, JUNE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2014;</w:t>
      </w:r>
      <w:proofErr w:type="gramEnd"/>
    </w:p>
    <w:p w14:paraId="71F67F1C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MT Højgaard CAD-BIM Manual, Date: 08 Oktober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2013;</w:t>
      </w:r>
      <w:proofErr w:type="gramEnd"/>
    </w:p>
    <w:p w14:paraId="18775395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Revit Model Content Style Guide (RMCSG) version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2.1;</w:t>
      </w:r>
      <w:proofErr w:type="gramEnd"/>
    </w:p>
    <w:p w14:paraId="34CE2FA8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Р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1.4-2004</w:t>
      </w:r>
      <w:proofErr w:type="gramEnd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«Стандартизация в РФ. Стандарты организаций. Общие</w:t>
      </w:r>
    </w:p>
    <w:p w14:paraId="6507002B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положения»;</w:t>
      </w:r>
    </w:p>
    <w:p w14:paraId="589E5E0B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Р </w:t>
      </w:r>
      <w:proofErr w:type="gramStart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21.1101-2013</w:t>
      </w:r>
      <w:proofErr w:type="gramEnd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«Система проектной документации для строительства.</w:t>
      </w:r>
    </w:p>
    <w:p w14:paraId="4E8A9F77" w14:textId="77777777" w:rsidR="003F1A9E" w:rsidRPr="003F1A9E" w:rsidRDefault="003F1A9E" w:rsidP="003F1A9E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требования к проектной и рабочей документации».</w:t>
      </w:r>
    </w:p>
    <w:p w14:paraId="10B6CA9F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ТЕРМИНЫ И ОПРЕДЕЛЕНИЯ</w:t>
      </w:r>
    </w:p>
    <w:p w14:paraId="4F87E185" w14:textId="77777777" w:rsid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целей настоящего стандарта используются следующие термины:</w:t>
      </w:r>
    </w:p>
    <w:p w14:paraId="3C6E9BFA" w14:textId="10097560" w:rsidR="003F1A9E" w:rsidRDefault="003F1A9E" w:rsidP="003F1A9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A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BIM-модель/Информационная модель здания или сооружения: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ориентированное цифровое представление физических, функциональных и </w:t>
      </w:r>
      <w:proofErr w:type="spellStart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прочиххарактеристик</w:t>
      </w:r>
      <w:proofErr w:type="spellEnd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здания или сооружения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в трехмерном пространстве в виде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совокупности информационно насыщенных элементов в соответствии с целями,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задачами и требованиями конкретного проекта.</w:t>
      </w:r>
    </w:p>
    <w:p w14:paraId="73EA8185" w14:textId="5750D160" w:rsidR="003F1A9E" w:rsidRDefault="003F1A9E" w:rsidP="003F1A9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A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Информационное моделирование здания или сооружения: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создания </w:t>
      </w:r>
      <w:proofErr w:type="spellStart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иуправления</w:t>
      </w:r>
      <w:proofErr w:type="spellEnd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информацией о здании или сооружении, формирующий основу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принятия решений на протяжении его полного жизненного цикла.</w:t>
      </w:r>
    </w:p>
    <w:p w14:paraId="5552828D" w14:textId="7A93485E" w:rsidR="003F1A9E" w:rsidRPr="003F1A9E" w:rsidRDefault="003F1A9E" w:rsidP="003F1A9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A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BIM-проект: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 здания или сооружения, реализуемый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с применением технологий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информационного моделирования.</w:t>
      </w:r>
    </w:p>
    <w:p w14:paraId="17AAB8DF" w14:textId="650C200E" w:rsidR="003F1A9E" w:rsidRDefault="003F1A9E" w:rsidP="003F1A9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A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BIM-задачи (BIM </w:t>
      </w:r>
      <w:proofErr w:type="spellStart"/>
      <w:r w:rsidRPr="003F1A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uses</w:t>
      </w:r>
      <w:proofErr w:type="spellEnd"/>
      <w:r w:rsidRPr="003F1A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 и соответствующий процесс создания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использования информационных моделей на различных стадиях для </w:t>
      </w:r>
      <w:proofErr w:type="spellStart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достиженияодной</w:t>
      </w:r>
      <w:proofErr w:type="spellEnd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нескольких целей проекта.</w:t>
      </w:r>
    </w:p>
    <w:p w14:paraId="0B273D03" w14:textId="0C2F0706" w:rsidR="003F1A9E" w:rsidRDefault="003F1A9E" w:rsidP="003F1A9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A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План реализации BIM-проекта (BIM </w:t>
      </w:r>
      <w:proofErr w:type="spellStart"/>
      <w:r w:rsidRPr="003F1A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Execution</w:t>
      </w:r>
      <w:proofErr w:type="spellEnd"/>
      <w:r w:rsidRPr="003F1A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Plan, BEP):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технический документ,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который разрабатывается, как правило, </w:t>
      </w:r>
      <w:proofErr w:type="spellStart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генпроектной</w:t>
      </w:r>
      <w:proofErr w:type="spellEnd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генподрядной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организацией для регламентации взаимодействия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proofErr w:type="spellStart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субпроектными</w:t>
      </w:r>
      <w:proofErr w:type="spellEnd"/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/субподрядными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организациями и согласовывается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техзаказчиком. Отражает информационные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технического заказчика, способы использования информационных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моделей, правила именования файлов, стратегию разделения модели на объемы,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требуемые уровни проработки элементов модели на различных стадиях и этапах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проекта, роли участников процесса информационного моделирования и другие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1A9E">
        <w:rPr>
          <w:rFonts w:ascii="Times New Roman" w:eastAsia="Times New Roman" w:hAnsi="Times New Roman" w:cs="Times New Roman"/>
          <w:sz w:val="28"/>
          <w:szCs w:val="28"/>
          <w:lang w:eastAsia="ru-RU"/>
        </w:rPr>
        <w:t>аспекты.</w:t>
      </w:r>
    </w:p>
    <w:p w14:paraId="27FDACC8" w14:textId="6C62083E" w:rsid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проработки (LOD):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полноту проработки элемента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 модели. Уровень проработки задает минимальный объем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геометрической, пространственной, количественной, а также любой атрибутивной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информации, необходимой и достаточной для решения задач моделирования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конкретном этапе жизненного цикла объекта строительства.</w:t>
      </w:r>
    </w:p>
    <w:p w14:paraId="4F930EC6" w14:textId="767098F8" w:rsidR="003F1A9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 модели: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часть информационной модели объекта строительства,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представляющий компонент, систему или сборку в пределах объекта 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строительной площадки.</w:t>
      </w:r>
    </w:p>
    <w:p w14:paraId="1372E992" w14:textId="211678D5" w:rsid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Компонент (загружаемое семейство </w:t>
      </w:r>
      <w:proofErr w:type="spellStart"/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Revit</w:t>
      </w:r>
      <w:proofErr w:type="spellEnd"/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®):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отдельный элемент объекта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строительства, пригодный для многократного использования: двери, мебель, детали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фасада и </w:t>
      </w:r>
      <w:proofErr w:type="gram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  <w:proofErr w:type="gramEnd"/>
    </w:p>
    <w:p w14:paraId="58EBF991" w14:textId="6E505C8F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Геометрические данные: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данные, представленные при помощи геометрических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 и их пространственного расположения.</w:t>
      </w:r>
    </w:p>
    <w:p w14:paraId="05F3CFD8" w14:textId="77777777" w:rsid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Атрибутивные данные: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данные, содержащие информацию об элементе модели,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которую можно передать с помощью буквенно-цифровых символов. Могут содержать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идентификационные данные, физические, технические, технологические,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экономические, экологические и прочие характеристики строительного элемента.</w:t>
      </w:r>
    </w:p>
    <w:p w14:paraId="7AC93754" w14:textId="69F611D8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Среда общих данных (Common Data Environment – CDE):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комплекс программно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технических средств, обеспечивающий совместное использование информации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проекту. Среда общих данных основана на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процедурах и регламентах,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обеспечивающих эффективное управление итеративным процессом разработки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 модели, сбора, выпуска и распространения документации между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участниками проекта.</w:t>
      </w:r>
    </w:p>
    <w:p w14:paraId="63138904" w14:textId="13804815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Сводная модель: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информационная модель, состоящая из соединенных между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собой отдельных моделей по различным разделам проекта, причем внесение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изменений в одну из моделей не приводит к изменению в других.</w:t>
      </w:r>
    </w:p>
    <w:p w14:paraId="570DDFCF" w14:textId="609EF71E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Выявление коллизий: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обнаружения ошибок в проекте, возникших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результате геометрических пересечений, нарушении допустимых расстояний между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элементами, логических связей между элементами, нормируемых параметров и др.</w:t>
      </w:r>
    </w:p>
    <w:p w14:paraId="6AD6C161" w14:textId="534D9B37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 требования технического заказчика (</w:t>
      </w:r>
      <w:proofErr w:type="spellStart"/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Employer</w:t>
      </w:r>
      <w:proofErr w:type="spellEnd"/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Information</w:t>
      </w: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Requirements</w:t>
      </w:r>
      <w:proofErr w:type="spellEnd"/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EIR):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требования, определяющие информацию, представляемую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техническому заказчику в процессе реализации проекта, а также предполагаемые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 использования информационных моделей на различных стадиях,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информационным стандартам и регламентам, которые должны быть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применены исполнителем в рамках процесса реализации проекта.</w:t>
      </w:r>
    </w:p>
    <w:p w14:paraId="60D9A6CC" w14:textId="28BEB972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 информацией: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упорядоченный сбор и представление информации,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отвечающей требованиям к формату и степени достоверности, на одной 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нескольких предварительно установленных стадий проекта.</w:t>
      </w:r>
    </w:p>
    <w:p w14:paraId="18E0CE08" w14:textId="77777777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RVT: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формат файла для хранения данных о проекте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Revit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®.</w:t>
      </w:r>
    </w:p>
    <w:p w14:paraId="034CCE4B" w14:textId="77777777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RTE: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шаблона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Revit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®.</w:t>
      </w:r>
    </w:p>
    <w:p w14:paraId="3492CE5E" w14:textId="77777777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RFA: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загружаемых семейств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Revit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®.</w:t>
      </w:r>
    </w:p>
    <w:p w14:paraId="4ADE70FA" w14:textId="373DF763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RFT: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шаблона семейств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Revit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®. Используется при создании новых семейств.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каждой категории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Revit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® есть свой шаблон семейства.</w:t>
      </w:r>
    </w:p>
    <w:p w14:paraId="11422AEB" w14:textId="06BC37E9" w:rsid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NWC: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 файла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Navisworks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®, через который осуществляется связь со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сторонними форматами, такими как RVT, DWG, IFC и др. Формат NWC является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ретранслятором информации из других форматов в усваиваемом для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Navisworks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®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виде.</w:t>
      </w:r>
    </w:p>
    <w:p w14:paraId="7967F7DA" w14:textId="6E1DADF7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NWD:</w:t>
      </w:r>
      <w:r w:rsidRPr="00477A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</w:t>
      </w:r>
      <w:r w:rsidRPr="00477A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477A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Navisworks® Document.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 для пакетного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сохранения данных всей модели в единый файл и передачи третьим лицам,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настраиваемыми параметрами передачи.</w:t>
      </w:r>
    </w:p>
    <w:p w14:paraId="4EDE8995" w14:textId="5916053B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NWF: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рабочий формат файла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Navisworks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®, состоящий из ссылок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подгруженные файлы моделей по разделам, а также содержащий все точки обзора,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анимации, симуляции строительства, проверки на коллизии и окружение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 модели.</w:t>
      </w:r>
    </w:p>
    <w:p w14:paraId="79E1B2DC" w14:textId="6397F56B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DWG: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 файла, используемый для хранения двухмерных (2D) и трехмерных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(3D) проектных данных и метаданных. Является основным форматом для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автоматизированного проектирования AutoCAD®.</w:t>
      </w:r>
    </w:p>
    <w:p w14:paraId="7E6BE127" w14:textId="52A43565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PDF: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межплатформенный формат электронных документов, разработанный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компанией Adobe Systems. Для просмотра существует множество программ, а 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официальная программа Adobe Reader.</w:t>
      </w:r>
    </w:p>
    <w:p w14:paraId="444C732D" w14:textId="75DA3D16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DWF: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открытый формат файлов, разработанный компанией Autodesk для обмена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проектными данными, их просмотра, печати и рецензирования. Открывается 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помощи бесплатного программного обеспечения Autodesk® Design Review, а 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 облачного сервиса Autodesk 360 в интернет-браузере и мобильных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устройствах. Информация, содержащаяся в файле формата DWF, также может быть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использована в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Revit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® и AutoCAD®.</w:t>
      </w:r>
    </w:p>
    <w:p w14:paraId="754B2CC1" w14:textId="392F3B5A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FBX: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технология и формат файлов, которые используются для обеспечения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совместимости различных программ трехмерной графики. В данном формате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модель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Revit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® экспортируется для использования в программе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визуализации, например, 3ds Max®.</w:t>
      </w:r>
    </w:p>
    <w:p w14:paraId="1ECEB250" w14:textId="2742FD1F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ADSK: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файлы обмена информацией между продуктами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Revit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® и AutoCAD®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Civil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3D®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одной стороны и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Inventor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® и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Revit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® – с другой.</w:t>
      </w:r>
    </w:p>
    <w:p w14:paraId="35C4C81B" w14:textId="1437642A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BCF: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 файла для обмена замечаниями/комментариями по проекту,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позволяющий к комментариям добавлять соответствующие скриншоты.</w:t>
      </w:r>
    </w:p>
    <w:p w14:paraId="593D8B19" w14:textId="77777777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DWT: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шаблона AutoCAD® и AutoCAD® </w:t>
      </w:r>
      <w:proofErr w:type="spellStart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Civil</w:t>
      </w:r>
      <w:proofErr w:type="spellEnd"/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3D®.</w:t>
      </w:r>
    </w:p>
    <w:p w14:paraId="203C41EE" w14:textId="224FF289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IFC: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отраслевой стандарт открытого и универсального формата для обмена BIM-данными.</w:t>
      </w:r>
    </w:p>
    <w:p w14:paraId="6C693834" w14:textId="329F1EDA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gbXML</w:t>
      </w:r>
      <w:proofErr w:type="spellEnd"/>
      <w:r w:rsidRPr="00477A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(Green Building XML) открытый формат, основан на XML, предназначенный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и обмена геометрической информации об ограждающих конструкциях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даний и сооружений. Применяется для передачи данных из BIM-моделей в ПО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проведения теплотехнических расчетов.</w:t>
      </w:r>
    </w:p>
    <w:p w14:paraId="55C679D4" w14:textId="77777777" w:rsidR="00477A2E" w:rsidRPr="00477A2E" w:rsidRDefault="00477A2E" w:rsidP="00477A2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BA2FC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ОБЩИЕ ПОЛОЖЕНИЯ И ТРЕБОВАНИЯ</w:t>
      </w:r>
    </w:p>
    <w:p w14:paraId="7165DD64" w14:textId="77777777" w:rsidR="00477A2E" w:rsidRPr="00477A2E" w:rsidRDefault="00404910" w:rsidP="00477A2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 Информационное моделирование применяется для повышения качества проектирования, оптимизации процессов взаимодействия и сокращения времени на согласование. </w:t>
      </w:r>
    </w:p>
    <w:p w14:paraId="39F17A16" w14:textId="77777777" w:rsidR="00477A2E" w:rsidRPr="00477A2E" w:rsidRDefault="00404910" w:rsidP="00477A2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 Проект должен учитывать стандарты заказчика, требования законодательства и технические регламенты. </w:t>
      </w:r>
    </w:p>
    <w:p w14:paraId="469C9526" w14:textId="4F1DB954" w:rsidR="00477A2E" w:rsidRPr="00477A2E" w:rsidRDefault="00404910" w:rsidP="00477A2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A2E">
        <w:rPr>
          <w:rFonts w:ascii="Times New Roman" w:eastAsia="Times New Roman" w:hAnsi="Times New Roman" w:cs="Times New Roman"/>
          <w:sz w:val="28"/>
          <w:szCs w:val="28"/>
          <w:lang w:eastAsia="ru-RU"/>
        </w:rPr>
        <w:t>4.3. Используемые программные средства должны обеспечивать полную интеграцию между собой и поддержку открытых форматов данных (IFC, XML).</w:t>
      </w:r>
    </w:p>
    <w:p w14:paraId="048DDF89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МЕТОДИКА И ПОРЯДОК ПЛАНИРОВАНИЯ BIM-ПРОЕКТА</w:t>
      </w:r>
    </w:p>
    <w:p w14:paraId="51C54DFB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5.1. Задачи и способы применения BIM в инфраструктурных проектах</w:t>
      </w:r>
    </w:p>
    <w:p w14:paraId="194D6D67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BIM используется для:</w:t>
      </w:r>
    </w:p>
    <w:p w14:paraId="4A6ACC61" w14:textId="77777777" w:rsidR="00404910" w:rsidRPr="00404910" w:rsidRDefault="00404910" w:rsidP="007F13F9">
      <w:pPr>
        <w:numPr>
          <w:ilvl w:val="0"/>
          <w:numId w:val="35"/>
        </w:numPr>
        <w:ind w:hanging="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 цифрового двойника объекта;</w:t>
      </w:r>
    </w:p>
    <w:p w14:paraId="7E2F7568" w14:textId="77777777" w:rsidR="00404910" w:rsidRPr="00404910" w:rsidRDefault="00404910" w:rsidP="007F13F9">
      <w:pPr>
        <w:numPr>
          <w:ilvl w:val="0"/>
          <w:numId w:val="35"/>
        </w:numPr>
        <w:ind w:hanging="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координации разделов проекта;</w:t>
      </w:r>
    </w:p>
    <w:p w14:paraId="7DB8249E" w14:textId="77777777" w:rsidR="00404910" w:rsidRPr="00404910" w:rsidRDefault="00404910" w:rsidP="007F13F9">
      <w:pPr>
        <w:numPr>
          <w:ilvl w:val="0"/>
          <w:numId w:val="35"/>
        </w:numPr>
        <w:ind w:hanging="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оптимизации строительных процессов;</w:t>
      </w:r>
    </w:p>
    <w:p w14:paraId="1C61BBC2" w14:textId="77777777" w:rsidR="00404910" w:rsidRPr="00404910" w:rsidRDefault="00404910" w:rsidP="007F13F9">
      <w:pPr>
        <w:numPr>
          <w:ilvl w:val="0"/>
          <w:numId w:val="35"/>
        </w:numPr>
        <w:ind w:hanging="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снижения эксплуатационных затрат.</w:t>
      </w:r>
    </w:p>
    <w:p w14:paraId="6C6CCCC7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5.2. Уровни проработки</w:t>
      </w:r>
    </w:p>
    <w:p w14:paraId="24F8DD30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разрабатывается на следующих уровнях детализации (LOD):</w:t>
      </w:r>
    </w:p>
    <w:p w14:paraId="7A4A4DAE" w14:textId="77777777" w:rsidR="00404910" w:rsidRPr="00404910" w:rsidRDefault="00404910" w:rsidP="0040491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LOD 100</w:t>
      </w: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концептуальная модель;</w:t>
      </w:r>
    </w:p>
    <w:p w14:paraId="0F9304D9" w14:textId="77777777" w:rsidR="00404910" w:rsidRPr="00404910" w:rsidRDefault="00404910" w:rsidP="0040491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LOD 200</w:t>
      </w: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проектная документация;</w:t>
      </w:r>
    </w:p>
    <w:p w14:paraId="162DBD65" w14:textId="77777777" w:rsidR="00404910" w:rsidRPr="00404910" w:rsidRDefault="00404910" w:rsidP="0040491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LOD 300</w:t>
      </w: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рабочая документация;</w:t>
      </w:r>
    </w:p>
    <w:p w14:paraId="73C786E2" w14:textId="77777777" w:rsidR="00404910" w:rsidRPr="00404910" w:rsidRDefault="00404910" w:rsidP="0040491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LOD 400</w:t>
      </w: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этап строительства;</w:t>
      </w:r>
    </w:p>
    <w:p w14:paraId="488E78F9" w14:textId="77777777" w:rsidR="00404910" w:rsidRPr="00404910" w:rsidRDefault="00404910" w:rsidP="0040491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LOD 500</w:t>
      </w: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эксплуатация объекта.</w:t>
      </w:r>
    </w:p>
    <w:p w14:paraId="1CC3BF74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 Документ «Информационные требования заказчика»</w:t>
      </w:r>
    </w:p>
    <w:p w14:paraId="1C947433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5.3.1. Состав требований</w:t>
      </w:r>
    </w:p>
    <w:p w14:paraId="063A7EB4" w14:textId="77777777" w:rsidR="00404910" w:rsidRPr="00404910" w:rsidRDefault="00404910" w:rsidP="0040491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целей использования BIM;</w:t>
      </w:r>
    </w:p>
    <w:p w14:paraId="0D1B7F62" w14:textId="77777777" w:rsidR="00404910" w:rsidRPr="00404910" w:rsidRDefault="00404910" w:rsidP="0040491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содержанию моделей;</w:t>
      </w:r>
    </w:p>
    <w:p w14:paraId="72F28AB8" w14:textId="77777777" w:rsidR="00404910" w:rsidRPr="00404910" w:rsidRDefault="00404910" w:rsidP="0040491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Форматы данных для обмена.</w:t>
      </w:r>
    </w:p>
    <w:p w14:paraId="5DC0B6EB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5.3.2. Цели, задачи и способы использования BIM</w:t>
      </w:r>
    </w:p>
    <w:p w14:paraId="45363BCC" w14:textId="77777777" w:rsidR="00404910" w:rsidRPr="00404910" w:rsidRDefault="00404910" w:rsidP="0040491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моделей для архитектуры, конструкций, инженерных систем;</w:t>
      </w:r>
    </w:p>
    <w:p w14:paraId="4CA0E690" w14:textId="77777777" w:rsidR="00404910" w:rsidRPr="00404910" w:rsidRDefault="00404910" w:rsidP="0040491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расчетов и проверок;</w:t>
      </w:r>
    </w:p>
    <w:p w14:paraId="53B9F9E7" w14:textId="77777777" w:rsidR="00404910" w:rsidRPr="00404910" w:rsidRDefault="00404910" w:rsidP="0040491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Проведение </w:t>
      </w:r>
      <w:proofErr w:type="spellStart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коллизийной</w:t>
      </w:r>
      <w:proofErr w:type="spellEnd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проверки.</w:t>
      </w:r>
    </w:p>
    <w:p w14:paraId="20B4F9B9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5.3.3. Этапы работ и контрольные точки выдачи информации</w:t>
      </w:r>
    </w:p>
    <w:p w14:paraId="59DCE9C6" w14:textId="77777777" w:rsidR="00404910" w:rsidRPr="00404910" w:rsidRDefault="00404910" w:rsidP="0040491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предпроектной подготовки;</w:t>
      </w:r>
    </w:p>
    <w:p w14:paraId="0B013A48" w14:textId="77777777" w:rsidR="00404910" w:rsidRPr="00404910" w:rsidRDefault="00404910" w:rsidP="0040491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разработки проектной документации;</w:t>
      </w:r>
    </w:p>
    <w:p w14:paraId="49259E78" w14:textId="77777777" w:rsidR="00404910" w:rsidRPr="00404910" w:rsidRDefault="00404910" w:rsidP="0040491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выдачи рабочей документации.</w:t>
      </w:r>
    </w:p>
    <w:p w14:paraId="433D31EB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5.3.4. Требования к применяемым стандартам</w:t>
      </w:r>
    </w:p>
    <w:p w14:paraId="1DB0D36C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модели должны соответствовать международным и российским стандартам (например, ISO 19650 и СП 333.1325800.2017).</w:t>
      </w:r>
    </w:p>
    <w:p w14:paraId="23ABA1EA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5.3.5. Требования к составу моделей и объемам моделирования</w:t>
      </w:r>
    </w:p>
    <w:p w14:paraId="0A6F5305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 включают архитектурный, конструктивный и инженерный разделы, а также территориальное окружение объекта.</w:t>
      </w:r>
    </w:p>
    <w:p w14:paraId="6BD0A574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5.3.6. Требования к единому координатному пространству</w:t>
      </w:r>
    </w:p>
    <w:p w14:paraId="3E684DA6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Проектные данные должны быть согласованы в единой системе координат.</w:t>
      </w:r>
    </w:p>
    <w:p w14:paraId="4277B28B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5.3.7. Требования к уровням проработки</w:t>
      </w:r>
    </w:p>
    <w:p w14:paraId="05096527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этап разработки модели должен соответствовать утвержденным LOD.</w:t>
      </w:r>
    </w:p>
    <w:p w14:paraId="547A36CC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5.3.8. Требования к составу и форматам выдачи результатов проекта</w:t>
      </w:r>
    </w:p>
    <w:p w14:paraId="6F9521B3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Форматы:</w:t>
      </w:r>
    </w:p>
    <w:p w14:paraId="473AB7F4" w14:textId="77777777" w:rsidR="00404910" w:rsidRPr="00404910" w:rsidRDefault="00404910" w:rsidP="00404910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IFC для обмена данными;</w:t>
      </w:r>
    </w:p>
    <w:p w14:paraId="32AFE315" w14:textId="77777777" w:rsidR="00404910" w:rsidRPr="00404910" w:rsidRDefault="00404910" w:rsidP="00404910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RVT, DWG — для внутреннего использования.</w:t>
      </w:r>
    </w:p>
    <w:p w14:paraId="20A7757F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5.3.9. Требования к именованию файлов</w:t>
      </w:r>
    </w:p>
    <w:p w14:paraId="53534CF2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Именование файлов должно быть стандартизировано, например: [Код </w:t>
      </w:r>
      <w:proofErr w:type="gramStart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проекта]_</w:t>
      </w:r>
      <w:proofErr w:type="gramEnd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[Раздел]_[Этап].</w:t>
      </w:r>
      <w:proofErr w:type="spellStart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rvt</w:t>
      </w:r>
      <w:proofErr w:type="spellEnd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BBC884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5.3.10. Требования к качеству информационных моделей</w:t>
      </w:r>
    </w:p>
    <w:p w14:paraId="6808394E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 проходят обязательную проверку:</w:t>
      </w:r>
    </w:p>
    <w:p w14:paraId="1E8B5EDF" w14:textId="77777777" w:rsidR="00404910" w:rsidRPr="00404910" w:rsidRDefault="00404910" w:rsidP="00404910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соответствие требованиям LOD;</w:t>
      </w:r>
    </w:p>
    <w:p w14:paraId="63C35C50" w14:textId="77777777" w:rsidR="00404910" w:rsidRPr="00404910" w:rsidRDefault="00404910" w:rsidP="00404910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отсутствие коллизий.</w:t>
      </w:r>
    </w:p>
    <w:p w14:paraId="58B957F5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5.3.11. Требования к среде общих данных</w:t>
      </w:r>
    </w:p>
    <w:p w14:paraId="5970253F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среда данных (CDE) должна обеспечивать:</w:t>
      </w:r>
    </w:p>
    <w:p w14:paraId="3E51DA86" w14:textId="77777777" w:rsidR="00404910" w:rsidRPr="00404910" w:rsidRDefault="00404910" w:rsidP="00ED38C9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версий файлов;</w:t>
      </w:r>
    </w:p>
    <w:p w14:paraId="65390B16" w14:textId="77777777" w:rsidR="00404910" w:rsidRPr="00404910" w:rsidRDefault="00404910" w:rsidP="00ED38C9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для всех участников проекта.</w:t>
      </w:r>
    </w:p>
    <w:p w14:paraId="586B44F9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5.3.12. Требования к предоставлению ключевых метрик проекта</w:t>
      </w:r>
    </w:p>
    <w:p w14:paraId="2641F992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 метрики включают:</w:t>
      </w:r>
    </w:p>
    <w:p w14:paraId="4C102C35" w14:textId="77777777" w:rsidR="00404910" w:rsidRPr="00404910" w:rsidRDefault="00404910" w:rsidP="00ED38C9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объемы строительных материалов;</w:t>
      </w:r>
    </w:p>
    <w:p w14:paraId="237CC2C0" w14:textId="77777777" w:rsidR="00404910" w:rsidRPr="00404910" w:rsidRDefault="00404910" w:rsidP="00ED38C9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показатели энергопотребления.</w:t>
      </w:r>
    </w:p>
    <w:p w14:paraId="0447FCE5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5.3.13. Требования к квалификации исполнителей</w:t>
      </w:r>
    </w:p>
    <w:p w14:paraId="58BD990F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исполнители должны иметь подтвержденную квалификацию в работе с BIM.</w:t>
      </w:r>
    </w:p>
    <w:p w14:paraId="7CA5B34E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5.4. Методика планирования процесса реализации BIM-проекта</w:t>
      </w:r>
    </w:p>
    <w:p w14:paraId="7BDCB5E3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5.4.1. Определение целей и BIM-задач проекта</w:t>
      </w:r>
    </w:p>
    <w:p w14:paraId="5D3ABDB9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ключевые задачи, такие как сокращение затрат или повышение точности проектирования.</w:t>
      </w:r>
    </w:p>
    <w:p w14:paraId="318D5094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5.4.2. Разработка процесса реализации BIM-проекта</w:t>
      </w:r>
    </w:p>
    <w:p w14:paraId="15590699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включает разработку плана взаимодействия участников, организацию работы в CDE.</w:t>
      </w:r>
    </w:p>
    <w:p w14:paraId="135EE457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5.4.3. Определение требования к информационным обменам</w:t>
      </w:r>
    </w:p>
    <w:p w14:paraId="3A6A9F65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форматы данных, графики поставки информации.</w:t>
      </w:r>
    </w:p>
    <w:p w14:paraId="2771AB9A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5.4.4. Определение требований к ресурсам</w:t>
      </w:r>
    </w:p>
    <w:p w14:paraId="4ED0F87A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Включают программное обеспечение, технические средства и обученный персонал.</w:t>
      </w:r>
    </w:p>
    <w:p w14:paraId="283C4F88" w14:textId="77777777" w:rsidR="00ED38C9" w:rsidRDefault="00ED38C9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0813C1F" w14:textId="77777777" w:rsidR="00ED38C9" w:rsidRDefault="00ED38C9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1D94FBD" w14:textId="2CC3D9A4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5.5. Документ «План реализации BIM-проекта»</w:t>
      </w:r>
    </w:p>
    <w:p w14:paraId="48D4E352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описывает:</w:t>
      </w:r>
    </w:p>
    <w:p w14:paraId="2A219C94" w14:textId="77777777" w:rsidR="00404910" w:rsidRPr="00404910" w:rsidRDefault="00404910" w:rsidP="00ED38C9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команды;</w:t>
      </w:r>
    </w:p>
    <w:p w14:paraId="6680A0CC" w14:textId="77777777" w:rsidR="00404910" w:rsidRPr="00404910" w:rsidRDefault="00404910" w:rsidP="00ED38C9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выполнения работ;</w:t>
      </w:r>
    </w:p>
    <w:p w14:paraId="6FA59370" w14:textId="77777777" w:rsidR="00404910" w:rsidRPr="00404910" w:rsidRDefault="00404910" w:rsidP="00ED38C9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итоговым результатам.</w:t>
      </w:r>
    </w:p>
    <w:p w14:paraId="3E162E04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5.6. Роли и обязанности участников проекта</w:t>
      </w:r>
    </w:p>
    <w:p w14:paraId="73F032E1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5.6.1. Общие требования</w:t>
      </w:r>
    </w:p>
    <w:p w14:paraId="60DCE35D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участники обязаны соблюдать утвержденный план реализации BIM.</w:t>
      </w:r>
    </w:p>
    <w:p w14:paraId="150B49EB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5.6.2. Основные функции в BIM-проекте</w:t>
      </w:r>
    </w:p>
    <w:p w14:paraId="6D1F7BC2" w14:textId="77777777" w:rsidR="00404910" w:rsidRPr="00ED38C9" w:rsidRDefault="00404910" w:rsidP="00ED38C9">
      <w:pPr>
        <w:pStyle w:val="a3"/>
        <w:numPr>
          <w:ilvl w:val="0"/>
          <w:numId w:val="3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8C9">
        <w:rPr>
          <w:rFonts w:ascii="Times New Roman" w:eastAsia="Times New Roman" w:hAnsi="Times New Roman" w:cs="Times New Roman"/>
          <w:sz w:val="28"/>
          <w:szCs w:val="28"/>
          <w:lang w:eastAsia="ru-RU"/>
        </w:rPr>
        <w:t>BIM-координатор — отвечает за координацию разделов проекта;</w:t>
      </w:r>
    </w:p>
    <w:p w14:paraId="6BDBB4F0" w14:textId="77777777" w:rsidR="00404910" w:rsidRPr="00ED38C9" w:rsidRDefault="00404910" w:rsidP="00ED38C9">
      <w:pPr>
        <w:pStyle w:val="a3"/>
        <w:numPr>
          <w:ilvl w:val="0"/>
          <w:numId w:val="3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8C9">
        <w:rPr>
          <w:rFonts w:ascii="Times New Roman" w:eastAsia="Times New Roman" w:hAnsi="Times New Roman" w:cs="Times New Roman"/>
          <w:sz w:val="28"/>
          <w:szCs w:val="28"/>
          <w:lang w:eastAsia="ru-RU"/>
        </w:rPr>
        <w:t>BIM-менеджер — управляет процессом реализации BIM.</w:t>
      </w:r>
    </w:p>
    <w:p w14:paraId="66B957F1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5.7. Особенности реализации инфраструктурного BIM-проекта</w:t>
      </w:r>
    </w:p>
    <w:p w14:paraId="6F6FA305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5.7.1. Разница в уровне готовности программного обеспечения</w:t>
      </w:r>
    </w:p>
    <w:p w14:paraId="28CDFB4B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Инструменты для различных разделов могут быть разными по степени зрелости.</w:t>
      </w:r>
    </w:p>
    <w:p w14:paraId="012E251F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5.7.2. Широкий набор специальностей и разделов</w:t>
      </w:r>
    </w:p>
    <w:p w14:paraId="6252C491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требуют взаимодействия множества специалистов (архитекторов, конструкторов, инженеров).</w:t>
      </w:r>
    </w:p>
    <w:p w14:paraId="1C4BD242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5.7.3. Отсутствие решений для ряда разделов</w:t>
      </w:r>
    </w:p>
    <w:p w14:paraId="23CDFC47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разрабатывать дополнительные модули или плагины.</w:t>
      </w:r>
    </w:p>
    <w:p w14:paraId="30540284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5.7.4. Отсутствие единого стандарта обмена информацией</w:t>
      </w:r>
    </w:p>
    <w:p w14:paraId="21F149D0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адаптация данных для передачи между системами.</w:t>
      </w:r>
    </w:p>
    <w:p w14:paraId="40A96B75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5.7.5. Особенности в рамках формирования BIM-задач</w:t>
      </w:r>
    </w:p>
    <w:p w14:paraId="3E8C3880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и задачи BIM должны учитывать сложную структуру проекта.</w:t>
      </w:r>
    </w:p>
    <w:p w14:paraId="24606DE7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5.8. Рекомендации по определению требований к ресурсам BIM-проекта</w:t>
      </w:r>
    </w:p>
    <w:p w14:paraId="226503DF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Ресурсы включают:</w:t>
      </w:r>
    </w:p>
    <w:p w14:paraId="18524A65" w14:textId="77777777" w:rsidR="00404910" w:rsidRPr="00ED38C9" w:rsidRDefault="00404910" w:rsidP="00ED38C9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8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лицензионное ПО;</w:t>
      </w:r>
    </w:p>
    <w:p w14:paraId="27FCCA00" w14:textId="77777777" w:rsidR="00404910" w:rsidRPr="00ED38C9" w:rsidRDefault="00404910" w:rsidP="00ED38C9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8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высокопроизводительные компьютеры;</w:t>
      </w:r>
    </w:p>
    <w:p w14:paraId="27DE3C84" w14:textId="77777777" w:rsidR="00404910" w:rsidRPr="00ED38C9" w:rsidRDefault="00404910" w:rsidP="00ED38C9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8C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облачные сервисы для хранения данных.</w:t>
      </w:r>
    </w:p>
    <w:p w14:paraId="13C4579E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5.9. Требования к сохранности и безопасности данных</w:t>
      </w:r>
    </w:p>
    <w:p w14:paraId="6E61FCB2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данным должен быть ограничен и защищен.</w:t>
      </w:r>
    </w:p>
    <w:p w14:paraId="402830A0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5.10. Правила организации среды общих данных</w:t>
      </w:r>
    </w:p>
    <w:p w14:paraId="60DE3C9F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Среда данных должна быть централизованной, с разграничением прав доступа.</w:t>
      </w:r>
    </w:p>
    <w:p w14:paraId="48C87913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5.11. Рекомендации по организации структуры проекта</w:t>
      </w:r>
    </w:p>
    <w:p w14:paraId="4DD9BB86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проекта должна быть стандартизирована для упрощения навигации.</w:t>
      </w:r>
    </w:p>
    <w:p w14:paraId="34FBD38E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5.12. Правила именования файлов</w:t>
      </w:r>
    </w:p>
    <w:p w14:paraId="3BEFBA30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файлы именуются в соответствии с утвержденной схемой.</w:t>
      </w:r>
    </w:p>
    <w:p w14:paraId="76C6A7D7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РЕАЛИЗАЦИЯ BIM-ПРОЕКТА С ПРИМЕНЕНИЕМ РЕШЕНИЙ AUTODESK</w:t>
      </w:r>
    </w:p>
    <w:p w14:paraId="3E21CC3B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6.1. Схемы программного взаимодействия</w:t>
      </w:r>
    </w:p>
    <w:p w14:paraId="31A4C748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6.1.1. Стадия предпроектной проработки</w:t>
      </w:r>
    </w:p>
    <w:p w14:paraId="197DD273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Используются Autodesk </w:t>
      </w:r>
      <w:proofErr w:type="spellStart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InfraWorks</w:t>
      </w:r>
      <w:proofErr w:type="spellEnd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анализа территории и создания концептуальной модели.</w:t>
      </w:r>
    </w:p>
    <w:p w14:paraId="0AFF4F96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6.1.2. Стадия подготовки проектной документации</w:t>
      </w:r>
    </w:p>
    <w:p w14:paraId="7F9CDDBE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Применяются Autodesk </w:t>
      </w:r>
      <w:proofErr w:type="spellStart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Revit</w:t>
      </w:r>
      <w:proofErr w:type="spellEnd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AutoCAD </w:t>
      </w:r>
      <w:proofErr w:type="spellStart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Civil</w:t>
      </w:r>
      <w:proofErr w:type="spellEnd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3D.</w:t>
      </w:r>
    </w:p>
    <w:p w14:paraId="3FF3C154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6.1.3. Стадия разработки рабочей документации</w:t>
      </w:r>
    </w:p>
    <w:p w14:paraId="054C7E5F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с использованием специализированных шаблонов.</w:t>
      </w:r>
    </w:p>
    <w:p w14:paraId="6298C798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6.1.4. Стадия строительства</w:t>
      </w:r>
    </w:p>
    <w:p w14:paraId="1A2DFE31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Применяется Autodesk </w:t>
      </w:r>
      <w:proofErr w:type="spellStart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Navisworks</w:t>
      </w:r>
      <w:proofErr w:type="spellEnd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координации и проверки на коллизии.</w:t>
      </w:r>
    </w:p>
    <w:p w14:paraId="717D6DD2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6.2. Форматы обмена данными</w:t>
      </w:r>
    </w:p>
    <w:p w14:paraId="73EB1130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обмена данными применяются форматы IFC, RVT, DWG.</w:t>
      </w:r>
    </w:p>
    <w:p w14:paraId="1BFF610A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6.3. Подготовка исходных данных</w:t>
      </w:r>
    </w:p>
    <w:p w14:paraId="2F3A8730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6.3.1. Системы координат проекта</w:t>
      </w:r>
    </w:p>
    <w:p w14:paraId="73610C02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Единая система координат задается в </w:t>
      </w:r>
      <w:proofErr w:type="spellStart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InfraWorks</w:t>
      </w:r>
      <w:proofErr w:type="spellEnd"/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16A52E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6.3.2. Цифровая модель рельефа</w:t>
      </w:r>
    </w:p>
    <w:p w14:paraId="18CBCAAD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на основе данных геодезии.</w:t>
      </w:r>
    </w:p>
    <w:p w14:paraId="5D2B1727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6.3.3-6.3.8</w:t>
      </w:r>
      <w:proofErr w:type="gramEnd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Цифровые модели (ситуации, землепользования, инженерных коммуникаций и др.)</w:t>
      </w:r>
    </w:p>
    <w:p w14:paraId="592417DF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Разрабатываются по данным изысканий.</w:t>
      </w:r>
    </w:p>
    <w:p w14:paraId="58B4A4A5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6.4. Рекомендации по моделированию в Autodesk </w:t>
      </w:r>
      <w:proofErr w:type="spellStart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InfraWorks</w:t>
      </w:r>
      <w:proofErr w:type="spellEnd"/>
    </w:p>
    <w:p w14:paraId="251D3798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6.4.1. Базовые настройки модели</w:t>
      </w:r>
    </w:p>
    <w:p w14:paraId="6CEA7A0A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параметры территории, импортируются исходные данные.</w:t>
      </w:r>
    </w:p>
    <w:p w14:paraId="7A58B7D5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6.4.2. Методология создания существующей инфраструктуры</w:t>
      </w:r>
    </w:p>
    <w:p w14:paraId="38915D4A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Инфраструктура моделируется по данным изысканий.</w:t>
      </w:r>
    </w:p>
    <w:p w14:paraId="3BB4C3EA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6.4.3. Расчеты в Autodesk </w:t>
      </w:r>
      <w:proofErr w:type="spellStart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InfraWorks</w:t>
      </w:r>
      <w:proofErr w:type="spellEnd"/>
    </w:p>
    <w:p w14:paraId="20CCAE4B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Проводится анализ транспорта, нагрузки и геометрии.</w:t>
      </w:r>
    </w:p>
    <w:p w14:paraId="67473541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6.5. Рекомендации по моделированию в AutoCAD </w:t>
      </w:r>
      <w:proofErr w:type="spellStart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Civil</w:t>
      </w:r>
      <w:proofErr w:type="spellEnd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3D</w:t>
      </w:r>
    </w:p>
    <w:p w14:paraId="31D2FFCA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6.5.1. Базовые принципы классификации и кодировки</w:t>
      </w:r>
    </w:p>
    <w:p w14:paraId="06ABC7EC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стандартных стилей и кодов объектов.</w:t>
      </w:r>
    </w:p>
    <w:p w14:paraId="07214C8E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6.5.2. Настройка AutoCAD </w:t>
      </w:r>
      <w:proofErr w:type="spellStart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Civil</w:t>
      </w:r>
      <w:proofErr w:type="spellEnd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3D</w:t>
      </w:r>
    </w:p>
    <w:p w14:paraId="23829052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Настраиваются шаблоны для моделирования.</w:t>
      </w:r>
    </w:p>
    <w:p w14:paraId="62E75E1F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6.5.3. Экспорт данных AutoCAD </w:t>
      </w:r>
      <w:proofErr w:type="spellStart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Civil</w:t>
      </w:r>
      <w:proofErr w:type="spellEnd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3D</w:t>
      </w:r>
    </w:p>
    <w:p w14:paraId="6112BE46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экспортируются в форматах XML и IFC.</w:t>
      </w:r>
    </w:p>
    <w:p w14:paraId="271A7CAA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6.6. Рекомендации по использованию Autodesk </w:t>
      </w:r>
      <w:proofErr w:type="spellStart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Revit</w:t>
      </w:r>
      <w:proofErr w:type="spellEnd"/>
    </w:p>
    <w:p w14:paraId="3E2D5B8D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Применяется для архитектурных и инженерных разделов.</w:t>
      </w:r>
    </w:p>
    <w:p w14:paraId="6D1E093C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6.7. Рекомендации по использованию Autodesk </w:t>
      </w:r>
      <w:proofErr w:type="spellStart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Navisworks</w:t>
      </w:r>
      <w:proofErr w:type="spellEnd"/>
    </w:p>
    <w:p w14:paraId="34553AE8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6.7.1. Правила формирования сводной модели в Autodesk </w:t>
      </w:r>
      <w:proofErr w:type="spellStart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Navisworks</w:t>
      </w:r>
      <w:proofErr w:type="spellEnd"/>
    </w:p>
    <w:p w14:paraId="44C1B6B7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 разделы объединяются в единую модель.</w:t>
      </w:r>
    </w:p>
    <w:p w14:paraId="568B5B8D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6.7.2. Автоматизированная проверка на коллизии</w:t>
      </w:r>
    </w:p>
    <w:p w14:paraId="3B441E98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 выполняются на основе встроенных алгоритмов.</w:t>
      </w:r>
    </w:p>
    <w:p w14:paraId="3F56760D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6.7.3. Ручная проверка моделей</w:t>
      </w:r>
    </w:p>
    <w:p w14:paraId="72FB997A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Проводится уточнение сложных моментов.</w:t>
      </w:r>
    </w:p>
    <w:p w14:paraId="393BC579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6.7.4. Рекомендации по проведению координационных совещаний</w:t>
      </w:r>
    </w:p>
    <w:p w14:paraId="45137904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участники обсуждают выявленные коллизии.</w:t>
      </w:r>
    </w:p>
    <w:p w14:paraId="171661ED" w14:textId="77777777" w:rsidR="00404910" w:rsidRPr="00404910" w:rsidRDefault="00404910" w:rsidP="0040491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6.7.5. Рекомендации по решению отдельных задач в </w:t>
      </w:r>
      <w:proofErr w:type="spellStart"/>
      <w:r w:rsidRPr="00404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Navisworks</w:t>
      </w:r>
      <w:proofErr w:type="spellEnd"/>
    </w:p>
    <w:p w14:paraId="50B781E9" w14:textId="77777777" w:rsidR="00404910" w:rsidRPr="00404910" w:rsidRDefault="00404910" w:rsidP="004049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91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 специализированные модули для анализа.</w:t>
      </w:r>
    </w:p>
    <w:sectPr w:rsidR="00404910" w:rsidRPr="00404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81D01"/>
    <w:multiLevelType w:val="hybridMultilevel"/>
    <w:tmpl w:val="C576D296"/>
    <w:lvl w:ilvl="0" w:tplc="6CCAFF6C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419B"/>
    <w:multiLevelType w:val="hybridMultilevel"/>
    <w:tmpl w:val="38AC9178"/>
    <w:lvl w:ilvl="0" w:tplc="0419000F">
      <w:start w:val="1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AB61259"/>
    <w:multiLevelType w:val="hybridMultilevel"/>
    <w:tmpl w:val="2F9E1296"/>
    <w:lvl w:ilvl="0" w:tplc="6CCAFF6C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0014D"/>
    <w:multiLevelType w:val="multilevel"/>
    <w:tmpl w:val="33A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D65CD"/>
    <w:multiLevelType w:val="multilevel"/>
    <w:tmpl w:val="7C0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B72C5"/>
    <w:multiLevelType w:val="hybridMultilevel"/>
    <w:tmpl w:val="72743BDE"/>
    <w:lvl w:ilvl="0" w:tplc="6CCAFF6C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C69CC"/>
    <w:multiLevelType w:val="hybridMultilevel"/>
    <w:tmpl w:val="080CF850"/>
    <w:lvl w:ilvl="0" w:tplc="6CCAFF6C">
      <w:start w:val="1"/>
      <w:numFmt w:val="bullet"/>
      <w:lvlText w:val="―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4F40A8A"/>
    <w:multiLevelType w:val="hybridMultilevel"/>
    <w:tmpl w:val="E96A0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64AC7"/>
    <w:multiLevelType w:val="hybridMultilevel"/>
    <w:tmpl w:val="E7C07682"/>
    <w:lvl w:ilvl="0" w:tplc="6CCAFF6C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D7388"/>
    <w:multiLevelType w:val="hybridMultilevel"/>
    <w:tmpl w:val="10222A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4A86993"/>
    <w:multiLevelType w:val="multilevel"/>
    <w:tmpl w:val="EDEE8A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929A4"/>
    <w:multiLevelType w:val="hybridMultilevel"/>
    <w:tmpl w:val="5DB2DFC0"/>
    <w:lvl w:ilvl="0" w:tplc="6CCAFF6C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44D7F"/>
    <w:multiLevelType w:val="multilevel"/>
    <w:tmpl w:val="ADE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87419"/>
    <w:multiLevelType w:val="multilevel"/>
    <w:tmpl w:val="47B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C42B1"/>
    <w:multiLevelType w:val="multilevel"/>
    <w:tmpl w:val="78EC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436E1"/>
    <w:multiLevelType w:val="multilevel"/>
    <w:tmpl w:val="4E6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F6F56"/>
    <w:multiLevelType w:val="hybridMultilevel"/>
    <w:tmpl w:val="62C82A1A"/>
    <w:lvl w:ilvl="0" w:tplc="0419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7" w15:restartNumberingAfterBreak="0">
    <w:nsid w:val="34706029"/>
    <w:multiLevelType w:val="multilevel"/>
    <w:tmpl w:val="C3E4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E448E"/>
    <w:multiLevelType w:val="multilevel"/>
    <w:tmpl w:val="05EC6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3555B"/>
    <w:multiLevelType w:val="hybridMultilevel"/>
    <w:tmpl w:val="7160041A"/>
    <w:lvl w:ilvl="0" w:tplc="6CCAFF6C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65166"/>
    <w:multiLevelType w:val="hybridMultilevel"/>
    <w:tmpl w:val="DD849C70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1" w15:restartNumberingAfterBreak="0">
    <w:nsid w:val="3E6C6B9A"/>
    <w:multiLevelType w:val="hybridMultilevel"/>
    <w:tmpl w:val="7388ABDC"/>
    <w:lvl w:ilvl="0" w:tplc="6CCAFF6C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E1FC4"/>
    <w:multiLevelType w:val="hybridMultilevel"/>
    <w:tmpl w:val="C834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525AF"/>
    <w:multiLevelType w:val="hybridMultilevel"/>
    <w:tmpl w:val="EDD22720"/>
    <w:lvl w:ilvl="0" w:tplc="6CCAFF6C">
      <w:start w:val="1"/>
      <w:numFmt w:val="bullet"/>
      <w:lvlText w:val="―"/>
      <w:lvlJc w:val="left"/>
      <w:pPr>
        <w:ind w:left="362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44F114DE"/>
    <w:multiLevelType w:val="hybridMultilevel"/>
    <w:tmpl w:val="7B12E58E"/>
    <w:lvl w:ilvl="0" w:tplc="6CCAFF6C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E540F"/>
    <w:multiLevelType w:val="multilevel"/>
    <w:tmpl w:val="6BB43A2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293" w:hanging="58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0"/>
      </w:rPr>
    </w:lvl>
  </w:abstractNum>
  <w:abstractNum w:abstractNumId="26" w15:restartNumberingAfterBreak="0">
    <w:nsid w:val="5099543F"/>
    <w:multiLevelType w:val="hybridMultilevel"/>
    <w:tmpl w:val="8C9E32BC"/>
    <w:lvl w:ilvl="0" w:tplc="1CD0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B43EFA"/>
    <w:multiLevelType w:val="hybridMultilevel"/>
    <w:tmpl w:val="86AAD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C4F22"/>
    <w:multiLevelType w:val="hybridMultilevel"/>
    <w:tmpl w:val="41DE631C"/>
    <w:lvl w:ilvl="0" w:tplc="1CD0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B96"/>
    <w:multiLevelType w:val="multilevel"/>
    <w:tmpl w:val="A31E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844672"/>
    <w:multiLevelType w:val="multilevel"/>
    <w:tmpl w:val="6BB43A2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293" w:hanging="58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0"/>
      </w:rPr>
    </w:lvl>
  </w:abstractNum>
  <w:abstractNum w:abstractNumId="31" w15:restartNumberingAfterBreak="0">
    <w:nsid w:val="6A1A2C50"/>
    <w:multiLevelType w:val="multilevel"/>
    <w:tmpl w:val="7956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6733A8"/>
    <w:multiLevelType w:val="hybridMultilevel"/>
    <w:tmpl w:val="EC4A87FA"/>
    <w:lvl w:ilvl="0" w:tplc="6CCAFF6C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81E7E"/>
    <w:multiLevelType w:val="multilevel"/>
    <w:tmpl w:val="E62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355A2"/>
    <w:multiLevelType w:val="multilevel"/>
    <w:tmpl w:val="53460F3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293" w:hanging="58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0"/>
      </w:rPr>
    </w:lvl>
  </w:abstractNum>
  <w:abstractNum w:abstractNumId="35" w15:restartNumberingAfterBreak="0">
    <w:nsid w:val="79A4687E"/>
    <w:multiLevelType w:val="multilevel"/>
    <w:tmpl w:val="E840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814C6"/>
    <w:multiLevelType w:val="multilevel"/>
    <w:tmpl w:val="53460F3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7" w15:restartNumberingAfterBreak="0">
    <w:nsid w:val="7BE14C50"/>
    <w:multiLevelType w:val="multilevel"/>
    <w:tmpl w:val="B586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052867"/>
    <w:multiLevelType w:val="multilevel"/>
    <w:tmpl w:val="F634F2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7F5101"/>
    <w:multiLevelType w:val="hybridMultilevel"/>
    <w:tmpl w:val="972614C2"/>
    <w:lvl w:ilvl="0" w:tplc="6CCAFF6C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276298">
    <w:abstractNumId w:val="7"/>
  </w:num>
  <w:num w:numId="2" w16cid:durableId="1251348995">
    <w:abstractNumId w:val="16"/>
  </w:num>
  <w:num w:numId="3" w16cid:durableId="855578658">
    <w:abstractNumId w:val="20"/>
  </w:num>
  <w:num w:numId="4" w16cid:durableId="2038309080">
    <w:abstractNumId w:val="1"/>
  </w:num>
  <w:num w:numId="5" w16cid:durableId="312953715">
    <w:abstractNumId w:val="23"/>
  </w:num>
  <w:num w:numId="6" w16cid:durableId="439375417">
    <w:abstractNumId w:val="6"/>
  </w:num>
  <w:num w:numId="7" w16cid:durableId="1410537116">
    <w:abstractNumId w:val="2"/>
  </w:num>
  <w:num w:numId="8" w16cid:durableId="74397288">
    <w:abstractNumId w:val="27"/>
  </w:num>
  <w:num w:numId="9" w16cid:durableId="2096783924">
    <w:abstractNumId w:val="11"/>
  </w:num>
  <w:num w:numId="10" w16cid:durableId="1062605775">
    <w:abstractNumId w:val="24"/>
  </w:num>
  <w:num w:numId="11" w16cid:durableId="708921560">
    <w:abstractNumId w:val="21"/>
  </w:num>
  <w:num w:numId="12" w16cid:durableId="559361149">
    <w:abstractNumId w:val="32"/>
  </w:num>
  <w:num w:numId="13" w16cid:durableId="332026661">
    <w:abstractNumId w:val="39"/>
  </w:num>
  <w:num w:numId="14" w16cid:durableId="1175878374">
    <w:abstractNumId w:val="5"/>
  </w:num>
  <w:num w:numId="15" w16cid:durableId="580797741">
    <w:abstractNumId w:val="8"/>
  </w:num>
  <w:num w:numId="16" w16cid:durableId="606274994">
    <w:abstractNumId w:val="19"/>
  </w:num>
  <w:num w:numId="17" w16cid:durableId="2054309770">
    <w:abstractNumId w:val="13"/>
  </w:num>
  <w:num w:numId="18" w16cid:durableId="1530145100">
    <w:abstractNumId w:val="17"/>
  </w:num>
  <w:num w:numId="19" w16cid:durableId="173768406">
    <w:abstractNumId w:val="34"/>
  </w:num>
  <w:num w:numId="20" w16cid:durableId="870144011">
    <w:abstractNumId w:val="14"/>
  </w:num>
  <w:num w:numId="21" w16cid:durableId="1772822865">
    <w:abstractNumId w:val="31"/>
  </w:num>
  <w:num w:numId="22" w16cid:durableId="1406225188">
    <w:abstractNumId w:val="29"/>
  </w:num>
  <w:num w:numId="23" w16cid:durableId="1067800001">
    <w:abstractNumId w:val="33"/>
  </w:num>
  <w:num w:numId="24" w16cid:durableId="569343555">
    <w:abstractNumId w:val="3"/>
  </w:num>
  <w:num w:numId="25" w16cid:durableId="1095245384">
    <w:abstractNumId w:val="12"/>
  </w:num>
  <w:num w:numId="26" w16cid:durableId="892273890">
    <w:abstractNumId w:val="35"/>
  </w:num>
  <w:num w:numId="27" w16cid:durableId="2027977109">
    <w:abstractNumId w:val="37"/>
  </w:num>
  <w:num w:numId="28" w16cid:durableId="1089233724">
    <w:abstractNumId w:val="4"/>
  </w:num>
  <w:num w:numId="29" w16cid:durableId="491486570">
    <w:abstractNumId w:val="25"/>
  </w:num>
  <w:num w:numId="30" w16cid:durableId="1890847777">
    <w:abstractNumId w:val="15"/>
  </w:num>
  <w:num w:numId="31" w16cid:durableId="1572957995">
    <w:abstractNumId w:val="9"/>
  </w:num>
  <w:num w:numId="32" w16cid:durableId="1925141752">
    <w:abstractNumId w:val="36"/>
  </w:num>
  <w:num w:numId="33" w16cid:durableId="724908776">
    <w:abstractNumId w:val="0"/>
  </w:num>
  <w:num w:numId="34" w16cid:durableId="704600815">
    <w:abstractNumId w:val="22"/>
  </w:num>
  <w:num w:numId="35" w16cid:durableId="1197809787">
    <w:abstractNumId w:val="30"/>
  </w:num>
  <w:num w:numId="36" w16cid:durableId="75515303">
    <w:abstractNumId w:val="26"/>
  </w:num>
  <w:num w:numId="37" w16cid:durableId="559875150">
    <w:abstractNumId w:val="28"/>
  </w:num>
  <w:num w:numId="38" w16cid:durableId="1044017165">
    <w:abstractNumId w:val="18"/>
  </w:num>
  <w:num w:numId="39" w16cid:durableId="782769560">
    <w:abstractNumId w:val="38"/>
  </w:num>
  <w:num w:numId="40" w16cid:durableId="67969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F35"/>
    <w:rsid w:val="00390518"/>
    <w:rsid w:val="003F1A9E"/>
    <w:rsid w:val="00404910"/>
    <w:rsid w:val="00477A2E"/>
    <w:rsid w:val="004C4E26"/>
    <w:rsid w:val="0066501E"/>
    <w:rsid w:val="00706F35"/>
    <w:rsid w:val="00783FEC"/>
    <w:rsid w:val="007F13F9"/>
    <w:rsid w:val="00B2094D"/>
    <w:rsid w:val="00B47336"/>
    <w:rsid w:val="00BD71F1"/>
    <w:rsid w:val="00CD4CE3"/>
    <w:rsid w:val="00CD51F1"/>
    <w:rsid w:val="00ED38C9"/>
    <w:rsid w:val="00FC74CD"/>
    <w:rsid w:val="00FF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1CC1"/>
  <w15:chartTrackingRefBased/>
  <w15:docId w15:val="{36C94413-9E21-4CA0-B55C-3213CC01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518"/>
  </w:style>
  <w:style w:type="paragraph" w:styleId="1">
    <w:name w:val="heading 1"/>
    <w:basedOn w:val="a"/>
    <w:next w:val="a"/>
    <w:link w:val="10"/>
    <w:uiPriority w:val="9"/>
    <w:qFormat/>
    <w:rsid w:val="0039051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051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51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51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051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051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051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051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051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5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3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399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uiPriority w:val="22"/>
    <w:qFormat/>
    <w:rsid w:val="00390518"/>
    <w:rPr>
      <w:b/>
      <w:bCs/>
      <w:color w:val="70AD47" w:themeColor="accent6"/>
    </w:rPr>
  </w:style>
  <w:style w:type="character" w:customStyle="1" w:styleId="message-time">
    <w:name w:val="message-time"/>
    <w:basedOn w:val="a0"/>
    <w:rsid w:val="00FF3993"/>
  </w:style>
  <w:style w:type="character" w:customStyle="1" w:styleId="10">
    <w:name w:val="Заголовок 1 Знак"/>
    <w:basedOn w:val="a0"/>
    <w:link w:val="1"/>
    <w:uiPriority w:val="9"/>
    <w:rsid w:val="00390518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90518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90518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90518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390518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390518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390518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90518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390518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390518"/>
    <w:rPr>
      <w:b/>
      <w:bCs/>
      <w:caps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90518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90518"/>
    <w:rPr>
      <w:smallCaps/>
      <w:color w:val="262626" w:themeColor="text1" w:themeTint="D9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9051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9">
    <w:name w:val="Подзаголовок Знак"/>
    <w:basedOn w:val="a0"/>
    <w:link w:val="a8"/>
    <w:uiPriority w:val="11"/>
    <w:rsid w:val="00390518"/>
    <w:rPr>
      <w:rFonts w:asciiTheme="majorHAnsi" w:eastAsiaTheme="majorEastAsia" w:hAnsiTheme="majorHAnsi" w:cstheme="majorBidi"/>
    </w:rPr>
  </w:style>
  <w:style w:type="character" w:styleId="aa">
    <w:name w:val="Emphasis"/>
    <w:uiPriority w:val="20"/>
    <w:qFormat/>
    <w:rsid w:val="00390518"/>
    <w:rPr>
      <w:b/>
      <w:bCs/>
      <w:i/>
      <w:iCs/>
      <w:spacing w:val="10"/>
    </w:rPr>
  </w:style>
  <w:style w:type="paragraph" w:styleId="ab">
    <w:name w:val="No Spacing"/>
    <w:uiPriority w:val="1"/>
    <w:qFormat/>
    <w:rsid w:val="0039051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90518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90518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39051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390518"/>
    <w:rPr>
      <w:b/>
      <w:bCs/>
      <w:i/>
      <w:iCs/>
    </w:rPr>
  </w:style>
  <w:style w:type="character" w:styleId="ae">
    <w:name w:val="Subtle Emphasis"/>
    <w:uiPriority w:val="19"/>
    <w:qFormat/>
    <w:rsid w:val="00390518"/>
    <w:rPr>
      <w:i/>
      <w:iCs/>
    </w:rPr>
  </w:style>
  <w:style w:type="character" w:styleId="af">
    <w:name w:val="Intense Emphasis"/>
    <w:uiPriority w:val="21"/>
    <w:qFormat/>
    <w:rsid w:val="00390518"/>
    <w:rPr>
      <w:b/>
      <w:bCs/>
      <w:i/>
      <w:iCs/>
      <w:color w:val="70AD47" w:themeColor="accent6"/>
      <w:spacing w:val="10"/>
    </w:rPr>
  </w:style>
  <w:style w:type="character" w:styleId="af0">
    <w:name w:val="Subtle Reference"/>
    <w:uiPriority w:val="31"/>
    <w:qFormat/>
    <w:rsid w:val="00390518"/>
    <w:rPr>
      <w:b/>
      <w:bCs/>
    </w:rPr>
  </w:style>
  <w:style w:type="character" w:styleId="af1">
    <w:name w:val="Intense Reference"/>
    <w:uiPriority w:val="32"/>
    <w:qFormat/>
    <w:rsid w:val="00390518"/>
    <w:rPr>
      <w:b/>
      <w:bCs/>
      <w:smallCaps/>
      <w:spacing w:val="5"/>
      <w:sz w:val="22"/>
      <w:szCs w:val="22"/>
      <w:u w:val="single"/>
    </w:rPr>
  </w:style>
  <w:style w:type="character" w:styleId="af2">
    <w:name w:val="Book Title"/>
    <w:uiPriority w:val="33"/>
    <w:qFormat/>
    <w:rsid w:val="0039051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3">
    <w:name w:val="TOC Heading"/>
    <w:basedOn w:val="1"/>
    <w:next w:val="a"/>
    <w:uiPriority w:val="39"/>
    <w:unhideWhenUsed/>
    <w:qFormat/>
    <w:rsid w:val="00390518"/>
    <w:pPr>
      <w:outlineLvl w:val="9"/>
    </w:pPr>
  </w:style>
  <w:style w:type="paragraph" w:styleId="af4">
    <w:name w:val="Normal (Web)"/>
    <w:basedOn w:val="a"/>
    <w:uiPriority w:val="99"/>
    <w:semiHidden/>
    <w:unhideWhenUsed/>
    <w:rsid w:val="004049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4506B-1C6C-40F0-A9AD-CC4023FB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2467</Words>
  <Characters>14064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 Проект</dc:creator>
  <cp:keywords/>
  <dc:description/>
  <cp:lastModifiedBy>ANASTASIA SMIRNOVA</cp:lastModifiedBy>
  <cp:revision>2</cp:revision>
  <dcterms:created xsi:type="dcterms:W3CDTF">2024-12-18T09:47:00Z</dcterms:created>
  <dcterms:modified xsi:type="dcterms:W3CDTF">2024-12-18T09:47:00Z</dcterms:modified>
</cp:coreProperties>
</file>