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</w:rPr>
        <w:t>第一原理思维</w:t>
      </w:r>
    </w:p>
    <w:p>
      <w:pPr>
        <w:ind w:firstLine="420"/>
      </w:pPr>
      <w:r>
        <w:rPr>
          <w:rFonts w:hint="eastAsia"/>
        </w:rPr>
        <w:t>一般人思考问题都是从表象事实出发，然后推理，比较。所以得出来的的结论，就难免视野狭窄。</w:t>
      </w:r>
    </w:p>
    <w:p>
      <w:pPr>
        <w:ind w:firstLine="420"/>
      </w:pPr>
      <w:r>
        <w:rPr>
          <w:rFonts w:hint="eastAsia"/>
        </w:rPr>
        <w:t>而牛人的思考方式，应该是直达事务的底层，把看到的一切表象都打回原形，那得出来的答案就比较容易有远见了。</w:t>
      </w:r>
    </w:p>
    <w:p>
      <w:pPr>
        <w:ind w:firstLine="420"/>
      </w:pPr>
      <w:r>
        <w:rPr>
          <w:rFonts w:hint="eastAsia"/>
        </w:rPr>
        <w:t>其实股市也一样，什么牛股主升浪？或是躺赢10倍牛？各种战法，学了很多，但总是时对时错。这些所谓的战法，不是本质，而是利用了人类的惰性思维（毕竟背单词这么疼苦，谁会喜欢呢）。但只有看懂了市场里最本质的东西，明白了市场的每一步都在做什么，才能在股市中立于不败之地。</w:t>
      </w:r>
    </w:p>
    <w:p>
      <w:pPr>
        <w:ind w:firstLine="420"/>
      </w:pPr>
      <w:r>
        <w:rPr>
          <w:rFonts w:hint="eastAsia"/>
        </w:rPr>
        <w:t>缺的不是战法，而是认知，是股市里最根本的那层东西。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情绪周期</w:t>
      </w:r>
    </w:p>
    <w:p>
      <w:pPr>
        <w:ind w:firstLine="420"/>
      </w:pPr>
      <w:r>
        <w:rPr>
          <w:rFonts w:hint="eastAsia"/>
        </w:rPr>
        <w:t>股市里所有的问题，最终都是资金的问题。情绪周期也一样，本质是资金的流动，如果一定要下一个定义的话，情绪周期的本质:持筹者与持币者的相互转化。</w:t>
      </w:r>
    </w:p>
    <w:p>
      <w:pPr>
        <w:pStyle w:val="3"/>
      </w:pPr>
      <w:r>
        <w:rPr>
          <w:rFonts w:hint="eastAsia"/>
        </w:rPr>
        <w:t>1.市场结构：</w:t>
      </w:r>
    </w:p>
    <w:p>
      <w:pPr>
        <w:pStyle w:val="4"/>
      </w:pPr>
      <w:r>
        <w:rPr>
          <w:rFonts w:hint="eastAsia"/>
        </w:rPr>
        <w:t>1.2020年09.09日指数大跌(市场结构)</w:t>
      </w:r>
    </w:p>
    <w:p>
      <w:r>
        <w:rPr>
          <w:rFonts w:hint="eastAsia"/>
        </w:rPr>
        <w:t>在很多人眼里，昨天会说60日线止跌反弹，但是今天呢？又是破位下跌，依然还是：涨时看涨，跌时看跌+看图说话</w:t>
      </w:r>
    </w:p>
    <w:p>
      <w:r>
        <w:drawing>
          <wp:inline distT="0" distB="0" distL="114300" distR="114300">
            <wp:extent cx="3436620" cy="16383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</w:rPr>
        <w:t>用市场结构的角度，</w:t>
      </w:r>
      <w:r>
        <w:rPr>
          <w:rFonts w:hint="eastAsia"/>
          <w:b/>
          <w:bCs/>
        </w:rPr>
        <w:t>来解释一下这波杀跌的必然性</w:t>
      </w:r>
    </w:p>
    <w:p>
      <w:r>
        <w:rPr>
          <w:rFonts w:hint="eastAsia"/>
        </w:rPr>
        <w:t>周四科技股企稳，周五反弹，带领市场反弹。</w:t>
      </w:r>
    </w:p>
    <w:p>
      <w:r>
        <w:rPr>
          <w:rFonts w:hint="eastAsia"/>
        </w:rPr>
        <w:t>但是是否代表科技股进入上升趋势？</w:t>
      </w:r>
      <w:r>
        <w:rPr>
          <w:rFonts w:hint="eastAsia"/>
          <w:b/>
          <w:bCs/>
        </w:rPr>
        <w:t>只能代表有部队集结好了，不能代表一定涨</w:t>
      </w:r>
      <w:r>
        <w:rPr>
          <w:rFonts w:hint="eastAsia"/>
        </w:rPr>
        <w:t>。</w:t>
      </w:r>
    </w:p>
    <w:p>
      <w:r>
        <w:rPr>
          <w:rFonts w:hint="eastAsia"/>
        </w:rPr>
        <w:t>所以周五科技的反弹，只能看做是资金从消费流出后做的板块高低切换。但是延续性是存疑的。</w:t>
      </w:r>
    </w:p>
    <w:p>
      <w:r>
        <w:rPr>
          <w:rFonts w:hint="eastAsia"/>
        </w:rPr>
        <w:t>并且上周五其实市场结构已经出现了问题。</w:t>
      </w:r>
    </w:p>
    <w:p/>
    <w:p>
      <w:r>
        <w:rPr>
          <w:rFonts w:hint="eastAsia"/>
        </w:rPr>
        <w:t>比如周四先涨的</w:t>
      </w:r>
      <w:r>
        <w:rPr>
          <w:rFonts w:hint="eastAsia"/>
          <w:highlight w:val="green"/>
        </w:rPr>
        <w:t>韦尔股份</w:t>
      </w:r>
      <w:r>
        <w:rPr>
          <w:rFonts w:hint="eastAsia"/>
        </w:rPr>
        <w:t>，并没有走出延续性。这其实就跟连板体系里面，龙头打不开空间是一个道理。本质是“</w:t>
      </w:r>
      <w:r>
        <w:rPr>
          <w:rFonts w:hint="eastAsia"/>
          <w:b/>
          <w:bCs/>
        </w:rPr>
        <w:t>示范效应</w:t>
      </w:r>
      <w:r>
        <w:rPr>
          <w:rFonts w:hint="eastAsia"/>
        </w:rPr>
        <w:t>”</w:t>
      </w:r>
    </w:p>
    <w:p>
      <w:pPr>
        <w:ind w:firstLine="420"/>
      </w:pPr>
      <w:r>
        <w:drawing>
          <wp:inline distT="0" distB="0" distL="114300" distR="114300">
            <wp:extent cx="3451860" cy="22326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周一，在周末半导体狂吹的情况下，</w:t>
      </w:r>
      <w:r>
        <w:rPr>
          <w:rFonts w:hint="eastAsia"/>
          <w:highlight w:val="green"/>
        </w:rPr>
        <w:t>兆易创新，圣邦股份</w:t>
      </w:r>
      <w:r>
        <w:rPr>
          <w:rFonts w:hint="eastAsia"/>
        </w:rPr>
        <w:t>等竟然破位下跌，这代表科技板块此次承接高位资金宣告失败。</w:t>
      </w:r>
    </w:p>
    <w:p>
      <w:pPr>
        <w:ind w:firstLine="420"/>
      </w:pPr>
      <w:r>
        <w:drawing>
          <wp:inline distT="0" distB="0" distL="114300" distR="114300">
            <wp:extent cx="3436620" cy="22631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我们在上周四，认为市场结构趋于健康的理由是科技股的反弹预期。</w:t>
      </w:r>
    </w:p>
    <w:p>
      <w:r>
        <w:rPr>
          <w:rFonts w:hint="eastAsia"/>
        </w:rPr>
        <w:t>那么随着周一科技股的反弹失败，也就意味着市场结构再度出现了问题。</w:t>
      </w:r>
    </w:p>
    <w:p>
      <w:r>
        <w:rPr>
          <w:rFonts w:hint="eastAsia"/>
        </w:rPr>
        <w:t>消费、医药，金融，新能源。这几大核心板块一个能打的都没有，再加上科技股的反弹失败，便是压垮指数的最后一根稻草。更可怕的是，创业板垃圾股的虹吸效应已经吸到了创业板权重，总不能指着垃圾股带指数吧？而当创业板的情绪褪去后，必然会带着指数共振杀跌，</w:t>
      </w:r>
      <w:r>
        <w:rPr>
          <w:rFonts w:hint="eastAsia"/>
          <w:b/>
          <w:bCs/>
        </w:rPr>
        <w:t>所以今天的杀跌是有必然性</w:t>
      </w:r>
      <w:r>
        <w:rPr>
          <w:rFonts w:hint="eastAsia"/>
        </w:rPr>
        <w:t>的。</w:t>
      </w:r>
    </w:p>
    <w:p>
      <w:pPr>
        <w:ind w:firstLine="420"/>
      </w:pPr>
      <w:r>
        <w:rPr>
          <w:rFonts w:hint="eastAsia"/>
        </w:rPr>
        <w:t>上周四晚上，美股破位大跌，但是周五A股低开高走</w:t>
      </w:r>
    </w:p>
    <w:p>
      <w:pPr>
        <w:ind w:firstLine="420"/>
      </w:pPr>
      <w:r>
        <w:rPr>
          <w:rFonts w:hint="eastAsia"/>
        </w:rPr>
        <w:t>昨天，美股再次大跌，但是A股跟随着大跌。</w:t>
      </w:r>
    </w:p>
    <w:p>
      <w:pPr>
        <w:ind w:firstLine="420"/>
      </w:pPr>
      <w:r>
        <w:rPr>
          <w:rFonts w:hint="eastAsia"/>
        </w:rPr>
        <w:t>为什么外围市场两次都是大跌，却带来不同的结果？</w:t>
      </w:r>
    </w:p>
    <w:p>
      <w:pPr>
        <w:ind w:firstLine="420"/>
      </w:pPr>
      <w:r>
        <w:rPr>
          <w:rFonts w:hint="eastAsia"/>
          <w:b/>
          <w:bCs/>
        </w:rPr>
        <w:t>答案是：A股的市场结构发生了变化，上周五市场资金还有科技这个突破口，而今天，市场已经没有任何做多的方向了。这才是根本原因，所以不要再找外围消息面来背锅了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4"/>
        <w:numPr>
          <w:ilvl w:val="0"/>
          <w:numId w:val="2"/>
        </w:numPr>
      </w:pPr>
      <w:r>
        <w:rPr>
          <w:rFonts w:hint="eastAsia"/>
        </w:rPr>
        <w:t>为什么今天（20200909）首板炸板率高，为什么不能打秒板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相同的模式，在不同的时间节点，会有不同的结果，这就是周期在股市里最直接的体现。</w:t>
      </w:r>
    </w:p>
    <w:p/>
    <w:p>
      <w:r>
        <w:rPr>
          <w:rFonts w:hint="eastAsia"/>
        </w:rPr>
        <w:t>比方说，周二打首板就是大肉，今天打首板就是大面，并非是选股的问题，而是时间节点的问题，这就是周期。</w:t>
      </w:r>
    </w:p>
    <w:p>
      <w:pPr>
        <w:pStyle w:val="5"/>
      </w:pPr>
      <w:r>
        <w:rPr>
          <w:rFonts w:hint="eastAsia"/>
        </w:rPr>
        <w:t>①从资金的角度</w:t>
      </w:r>
    </w:p>
    <w:p>
      <w:pPr>
        <w:ind w:firstLine="420"/>
      </w:pPr>
      <w:r>
        <w:rPr>
          <w:rFonts w:hint="eastAsia"/>
        </w:rPr>
        <w:t>昨天尾盘高潮，连板家数，涨停家数，都创了近期新高。</w:t>
      </w:r>
    </w:p>
    <w:p>
      <w:r>
        <w:rPr>
          <w:rFonts w:hint="eastAsia"/>
        </w:rPr>
        <w:t>股市里所有的问题都是资金的问题，昨天尾盘的高潮一方面代表所有能买的资金全部买进去了，另一方面代表垃圾股容量的增大，需要更多资金去承接，昨天资金都买进去了，今天哪还有钱去封首板？</w:t>
      </w:r>
    </w:p>
    <w:p>
      <w:pPr>
        <w:pStyle w:val="5"/>
      </w:pPr>
      <w:r>
        <w:rPr>
          <w:rFonts w:hint="eastAsia"/>
        </w:rPr>
        <w:t>②从周期的角度</w:t>
      </w:r>
    </w:p>
    <w:p>
      <w:r>
        <w:rPr>
          <w:rFonts w:hint="eastAsia"/>
        </w:rPr>
        <w:t>目前阶段属于补涨周期，但是由于20cm会使得周期加快，所以退潮期不远了。</w:t>
      </w:r>
    </w:p>
    <w:p>
      <w:r>
        <w:rPr>
          <w:rFonts w:hint="eastAsia"/>
        </w:rPr>
        <w:t>昨天是补涨阶段的2次高潮，根据经验，隔日强分化坑人，是写在脸上的。今日封板率下降是必然的。</w:t>
      </w:r>
    </w:p>
    <w:p>
      <w:pPr>
        <w:pStyle w:val="5"/>
      </w:pPr>
      <w:r>
        <w:rPr>
          <w:rFonts w:hint="eastAsia"/>
        </w:rPr>
        <w:t>③从板块高度递减的角度***</w:t>
      </w:r>
    </w:p>
    <w:p>
      <w:r>
        <w:rPr>
          <w:rFonts w:hint="eastAsia"/>
        </w:rPr>
        <w:t>最近创业板的运行规律其实是围绕新题材的，</w:t>
      </w:r>
    </w:p>
    <w:p>
      <w:r>
        <w:rPr>
          <w:rFonts w:hint="eastAsia"/>
        </w:rPr>
        <w:t>比如跨境电商--&gt;第三代半导体--&gt;网络安全--&gt;氢燃料电池</w:t>
      </w:r>
    </w:p>
    <w:p>
      <w:r>
        <w:rPr>
          <w:rFonts w:hint="eastAsia"/>
        </w:rPr>
        <w:t>跨境电商是5板的</w:t>
      </w:r>
      <w:r>
        <w:rPr>
          <w:rFonts w:hint="eastAsia"/>
          <w:highlight w:val="green"/>
        </w:rPr>
        <w:t>长方集团</w:t>
      </w:r>
      <w:r>
        <w:rPr>
          <w:rFonts w:hint="eastAsia"/>
        </w:rPr>
        <w:t>，第三代半导体材料是3.5板的</w:t>
      </w:r>
      <w:r>
        <w:rPr>
          <w:rFonts w:hint="eastAsia"/>
          <w:highlight w:val="green"/>
        </w:rPr>
        <w:t>乾照光电</w:t>
      </w:r>
      <w:r>
        <w:rPr>
          <w:rFonts w:hint="eastAsia"/>
        </w:rPr>
        <w:t>，可以看到这里的高度是逐级下降的</w:t>
      </w:r>
    </w:p>
    <w:p>
      <w:pPr>
        <w:rPr>
          <w:highlight w:val="green"/>
        </w:rPr>
      </w:pPr>
      <w:r>
        <w:rPr>
          <w:rFonts w:hint="eastAsia"/>
        </w:rPr>
        <w:t>，而到了昨天的网络安全，昨天涨停的标的有三只，</w:t>
      </w:r>
      <w:r>
        <w:rPr>
          <w:rFonts w:hint="eastAsia"/>
          <w:highlight w:val="green"/>
        </w:rPr>
        <w:t>任子行，熙菱信息，宜通世纪</w:t>
      </w:r>
    </w:p>
    <w:p>
      <w:r>
        <w:rPr>
          <w:rFonts w:hint="eastAsia"/>
        </w:rPr>
        <w:t>之前无论是</w:t>
      </w:r>
      <w:r>
        <w:rPr>
          <w:rFonts w:hint="eastAsia"/>
          <w:highlight w:val="green"/>
        </w:rPr>
        <w:t>乾照光电</w:t>
      </w:r>
      <w:r>
        <w:rPr>
          <w:rFonts w:hint="eastAsia"/>
        </w:rPr>
        <w:t>还是</w:t>
      </w:r>
      <w:r>
        <w:rPr>
          <w:rFonts w:hint="eastAsia"/>
          <w:highlight w:val="green"/>
        </w:rPr>
        <w:t>长方集团</w:t>
      </w:r>
      <w:r>
        <w:rPr>
          <w:rFonts w:hint="eastAsia"/>
        </w:rPr>
        <w:t>，在发酵次日都是顶一字的，而到了今天的</w:t>
      </w:r>
      <w:r>
        <w:rPr>
          <w:rFonts w:hint="eastAsia"/>
          <w:highlight w:val="green"/>
        </w:rPr>
        <w:t>任子行</w:t>
      </w:r>
      <w:r>
        <w:rPr>
          <w:rFonts w:hint="eastAsia"/>
        </w:rPr>
        <w:t>是这样的</w:t>
      </w:r>
    </w:p>
    <w:p>
      <w:r>
        <w:drawing>
          <wp:inline distT="0" distB="0" distL="114300" distR="114300">
            <wp:extent cx="3390900" cy="13182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r>
        <w:rPr>
          <w:rFonts w:hint="eastAsia"/>
        </w:rPr>
        <w:t>龙二的</w:t>
      </w:r>
      <w:r>
        <w:rPr>
          <w:rFonts w:hint="eastAsia"/>
          <w:highlight w:val="green"/>
        </w:rPr>
        <w:t>熙菱信息</w:t>
      </w:r>
      <w:r>
        <w:rPr>
          <w:rFonts w:hint="eastAsia"/>
        </w:rPr>
        <w:t>已经没有溢价了</w:t>
      </w:r>
    </w:p>
    <w:p>
      <w:r>
        <w:drawing>
          <wp:inline distT="0" distB="0" distL="114300" distR="114300">
            <wp:extent cx="3436620" cy="2148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这就是一个反馈问题，</w:t>
      </w:r>
    </w:p>
    <w:p>
      <w:r>
        <w:rPr>
          <w:rFonts w:hint="eastAsia"/>
        </w:rPr>
        <w:t>前一天的题材网络安全的首板在隔天已经没有溢价了，那么今天早盘的方向，氢燃料电池是不是就不能再去打首板了？</w:t>
      </w:r>
    </w:p>
    <w:p>
      <w:r>
        <w:rPr>
          <w:rFonts w:hint="eastAsia"/>
        </w:rPr>
        <w:t>这个在盘前就应该判断到了，就算预判不到，当看到开盘的反馈，今天也必须要知道，氢燃料电池这里的首板是不能去的。</w:t>
      </w:r>
    </w:p>
    <w:p>
      <w:pPr>
        <w:pStyle w:val="5"/>
      </w:pPr>
      <w:r>
        <w:rPr>
          <w:rFonts w:hint="eastAsia"/>
        </w:rPr>
        <w:t>④从博弈的角度***</w:t>
      </w:r>
    </w:p>
    <w:p>
      <w:r>
        <w:rPr>
          <w:rFonts w:hint="eastAsia"/>
        </w:rPr>
        <w:t>前面的几点我们可以得出的结论是:不能打氢燃料电池的首板，以及今天炸板率会很高。</w:t>
      </w:r>
    </w:p>
    <w:p>
      <w:r>
        <w:rPr>
          <w:rFonts w:hint="eastAsia"/>
          <w:b/>
          <w:bCs/>
        </w:rPr>
        <w:t>但是为什么要尤其小心早盘的秒板呢</w:t>
      </w:r>
      <w:r>
        <w:rPr>
          <w:rFonts w:hint="eastAsia"/>
        </w:rPr>
        <w:t>？</w:t>
      </w:r>
    </w:p>
    <w:p>
      <w:pPr>
        <w:ind w:firstLine="420"/>
      </w:pPr>
      <w:r>
        <w:rPr>
          <w:rFonts w:hint="eastAsia"/>
        </w:rPr>
        <w:t>因为昨天的停牌是规则内的操作，是完全可以预料到的。而一旦出现高位停牌，市场就会产生，弃高做低，进行高低切换的一致性，再加上最近创业板最快首板的赚钱效应很好，那么今天的首板必然会有不少资金盯着。</w:t>
      </w:r>
    </w:p>
    <w:p>
      <w:pPr>
        <w:ind w:firstLine="420"/>
      </w:pPr>
      <w:r>
        <w:rPr>
          <w:rFonts w:hint="eastAsia"/>
        </w:rPr>
        <w:t>因为这种一致性的存在，那么相关的套路资金最好的方法就是在提前一天吸筹拿先手，今天开盘做一下竞价，吸引最笨的资金去封板，然后再板上出货。</w:t>
      </w:r>
    </w:p>
    <w:p>
      <w:pPr>
        <w:pStyle w:val="5"/>
      </w:pPr>
      <w:r>
        <w:rPr>
          <w:rFonts w:hint="eastAsia"/>
        </w:rPr>
        <w:t>⑤从盘口的角度</w:t>
      </w:r>
    </w:p>
    <w:p>
      <w:r>
        <w:rPr>
          <w:rFonts w:hint="eastAsia"/>
        </w:rPr>
        <w:t>比如合康新能</w:t>
      </w:r>
    </w:p>
    <w:p>
      <w:r>
        <w:rPr>
          <w:rFonts w:hint="eastAsia"/>
        </w:rPr>
        <w:t>在集合竞价的最后，以6.80的价格委托了大量的3000手来太高竞价，但这些单子并不以成交为目的，也并没有真实买入，体现在开盘后的盘口上就是下方在6.80位置的23580手托单。</w:t>
      </w:r>
    </w:p>
    <w:p/>
    <w:p>
      <w:r>
        <w:drawing>
          <wp:inline distT="0" distB="0" distL="114300" distR="114300">
            <wp:extent cx="3474720" cy="5852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但是小散哪懂啊，一想着公众号老师们都说今天要做高低切换，要打首板，再加上有氢燃料电池消息的刺激。</w:t>
      </w:r>
    </w:p>
    <w:p>
      <w:r>
        <w:rPr>
          <w:rFonts w:hint="eastAsia"/>
        </w:rPr>
        <w:t>再看到下面，卧槽，2W手托单，大资金要介入了，再不买来不及了！</w:t>
      </w:r>
    </w:p>
    <w:p>
      <w:r>
        <w:rPr>
          <w:rFonts w:hint="eastAsia"/>
        </w:rPr>
        <w:t>借用散户的合力就足以把股价推到涨停，封单就达到了3E，这个时候前一天提前买入的资金，直接砸盘走人，岂不是爽歪歪？</w:t>
      </w:r>
    </w:p>
    <w:p>
      <w:r>
        <w:drawing>
          <wp:inline distT="0" distB="0" distL="114300" distR="114300">
            <wp:extent cx="3505200" cy="41452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周期 </w:t>
      </w:r>
    </w:p>
    <w:p>
      <w:pPr>
        <w:pStyle w:val="4"/>
      </w:pPr>
      <w:r>
        <w:rPr>
          <w:rFonts w:hint="eastAsia"/>
          <w:lang w:val="en-US" w:eastAsia="zh-CN"/>
        </w:rPr>
        <w:t>①</w:t>
      </w:r>
      <w:r>
        <w:t>.</w:t>
      </w:r>
      <w:r>
        <w:rPr>
          <w:rFonts w:hint="eastAsia"/>
        </w:rPr>
        <w:t>研究周期的目的</w:t>
      </w:r>
    </w:p>
    <w:p>
      <w:pPr>
        <w:rPr>
          <w:rFonts w:hint="eastAsia"/>
        </w:rPr>
      </w:pPr>
      <w:r>
        <w:drawing>
          <wp:inline distT="0" distB="0" distL="0" distR="0">
            <wp:extent cx="5274310" cy="19183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ind w:firstLine="420"/>
        <w:rPr>
          <w:rFonts w:hint="eastAsia"/>
        </w:rPr>
      </w:pPr>
      <w:r>
        <w:rPr>
          <w:rFonts w:hint="eastAsia"/>
        </w:rPr>
        <w:t>我们研究周期的目的主要有两个，</w:t>
      </w:r>
    </w:p>
    <w:p>
      <w:pPr>
        <w:ind w:firstLine="420"/>
        <w:rPr>
          <w:rFonts w:hint="eastAsia"/>
        </w:rPr>
      </w:pPr>
      <w:r>
        <w:rPr>
          <w:rFonts w:hint="eastAsia"/>
        </w:rPr>
        <w:t>一是因为“周期”是贯穿股市的线索。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比如我们平时研究的“个股买卖点”，很多人的理解还停留在分时级别，</w:t>
      </w:r>
    </w:p>
    <w:p>
      <w:pPr>
        <w:ind w:firstLine="420"/>
        <w:rPr>
          <w:rFonts w:hint="eastAsia"/>
        </w:rPr>
      </w:pPr>
      <w:r>
        <w:rPr>
          <w:rFonts w:hint="eastAsia"/>
        </w:rPr>
        <w:t>再比如“题材量级的研判”，很多人更多的是以事件本身或是政策级别作为考量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这些都是过于偏面，且容易走进死胡同的，只有把这些传统理论搭在周期的框架下，才会有新的生命力。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另一方面，在我们日常交易中，会涉及到很多看似“心态”的问题，</w:t>
      </w:r>
    </w:p>
    <w:p>
      <w:pPr>
        <w:ind w:firstLine="420"/>
        <w:rPr>
          <w:rFonts w:hint="eastAsia"/>
        </w:rPr>
      </w:pPr>
      <w:r>
        <w:rPr>
          <w:rFonts w:hint="eastAsia"/>
        </w:rPr>
        <w:t>比如为什么一卖就涨，一买就跌？</w:t>
      </w:r>
    </w:p>
    <w:p>
      <w:pPr>
        <w:ind w:firstLine="420"/>
        <w:rPr>
          <w:rFonts w:hint="eastAsia"/>
        </w:rPr>
      </w:pPr>
      <w:r>
        <w:rPr>
          <w:rFonts w:hint="eastAsia"/>
        </w:rPr>
        <w:t>为什么就是管不住手？为什么很难控制回撤？为什么很难做到空仓？为什么总是怕踏空？</w:t>
      </w:r>
    </w:p>
    <w:p>
      <w:pPr>
        <w:ind w:firstLine="420"/>
        <w:rPr>
          <w:rFonts w:hint="eastAsia"/>
        </w:rPr>
      </w:pPr>
      <w:r>
        <w:rPr>
          <w:rFonts w:hint="eastAsia"/>
        </w:rPr>
        <w:t>其实这些并非心里问题，而是“认知”问题，本质在于对周期的概念的一无所知。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假如能够清楚的认识到市场的涨跌是有自然规律的，能够清楚的认识到风险，那么自然就不会管不住手了。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②定义</w:t>
      </w:r>
    </w:p>
    <w:p>
      <w:r>
        <w:drawing>
          <wp:inline distT="0" distB="0" distL="114300" distR="114300">
            <wp:extent cx="5274310" cy="1889760"/>
            <wp:effectExtent l="0" t="0" r="254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1，广义含义：百度百科中说，事物在运动变化过程中，某些特征多次重复出现，其连续两次出现所经过的时间，叫做周期</w:t>
      </w:r>
    </w:p>
    <w:p>
      <w:pPr>
        <w:rPr>
          <w:rFonts w:hint="eastAsia"/>
        </w:rPr>
      </w:pPr>
      <w:r>
        <w:rPr>
          <w:rFonts w:hint="eastAsia"/>
        </w:rPr>
        <w:t>大家这里注意一下，我专门把“某些特征多次重复出现”标了颜色。也正是因为“周期里的特征多次重复出现”，我们才可以通过总结与归纳发现其中的规律，从而指导我们的交易。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2，股市中的周期：一轮行情从开始到结束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3，股市中的周期分为很多种，比如指数周期，简单的来讲就是牛熊切换。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除此以外还有政策周期，这个等到讲到判断指数的时候会讲，暂时不做过多赘述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4，</w:t>
      </w:r>
      <w:r>
        <w:rPr>
          <w:rFonts w:hint="eastAsia"/>
          <w:b/>
          <w:bCs/>
        </w:rPr>
        <w:t>情绪周期才是我们关注的重点：以龙头股为核心，以市场高度为观察标准的炒作模式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这个大家应该很容易理解，比如我们经常听说，某某龙头N连板打开市场高度，随后市场就会围绕这个龙头的题材，属性等去发动补涨，从而发动一波行情。</w:t>
      </w:r>
    </w:p>
    <w:p>
      <w:pPr>
        <w:rPr>
          <w:rFonts w:hint="eastAsia"/>
        </w:rPr>
      </w:pPr>
      <w:r>
        <w:rPr>
          <w:rFonts w:hint="eastAsia"/>
        </w:rPr>
        <w:t>比如省广集团带动抖音，王府井带动免税，天山生物带动创业板垃圾股等等。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5，大周期与小周期：</w:t>
      </w:r>
    </w:p>
    <w:p>
      <w:pPr>
        <w:rPr>
          <w:rFonts w:hint="eastAsia"/>
        </w:rPr>
      </w:pPr>
      <w:r>
        <w:rPr>
          <w:rFonts w:hint="eastAsia"/>
        </w:rPr>
        <w:t>通常情况下，大周期与小周期是按照持续时间去划分的，</w:t>
      </w:r>
    </w:p>
    <w:p>
      <w:pPr>
        <w:rPr>
          <w:rFonts w:hint="eastAsia"/>
        </w:rPr>
      </w:pPr>
      <w:r>
        <w:rPr>
          <w:rFonts w:hint="eastAsia"/>
        </w:rPr>
        <w:t>股市里所有的问题最终都是资金的问题，周期的时间长短也是一样。</w:t>
      </w:r>
    </w:p>
    <w:p>
      <w:pPr>
        <w:rPr>
          <w:rFonts w:hint="eastAsia"/>
        </w:rPr>
      </w:pPr>
      <w:r>
        <w:rPr>
          <w:rFonts w:hint="eastAsia"/>
        </w:rPr>
        <w:t>举个例子，</w:t>
      </w:r>
    </w:p>
    <w:p>
      <w:pPr>
        <w:rPr>
          <w:rFonts w:hint="eastAsia"/>
        </w:rPr>
      </w:pPr>
      <w:r>
        <w:rPr>
          <w:rFonts w:hint="eastAsia"/>
        </w:rPr>
        <w:t>假如现在草原上有10头饿狼，那么最终一定是狼吃狼自相残杀</w:t>
      </w:r>
    </w:p>
    <w:p>
      <w:pPr>
        <w:rPr>
          <w:rFonts w:hint="eastAsia"/>
        </w:rPr>
      </w:pPr>
      <w:r>
        <w:rPr>
          <w:rFonts w:hint="eastAsia"/>
        </w:rPr>
        <w:t>假如现在草原上除了10头饿狼，又多了100只羊，那么狼的生存时间自然会得以延长。</w:t>
      </w:r>
    </w:p>
    <w:p>
      <w:pPr>
        <w:rPr>
          <w:rFonts w:hint="eastAsia"/>
        </w:rPr>
      </w:pPr>
      <w:r>
        <w:rPr>
          <w:rFonts w:hint="eastAsia"/>
        </w:rPr>
        <w:t>所以决定周期长短的，更多是场内钱的多与少，以及指数所处在的趋势状态。</w:t>
      </w:r>
    </w:p>
    <w:p>
      <w:pPr>
        <w:rPr>
          <w:rFonts w:hint="eastAsia"/>
        </w:rPr>
      </w:pPr>
      <w:r>
        <w:rPr>
          <w:rFonts w:hint="eastAsia"/>
        </w:rPr>
        <w:t>以最近的行情为例：</w:t>
      </w:r>
    </w:p>
    <w:p>
      <w:pPr>
        <w:rPr>
          <w:rFonts w:hint="eastAsia"/>
        </w:rPr>
      </w:pPr>
      <w:r>
        <w:rPr>
          <w:rFonts w:hint="eastAsia"/>
        </w:rPr>
        <w:t>7月指数突破，增量资金进场，成交量由之前的3000亿直接爆到了7000亿，那么此时我们就可以判断这里会是大级别的周期。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5266690" cy="2277745"/>
            <wp:effectExtent l="0" t="0" r="10160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而随着市场进入到8月中旬，指数开始震荡并且进入下降趋势，量能也开始陷入存量甚至减量博弈中，这时大家可以直观的感受到，市场周期的持续时间在迅速缩减。</w:t>
      </w:r>
    </w:p>
    <w:p>
      <w:pPr>
        <w:rPr>
          <w:rFonts w:hint="eastAsia"/>
        </w:rPr>
      </w:pPr>
      <w:r>
        <w:rPr>
          <w:rFonts w:hint="eastAsia"/>
        </w:rPr>
        <w:t>比如这期间只穿插了两次反弹，以箭头处的阳线日为起始点，只持续了4天左右就宣告结束，这就对与操作的节奏提出了很大的考验。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3411855"/>
            <wp:effectExtent l="0" t="0" r="9525" b="171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而2018年的7，8月份，由于市场太过冷清，市场的成交额只有1000亿出头，不仅指数单边下跌以外，而且情绪周期也只有小周期。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2701925"/>
            <wp:effectExtent l="0" t="0" r="8255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所以，了解当前市场所处的指数状态与周期状态，对于我们操作的节奏，选股持股的方式具有很强的指引作用。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③情绪周期的原理（重点）</w:t>
      </w:r>
    </w:p>
    <w:p>
      <w:r>
        <w:drawing>
          <wp:inline distT="0" distB="0" distL="114300" distR="114300">
            <wp:extent cx="5271135" cy="1636395"/>
            <wp:effectExtent l="0" t="0" r="5715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1，情绪周期的本质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股市里所有的问题最终都是资金的问题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所谓的资金流动，实际上就是持筹者与持币者，心理变化引起的买卖行为，从而导致了资金的流动。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所以，如果说本质是资金的话，那么本质的本质就是分析资金背后的“人”的心理行为~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那什么是“持筹者与持币者的相互转化”呢？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继续举个极端点的例子，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牛市和熊市的区别应该很清楚吧？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所谓的牛市，就是场外的资金不断向场内涌入，场外资金给场内资金抬轿的过程。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我们想一个极端的情形，如果不考虑任何消息面等利空，假如所有的储蓄全部转化为股票，那么是不是牛市就会自然见顶？---因为没有场外的增量资金能够再买入了。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所以，</w:t>
      </w:r>
      <w:r>
        <w:rPr>
          <w:rFonts w:hint="default"/>
          <w:b/>
          <w:bCs/>
          <w:lang w:val="en-US" w:eastAsia="zh-CN"/>
        </w:rPr>
        <w:t>情绪周期也是同样的道理，假如所有的短线资金全部参与进去了，也就是所有的“持币者”全部转化为“持筹者”，就是所谓的“高潮”阶段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反之，所有的“持筹者”全部转化为“持币者”，就是所谓的“冰点”阶段。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举两个例子用来加深理解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A，2016年年初的熔断，是冰点吗？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答：不是，因为当时很多股票都直接跌停了，根本没有卖出的机会。虽然跌的凶，但大部分仍处于“持筹者”的状态，所以这里是不能够抄底的。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21560"/>
            <wp:effectExtent l="0" t="0" r="5080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B，2020年，年后回来的第一天，受疫情影响当天指数大跌，是冰点吗？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答：是，而且是史诗级的大冰点，大家回想一下，当时自己是不是开盘把很多股票无脑清仓了？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大量的场内筹码转为持币的状态，所以才造成了后面的那一波行情。很多人当时不理解为什么这波行情会这么猛，这回理解了吗？因为这是史诗级的冰点！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068830"/>
            <wp:effectExtent l="0" t="0" r="5715" b="762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2，对于所谓的回暖，主升，反抽阶段等，我们继续寻求从本质出发去理解。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假如市场里面有10个人，目前10个人都处于持币的状态，市场处于绝对冰点。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这时，第一个人选择买入，由于场内几乎没有抛压，一个人的买入使得股价出现上涨，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由于人性的贪婪使然，第二个人看到了第一个人买入赚钱了，便会跟随买入。更重要的是，由于第二个人的买入，使得股价进一步上涨，赚钱效应开始出现。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这就是所谓的回暖呀~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随后看到场内的赚钱效应，第3,4,5,6,7,8个人蜂拥而至，主升也就来了~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随着第9，第10个人的买入，至此场内的所有持币者全部转化为持筹者，也就是到了高潮阶段，行情自然见顶。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这也就是很多时候，反弹一旦出现放量，反而行情也就见顶了，缩量反弹反而是最健康的。(反弹时就把场外钱用光了，不能持久：偏向于指数，个股得要具体分析)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64080"/>
            <wp:effectExtent l="0" t="0" r="8890" b="762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假如在这时，由于看到场内的赚钱效应如此火爆，吸引了场外资金进场，第11,12,13个人也开始纷纷加入以此类推，那是啥？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就是牛市来了~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3，冰点买入的赚钱依据，与短线投机的基本原理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明白上面的原理，是不是也就很容易理解冰点买入的赚钱依据了？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在冰点的时候，都是持币者了，你选择买入，那么后续的持币者，都是给你抬轿的增量资金。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这里我们再思考一个问题，为什么一买就跌，一卖就涨？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这个真不是运气问题，因为你就是市场合力的一部分，代表着的就是特定的资金群体（可能就是反应最慢的那一批）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当你这类资金群体买入以后，可能就是最后的一批买入资金，后续再无增量资金了，所以才会出现一买就跌~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而一卖就涨则是恰恰相反，你可能就是最后的那一批割肉资金，当你受恐慌卖出以后，所有持筹者全部转化为持币者，场内再无抛压。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因为你的卖出才使的场内出现冰点，那么后面资金一旦回补，自然就涨了~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这么说就很清楚了吧~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我们再思考短线投机的本质，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市场上每一次分歧，就是一次“持筹者”向“持币者”转化的过程，没错吧？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大家可以思考一下自己，每次清仓之后是不是特别害怕踏空？是不是特别想要赶紧买股票？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然后复盘时就会去找，当下市场最核心的那些股票，在隔日选择接力。（所以说，本质的本质是研究资金背后人的行为）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所以说，每当市场分歧的时候，或者是分歧过后确定转暖的第一时间，去买入当下市场最核心的标的，卡在即将买入的资金的必经之路上面，这就说短线赚钱的本质~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④情绪周期原型图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由于2018年，市场出现了单边下跌的超级熊市，当时除了超短情绪资金以外，几乎没有任何赚钱效应。而当时超短情绪资金抱团，所形成的较为固定的规律，当时被总结出来，称为情绪周期。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随着这两年市场的转暖，增量资金的到来，市场的资金成分出现了较大幅度的变化，市场不再以超短游资类为主导，而是机构和外资陆续取得了定价权。这就会使得之前的情绪周期模型发生变化。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但是，我认为在学习最新的情绪周期玩法之前，有必要先了解最古老的情绪周期原型，因为当时的市场资金成分简单，规律性是最明显的，更有助于初学者理解，随后在结合现在的市场特点加以变化与运用。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按照18年最原始的情绪周期图如下，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560320"/>
            <wp:effectExtent l="0" t="0" r="3810" b="1143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分为A. 混沌阶段 B. 试错阶段 C. 主升（高潮）阶段 D. 补涨阶段  E. 反抽阶段 F.退潮阶段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注意一个大的前提：过往对于情绪周期的划分，我们都是以连板股的高度为依据的，在19年20年开始，需要加入趋势股，但本质都是一样的，都是代表的市场高度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A，混沌阶段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混沌阶段，就是市场没有方向，而且高度通常在3,4板的高度，迟迟打不开空间。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这个阶段的特点，就是市场非常的迷茫，而且专杀高度，杀流动性。比如近期的主板。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这个阶段是没有太大的参与价值的，应该耐心等待资金破局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B，试错阶段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混沌阶段之所以没有参与价值，主要是因为专杀高度股，参与的性价比极其不合理。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所以，市场进入试错阶段的标志通常是，有个股打破之前的高度（比如来到5,6板），并且断板后不闷杀（代表市场风险偏好的提升，开始认可这个高度）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因为亏钱效应的减弱，这一阶段可以开始尝试参与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C，主升阶段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这一阶段的标志通常是，有核心个股共振指数并且向上打破市场高度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这一阶段是肉最肥的，并且可以无脑参与的，无论是各种模式，反包，低位补涨，高位龙头，均可参与。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在这一阶段，赚钱靠的是胆识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D，补涨阶段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龙头断板后在高位做平台，这一期间内，资金仍然会在低位源源不断的发动补涨。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但注意这里补涨的特点是，一致性很强，非常容易出现顶一字的情况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在这一阶段，赚钱需要靠的是实力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E，反抽阶段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在高位股见顶之后，通常还会有一波反抽行情，看似热闹，但实则赚钱难度极大，做错的代价极高。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在这一阶段，赚钱除了实力以外还需要一些运气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F，退潮阶段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在反抽龙头见顶后，市场正式进入退潮阶段，连杀高度股，重回混沌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在这一阶段，越努力越亏钱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我们前面讲过，情绪周期是以龙头为核心，以市场高度为观察标准的炒作模式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就以2018年11月那波行情的妖股恒立实业为例，把当时的那波标在图上如下</w:t>
      </w:r>
    </w:p>
    <w:p>
      <w:r>
        <w:drawing>
          <wp:inline distT="0" distB="0" distL="114300" distR="114300">
            <wp:extent cx="5273040" cy="2774950"/>
            <wp:effectExtent l="0" t="0" r="3810" b="635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845560"/>
            <wp:effectExtent l="0" t="0" r="825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⑤原则</w:t>
      </w:r>
    </w:p>
    <w:p>
      <w:r>
        <w:drawing>
          <wp:inline distT="0" distB="0" distL="114300" distR="114300">
            <wp:extent cx="4133850" cy="1876425"/>
            <wp:effectExtent l="0" t="0" r="0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其他：</w:t>
      </w:r>
    </w:p>
    <w:p>
      <w:pPr>
        <w:pStyle w:val="3"/>
      </w:pPr>
      <w:r>
        <w:rPr>
          <w:rFonts w:hint="eastAsia"/>
        </w:rPr>
        <w:t>行情案例：</w:t>
      </w:r>
    </w:p>
    <w:p>
      <w:pPr>
        <w:rPr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9BF87A"/>
    <w:multiLevelType w:val="singleLevel"/>
    <w:tmpl w:val="CA9BF87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5CC0373E"/>
    <w:multiLevelType w:val="singleLevel"/>
    <w:tmpl w:val="5CC0373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3NTQxMDNmZTUzZjg2ZTJmMzU3NGE5M2IxNjAyYWQifQ=="/>
  </w:docVars>
  <w:rsids>
    <w:rsidRoot w:val="00E325D1"/>
    <w:rsid w:val="000157CF"/>
    <w:rsid w:val="0004174D"/>
    <w:rsid w:val="00933B57"/>
    <w:rsid w:val="00E325D1"/>
    <w:rsid w:val="01514F94"/>
    <w:rsid w:val="01A6732E"/>
    <w:rsid w:val="04B96B96"/>
    <w:rsid w:val="05407702"/>
    <w:rsid w:val="060E6F21"/>
    <w:rsid w:val="06493AC7"/>
    <w:rsid w:val="07382B49"/>
    <w:rsid w:val="096609CC"/>
    <w:rsid w:val="0BB71B42"/>
    <w:rsid w:val="0BD74B20"/>
    <w:rsid w:val="0C8E2259"/>
    <w:rsid w:val="0CB86B41"/>
    <w:rsid w:val="0D526554"/>
    <w:rsid w:val="0E6B13D8"/>
    <w:rsid w:val="0EB21FBD"/>
    <w:rsid w:val="0F3C53C7"/>
    <w:rsid w:val="0F6E2388"/>
    <w:rsid w:val="0FDA1F54"/>
    <w:rsid w:val="0FF24D67"/>
    <w:rsid w:val="10841919"/>
    <w:rsid w:val="11F2594A"/>
    <w:rsid w:val="124C2D97"/>
    <w:rsid w:val="12B37438"/>
    <w:rsid w:val="12F31C3F"/>
    <w:rsid w:val="16BE2DCD"/>
    <w:rsid w:val="18F50015"/>
    <w:rsid w:val="1943272F"/>
    <w:rsid w:val="1A676352"/>
    <w:rsid w:val="1AD75407"/>
    <w:rsid w:val="1B6A0E28"/>
    <w:rsid w:val="1C136791"/>
    <w:rsid w:val="1EAD6FFA"/>
    <w:rsid w:val="21190DED"/>
    <w:rsid w:val="22CB58FB"/>
    <w:rsid w:val="23BE21BE"/>
    <w:rsid w:val="28A6273B"/>
    <w:rsid w:val="28C76B60"/>
    <w:rsid w:val="29825CDB"/>
    <w:rsid w:val="29EC41F3"/>
    <w:rsid w:val="2B8A079E"/>
    <w:rsid w:val="2BEC2B5B"/>
    <w:rsid w:val="2C6D3C9C"/>
    <w:rsid w:val="2C954B20"/>
    <w:rsid w:val="2CC118F2"/>
    <w:rsid w:val="2D297497"/>
    <w:rsid w:val="2FE562DA"/>
    <w:rsid w:val="30D51E0F"/>
    <w:rsid w:val="33196464"/>
    <w:rsid w:val="33C24ADF"/>
    <w:rsid w:val="362B2522"/>
    <w:rsid w:val="367F60C7"/>
    <w:rsid w:val="370E2711"/>
    <w:rsid w:val="39C72735"/>
    <w:rsid w:val="3C9D417B"/>
    <w:rsid w:val="3DEF4647"/>
    <w:rsid w:val="3E780042"/>
    <w:rsid w:val="3F6D6AF6"/>
    <w:rsid w:val="400523A7"/>
    <w:rsid w:val="40DF1856"/>
    <w:rsid w:val="41A76CDF"/>
    <w:rsid w:val="41D12C17"/>
    <w:rsid w:val="42246753"/>
    <w:rsid w:val="43505326"/>
    <w:rsid w:val="451D0306"/>
    <w:rsid w:val="45763769"/>
    <w:rsid w:val="45D5441D"/>
    <w:rsid w:val="46BA0A50"/>
    <w:rsid w:val="47322C84"/>
    <w:rsid w:val="47D767A3"/>
    <w:rsid w:val="483904AE"/>
    <w:rsid w:val="4A50071C"/>
    <w:rsid w:val="4B692A55"/>
    <w:rsid w:val="4C090DCE"/>
    <w:rsid w:val="4C4460A7"/>
    <w:rsid w:val="4D381304"/>
    <w:rsid w:val="50011E81"/>
    <w:rsid w:val="50F95766"/>
    <w:rsid w:val="52C03F18"/>
    <w:rsid w:val="531254DF"/>
    <w:rsid w:val="54387E3C"/>
    <w:rsid w:val="554F5258"/>
    <w:rsid w:val="56982E14"/>
    <w:rsid w:val="57C068EB"/>
    <w:rsid w:val="584644AB"/>
    <w:rsid w:val="584B2191"/>
    <w:rsid w:val="58B9157F"/>
    <w:rsid w:val="5A2266E5"/>
    <w:rsid w:val="5BAB08D9"/>
    <w:rsid w:val="5C095DCF"/>
    <w:rsid w:val="5CB15ACF"/>
    <w:rsid w:val="5EE4242C"/>
    <w:rsid w:val="61774699"/>
    <w:rsid w:val="61DB2A99"/>
    <w:rsid w:val="620344CF"/>
    <w:rsid w:val="62F51D1A"/>
    <w:rsid w:val="648D1ADE"/>
    <w:rsid w:val="64ED07CF"/>
    <w:rsid w:val="65740167"/>
    <w:rsid w:val="65DC0A35"/>
    <w:rsid w:val="68091DC3"/>
    <w:rsid w:val="6A2E5B11"/>
    <w:rsid w:val="6A4B221F"/>
    <w:rsid w:val="6BC243C4"/>
    <w:rsid w:val="6BF51BD5"/>
    <w:rsid w:val="6D5533B5"/>
    <w:rsid w:val="6DD9266E"/>
    <w:rsid w:val="6DE25D78"/>
    <w:rsid w:val="6E6C47A7"/>
    <w:rsid w:val="6F8B7F86"/>
    <w:rsid w:val="70F40889"/>
    <w:rsid w:val="71256163"/>
    <w:rsid w:val="71BA7C8A"/>
    <w:rsid w:val="73EB4025"/>
    <w:rsid w:val="74406B6D"/>
    <w:rsid w:val="74495412"/>
    <w:rsid w:val="75C13CDD"/>
    <w:rsid w:val="76827995"/>
    <w:rsid w:val="769F7746"/>
    <w:rsid w:val="76FC7120"/>
    <w:rsid w:val="78D1154C"/>
    <w:rsid w:val="7A002FA7"/>
    <w:rsid w:val="7B805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18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5754</Words>
  <Characters>5868</Characters>
  <Lines>15</Lines>
  <Paragraphs>4</Paragraphs>
  <TotalTime>111</TotalTime>
  <ScaleCrop>false</ScaleCrop>
  <LinksUpToDate>false</LinksUpToDate>
  <CharactersWithSpaces>5880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2022-09-27T07:20:00Z</dcterms:created>
  <dc:creator>layue</dc:creator>
  <cp:lastModifiedBy>微信用户</cp:lastModifiedBy>
  <dcterms:modified xsi:type="dcterms:W3CDTF">2022-09-27T17:31:17Z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CACE795386304315A7B1E7FFB359E4AE</vt:lpwstr>
  </property>
</Properties>
</file>