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08" w:type="dxa"/>
        <w:tblBorders>
          <w:bottom w:val="single" w:sz="18" w:space="0" w:color="auto"/>
        </w:tblBorders>
        <w:tblLook w:val="01E0" w:firstRow="1" w:lastRow="1" w:firstColumn="1" w:lastColumn="1" w:noHBand="0" w:noVBand="0"/>
      </w:tblPr>
      <w:tblGrid>
        <w:gridCol w:w="1247"/>
        <w:gridCol w:w="8283"/>
      </w:tblGrid>
      <w:tr w:rsidR="008449E9" w:rsidRPr="00366EA3" w14:paraId="1B6432C4" w14:textId="77777777" w:rsidTr="00231D41">
        <w:trPr>
          <w:trHeight w:val="737"/>
        </w:trPr>
        <w:tc>
          <w:tcPr>
            <w:tcW w:w="1247" w:type="dxa"/>
            <w:vAlign w:val="center"/>
          </w:tcPr>
          <w:p w14:paraId="2F0B028F" w14:textId="77777777" w:rsidR="008449E9" w:rsidRPr="00366EA3" w:rsidRDefault="008449E9" w:rsidP="0078100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1B4D0461" wp14:editId="74ADACD1">
                  <wp:extent cx="409575" cy="4476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4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91" w:type="dxa"/>
            <w:vAlign w:val="center"/>
          </w:tcPr>
          <w:p w14:paraId="546E0289" w14:textId="77777777" w:rsidR="008449E9" w:rsidRPr="00DE1383" w:rsidRDefault="008449E9" w:rsidP="00DE1383">
            <w:pPr>
              <w:pStyle w:val="9-"/>
              <w:ind w:right="-105"/>
              <w:rPr>
                <w:szCs w:val="26"/>
              </w:rPr>
            </w:pPr>
            <w:r w:rsidRPr="00DE1383">
              <w:rPr>
                <w:szCs w:val="26"/>
              </w:rPr>
              <w:t>Зборник радова Факултета техничких наука, НовиСад</w:t>
            </w:r>
          </w:p>
        </w:tc>
      </w:tr>
    </w:tbl>
    <w:p w14:paraId="6DFC3961" w14:textId="77777777" w:rsidR="008449E9" w:rsidRDefault="008449E9" w:rsidP="00297302">
      <w:pPr>
        <w:pStyle w:val="5-"/>
        <w:rPr>
          <w:lang w:val="sr-Latn-CS"/>
        </w:rPr>
      </w:pPr>
      <w:r w:rsidRPr="00366EA3">
        <w:t>УДК</w:t>
      </w:r>
      <w:r>
        <w:t>:</w:t>
      </w:r>
      <w:r w:rsidRPr="00366EA3">
        <w:t xml:space="preserve"> (</w:t>
      </w:r>
      <w:r w:rsidRPr="00366EA3">
        <w:rPr>
          <w:lang w:val="sr-Latn-CS"/>
        </w:rPr>
        <w:t xml:space="preserve">Уписује </w:t>
      </w:r>
      <w:r>
        <w:rPr>
          <w:lang w:val="sr-Latn-CS"/>
        </w:rPr>
        <w:t>редакција</w:t>
      </w:r>
      <w:r w:rsidRPr="00366EA3">
        <w:rPr>
          <w:lang w:val="sr-Latn-CS"/>
        </w:rPr>
        <w:t xml:space="preserve">, оставити </w:t>
      </w:r>
      <w:r>
        <w:rPr>
          <w:lang w:val="sr-Latn-CS"/>
        </w:rPr>
        <w:t>овај</w:t>
      </w:r>
      <w:r w:rsidRPr="00366EA3">
        <w:rPr>
          <w:lang w:val="sr-Latn-CS"/>
        </w:rPr>
        <w:t xml:space="preserve"> ред)</w:t>
      </w:r>
    </w:p>
    <w:p w14:paraId="00323694" w14:textId="77777777" w:rsidR="008449E9" w:rsidRPr="00366EA3" w:rsidRDefault="008449E9" w:rsidP="00297302">
      <w:pPr>
        <w:pStyle w:val="5-"/>
        <w:rPr>
          <w:lang w:val="sr-Latn-CS"/>
        </w:rPr>
      </w:pPr>
      <w:r>
        <w:rPr>
          <w:lang w:val="sr-Latn-CS"/>
        </w:rPr>
        <w:t xml:space="preserve">ДОИ: </w:t>
      </w:r>
      <w:r w:rsidRPr="00B66421">
        <w:rPr>
          <w:lang w:val="sr-Latn-CS"/>
        </w:rPr>
        <w:t>(</w:t>
      </w:r>
      <w:r w:rsidRPr="00245755">
        <w:rPr>
          <w:lang w:val="sr-Latn-CS"/>
        </w:rPr>
        <w:t xml:space="preserve">Уписује редакција, оставити </w:t>
      </w:r>
      <w:r>
        <w:rPr>
          <w:lang w:val="sr-Latn-CS"/>
        </w:rPr>
        <w:t>овај</w:t>
      </w:r>
      <w:r w:rsidRPr="00245755">
        <w:rPr>
          <w:lang w:val="sr-Latn-CS"/>
        </w:rPr>
        <w:t xml:space="preserve"> ред)</w:t>
      </w:r>
    </w:p>
    <w:p w14:paraId="21647474" w14:textId="77777777" w:rsidR="008449E9" w:rsidRPr="00B66421" w:rsidRDefault="008449E9" w:rsidP="00495FCD">
      <w:pPr>
        <w:jc w:val="center"/>
        <w:rPr>
          <w:rFonts w:ascii="Times New Roman" w:eastAsia="Times New Roman" w:hAnsi="Times New Roman" w:cs="Times New Roman"/>
          <w:sz w:val="12"/>
          <w:szCs w:val="24"/>
          <w:lang w:val="sr-Latn-CS"/>
        </w:rPr>
      </w:pPr>
    </w:p>
    <w:p w14:paraId="25D451D2" w14:textId="3963B845" w:rsidR="008449E9" w:rsidRPr="00781004" w:rsidRDefault="00F135D4" w:rsidP="00781004">
      <w:pPr>
        <w:pStyle w:val="6-"/>
      </w:pPr>
      <w:r w:rsidRPr="00F135D4">
        <w:rPr>
          <w:lang w:val="sr-Cyrl-RS"/>
        </w:rPr>
        <w:t>Алгоритми за визуелну одометрију са применом у мобилној роботици</w:t>
      </w:r>
    </w:p>
    <w:p w14:paraId="5D53B8AF" w14:textId="77777777" w:rsidR="008449E9" w:rsidRPr="00366EA3" w:rsidRDefault="008449E9" w:rsidP="00495FCD">
      <w:pPr>
        <w:jc w:val="center"/>
        <w:rPr>
          <w:rFonts w:ascii="Times New Roman" w:eastAsia="Times New Roman" w:hAnsi="Times New Roman" w:cs="Times New Roman"/>
          <w:iCs/>
          <w:sz w:val="12"/>
          <w:szCs w:val="24"/>
          <w:lang w:val="sr-Latn-CS"/>
        </w:rPr>
      </w:pPr>
    </w:p>
    <w:p w14:paraId="6FE0F1C8" w14:textId="3E2EC2DA" w:rsidR="008449E9" w:rsidRPr="00781004" w:rsidRDefault="00F135D4" w:rsidP="00781004">
      <w:pPr>
        <w:pStyle w:val="6-"/>
        <w:rPr>
          <w:i/>
          <w:iCs w:val="0"/>
        </w:rPr>
      </w:pPr>
      <w:r w:rsidRPr="00F135D4">
        <w:rPr>
          <w:i/>
          <w:iCs w:val="0"/>
          <w:lang w:val="en-GB"/>
        </w:rPr>
        <w:t>Visual odometry algorithms with application in mobile robotics</w:t>
      </w:r>
    </w:p>
    <w:p w14:paraId="23A86830" w14:textId="37402850" w:rsidR="008449E9" w:rsidRPr="00297302" w:rsidRDefault="00F135D4" w:rsidP="00651840">
      <w:pPr>
        <w:pStyle w:val="4-Autori"/>
        <w:spacing w:before="120"/>
        <w:rPr>
          <w:rStyle w:val="7-Char"/>
          <w:b/>
          <w:iCs/>
        </w:rPr>
      </w:pPr>
      <w:r>
        <w:rPr>
          <w:rStyle w:val="4-AutoriChar"/>
          <w:lang w:val="sr-Cyrl-RS"/>
        </w:rPr>
        <w:t>Лазар Попади</w:t>
      </w:r>
      <w:r w:rsidR="001550E2">
        <w:rPr>
          <w:rStyle w:val="4-AutoriChar"/>
          <w:lang w:val="sr-Cyrl-RS"/>
        </w:rPr>
        <w:t>ћ</w:t>
      </w:r>
      <w:r w:rsidR="008449E9" w:rsidRPr="00297302">
        <w:rPr>
          <w:rStyle w:val="4-AutoriChar"/>
        </w:rPr>
        <w:t>,</w:t>
      </w:r>
      <w:r w:rsidR="008449E9" w:rsidRPr="00366EA3">
        <w:t xml:space="preserve"> </w:t>
      </w:r>
      <w:r w:rsidR="008449E9" w:rsidRPr="00297302">
        <w:rPr>
          <w:rStyle w:val="7-Char"/>
        </w:rPr>
        <w:t>Факултет техничких наука, Нови Сад</w:t>
      </w:r>
    </w:p>
    <w:p w14:paraId="0EB1CDE3" w14:textId="77777777" w:rsidR="008449E9" w:rsidRPr="00366EA3" w:rsidRDefault="008449E9" w:rsidP="00495FCD">
      <w:pPr>
        <w:rPr>
          <w:rFonts w:ascii="Times New Roman" w:eastAsia="Times New Roman" w:hAnsi="Times New Roman" w:cs="Times New Roman"/>
          <w:i/>
          <w:iCs/>
          <w:sz w:val="12"/>
          <w:szCs w:val="12"/>
          <w:lang w:val="sr-Latn-CS"/>
        </w:rPr>
      </w:pPr>
    </w:p>
    <w:p w14:paraId="563425C6" w14:textId="77777777" w:rsidR="008449E9" w:rsidRPr="00366EA3" w:rsidRDefault="008449E9" w:rsidP="00495FCD">
      <w:pPr>
        <w:rPr>
          <w:rFonts w:ascii="Times New Roman" w:eastAsia="Times New Roman" w:hAnsi="Times New Roman" w:cs="Times New Roman"/>
          <w:iCs/>
          <w:sz w:val="12"/>
          <w:szCs w:val="12"/>
          <w:lang w:val="sr-Latn-CS"/>
        </w:rPr>
        <w:sectPr w:rsidR="008449E9" w:rsidRPr="00366EA3" w:rsidSect="008449E9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299A127E" w14:textId="033BB291" w:rsidR="008449E9" w:rsidRPr="00F135D4" w:rsidRDefault="008449E9" w:rsidP="00297302">
      <w:pPr>
        <w:pStyle w:val="a"/>
        <w:rPr>
          <w:lang w:val="sr-Cyrl-RS"/>
        </w:rPr>
      </w:pPr>
      <w:r>
        <w:t>Студијски програм</w:t>
      </w:r>
      <w:r w:rsidRPr="00366EA3">
        <w:t xml:space="preserve"> – </w:t>
      </w:r>
      <w:r w:rsidR="00F135D4">
        <w:rPr>
          <w:lang w:val="sr-Cyrl-RS"/>
        </w:rPr>
        <w:t>Мехатроника</w:t>
      </w:r>
    </w:p>
    <w:p w14:paraId="6308187E" w14:textId="2F69E77D" w:rsidR="003E7C4D" w:rsidRPr="003E7C4D" w:rsidRDefault="008449E9" w:rsidP="00297302">
      <w:pPr>
        <w:ind w:firstLine="0"/>
        <w:rPr>
          <w:rFonts w:ascii="Times New Roman" w:hAnsi="Times New Roman" w:cs="Times New Roman"/>
          <w:i/>
          <w:iCs/>
          <w:szCs w:val="20"/>
          <w:lang w:val="sr-Cyrl-RS"/>
        </w:rPr>
      </w:pPr>
      <w:r w:rsidRPr="00297302">
        <w:rPr>
          <w:rStyle w:val="Char"/>
          <w:rFonts w:eastAsiaTheme="minorEastAsia"/>
        </w:rPr>
        <w:t>Кратак садржај</w:t>
      </w:r>
      <w:r w:rsidRPr="00366EA3">
        <w:rPr>
          <w:rFonts w:ascii="Times New Roman" w:eastAsia="Times New Roman" w:hAnsi="Times New Roman" w:cs="Times New Roman"/>
          <w:b/>
          <w:iCs/>
          <w:szCs w:val="20"/>
          <w:lang w:val="sr-Latn-CS"/>
        </w:rPr>
        <w:t xml:space="preserve"> – </w:t>
      </w:r>
      <w:r w:rsidR="00B67A81">
        <w:rPr>
          <w:rStyle w:val="7-SadrajapstraktaikljunihreiChar"/>
          <w:rFonts w:eastAsiaTheme="minorEastAsia"/>
          <w:lang w:val="sr-Cyrl-RS"/>
        </w:rPr>
        <w:t>У раду је представљена експериментална анализа и поређење различитих приступа монокуларној визуелној одометрији у мобилној роботици. Визуелна одометрија процењује кретање камере на основу низа узастопних слик</w:t>
      </w:r>
      <w:r w:rsidR="003E7C4D">
        <w:rPr>
          <w:rStyle w:val="7-SadrajapstraktaikljunihreiChar"/>
          <w:rFonts w:eastAsiaTheme="minorEastAsia"/>
          <w:lang w:val="sr-Cyrl-RS"/>
        </w:rPr>
        <w:t>а</w:t>
      </w:r>
      <w:r w:rsidR="00B67A81">
        <w:rPr>
          <w:rStyle w:val="7-SadrajapstraktaikljunihreiChar"/>
          <w:rFonts w:eastAsiaTheme="minorEastAsia"/>
          <w:lang w:val="sr-Cyrl-RS"/>
        </w:rPr>
        <w:t xml:space="preserve">. Монокуларна визуелна одометрија користи само једну камеру, што отежава процену кретања због недостатка информације о дубини и неодређености апсолутне скале. Анализирана су три алгоритма: </w:t>
      </w:r>
      <w:r w:rsidR="00B67A81">
        <w:rPr>
          <w:rStyle w:val="7-SadrajapstraktaikljunihreiChar"/>
          <w:rFonts w:eastAsiaTheme="minorEastAsia"/>
          <w:lang w:val="en-US"/>
        </w:rPr>
        <w:t xml:space="preserve">SVO, ORB-SLAM3 </w:t>
      </w:r>
      <w:r w:rsidR="00B67A81">
        <w:rPr>
          <w:rStyle w:val="7-SadrajapstraktaikljunihreiChar"/>
          <w:rFonts w:eastAsiaTheme="minorEastAsia"/>
          <w:lang w:val="sr-Cyrl-RS"/>
        </w:rPr>
        <w:t xml:space="preserve">и </w:t>
      </w:r>
      <w:r w:rsidR="00B67A81">
        <w:rPr>
          <w:rStyle w:val="7-SadrajapstraktaikljunihreiChar"/>
          <w:rFonts w:eastAsiaTheme="minorEastAsia"/>
          <w:lang w:val="en-US"/>
        </w:rPr>
        <w:t>TSformer-VO.</w:t>
      </w:r>
      <w:r w:rsidR="003E7C4D">
        <w:rPr>
          <w:rStyle w:val="7-SadrajapstraktaikljunihreiChar"/>
          <w:rFonts w:eastAsiaTheme="minorEastAsia"/>
          <w:lang w:val="sr-Cyrl-RS"/>
        </w:rPr>
        <w:t xml:space="preserve"> </w:t>
      </w:r>
      <w:r w:rsidR="00B67A81">
        <w:rPr>
          <w:rStyle w:val="7-SadrajapstraktaikljunihreiChar"/>
          <w:rFonts w:eastAsiaTheme="minorEastAsia"/>
          <w:lang w:val="sr-Cyrl-RS"/>
        </w:rPr>
        <w:t>У сврху процене рада алгоритама, представљен је целокупан процес прикупљања података са мобилног робота док пролази кроз секвенце кретања. Снимљене су слике са камере и одометрија, која је заједно са референтним тачкама у радном окружењу робота обрађена ради добијања референтних путања (</w:t>
      </w:r>
      <w:r w:rsidR="00B67A81">
        <w:rPr>
          <w:rStyle w:val="7-SadrajapstraktaikljunihreiChar"/>
          <w:rFonts w:eastAsiaTheme="minorEastAsia"/>
          <w:lang w:val="en-US"/>
        </w:rPr>
        <w:t>ground truth</w:t>
      </w:r>
      <w:r w:rsidR="00B67A81">
        <w:rPr>
          <w:rStyle w:val="7-SadrajapstraktaikljunihreiChar"/>
          <w:rFonts w:eastAsiaTheme="minorEastAsia"/>
          <w:lang w:val="sr-Cyrl-RS"/>
        </w:rPr>
        <w:t>)</w:t>
      </w:r>
      <w:r w:rsidR="00B67A81">
        <w:rPr>
          <w:rStyle w:val="7-SadrajapstraktaikljunihreiChar"/>
          <w:rFonts w:eastAsiaTheme="minorEastAsia"/>
          <w:lang w:val="en-US"/>
        </w:rPr>
        <w:t>.</w:t>
      </w:r>
      <w:r w:rsidR="003E7C4D">
        <w:rPr>
          <w:rStyle w:val="7-SadrajapstraktaikljunihreiChar"/>
          <w:rFonts w:eastAsiaTheme="minorEastAsia"/>
          <w:lang w:val="sr-Cyrl-RS"/>
        </w:rPr>
        <w:t xml:space="preserve"> </w:t>
      </w:r>
      <w:r w:rsidR="00B67A81">
        <w:rPr>
          <w:rStyle w:val="7-SadrajapstraktaikljunihreiChar"/>
          <w:rFonts w:eastAsiaTheme="minorEastAsia"/>
          <w:lang w:val="sr-Cyrl-RS"/>
        </w:rPr>
        <w:t xml:space="preserve">Резултати показују да је </w:t>
      </w:r>
      <w:r w:rsidR="00B67A81">
        <w:rPr>
          <w:rStyle w:val="7-SadrajapstraktaikljunihreiChar"/>
          <w:rFonts w:eastAsiaTheme="minorEastAsia"/>
          <w:lang w:val="en-US"/>
        </w:rPr>
        <w:t>SVO</w:t>
      </w:r>
      <w:r w:rsidR="00B67A81">
        <w:rPr>
          <w:rStyle w:val="7-SadrajapstraktaikljunihreiChar"/>
          <w:rFonts w:eastAsiaTheme="minorEastAsia"/>
          <w:lang w:val="sr-Cyrl-RS"/>
        </w:rPr>
        <w:t xml:space="preserve"> остварио задовољавајућу процену ротације и на локалном и на глобалном нивоу, док је процена транслације веома зависна од визуелног окружења</w:t>
      </w:r>
      <w:r w:rsidR="003E7C4D">
        <w:rPr>
          <w:rStyle w:val="7-SadrajapstraktaikljunihreiChar"/>
          <w:rFonts w:eastAsiaTheme="minorEastAsia"/>
          <w:lang w:val="sr-Cyrl-RS"/>
        </w:rPr>
        <w:t>,</w:t>
      </w:r>
      <w:r w:rsidR="00B67A81">
        <w:rPr>
          <w:rStyle w:val="7-SadrajapstraktaikljunihreiChar"/>
          <w:rFonts w:eastAsiaTheme="minorEastAsia"/>
          <w:lang w:val="sr-Cyrl-RS"/>
        </w:rPr>
        <w:t xml:space="preserve"> због чега </w:t>
      </w:r>
      <w:r w:rsidR="00B67A81">
        <w:rPr>
          <w:rStyle w:val="7-SadrajapstraktaikljunihreiChar"/>
          <w:rFonts w:eastAsiaTheme="minorEastAsia"/>
          <w:lang w:val="en-US"/>
        </w:rPr>
        <w:t>SVO</w:t>
      </w:r>
      <w:r w:rsidR="00B67A81">
        <w:rPr>
          <w:rStyle w:val="7-SadrajapstraktaikljunihreiChar"/>
          <w:rFonts w:eastAsiaTheme="minorEastAsia"/>
          <w:lang w:val="sr-Cyrl-RS"/>
        </w:rPr>
        <w:t xml:space="preserve"> није у стању да поуздано одреди апсолутну скалу. </w:t>
      </w:r>
      <w:r w:rsidR="00B67A81">
        <w:rPr>
          <w:rStyle w:val="7-SadrajapstraktaikljunihreiChar"/>
          <w:rFonts w:eastAsiaTheme="minorEastAsia"/>
          <w:lang w:val="en-US"/>
        </w:rPr>
        <w:t>ORB-SLAM3</w:t>
      </w:r>
      <w:r w:rsidR="00B67A81">
        <w:rPr>
          <w:rStyle w:val="7-SadrajapstraktaikljunihreiChar"/>
          <w:rFonts w:eastAsiaTheme="minorEastAsia"/>
          <w:lang w:val="sr-Cyrl-RS"/>
        </w:rPr>
        <w:t xml:space="preserve"> показује ограничења у локалној процени кретања, поготово у ротацијама, али добро слагање са референтном путањом указује</w:t>
      </w:r>
      <w:r w:rsidR="003E7C4D">
        <w:rPr>
          <w:rStyle w:val="7-SadrajapstraktaikljunihreiChar"/>
          <w:rFonts w:eastAsiaTheme="minorEastAsia"/>
          <w:lang w:val="sr-Cyrl-RS"/>
        </w:rPr>
        <w:t xml:space="preserve"> на</w:t>
      </w:r>
      <w:r w:rsidR="00B67A81">
        <w:rPr>
          <w:rStyle w:val="7-SadrajapstraktaikljunihreiChar"/>
          <w:rFonts w:eastAsiaTheme="minorEastAsia"/>
          <w:lang w:val="sr-Cyrl-RS"/>
        </w:rPr>
        <w:t xml:space="preserve"> потенцијал визуелне одометрије за локализацију кроз </w:t>
      </w:r>
      <w:r w:rsidR="00B67A81">
        <w:rPr>
          <w:rStyle w:val="7-SadrajapstraktaikljunihreiChar"/>
          <w:rFonts w:eastAsiaTheme="minorEastAsia"/>
          <w:lang w:val="en-US"/>
        </w:rPr>
        <w:t>SLAM</w:t>
      </w:r>
      <w:r w:rsidR="00B67A81">
        <w:rPr>
          <w:rStyle w:val="7-SadrajapstraktaikljunihreiChar"/>
          <w:rFonts w:eastAsiaTheme="minorEastAsia"/>
          <w:lang w:val="sr-Cyrl-RS"/>
        </w:rPr>
        <w:t xml:space="preserve">. </w:t>
      </w:r>
      <w:r w:rsidR="00B67A81">
        <w:rPr>
          <w:rStyle w:val="7-SadrajapstraktaikljunihreiChar"/>
          <w:rFonts w:eastAsiaTheme="minorEastAsia"/>
          <w:lang w:val="en-US"/>
        </w:rPr>
        <w:t>TSformer-VO</w:t>
      </w:r>
      <w:r w:rsidR="00B67A81">
        <w:rPr>
          <w:rStyle w:val="7-SadrajapstraktaikljunihreiChar"/>
          <w:rFonts w:eastAsiaTheme="minorEastAsia"/>
          <w:lang w:val="sr-Cyrl-RS"/>
        </w:rPr>
        <w:t xml:space="preserve"> није успешно проценио кретање на анализираном скупу података.</w:t>
      </w:r>
    </w:p>
    <w:p w14:paraId="02A6CA19" w14:textId="6D910F53" w:rsidR="008449E9" w:rsidRPr="003E7C4D" w:rsidRDefault="008449E9" w:rsidP="003E7C4D">
      <w:pPr>
        <w:pStyle w:val="a"/>
        <w:spacing w:before="240"/>
        <w:rPr>
          <w:rStyle w:val="7-SadrajapstraktaikljunihreiChar"/>
          <w:b w:val="0"/>
          <w:bCs/>
          <w:lang w:val="en-US"/>
        </w:rPr>
      </w:pPr>
      <w:r w:rsidRPr="00366EA3">
        <w:t xml:space="preserve">Кључне речи: </w:t>
      </w:r>
      <w:r w:rsidR="003E7C4D">
        <w:rPr>
          <w:rStyle w:val="7-SadrajapstraktaikljunihreiChar"/>
          <w:b w:val="0"/>
          <w:bCs/>
          <w:lang w:val="sr-Cyrl-RS"/>
        </w:rPr>
        <w:t>монокуларна визуелна одометрија, мобилна роботика, процена кретања</w:t>
      </w:r>
    </w:p>
    <w:p w14:paraId="53A3E078" w14:textId="4426A7A0" w:rsidR="008449E9" w:rsidRPr="00366EA3" w:rsidRDefault="00DC0FBE" w:rsidP="00297302">
      <w:pPr>
        <w:ind w:firstLine="0"/>
        <w:rPr>
          <w:rFonts w:ascii="Times New Roman" w:eastAsia="Times New Roman" w:hAnsi="Times New Roman" w:cs="Times New Roman"/>
          <w:i/>
          <w:iCs/>
          <w:szCs w:val="20"/>
          <w:lang w:val="sr-Latn-CS"/>
        </w:rPr>
      </w:pPr>
      <w:r w:rsidRPr="00297302">
        <w:rPr>
          <w:rStyle w:val="Char"/>
          <w:rFonts w:eastAsiaTheme="minorEastAsia"/>
        </w:rPr>
        <w:t>Abstract</w:t>
      </w:r>
      <w:r w:rsidR="008449E9" w:rsidRPr="00297302">
        <w:rPr>
          <w:rStyle w:val="Char"/>
          <w:rFonts w:eastAsiaTheme="minorEastAsia"/>
        </w:rPr>
        <w:t xml:space="preserve"> </w:t>
      </w:r>
      <w:r w:rsidR="008449E9" w:rsidRPr="00366EA3">
        <w:rPr>
          <w:rFonts w:ascii="Times New Roman" w:eastAsia="Times New Roman" w:hAnsi="Times New Roman" w:cs="Times New Roman"/>
          <w:iCs/>
          <w:szCs w:val="20"/>
          <w:lang w:val="sr-Latn-CS"/>
        </w:rPr>
        <w:t xml:space="preserve">– </w:t>
      </w:r>
      <w:r w:rsidR="008A007A">
        <w:rPr>
          <w:rFonts w:ascii="Times New Roman" w:eastAsia="Times New Roman" w:hAnsi="Times New Roman" w:cs="Times New Roman"/>
          <w:i/>
          <w:iCs/>
          <w:szCs w:val="20"/>
        </w:rPr>
        <w:t>TODO</w:t>
      </w:r>
    </w:p>
    <w:p w14:paraId="50E74F0F" w14:textId="21A6733C" w:rsidR="008449E9" w:rsidRDefault="00DC0FBE" w:rsidP="00297302">
      <w:pPr>
        <w:ind w:firstLine="0"/>
        <w:rPr>
          <w:rFonts w:ascii="Times New Roman" w:eastAsia="Times New Roman" w:hAnsi="Times New Roman" w:cs="Times New Roman"/>
          <w:i/>
          <w:iCs/>
          <w:szCs w:val="20"/>
          <w:lang w:val="sr-Cyrl-RS"/>
        </w:rPr>
      </w:pPr>
      <w:r w:rsidRPr="00297302">
        <w:rPr>
          <w:rStyle w:val="Char"/>
          <w:rFonts w:eastAsiaTheme="minorEastAsia"/>
        </w:rPr>
        <w:t>Keywords</w:t>
      </w:r>
      <w:r w:rsidR="008449E9" w:rsidRPr="00297302">
        <w:rPr>
          <w:rStyle w:val="Char"/>
          <w:rFonts w:eastAsiaTheme="minorEastAsia"/>
        </w:rPr>
        <w:t>:</w:t>
      </w:r>
      <w:r w:rsidR="00E21F1D" w:rsidRPr="00297302">
        <w:rPr>
          <w:rStyle w:val="Char"/>
          <w:rFonts w:eastAsiaTheme="minorEastAsia"/>
        </w:rPr>
        <w:t xml:space="preserve"> </w:t>
      </w:r>
      <w:r w:rsidR="008A007A">
        <w:rPr>
          <w:rFonts w:ascii="Times New Roman" w:eastAsia="Times New Roman" w:hAnsi="Times New Roman" w:cs="Times New Roman"/>
          <w:i/>
          <w:iCs/>
          <w:szCs w:val="20"/>
        </w:rPr>
        <w:t>monocular visual odometry, mobile robotics, motion estimation</w:t>
      </w:r>
    </w:p>
    <w:p w14:paraId="54D0DFC5" w14:textId="77777777" w:rsidR="00503752" w:rsidRPr="00297302" w:rsidRDefault="00503752" w:rsidP="00297302">
      <w:pPr>
        <w:pStyle w:val="8-"/>
        <w:rPr>
          <w:lang w:val="sr-Cyrl-RS"/>
        </w:rPr>
      </w:pPr>
      <w:r w:rsidRPr="001F58A6">
        <w:t>__________________________________________</w:t>
      </w:r>
    </w:p>
    <w:p w14:paraId="6C2562ED" w14:textId="42436F17" w:rsidR="008449E9" w:rsidRPr="00297302" w:rsidRDefault="00503752" w:rsidP="00297302">
      <w:pPr>
        <w:pStyle w:val="8-"/>
        <w:rPr>
          <w:lang w:val="sr-Cyrl-RS"/>
        </w:rPr>
      </w:pPr>
      <w:r w:rsidRPr="001F58A6">
        <w:rPr>
          <w:b/>
        </w:rPr>
        <w:t>НАПОМЕНА:</w:t>
      </w:r>
      <w:r>
        <w:rPr>
          <w:b/>
        </w:rPr>
        <w:t xml:space="preserve"> </w:t>
      </w:r>
      <w:r w:rsidRPr="001F58A6">
        <w:rPr>
          <w:b/>
          <w:lang w:val="sl-SI"/>
        </w:rPr>
        <w:t xml:space="preserve">Овај рад проистекао је из мастер рада чији ментор је био др </w:t>
      </w:r>
      <w:r w:rsidR="008A007A">
        <w:rPr>
          <w:b/>
          <w:lang w:val="sr-Cyrl-RS"/>
        </w:rPr>
        <w:t>Бранко Бркљач</w:t>
      </w:r>
      <w:r w:rsidRPr="001F58A6">
        <w:rPr>
          <w:b/>
          <w:lang w:val="sl-SI"/>
        </w:rPr>
        <w:t xml:space="preserve">, </w:t>
      </w:r>
      <w:r w:rsidR="008A007A">
        <w:rPr>
          <w:b/>
          <w:lang w:val="sr-Cyrl-RS"/>
        </w:rPr>
        <w:t>ванр</w:t>
      </w:r>
      <w:r w:rsidRPr="001F58A6">
        <w:rPr>
          <w:b/>
          <w:lang w:val="sl-SI"/>
        </w:rPr>
        <w:t>.</w:t>
      </w:r>
      <w:r>
        <w:rPr>
          <w:b/>
          <w:lang w:val="sl-SI"/>
        </w:rPr>
        <w:t xml:space="preserve"> </w:t>
      </w:r>
      <w:r w:rsidRPr="001F58A6">
        <w:rPr>
          <w:b/>
          <w:lang w:val="sl-SI"/>
        </w:rPr>
        <w:t>проф.</w:t>
      </w:r>
    </w:p>
    <w:p w14:paraId="7151208C" w14:textId="77777777" w:rsidR="008449E9" w:rsidRPr="00366EA3" w:rsidRDefault="008449E9" w:rsidP="00297302">
      <w:pPr>
        <w:pStyle w:val="1-"/>
      </w:pPr>
      <w:r w:rsidRPr="00297302">
        <w:t>УВОД</w:t>
      </w:r>
    </w:p>
    <w:p w14:paraId="7AD42CAC" w14:textId="79DA3D59" w:rsidR="002E7F66" w:rsidRDefault="008A007A" w:rsidP="00297302">
      <w:pPr>
        <w:pStyle w:val="0-"/>
        <w:rPr>
          <w:lang w:val="sr-Cyrl-RS"/>
        </w:rPr>
      </w:pPr>
      <w:r>
        <w:rPr>
          <w:lang w:val="sr-Cyrl-RS"/>
        </w:rPr>
        <w:t xml:space="preserve">Праћење сопственог положаја у времену је један од најважнијих проблема у мобилној роботици. Недовољно брза и стабилна процена негативно утиче на управљање кретањем робота, док се константне грешке нагомилавају и полако се губи прецизна позиција робота у простору. Одометрија је основни </w:t>
      </w:r>
      <w:r>
        <w:rPr>
          <w:lang w:val="sr-Cyrl-RS"/>
        </w:rPr>
        <w:t>приступ процени кретања и њен задатак је да процени промену положаја у времену на основу мерења неког сензора. Локализација има за циљ да одреди положај у познатом окружењу, чиме компензује нагомилану грешку одометрије (дрифт). Што је грешка одометрије мања, то је задатак локализације једноставнији.</w:t>
      </w:r>
    </w:p>
    <w:p w14:paraId="27C63E67" w14:textId="6CB29826" w:rsidR="008A007A" w:rsidRDefault="008A007A" w:rsidP="00297302">
      <w:pPr>
        <w:pStyle w:val="0-"/>
        <w:rPr>
          <w:lang w:val="sr-Cyrl-RS"/>
        </w:rPr>
      </w:pPr>
      <w:r>
        <w:rPr>
          <w:lang w:val="sr-Cyrl-RS"/>
        </w:rPr>
        <w:t xml:space="preserve">Сензори на основу </w:t>
      </w:r>
      <w:r w:rsidR="000B175B">
        <w:rPr>
          <w:lang w:val="sr-Cyrl-RS"/>
        </w:rPr>
        <w:t>ч</w:t>
      </w:r>
      <w:r>
        <w:rPr>
          <w:lang w:val="sr-Cyrl-RS"/>
        </w:rPr>
        <w:t>ијих мерења се процењује промена положаја могу да се подел</w:t>
      </w:r>
      <w:r w:rsidR="000B175B">
        <w:rPr>
          <w:lang w:val="sr-Cyrl-RS"/>
        </w:rPr>
        <w:t>е</w:t>
      </w:r>
      <w:r>
        <w:rPr>
          <w:lang w:val="sr-Cyrl-RS"/>
        </w:rPr>
        <w:t xml:space="preserve"> на проприоцептивне и екстероцептивне. Проприоцептивни сензори мере унутрашња стања робота, као што су: положај, брзина и убрзање у зглобовима, а њихова мерења могу без много обраде да се користе за одометрију. Екстероцептивни сензори сакупљају податке о спољашњ</w:t>
      </w:r>
      <w:r w:rsidR="000B175B">
        <w:rPr>
          <w:lang w:val="sr-Cyrl-RS"/>
        </w:rPr>
        <w:t>ем</w:t>
      </w:r>
      <w:r>
        <w:rPr>
          <w:lang w:val="sr-Cyrl-RS"/>
        </w:rPr>
        <w:t xml:space="preserve"> </w:t>
      </w:r>
      <w:r w:rsidR="000B175B">
        <w:rPr>
          <w:lang w:val="sr-Cyrl-RS"/>
        </w:rPr>
        <w:t>окружењу</w:t>
      </w:r>
      <w:r>
        <w:rPr>
          <w:lang w:val="sr-Cyrl-RS"/>
        </w:rPr>
        <w:t>, као што су: слике окружења и удаљеност до препрека, које могу да се користе и за локализацију.</w:t>
      </w:r>
    </w:p>
    <w:p w14:paraId="4FA5A82B" w14:textId="664780C5" w:rsidR="000B175B" w:rsidRDefault="000B175B" w:rsidP="00297302">
      <w:pPr>
        <w:pStyle w:val="0-"/>
        <w:rPr>
          <w:lang w:val="sr-Cyrl-RS"/>
        </w:rPr>
      </w:pPr>
      <w:r>
        <w:rPr>
          <w:lang w:val="sr-Cyrl-RS"/>
        </w:rPr>
        <w:t>Визуелна одометрија (ВО) процењује промену положаја на основу секвенце слика са камера. Монокуларна ВО користи слике са само једне камере. Због недостатка информације о дубини и неодређености апсолутне скале, ово представља веома ограничен приступ ВО.</w:t>
      </w:r>
    </w:p>
    <w:p w14:paraId="6831B1F0" w14:textId="6056354C" w:rsidR="000B175B" w:rsidRPr="008A007A" w:rsidRDefault="000B175B" w:rsidP="00297302">
      <w:pPr>
        <w:pStyle w:val="0-"/>
        <w:rPr>
          <w:rFonts w:ascii="Times New Roman" w:hAnsi="Times New Roman" w:cs="Times New Roman"/>
          <w:iCs/>
          <w:szCs w:val="20"/>
          <w:lang w:val="sr-Cyrl-RS"/>
        </w:rPr>
      </w:pPr>
      <w:r>
        <w:rPr>
          <w:lang w:val="sr-Cyrl-RS"/>
        </w:rPr>
        <w:t>С обзиром на то да је главни ула</w:t>
      </w:r>
      <w:r w:rsidR="00EC26AB">
        <w:rPr>
          <w:lang w:val="sr-Cyrl-RS"/>
        </w:rPr>
        <w:t>з</w:t>
      </w:r>
      <w:r>
        <w:rPr>
          <w:lang w:val="sr-Cyrl-RS"/>
        </w:rPr>
        <w:t xml:space="preserve"> у ВО секвенца слика спољашњег окружења, веома је важно да се рад алгоритама ВО анализира у одговарајућем окружењу. Због тога је направљен експериментални скуп података на мобилном роботу, који садржи путање којима се робот креће и секвенце слика прикупљених камером која је постављена на њему.</w:t>
      </w:r>
    </w:p>
    <w:p w14:paraId="38C2B37B" w14:textId="77777777" w:rsidR="008449E9" w:rsidRPr="00E32CBD" w:rsidRDefault="008449E9" w:rsidP="00297302">
      <w:pPr>
        <w:pStyle w:val="1-"/>
      </w:pPr>
      <w:r w:rsidRPr="00E32CBD">
        <w:t xml:space="preserve"> </w:t>
      </w:r>
      <w:r w:rsidRPr="00297302">
        <w:t>ФОРМАТИРАЊЕ</w:t>
      </w:r>
      <w:r w:rsidRPr="00E32CBD">
        <w:t xml:space="preserve"> И ПИСАЊЕ ТЕКСТА</w:t>
      </w:r>
    </w:p>
    <w:p w14:paraId="206C3CF1" w14:textId="77777777" w:rsidR="00D26BE3" w:rsidRDefault="00D26BE3" w:rsidP="00D26BE3">
      <w:pPr>
        <w:pStyle w:val="0-"/>
        <w:rPr>
          <w:rStyle w:val="0-Char"/>
          <w:rFonts w:eastAsiaTheme="minorEastAsia"/>
          <w:lang w:val="sr-Cyrl-RS"/>
        </w:rPr>
      </w:pPr>
      <w:r>
        <w:rPr>
          <w:rStyle w:val="0-Char"/>
          <w:rFonts w:eastAsiaTheme="minorEastAsia"/>
          <w:lang w:val="sr-Cyrl-RS"/>
        </w:rPr>
        <w:t>За форматирање овог рада можете користити предефинисане стилова предложка. Коришћење стилова не гарантује потпуно усклађен рад са предложком Зборника, те је потребно детаљно прочитати ово упутство и упоредити рад са овим предложком.</w:t>
      </w:r>
    </w:p>
    <w:p w14:paraId="736AB96C" w14:textId="77777777" w:rsidR="00A1452A" w:rsidRPr="00A1452A" w:rsidRDefault="008449E9" w:rsidP="00D26BE3">
      <w:pPr>
        <w:pStyle w:val="0-"/>
        <w:rPr>
          <w:rFonts w:ascii="Times New Roman" w:hAnsi="Times New Roman" w:cs="Times New Roman"/>
          <w:iCs/>
          <w:szCs w:val="20"/>
          <w:lang w:val="sr-Cyrl-RS"/>
        </w:rPr>
      </w:pPr>
      <w:r w:rsidRPr="00297302">
        <w:rPr>
          <w:rStyle w:val="0-Char"/>
          <w:rFonts w:eastAsiaTheme="minorEastAsia"/>
        </w:rPr>
        <w:t xml:space="preserve">На страницама рада, све четири  маргине треба да буду по 2 цм. </w:t>
      </w:r>
      <w:r w:rsidR="001069B3" w:rsidRPr="00297302">
        <w:rPr>
          <w:rStyle w:val="0-Char"/>
          <w:rFonts w:eastAsiaTheme="minorEastAsia"/>
        </w:rPr>
        <w:t>Не врши се означавање</w:t>
      </w:r>
      <w:r w:rsidRPr="00297302">
        <w:rPr>
          <w:rStyle w:val="0-Char"/>
          <w:rFonts w:eastAsiaTheme="minorEastAsia"/>
        </w:rPr>
        <w:t xml:space="preserve"> </w:t>
      </w:r>
      <w:r w:rsidR="001069B3" w:rsidRPr="00297302">
        <w:rPr>
          <w:rStyle w:val="0-Char"/>
          <w:rFonts w:eastAsiaTheme="minorEastAsia"/>
        </w:rPr>
        <w:t>(</w:t>
      </w:r>
      <w:r w:rsidRPr="00297302">
        <w:rPr>
          <w:rStyle w:val="0-Char"/>
          <w:rFonts w:eastAsiaTheme="minorEastAsia"/>
        </w:rPr>
        <w:t>нумерација</w:t>
      </w:r>
      <w:r w:rsidR="001069B3" w:rsidRPr="00297302">
        <w:rPr>
          <w:rStyle w:val="0-Char"/>
          <w:rFonts w:eastAsiaTheme="minorEastAsia"/>
        </w:rPr>
        <w:t>)</w:t>
      </w:r>
      <w:r w:rsidRPr="00297302">
        <w:rPr>
          <w:rStyle w:val="0-Char"/>
          <w:rFonts w:eastAsiaTheme="minorEastAsia"/>
        </w:rPr>
        <w:t xml:space="preserve"> страна</w:t>
      </w:r>
      <w:r>
        <w:rPr>
          <w:rFonts w:ascii="Times New Roman" w:hAnsi="Times New Roman" w:cs="Times New Roman"/>
          <w:iCs/>
          <w:szCs w:val="20"/>
        </w:rPr>
        <w:t>.</w:t>
      </w:r>
      <w:r w:rsidR="00A1452A">
        <w:rPr>
          <w:rFonts w:ascii="Times New Roman" w:hAnsi="Times New Roman" w:cs="Times New Roman"/>
          <w:iCs/>
          <w:szCs w:val="20"/>
          <w:lang w:val="sr-Cyrl-RS"/>
        </w:rPr>
        <w:t xml:space="preserve"> </w:t>
      </w:r>
    </w:p>
    <w:p w14:paraId="60585633" w14:textId="77777777" w:rsidR="008449E9" w:rsidRPr="00E32CBD" w:rsidRDefault="008449E9" w:rsidP="00651840">
      <w:pPr>
        <w:pStyle w:val="2-"/>
      </w:pPr>
      <w:r w:rsidRPr="00651840">
        <w:t>Форматирање</w:t>
      </w:r>
      <w:r w:rsidRPr="00E32CBD">
        <w:t xml:space="preserve"> текста</w:t>
      </w:r>
    </w:p>
    <w:p w14:paraId="37EFC702" w14:textId="77777777" w:rsidR="008449E9" w:rsidRPr="00536518" w:rsidRDefault="008449E9" w:rsidP="00651840">
      <w:pPr>
        <w:pStyle w:val="0-"/>
        <w:spacing w:before="120"/>
        <w:rPr>
          <w:iCs/>
          <w:lang w:val="sr-Cyrl-RS"/>
        </w:rPr>
      </w:pPr>
      <w:r w:rsidRPr="00E32CBD">
        <w:t xml:space="preserve">Рад треба да буде написан у </w:t>
      </w:r>
      <w:r w:rsidR="00FD61B0" w:rsidRPr="00E32CBD">
        <w:t>дв</w:t>
      </w:r>
      <w:r w:rsidR="00FD61B0">
        <w:rPr>
          <w:lang w:val="sr-Cyrl-RS"/>
        </w:rPr>
        <w:t>а ступца</w:t>
      </w:r>
      <w:r w:rsidR="00FD61B0" w:rsidRPr="00E32CBD">
        <w:t xml:space="preserve"> </w:t>
      </w:r>
      <w:r w:rsidR="00FD61B0">
        <w:rPr>
          <w:lang w:val="sr-Cyrl-RS"/>
        </w:rPr>
        <w:t>(</w:t>
      </w:r>
      <w:r w:rsidRPr="00E32CBD">
        <w:t>колоне</w:t>
      </w:r>
      <w:r w:rsidR="00FD61B0">
        <w:rPr>
          <w:lang w:val="sr-Cyrl-RS"/>
        </w:rPr>
        <w:t>)</w:t>
      </w:r>
      <w:r w:rsidRPr="00E32CBD">
        <w:t xml:space="preserve"> једнаке ширине,</w:t>
      </w:r>
      <w:r w:rsidR="00FD61B0">
        <w:rPr>
          <w:lang w:val="sr-Cyrl-RS"/>
        </w:rPr>
        <w:t xml:space="preserve"> поравнате с горње стране,</w:t>
      </w:r>
      <w:r w:rsidRPr="00E32CBD">
        <w:t xml:space="preserve"> са размаком од 0,5</w:t>
      </w:r>
      <w:r>
        <w:t> </w:t>
      </w:r>
      <w:r w:rsidRPr="00E32CBD">
        <w:t xml:space="preserve">цм и </w:t>
      </w:r>
      <w:r>
        <w:t xml:space="preserve">бар приближно </w:t>
      </w:r>
      <w:r w:rsidRPr="00E32CBD">
        <w:t xml:space="preserve">једнаке дужине </w:t>
      </w:r>
      <w:r w:rsidR="00FD61B0">
        <w:rPr>
          <w:lang w:val="sr-Cyrl-RS"/>
        </w:rPr>
        <w:t>са</w:t>
      </w:r>
      <w:r w:rsidR="00FD61B0" w:rsidRPr="00E32CBD">
        <w:t xml:space="preserve"> </w:t>
      </w:r>
      <w:r w:rsidR="00FD61B0">
        <w:rPr>
          <w:lang w:val="sr-Cyrl-RS"/>
        </w:rPr>
        <w:t>доње стране</w:t>
      </w:r>
      <w:r w:rsidRPr="00E32CBD">
        <w:t xml:space="preserve">. </w:t>
      </w:r>
      <w:r w:rsidR="00FD61B0">
        <w:rPr>
          <w:lang w:val="sr-Cyrl-RS"/>
        </w:rPr>
        <w:t>Р</w:t>
      </w:r>
      <w:r w:rsidR="00FD61B0">
        <w:t>азмак</w:t>
      </w:r>
      <w:r w:rsidR="00D26BE3">
        <w:rPr>
          <w:lang w:val="sr-Cyrl-RS"/>
        </w:rPr>
        <w:t xml:space="preserve"> </w:t>
      </w:r>
      <w:r>
        <w:t>за наслове</w:t>
      </w:r>
      <w:r w:rsidR="00D26BE3">
        <w:rPr>
          <w:lang w:val="sr-Cyrl-RS"/>
        </w:rPr>
        <w:t xml:space="preserve"> треба да буде</w:t>
      </w:r>
      <w:r>
        <w:t xml:space="preserve"> 12 </w:t>
      </w:r>
      <w:r w:rsidR="00A1452A">
        <w:rPr>
          <w:i/>
        </w:rPr>
        <w:t>pt</w:t>
      </w:r>
      <w:r w:rsidR="00D26BE3">
        <w:rPr>
          <w:i/>
        </w:rPr>
        <w:t xml:space="preserve"> before</w:t>
      </w:r>
      <w:r w:rsidR="00D26BE3" w:rsidRPr="00D26BE3">
        <w:rPr>
          <w:iCs/>
          <w:lang w:val="sr-Cyrl-RS"/>
        </w:rPr>
        <w:t xml:space="preserve"> и</w:t>
      </w:r>
      <w:r w:rsidR="00D26BE3">
        <w:rPr>
          <w:i/>
        </w:rPr>
        <w:t xml:space="preserve"> after</w:t>
      </w:r>
      <w:r w:rsidR="00FD61B0">
        <w:rPr>
          <w:lang w:val="sr-Cyrl-RS"/>
        </w:rPr>
        <w:t>, а за поднаслове</w:t>
      </w:r>
      <w:r w:rsidR="004D1312">
        <w:rPr>
          <w:lang w:val="sr-Cyrl-RS"/>
        </w:rPr>
        <w:t xml:space="preserve"> </w:t>
      </w:r>
      <w:r w:rsidR="004D1312">
        <w:t>6 </w:t>
      </w:r>
      <w:r w:rsidR="004D1312" w:rsidRPr="00A1452A">
        <w:rPr>
          <w:i/>
        </w:rPr>
        <w:t>pt</w:t>
      </w:r>
      <w:r w:rsidR="00D26BE3">
        <w:rPr>
          <w:i/>
        </w:rPr>
        <w:t xml:space="preserve"> before </w:t>
      </w:r>
      <w:r w:rsidR="00D26BE3">
        <w:rPr>
          <w:iCs/>
          <w:lang w:val="sr-Cyrl-RS"/>
        </w:rPr>
        <w:t>и</w:t>
      </w:r>
      <w:r w:rsidR="00D26BE3">
        <w:rPr>
          <w:i/>
        </w:rPr>
        <w:t xml:space="preserve"> after</w:t>
      </w:r>
      <w:r w:rsidR="00536518">
        <w:rPr>
          <w:iCs/>
        </w:rPr>
        <w:t xml:space="preserve">. </w:t>
      </w:r>
    </w:p>
    <w:p w14:paraId="04B26176" w14:textId="77777777" w:rsidR="008449E9" w:rsidRPr="00E32CBD" w:rsidRDefault="008449E9" w:rsidP="00651840">
      <w:pPr>
        <w:pStyle w:val="2-"/>
      </w:pPr>
      <w:r w:rsidRPr="00651840">
        <w:t>Писање</w:t>
      </w:r>
      <w:r w:rsidRPr="00E32CBD">
        <w:t xml:space="preserve"> текста</w:t>
      </w:r>
    </w:p>
    <w:p w14:paraId="4A519527" w14:textId="77777777" w:rsidR="008449E9" w:rsidRDefault="008449E9" w:rsidP="00297302">
      <w:pPr>
        <w:pStyle w:val="0-"/>
      </w:pPr>
      <w:r>
        <w:lastRenderedPageBreak/>
        <w:t xml:space="preserve">На почетку (само) прве стране налази се Заглавље Зборника. После заглавља треба оставити два празна реда за накнадно уписивање УДК броја и ДОИ идентификатора. Ове податке уноси </w:t>
      </w:r>
      <w:r w:rsidR="004D1312">
        <w:rPr>
          <w:lang w:val="sr-Cyrl-RS"/>
        </w:rPr>
        <w:t>Уређивачки одбор</w:t>
      </w:r>
      <w:r w:rsidR="004D1312">
        <w:t xml:space="preserve"> </w:t>
      </w:r>
      <w:r>
        <w:t>Зборника у коначну верзију рада.</w:t>
      </w:r>
    </w:p>
    <w:p w14:paraId="36D3D63B" w14:textId="77777777" w:rsidR="008449E9" w:rsidRDefault="008449E9" w:rsidP="00297302">
      <w:pPr>
        <w:pStyle w:val="0-"/>
      </w:pPr>
      <w:r w:rsidRPr="00E32CBD">
        <w:t>На средини прве странице рукописа написати</w:t>
      </w:r>
      <w:r w:rsidR="004D1312">
        <w:rPr>
          <w:lang w:val="sr-Cyrl-RS"/>
        </w:rPr>
        <w:t xml:space="preserve"> пуномасним словима</w:t>
      </w:r>
      <w:r w:rsidRPr="00E32CBD">
        <w:t xml:space="preserve"> (</w:t>
      </w:r>
      <w:r w:rsidR="00A1452A">
        <w:rPr>
          <w:i/>
        </w:rPr>
        <w:t>bold</w:t>
      </w:r>
      <w:r w:rsidRPr="00E32CBD">
        <w:t xml:space="preserve">) </w:t>
      </w:r>
      <w:r w:rsidR="00536518" w:rsidRPr="00E32CBD">
        <w:t>величине 12</w:t>
      </w:r>
      <w:r w:rsidR="00536518">
        <w:rPr>
          <w:lang w:val="sr-Cyrl-RS"/>
        </w:rPr>
        <w:t xml:space="preserve"> </w:t>
      </w:r>
      <w:r w:rsidRPr="00E32CBD">
        <w:t xml:space="preserve">наслов рада на српском језику (до два реда), </w:t>
      </w:r>
      <w:r>
        <w:t>а затим и</w:t>
      </w:r>
      <w:r w:rsidRPr="00E32CBD">
        <w:t xml:space="preserve"> наслов </w:t>
      </w:r>
      <w:r>
        <w:t xml:space="preserve">рада </w:t>
      </w:r>
      <w:r w:rsidRPr="00E32CBD">
        <w:t>на енглеском језику</w:t>
      </w:r>
      <w:r>
        <w:t>. Испод наслова треба унети</w:t>
      </w:r>
      <w:r w:rsidRPr="00E32CBD">
        <w:t xml:space="preserve"> имена аутора и </w:t>
      </w:r>
      <w:r>
        <w:t xml:space="preserve">евентуалних коаутора, као и </w:t>
      </w:r>
      <w:r w:rsidRPr="00E32CBD">
        <w:t>назив</w:t>
      </w:r>
      <w:r>
        <w:t>(е)</w:t>
      </w:r>
      <w:r w:rsidRPr="00E32CBD">
        <w:t xml:space="preserve"> њихових институција. </w:t>
      </w:r>
    </w:p>
    <w:p w14:paraId="77CE5FD6" w14:textId="77777777" w:rsidR="008449E9" w:rsidRDefault="008449E9" w:rsidP="00297302">
      <w:pPr>
        <w:pStyle w:val="0-"/>
        <w:rPr>
          <w:lang w:val="sr-Latn-RS"/>
        </w:rPr>
      </w:pPr>
      <w:r>
        <w:t xml:space="preserve">Ментор сам одлучује да ли ће он бити и коаутор </w:t>
      </w:r>
      <w:r w:rsidR="004D1312">
        <w:rPr>
          <w:lang w:val="sr-Cyrl-RS"/>
        </w:rPr>
        <w:t>рада</w:t>
      </w:r>
      <w:r>
        <w:t>. Ако ментор није коаутор, његово име се не спомиње на овом месту и његова биографија се не наводи на крају рада.</w:t>
      </w:r>
      <w:r w:rsidR="004D1312">
        <w:rPr>
          <w:lang w:val="sr-Cyrl-RS"/>
        </w:rPr>
        <w:t xml:space="preserve"> Без обзира је ли ментор и коаутор рада, напомена о менторству је обавезна.</w:t>
      </w:r>
    </w:p>
    <w:p w14:paraId="433F7CBE" w14:textId="77777777" w:rsidR="00900693" w:rsidRPr="00D26BE3" w:rsidRDefault="00900693" w:rsidP="00297302">
      <w:pPr>
        <w:pStyle w:val="0-"/>
        <w:rPr>
          <w:lang w:val="sr-Latn-RS"/>
        </w:rPr>
      </w:pPr>
    </w:p>
    <w:p w14:paraId="75A1635B" w14:textId="77777777" w:rsidR="008449E9" w:rsidRPr="001F58A6" w:rsidRDefault="008449E9" w:rsidP="00297302">
      <w:pPr>
        <w:pStyle w:val="2-"/>
      </w:pPr>
      <w:r w:rsidRPr="001F58A6">
        <w:t>Пис</w:t>
      </w:r>
      <w:r>
        <w:t>ање израза, табела и подешавање слика</w:t>
      </w:r>
    </w:p>
    <w:p w14:paraId="4B6D8E32" w14:textId="77777777" w:rsidR="008449E9" w:rsidRDefault="008449E9" w:rsidP="00297302">
      <w:pPr>
        <w:pStyle w:val="0-"/>
      </w:pPr>
      <w:r>
        <w:t>Математичке и друге о</w:t>
      </w:r>
      <w:r w:rsidRPr="001F58A6">
        <w:t xml:space="preserve">ператоре и величине које не узимају бројне вредности писати обичним словима, а величине које могу узимати бројне вредности – </w:t>
      </w:r>
      <w:r w:rsidR="004D1312">
        <w:rPr>
          <w:lang w:val="sr-Cyrl-RS"/>
        </w:rPr>
        <w:t>косим словима</w:t>
      </w:r>
      <w:r w:rsidR="004D1312" w:rsidRPr="001F58A6">
        <w:t xml:space="preserve"> </w:t>
      </w:r>
      <w:r w:rsidRPr="001F58A6">
        <w:t>(</w:t>
      </w:r>
      <w:r w:rsidR="00A1452A">
        <w:rPr>
          <w:i/>
        </w:rPr>
        <w:t>italic</w:t>
      </w:r>
      <w:r w:rsidRPr="001F58A6">
        <w:t xml:space="preserve">). </w:t>
      </w:r>
    </w:p>
    <w:p w14:paraId="44F502FC" w14:textId="77777777" w:rsidR="008449E9" w:rsidRDefault="008449E9" w:rsidP="00297302">
      <w:pPr>
        <w:pStyle w:val="0-"/>
      </w:pPr>
      <w:r>
        <w:t xml:space="preserve">Дозвољена је употреба различитих едитора једначина, али се препоручују новији едитори, због квалитета коначне, </w:t>
      </w:r>
      <w:r>
        <w:rPr>
          <w:lang w:val="sr-Latn-RS"/>
        </w:rPr>
        <w:t>штампане</w:t>
      </w:r>
      <w:r>
        <w:t xml:space="preserve"> верзије текста. </w:t>
      </w:r>
      <w:r w:rsidRPr="001F58A6">
        <w:t xml:space="preserve">На пример, </w:t>
      </w:r>
      <w:r w:rsidR="00A1452A">
        <w:t>sin</w:t>
      </w:r>
      <w:r w:rsidRPr="001F58A6">
        <w:rPr>
          <w:i/>
        </w:rPr>
        <w:t>x</w:t>
      </w:r>
      <w:r w:rsidRPr="001F58A6">
        <w:t xml:space="preserve">, </w:t>
      </w:r>
      <w:r w:rsidR="00A1452A">
        <w:t>ln</w:t>
      </w:r>
      <w:r w:rsidRPr="001F58A6">
        <w:rPr>
          <w:i/>
        </w:rPr>
        <w:t>x</w:t>
      </w:r>
      <w:r w:rsidRPr="001F58A6">
        <w:t>(</w:t>
      </w:r>
      <w:r w:rsidRPr="001F58A6">
        <w:rPr>
          <w:i/>
        </w:rPr>
        <w:t>т</w:t>
      </w:r>
      <w:r w:rsidRPr="001F58A6">
        <w:t xml:space="preserve">), </w:t>
      </w:r>
      <w:r w:rsidR="00A1452A">
        <w:t>df</w:t>
      </w:r>
      <w:r w:rsidRPr="001F58A6">
        <w:t>(</w:t>
      </w:r>
      <w:r w:rsidRPr="001F58A6">
        <w:rPr>
          <w:i/>
        </w:rPr>
        <w:t>т</w:t>
      </w:r>
      <w:r w:rsidRPr="001F58A6">
        <w:t>)/</w:t>
      </w:r>
      <w:r w:rsidR="00BC67AD">
        <w:t>d</w:t>
      </w:r>
      <w:r w:rsidR="00BC67AD" w:rsidRPr="001F58A6">
        <w:rPr>
          <w:i/>
        </w:rPr>
        <w:t>т</w:t>
      </w:r>
      <w:r w:rsidRPr="001F58A6">
        <w:t xml:space="preserve">, </w:t>
      </w:r>
      <w:r w:rsidR="00A1452A">
        <w:t>RC</w:t>
      </w:r>
      <w:r w:rsidRPr="001F58A6">
        <w:t xml:space="preserve"> коло отпорности </w:t>
      </w:r>
      <w:r w:rsidRPr="001F58A6">
        <w:rPr>
          <w:i/>
        </w:rPr>
        <w:t>Р</w:t>
      </w:r>
      <w:r w:rsidRPr="001F58A6">
        <w:t xml:space="preserve">=250 </w:t>
      </w:r>
      <w:r w:rsidR="00A1452A">
        <w:t>k</w:t>
      </w:r>
      <w:r w:rsidRPr="001F58A6">
        <w:t xml:space="preserve">Ω. </w:t>
      </w:r>
    </w:p>
    <w:p w14:paraId="068049D4" w14:textId="77777777" w:rsidR="008449E9" w:rsidRPr="001F58A6" w:rsidRDefault="00297302" w:rsidP="00297302">
      <w:pPr>
        <w:pStyle w:val="0-"/>
      </w:pPr>
      <w:r>
        <w:rPr>
          <w:lang w:val="sr-Cyrl-RS"/>
        </w:rPr>
        <w:t>Математичке формуле</w:t>
      </w:r>
      <w:r w:rsidR="008449E9" w:rsidRPr="001F58A6">
        <w:t xml:space="preserve"> </w:t>
      </w:r>
      <w:r w:rsidR="008449E9">
        <w:t xml:space="preserve">треба да </w:t>
      </w:r>
      <w:r w:rsidR="008449E9" w:rsidRPr="001F58A6">
        <w:t xml:space="preserve">се </w:t>
      </w:r>
      <w:r w:rsidR="00535E52">
        <w:rPr>
          <w:lang w:val="sr-Cyrl-RS"/>
        </w:rPr>
        <w:t>означе (</w:t>
      </w:r>
      <w:r w:rsidR="008449E9" w:rsidRPr="001F58A6">
        <w:t>нумеришу</w:t>
      </w:r>
      <w:r w:rsidR="00535E52">
        <w:rPr>
          <w:lang w:val="sr-Cyrl-RS"/>
        </w:rPr>
        <w:t>)</w:t>
      </w:r>
      <w:r w:rsidR="008449E9" w:rsidRPr="001F58A6">
        <w:t xml:space="preserve"> </w:t>
      </w:r>
      <w:commentRangeStart w:id="0"/>
      <w:r w:rsidR="008449E9" w:rsidRPr="001F58A6">
        <w:t>уз десну ивицу</w:t>
      </w:r>
      <w:r w:rsidR="008449E9">
        <w:t xml:space="preserve"> текста</w:t>
      </w:r>
      <w:commentRangeEnd w:id="0"/>
      <w:r w:rsidR="00535E52">
        <w:rPr>
          <w:rStyle w:val="CommentReference"/>
        </w:rPr>
        <w:commentReference w:id="0"/>
      </w:r>
      <w:r w:rsidR="008449E9">
        <w:t xml:space="preserve">, </w:t>
      </w:r>
      <w:r w:rsidR="008449E9" w:rsidRPr="001F58A6">
        <w:t xml:space="preserve"> као </w:t>
      </w:r>
      <w:r w:rsidR="008449E9">
        <w:t>у примеру израза (1):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67"/>
        <w:gridCol w:w="810"/>
      </w:tblGrid>
      <w:tr w:rsidR="008449E9" w:rsidRPr="004A5258" w14:paraId="109893D7" w14:textId="77777777" w:rsidTr="00231D41">
        <w:tc>
          <w:tcPr>
            <w:tcW w:w="4219" w:type="dxa"/>
            <w:vAlign w:val="center"/>
          </w:tcPr>
          <w:p w14:paraId="029CFA0C" w14:textId="77777777" w:rsidR="008449E9" w:rsidRPr="001A2BBF" w:rsidRDefault="00000000" w:rsidP="00297302">
            <w:pPr>
              <w:pStyle w:val="3-"/>
              <w:rPr>
                <w:rFonts w:ascii="Times New Roman" w:hAnsi="Times New Roman"/>
              </w:rPr>
            </w:pPr>
            <m:oMathPara>
              <m:oMathParaPr>
                <m:jc m:val="right"/>
              </m:oMathParaPr>
              <m:oMath>
                <m:sSub>
                  <m:sSubPr>
                    <m:ctrlPr/>
                  </m:sSubPr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t>=</m:t>
                </m:r>
                <m:sSub>
                  <m:sSubPr>
                    <m:ctrlPr/>
                  </m:sSubPr>
                  <m:e>
                    <m: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box>
                      <m:boxPr>
                        <m:ctrlPr/>
                      </m:boxPr>
                      <m:e>
                        <m:argPr>
                          <m:argSz m:val="-1"/>
                        </m:argPr>
                        <m:f>
                          <m:fPr>
                            <m:ctrlPr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box>
                  </m:e>
                </m:d>
                <m:r>
                  <m:t>,   i=1…M</m:t>
                </m:r>
              </m:oMath>
            </m:oMathPara>
          </w:p>
        </w:tc>
        <w:tc>
          <w:tcPr>
            <w:tcW w:w="674" w:type="dxa"/>
            <w:vAlign w:val="center"/>
          </w:tcPr>
          <w:p w14:paraId="5B316265" w14:textId="77777777" w:rsidR="008449E9" w:rsidRPr="004A5258" w:rsidRDefault="008449E9" w:rsidP="00231D41">
            <w:pPr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4A5258">
              <w:rPr>
                <w:rFonts w:ascii="Times New Roman" w:eastAsia="Times New Roman" w:hAnsi="Times New Roman" w:cs="Times New Roman"/>
                <w:iCs/>
                <w:szCs w:val="20"/>
              </w:rPr>
              <w:t>(1)</w:t>
            </w:r>
          </w:p>
        </w:tc>
      </w:tr>
    </w:tbl>
    <w:p w14:paraId="486C4CBD" w14:textId="77777777" w:rsidR="008449E9" w:rsidRPr="00E32CBD" w:rsidRDefault="008449E9" w:rsidP="00297302">
      <w:pPr>
        <w:pStyle w:val="0-"/>
      </w:pPr>
      <w:r>
        <w:t>Ако је потребно укључивање великих слика, једначина или табела, ради побољшања њихове прегледности или читљивости, може да се формира посебна секција, са једном колоном, потребне висине и ширине, са бочним маргинама ширине 2 цм. У ту секцију уноси се нпр. слика и њен назив.</w:t>
      </w:r>
    </w:p>
    <w:p w14:paraId="7DC8B9E2" w14:textId="77777777" w:rsidR="00F813EB" w:rsidRPr="00297302" w:rsidRDefault="008449E9" w:rsidP="00297302">
      <w:pPr>
        <w:pStyle w:val="0-"/>
        <w:rPr>
          <w:lang w:val="sr-Cyrl-RS"/>
        </w:rPr>
        <w:sectPr w:rsidR="00F813EB" w:rsidRPr="00297302" w:rsidSect="008449E9">
          <w:type w:val="continuous"/>
          <w:pgSz w:w="11906" w:h="16838"/>
          <w:pgMar w:top="1134" w:right="1134" w:bottom="1134" w:left="1134" w:header="708" w:footer="708" w:gutter="0"/>
          <w:cols w:num="2" w:space="284"/>
          <w:docGrid w:linePitch="360"/>
        </w:sectPr>
      </w:pPr>
      <w:r w:rsidRPr="001F58A6">
        <w:t>Изнад табеле треба да стоји натпис,</w:t>
      </w:r>
      <w:r>
        <w:t xml:space="preserve"> као у </w:t>
      </w:r>
      <w:r w:rsidRPr="001F58A6">
        <w:t>Табел</w:t>
      </w:r>
      <w:r>
        <w:t>и 1</w:t>
      </w:r>
      <w:r w:rsidRPr="001F58A6">
        <w:t>.</w:t>
      </w:r>
      <w:r>
        <w:t xml:space="preserve"> </w:t>
      </w:r>
      <w:r w:rsidRPr="001F58A6">
        <w:t xml:space="preserve">Испод сваке слике или дијаграма треба да стоји </w:t>
      </w:r>
      <w:r>
        <w:t xml:space="preserve">број и </w:t>
      </w:r>
      <w:r w:rsidRPr="001F58A6">
        <w:t xml:space="preserve">кратак назив, а </w:t>
      </w:r>
      <w:r>
        <w:t xml:space="preserve">свака </w:t>
      </w:r>
      <w:r w:rsidRPr="001F58A6">
        <w:t xml:space="preserve">слика </w:t>
      </w:r>
      <w:r>
        <w:t xml:space="preserve">и табела </w:t>
      </w:r>
      <w:r w:rsidRPr="001F58A6">
        <w:t xml:space="preserve">мора да се </w:t>
      </w:r>
      <w:r w:rsidR="00535E52">
        <w:rPr>
          <w:lang w:val="sr-Cyrl-RS"/>
        </w:rPr>
        <w:t>помену</w:t>
      </w:r>
      <w:r w:rsidR="00535E52" w:rsidRPr="001F58A6">
        <w:t xml:space="preserve"> </w:t>
      </w:r>
      <w:r w:rsidRPr="001F58A6">
        <w:t>у тексту</w:t>
      </w:r>
      <w:r>
        <w:t xml:space="preserve">. Ако нема простора </w:t>
      </w:r>
      <w:r>
        <w:rPr>
          <w:lang w:val="sr-Latn-RS"/>
        </w:rPr>
        <w:t xml:space="preserve">за слику на истој страни </w:t>
      </w:r>
      <w:r w:rsidR="00297302">
        <w:rPr>
          <w:lang w:val="sr-Cyrl-RS"/>
        </w:rPr>
        <w:t xml:space="preserve">или колони </w:t>
      </w:r>
      <w:r>
        <w:rPr>
          <w:lang w:val="sr-Latn-RS"/>
        </w:rPr>
        <w:t>где је по</w:t>
      </w:r>
      <w:r>
        <w:rPr>
          <w:lang w:val="sr-Latn-RS"/>
        </w:rPr>
        <w:softHyphen/>
        <w:t>менута, треба да се стави на следећу страну</w:t>
      </w:r>
      <w:r w:rsidR="00297302">
        <w:rPr>
          <w:lang w:val="sr-Cyrl-RS"/>
        </w:rPr>
        <w:t xml:space="preserve"> или колону</w:t>
      </w:r>
      <w:r>
        <w:rPr>
          <w:lang w:val="sr-Latn-RS"/>
        </w:rPr>
        <w:t>.</w:t>
      </w:r>
      <w:r w:rsidR="00181D50">
        <w:rPr>
          <w:lang w:val="sr-Cyrl-RS"/>
        </w:rPr>
        <w:t xml:space="preserve"> </w:t>
      </w:r>
    </w:p>
    <w:p w14:paraId="18902165" w14:textId="77777777" w:rsidR="00297302" w:rsidRPr="00297302" w:rsidRDefault="008449E9" w:rsidP="00297302">
      <w:pPr>
        <w:pStyle w:val="Caption"/>
      </w:pPr>
      <w:r>
        <w:rPr>
          <w:rFonts w:eastAsia="Times New Roman"/>
          <w:noProof/>
          <w:lang w:val="en-US"/>
        </w:rPr>
        <w:drawing>
          <wp:inline distT="0" distB="0" distL="0" distR="0" wp14:anchorId="45CBB4E1" wp14:editId="32E6E565">
            <wp:extent cx="3345123" cy="2290916"/>
            <wp:effectExtent l="19050" t="19050" r="27305" b="146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035" cy="2304553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6C5DD0C4" w14:textId="77777777" w:rsidR="008449E9" w:rsidRPr="00297302" w:rsidRDefault="00297302" w:rsidP="00297302">
      <w:pPr>
        <w:pStyle w:val="Caption"/>
        <w:rPr>
          <w:rFonts w:ascii="Times New Roman" w:eastAsia="Times New Roman" w:hAnsi="Times New Roman" w:cs="Times New Roman"/>
          <w:iCs/>
          <w:szCs w:val="20"/>
          <w:lang w:val="en-US"/>
        </w:rPr>
      </w:pPr>
      <w:r>
        <w:t xml:space="preserve">Слика </w:t>
      </w:r>
      <w:r w:rsidR="004E0E68">
        <w:fldChar w:fldCharType="begin"/>
      </w:r>
      <w:r w:rsidR="004E0E68">
        <w:instrText xml:space="preserve"> SEQ Слика \* ARABIC </w:instrText>
      </w:r>
      <w:r w:rsidR="004E0E68">
        <w:fldChar w:fldCharType="separate"/>
      </w:r>
      <w:r w:rsidR="00F135D4">
        <w:rPr>
          <w:noProof/>
        </w:rPr>
        <w:t>1</w:t>
      </w:r>
      <w:r w:rsidR="004E0E68">
        <w:rPr>
          <w:noProof/>
        </w:rPr>
        <w:fldChar w:fldCharType="end"/>
      </w:r>
      <w:r>
        <w:rPr>
          <w:lang w:val="sr-Cyrl-RS"/>
        </w:rPr>
        <w:t xml:space="preserve">. Резултати симулације </w:t>
      </w:r>
      <w:r>
        <w:rPr>
          <w:lang w:val="en-US"/>
        </w:rPr>
        <w:t>[2]</w:t>
      </w:r>
    </w:p>
    <w:p w14:paraId="661EEE6E" w14:textId="77777777" w:rsidR="008449E9" w:rsidRPr="00297302" w:rsidRDefault="008449E9" w:rsidP="00297302">
      <w:pPr>
        <w:ind w:firstLine="0"/>
        <w:rPr>
          <w:rFonts w:ascii="Times New Roman" w:eastAsia="Times New Roman" w:hAnsi="Times New Roman" w:cs="Times New Roman"/>
          <w:iCs/>
          <w:szCs w:val="20"/>
          <w:lang w:val="sr-Cyrl-RS"/>
        </w:rPr>
        <w:sectPr w:rsidR="008449E9" w:rsidRPr="00297302" w:rsidSect="008449E9">
          <w:type w:val="continuous"/>
          <w:pgSz w:w="11906" w:h="16838"/>
          <w:pgMar w:top="1134" w:right="1134" w:bottom="1134" w:left="1134" w:header="708" w:footer="708" w:gutter="0"/>
          <w:cols w:space="284"/>
          <w:docGrid w:linePitch="360"/>
        </w:sectPr>
      </w:pPr>
    </w:p>
    <w:p w14:paraId="4BADDC49" w14:textId="77777777" w:rsidR="00297302" w:rsidRPr="00297302" w:rsidRDefault="00297302" w:rsidP="00297302">
      <w:pPr>
        <w:pStyle w:val="Caption"/>
        <w:keepNext/>
        <w:ind w:firstLine="0"/>
        <w:jc w:val="both"/>
        <w:rPr>
          <w:lang w:val="sr-Cyrl-RS"/>
        </w:rPr>
      </w:pPr>
      <w:r>
        <w:t xml:space="preserve">Табела </w:t>
      </w:r>
      <w:r w:rsidR="004E0E68">
        <w:fldChar w:fldCharType="begin"/>
      </w:r>
      <w:r w:rsidR="004E0E68">
        <w:instrText xml:space="preserve"> SEQ Табела \* ARABIC </w:instrText>
      </w:r>
      <w:r w:rsidR="004E0E68">
        <w:fldChar w:fldCharType="separate"/>
      </w:r>
      <w:r w:rsidR="00F135D4">
        <w:rPr>
          <w:noProof/>
        </w:rPr>
        <w:t>1</w:t>
      </w:r>
      <w:r w:rsidR="004E0E68">
        <w:rPr>
          <w:noProof/>
        </w:rPr>
        <w:fldChar w:fldCharType="end"/>
      </w:r>
      <w:r>
        <w:rPr>
          <w:lang w:val="sr-Cyrl-RS"/>
        </w:rPr>
        <w:t xml:space="preserve">. </w:t>
      </w:r>
      <w:r w:rsidRPr="00297302">
        <w:rPr>
          <w:lang w:val="sr-Cyrl-RS"/>
        </w:rPr>
        <w:t>Врсте система за обраду сигнала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01"/>
        <w:gridCol w:w="1880"/>
        <w:gridCol w:w="1886"/>
      </w:tblGrid>
      <w:tr w:rsidR="008449E9" w:rsidRPr="008A38E3" w14:paraId="2090413E" w14:textId="77777777" w:rsidTr="00231D41">
        <w:trPr>
          <w:jc w:val="center"/>
        </w:trPr>
        <w:tc>
          <w:tcPr>
            <w:tcW w:w="933" w:type="dxa"/>
            <w:vAlign w:val="center"/>
          </w:tcPr>
          <w:p w14:paraId="67E8ACB1" w14:textId="77777777" w:rsidR="008449E9" w:rsidRPr="00D435B9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  <w:lang w:val="sr-Latn-CS"/>
              </w:rPr>
            </w:pPr>
          </w:p>
        </w:tc>
        <w:tc>
          <w:tcPr>
            <w:tcW w:w="1914" w:type="dxa"/>
            <w:vAlign w:val="center"/>
          </w:tcPr>
          <w:p w14:paraId="6435E9C6" w14:textId="77777777" w:rsidR="008449E9" w:rsidRPr="008A38E3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Линеарни</w:t>
            </w:r>
          </w:p>
        </w:tc>
        <w:tc>
          <w:tcPr>
            <w:tcW w:w="1914" w:type="dxa"/>
            <w:vAlign w:val="center"/>
          </w:tcPr>
          <w:p w14:paraId="03564B37" w14:textId="77777777" w:rsidR="008449E9" w:rsidRPr="008A38E3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Нелинеарни</w:t>
            </w:r>
          </w:p>
        </w:tc>
      </w:tr>
      <w:tr w:rsidR="008449E9" w:rsidRPr="008A38E3" w14:paraId="476763DF" w14:textId="77777777" w:rsidTr="00231D41">
        <w:trPr>
          <w:cantSplit/>
          <w:trHeight w:val="1134"/>
          <w:jc w:val="center"/>
        </w:trPr>
        <w:tc>
          <w:tcPr>
            <w:tcW w:w="933" w:type="dxa"/>
            <w:textDirection w:val="btLr"/>
            <w:vAlign w:val="center"/>
          </w:tcPr>
          <w:p w14:paraId="5923AD35" w14:textId="77777777" w:rsidR="008449E9" w:rsidRPr="008A38E3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Без меморије</w:t>
            </w:r>
          </w:p>
        </w:tc>
        <w:tc>
          <w:tcPr>
            <w:tcW w:w="1914" w:type="dxa"/>
            <w:vAlign w:val="center"/>
          </w:tcPr>
          <w:p w14:paraId="48B8A13F" w14:textId="77777777" w:rsidR="008449E9" w:rsidRPr="008A38E3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Појачавачи</w:t>
            </w:r>
          </w:p>
        </w:tc>
        <w:tc>
          <w:tcPr>
            <w:tcW w:w="1914" w:type="dxa"/>
            <w:vAlign w:val="center"/>
          </w:tcPr>
          <w:p w14:paraId="6E0EC34D" w14:textId="77777777" w:rsidR="008449E9" w:rsidRPr="008A38E3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Нелинарни системи</w:t>
            </w:r>
          </w:p>
        </w:tc>
      </w:tr>
      <w:tr w:rsidR="008449E9" w:rsidRPr="008A38E3" w14:paraId="69DE58EC" w14:textId="77777777" w:rsidTr="00231D41">
        <w:trPr>
          <w:cantSplit/>
          <w:trHeight w:val="1494"/>
          <w:jc w:val="center"/>
        </w:trPr>
        <w:tc>
          <w:tcPr>
            <w:tcW w:w="933" w:type="dxa"/>
            <w:textDirection w:val="btLr"/>
            <w:vAlign w:val="center"/>
          </w:tcPr>
          <w:p w14:paraId="646F4870" w14:textId="77777777" w:rsidR="008449E9" w:rsidRPr="008A38E3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Са меморијом</w:t>
            </w:r>
          </w:p>
        </w:tc>
        <w:tc>
          <w:tcPr>
            <w:tcW w:w="1914" w:type="dxa"/>
            <w:vAlign w:val="center"/>
          </w:tcPr>
          <w:p w14:paraId="1C3AD625" w14:textId="77777777" w:rsidR="008449E9" w:rsidRPr="008A38E3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Филтри</w:t>
            </w:r>
            <w:r>
              <w:rPr>
                <w:rFonts w:ascii="Times New Roman" w:eastAsia="Times New Roman" w:hAnsi="Times New Roman" w:cs="Times New Roman"/>
                <w:iCs/>
                <w:szCs w:val="20"/>
              </w:rPr>
              <w:t xml:space="preserve"> [2]</w:t>
            </w:r>
          </w:p>
        </w:tc>
        <w:tc>
          <w:tcPr>
            <w:tcW w:w="1914" w:type="dxa"/>
            <w:vAlign w:val="center"/>
          </w:tcPr>
          <w:p w14:paraId="1835FAAC" w14:textId="77777777" w:rsidR="008449E9" w:rsidRPr="00297302" w:rsidRDefault="008449E9" w:rsidP="00231D41">
            <w:pPr>
              <w:jc w:val="center"/>
              <w:rPr>
                <w:rFonts w:ascii="Times New Roman" w:eastAsia="Times New Roman" w:hAnsi="Times New Roman" w:cs="Times New Roman"/>
                <w:iCs/>
                <w:szCs w:val="20"/>
                <w:lang w:val="sr-Cyrl-RS"/>
              </w:rPr>
            </w:pPr>
            <w:r w:rsidRPr="008A38E3">
              <w:rPr>
                <w:rFonts w:ascii="Times New Roman" w:eastAsia="Times New Roman" w:hAnsi="Times New Roman" w:cs="Times New Roman"/>
                <w:iCs/>
                <w:szCs w:val="20"/>
              </w:rPr>
              <w:t>не разматрамо их</w:t>
            </w:r>
          </w:p>
        </w:tc>
      </w:tr>
    </w:tbl>
    <w:p w14:paraId="120637AB" w14:textId="77777777" w:rsidR="00297302" w:rsidRDefault="008449E9" w:rsidP="00297302">
      <w:pPr>
        <w:keepNext/>
        <w:ind w:firstLine="0"/>
        <w:jc w:val="center"/>
      </w:pPr>
      <w:r w:rsidRPr="000749FA">
        <w:rPr>
          <w:rFonts w:ascii="Times New Roman" w:eastAsia="Times New Roman" w:hAnsi="Times New Roman" w:cs="Times New Roman"/>
          <w:i/>
          <w:iCs/>
          <w:noProof/>
          <w:szCs w:val="20"/>
          <w:lang w:val="en-US"/>
        </w:rPr>
        <w:drawing>
          <wp:inline distT="0" distB="0" distL="0" distR="0" wp14:anchorId="5EFB1C5F" wp14:editId="627C49B1">
            <wp:extent cx="2218414" cy="1310087"/>
            <wp:effectExtent l="19050" t="19050" r="10795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647" cy="1307272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13925E1C" w14:textId="77777777" w:rsidR="008449E9" w:rsidRPr="00297302" w:rsidRDefault="00297302" w:rsidP="00297302">
      <w:pPr>
        <w:pStyle w:val="Caption"/>
        <w:rPr>
          <w:rFonts w:ascii="Times New Roman" w:eastAsia="Times New Roman" w:hAnsi="Times New Roman" w:cs="Times New Roman"/>
          <w:iCs/>
          <w:szCs w:val="20"/>
          <w:lang w:val="sr-Cyrl-RS"/>
        </w:rPr>
      </w:pPr>
      <w:r>
        <w:t xml:space="preserve">Слика </w:t>
      </w:r>
      <w:r w:rsidR="004E0E68">
        <w:fldChar w:fldCharType="begin"/>
      </w:r>
      <w:r w:rsidR="004E0E68">
        <w:instrText xml:space="preserve"> SEQ Слика \* ARABIC </w:instrText>
      </w:r>
      <w:r w:rsidR="004E0E68">
        <w:fldChar w:fldCharType="separate"/>
      </w:r>
      <w:r w:rsidR="00F135D4">
        <w:rPr>
          <w:noProof/>
        </w:rPr>
        <w:t>2</w:t>
      </w:r>
      <w:r w:rsidR="004E0E68">
        <w:rPr>
          <w:noProof/>
        </w:rPr>
        <w:fldChar w:fldCharType="end"/>
      </w:r>
      <w:r>
        <w:rPr>
          <w:lang w:val="sr-Cyrl-RS"/>
        </w:rPr>
        <w:t>. Исти пример слике са мањим димензијама</w:t>
      </w:r>
      <w:r w:rsidR="008449E9">
        <w:rPr>
          <w:rFonts w:eastAsia="Times New Roman"/>
          <w:lang w:val="sr-Latn-CS"/>
        </w:rPr>
        <w:t xml:space="preserve"> [3]</w:t>
      </w:r>
    </w:p>
    <w:p w14:paraId="71311A7B" w14:textId="77777777" w:rsidR="00181D50" w:rsidRDefault="00181D50" w:rsidP="00297302">
      <w:pPr>
        <w:pStyle w:val="0-"/>
        <w:rPr>
          <w:lang w:val="sr-Cyrl-RS"/>
        </w:rPr>
      </w:pPr>
      <w:r w:rsidRPr="001F58A6">
        <w:t xml:space="preserve">На крају рада даје се кратка биографија аутора (фонт величине 9) и </w:t>
      </w:r>
      <w:r w:rsidR="00D97268">
        <w:rPr>
          <w:lang w:val="sr-Cyrl-RS"/>
        </w:rPr>
        <w:t xml:space="preserve">пожељно </w:t>
      </w:r>
      <w:r w:rsidRPr="001F58A6">
        <w:t>прилаже слика.</w:t>
      </w:r>
    </w:p>
    <w:p w14:paraId="03D1D760" w14:textId="77777777" w:rsidR="004E0E68" w:rsidRDefault="00D97268" w:rsidP="00297302">
      <w:pPr>
        <w:pStyle w:val="0-"/>
        <w:rPr>
          <w:lang w:val="en-US"/>
        </w:rPr>
      </w:pPr>
      <w:r>
        <w:rPr>
          <w:lang w:val="sr-Cyrl-RS"/>
        </w:rPr>
        <w:t>И</w:t>
      </w:r>
      <w:r w:rsidRPr="00F612E8">
        <w:rPr>
          <w:lang w:val="sr-Cyrl-RS"/>
        </w:rPr>
        <w:t>збегавати колико је могуће линкове на веб странице као референце.</w:t>
      </w:r>
      <w:r>
        <w:rPr>
          <w:lang w:val="sr-Cyrl-RS"/>
        </w:rPr>
        <w:t xml:space="preserve"> </w:t>
      </w:r>
    </w:p>
    <w:p w14:paraId="24402690" w14:textId="77777777" w:rsidR="00D97268" w:rsidRPr="00297302" w:rsidRDefault="00D97268" w:rsidP="00297302">
      <w:pPr>
        <w:pStyle w:val="0-"/>
        <w:rPr>
          <w:lang w:val="sr-Cyrl-RS"/>
        </w:rPr>
      </w:pPr>
      <w:r>
        <w:rPr>
          <w:lang w:val="sr-Cyrl-RS"/>
        </w:rPr>
        <w:t>Ли</w:t>
      </w:r>
      <w:r w:rsidR="00DE1383">
        <w:rPr>
          <w:lang w:val="sr-Cyrl-RS"/>
        </w:rPr>
        <w:t>те</w:t>
      </w:r>
      <w:r>
        <w:rPr>
          <w:lang w:val="sr-Cyrl-RS"/>
        </w:rPr>
        <w:t>ратура која садржи доминантно такве линкове, посебно на веб странице непровереног научног и/или стручног садржаја је неприхватљива.</w:t>
      </w:r>
    </w:p>
    <w:p w14:paraId="4C142DFD" w14:textId="77777777" w:rsidR="00181D50" w:rsidRDefault="00181D50" w:rsidP="0093073A">
      <w:pPr>
        <w:pStyle w:val="0-"/>
      </w:pPr>
      <w:r w:rsidRPr="00297302">
        <w:t xml:space="preserve">За </w:t>
      </w:r>
      <w:r w:rsidRPr="00DE1383">
        <w:t>квалитет</w:t>
      </w:r>
      <w:r w:rsidRPr="00297302">
        <w:t xml:space="preserve"> и веродостојност резултата одговорни су ментор и аутори. </w:t>
      </w:r>
    </w:p>
    <w:p w14:paraId="3D352E48" w14:textId="77777777" w:rsidR="00DE1383" w:rsidRPr="00DE1383" w:rsidRDefault="00DE1383" w:rsidP="00DE1383">
      <w:pPr>
        <w:pStyle w:val="0-"/>
      </w:pPr>
      <w:r w:rsidRPr="00DE1383">
        <w:lastRenderedPageBreak/>
        <w:t xml:space="preserve">Референцирање литературе ради се према IEEE Citation Style [3,4]. Радови треба да буду побројани на крају рада, треба да буду означени (нумерисани бројевима) у углатој загради, по редоследу референцирања, као у овом упутству, односно као у [3]. На месту референцирања, бројеви у загради треба да буду уписани унутар реченице [3] или на крају реченице [2,3,4] или као [2-4]. Ако се број ставља на крају реченице, мора да буде уписан унутар реченице [4]. Дакле, никако. [4] </w:t>
      </w:r>
    </w:p>
    <w:p w14:paraId="3C3D6529" w14:textId="77777777" w:rsidR="00DE1383" w:rsidRPr="00DE1383" w:rsidRDefault="00DE1383" w:rsidP="00DE1383">
      <w:pPr>
        <w:pStyle w:val="0-"/>
      </w:pPr>
      <w:r w:rsidRPr="00DE1383">
        <w:t xml:space="preserve">Такође, заграда са бројем мора да буде одвојена од текста [2] а никако[2]. </w:t>
      </w:r>
    </w:p>
    <w:p w14:paraId="1A5EAA0B" w14:textId="77777777" w:rsidR="00DE1383" w:rsidRPr="00DE1383" w:rsidRDefault="00DE1383" w:rsidP="00DE1383">
      <w:pPr>
        <w:pStyle w:val="0-"/>
      </w:pPr>
      <w:r w:rsidRPr="00DE1383">
        <w:t>Исто правило о цитирању важи и за све слике које су преузете из литературе, као нпр. у називу слика 1. и 2.</w:t>
      </w:r>
    </w:p>
    <w:p w14:paraId="3CAE1ACC" w14:textId="77777777" w:rsidR="00DE1383" w:rsidRPr="00DE1383" w:rsidRDefault="00DE1383" w:rsidP="0093073A">
      <w:pPr>
        <w:pStyle w:val="0-"/>
      </w:pPr>
      <w:r w:rsidRPr="00DE1383">
        <w:t>Сва литература наведена на крају текста мора да буде цити</w:t>
      </w:r>
      <w:r w:rsidRPr="00DE1383">
        <w:softHyphen/>
        <w:t>рана. Не треба копирати цео списак литературе из мастер рада, ако се само неки од тих наслова цитирају у овом раду.</w:t>
      </w:r>
    </w:p>
    <w:p w14:paraId="7E46E3CA" w14:textId="77777777" w:rsidR="008449E9" w:rsidRDefault="008449E9" w:rsidP="0093073A">
      <w:pPr>
        <w:pStyle w:val="1-"/>
        <w:rPr>
          <w:lang w:val="sr-Cyrl-RS"/>
        </w:rPr>
      </w:pPr>
      <w:r w:rsidRPr="0093073A">
        <w:t>ЗАКЉУЧАК</w:t>
      </w:r>
    </w:p>
    <w:p w14:paraId="009DBADE" w14:textId="77777777" w:rsidR="00181D50" w:rsidRDefault="00181D50" w:rsidP="00DE1383">
      <w:pPr>
        <w:pStyle w:val="0-"/>
      </w:pPr>
      <w:r w:rsidRPr="00297302">
        <w:t>Драги Аутори (</w:t>
      </w:r>
      <w:r w:rsidR="00D97268">
        <w:t>М</w:t>
      </w:r>
      <w:r w:rsidRPr="00297302">
        <w:t xml:space="preserve">астеранти) и Ментори, у заједничком је интересу да поштујемо наведена упутства како би читав поступак прихватања рада у Зборнику, одбрана мастер рада, објављивање рада и дипломирање било </w:t>
      </w:r>
      <w:r>
        <w:t xml:space="preserve">урађено </w:t>
      </w:r>
      <w:r w:rsidRPr="00297302">
        <w:t xml:space="preserve">правовремено и делотворно. </w:t>
      </w:r>
    </w:p>
    <w:p w14:paraId="3E167B24" w14:textId="77777777" w:rsidR="00C02BAA" w:rsidRDefault="00C02BAA" w:rsidP="00DE1383">
      <w:pPr>
        <w:pStyle w:val="0-"/>
        <w:rPr>
          <w:lang w:val="sr-Cyrl-RS"/>
        </w:rPr>
      </w:pPr>
      <w:r>
        <w:t xml:space="preserve">Радујемо се успешној сарадњи и </w:t>
      </w:r>
      <w:r w:rsidR="00D97268">
        <w:t xml:space="preserve">новим мастер </w:t>
      </w:r>
      <w:r>
        <w:t>дипломама.</w:t>
      </w:r>
    </w:p>
    <w:p w14:paraId="7F7ED929" w14:textId="77777777" w:rsidR="008449E9" w:rsidRPr="001F58A6" w:rsidRDefault="008449E9" w:rsidP="00297302">
      <w:pPr>
        <w:pStyle w:val="1-"/>
      </w:pPr>
      <w:r w:rsidRPr="001F58A6">
        <w:t>ЛИТЕРАТУРА</w:t>
      </w:r>
    </w:p>
    <w:p w14:paraId="405DF155" w14:textId="77777777" w:rsidR="008449E9" w:rsidRPr="001F58A6" w:rsidRDefault="008449E9" w:rsidP="005A7AA7">
      <w:pPr>
        <w:pStyle w:val="a0"/>
      </w:pPr>
      <w:r w:rsidRPr="001F58A6">
        <w:t>[1]</w:t>
      </w:r>
      <w:r>
        <w:t xml:space="preserve"> </w:t>
      </w:r>
      <w:r w:rsidRPr="001F58A6">
        <w:t>V.I.</w:t>
      </w:r>
      <w:r>
        <w:t xml:space="preserve"> </w:t>
      </w:r>
      <w:r w:rsidRPr="001F58A6">
        <w:t xml:space="preserve">Utkin, “Variable structure control systems with sliding modes”, </w:t>
      </w:r>
      <w:r w:rsidRPr="001F58A6">
        <w:rPr>
          <w:i/>
        </w:rPr>
        <w:t>IEEE Trans. Automat. Control</w:t>
      </w:r>
      <w:r w:rsidRPr="001F58A6">
        <w:t>, Vol. AC-22, pp. 210-222, April 1977.</w:t>
      </w:r>
    </w:p>
    <w:p w14:paraId="6F001208" w14:textId="77777777" w:rsidR="008449E9" w:rsidRDefault="008449E9" w:rsidP="005A7AA7">
      <w:pPr>
        <w:pStyle w:val="a0"/>
      </w:pPr>
      <w:r w:rsidRPr="001F58A6">
        <w:t>[2]</w:t>
      </w:r>
      <w:r>
        <w:t xml:space="preserve"> </w:t>
      </w:r>
      <w:r w:rsidRPr="001F58A6">
        <w:t>A.E.</w:t>
      </w:r>
      <w:r>
        <w:t xml:space="preserve"> </w:t>
      </w:r>
      <w:r w:rsidRPr="001F58A6">
        <w:t>Bryson, Y.C.</w:t>
      </w:r>
      <w:r>
        <w:t xml:space="preserve"> </w:t>
      </w:r>
      <w:r w:rsidRPr="001F58A6">
        <w:t xml:space="preserve">Ho, </w:t>
      </w:r>
      <w:r w:rsidRPr="001F58A6">
        <w:rPr>
          <w:i/>
        </w:rPr>
        <w:t>“Applied Optimal Control”</w:t>
      </w:r>
      <w:r w:rsidRPr="001F58A6">
        <w:t>, New York, Wiley, 1975.</w:t>
      </w:r>
    </w:p>
    <w:p w14:paraId="70C0BA09" w14:textId="77777777" w:rsidR="008449E9" w:rsidRDefault="008449E9" w:rsidP="005A7AA7">
      <w:pPr>
        <w:pStyle w:val="a0"/>
      </w:pPr>
      <w:r>
        <w:t xml:space="preserve">[3] </w:t>
      </w:r>
      <w:r w:rsidRPr="00192A6B">
        <w:t>http://pitt.libguides.com/citationhelp/ieee</w:t>
      </w:r>
      <w:r>
        <w:t xml:space="preserve"> (pristupljeno u martu 2018.)</w:t>
      </w:r>
    </w:p>
    <w:p w14:paraId="2CADD24C" w14:textId="77777777" w:rsidR="008449E9" w:rsidRPr="001F58A6" w:rsidRDefault="008449E9" w:rsidP="00297302">
      <w:pPr>
        <w:pStyle w:val="a"/>
      </w:pPr>
      <w:r w:rsidRPr="001F58A6">
        <w:t>Кратка биографија:</w:t>
      </w:r>
    </w:p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1564"/>
        <w:gridCol w:w="3005"/>
      </w:tblGrid>
      <w:tr w:rsidR="003B5B5D" w:rsidRPr="00900693" w14:paraId="57286612" w14:textId="77777777" w:rsidTr="00297302">
        <w:trPr>
          <w:trHeight w:val="785"/>
        </w:trPr>
        <w:tc>
          <w:tcPr>
            <w:tcW w:w="1564" w:type="dxa"/>
          </w:tcPr>
          <w:p w14:paraId="23697E29" w14:textId="77777777" w:rsidR="003B5B5D" w:rsidRPr="003B5B5D" w:rsidRDefault="003B5B5D" w:rsidP="003B5B5D">
            <w:pPr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</w:pPr>
            <w:r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>Фотографија аутора</w:t>
            </w:r>
            <w:r w:rsidR="004541E9"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 xml:space="preserve"> (пожељно)</w:t>
            </w:r>
          </w:p>
          <w:p w14:paraId="2119A87D" w14:textId="77777777" w:rsidR="003B5B5D" w:rsidRPr="003B5B5D" w:rsidRDefault="003B5B5D" w:rsidP="003B5B5D">
            <w:pPr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</w:pPr>
            <w:r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en-US"/>
              </w:rPr>
              <w:t>W</w:t>
            </w:r>
            <w:r w:rsidRPr="003B5B5D"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sr-Cyrl-RS"/>
              </w:rPr>
              <w:t>idth</w:t>
            </w:r>
            <w:r w:rsidRPr="003B5B5D"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 xml:space="preserve"> 2.5cm; </w:t>
            </w:r>
            <w:r w:rsidRPr="003B5B5D"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en-US"/>
              </w:rPr>
              <w:t>H</w:t>
            </w:r>
            <w:r w:rsidRPr="003B5B5D"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sr-Cyrl-RS"/>
              </w:rPr>
              <w:t>eight</w:t>
            </w:r>
            <w:r w:rsidRPr="003B5B5D"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 xml:space="preserve">: </w:t>
            </w:r>
            <w:r w:rsidRPr="003B5B5D"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sr-Cyrl-RS"/>
              </w:rPr>
              <w:t>auto</w:t>
            </w:r>
            <w:r w:rsidRPr="003B5B5D"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 xml:space="preserve"> (</w:t>
            </w:r>
            <w:r w:rsidRPr="003B5B5D"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sr-Cyrl-RS"/>
              </w:rPr>
              <w:t>lock aspect ratio</w:t>
            </w:r>
            <w:r w:rsidRPr="003B5B5D"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>)</w:t>
            </w:r>
          </w:p>
          <w:p w14:paraId="706182B9" w14:textId="77777777" w:rsidR="003B5B5D" w:rsidRPr="003B5B5D" w:rsidRDefault="003B5B5D" w:rsidP="003B5B5D">
            <w:pPr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sr-Cyrl-RS"/>
              </w:rPr>
            </w:pPr>
            <w:r w:rsidRPr="003B5B5D"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>Резолуција:</w:t>
            </w:r>
            <w:r w:rsidRPr="003B5B5D"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sr-Cyrl-RS"/>
              </w:rPr>
              <w:t xml:space="preserve"> </w:t>
            </w:r>
            <w:r w:rsidRPr="003B5B5D">
              <w:rPr>
                <w:rFonts w:ascii="Times New Roman" w:eastAsia="Times New Roman" w:hAnsi="Times New Roman" w:cs="Times New Roman"/>
                <w:iCs/>
                <w:sz w:val="18"/>
                <w:szCs w:val="18"/>
                <w:lang w:val="sr-Cyrl-RS"/>
              </w:rPr>
              <w:t>минимум</w:t>
            </w:r>
            <w:r w:rsidRPr="003B5B5D">
              <w:rPr>
                <w:rFonts w:ascii="Times New Roman" w:eastAsia="Times New Roman" w:hAnsi="Times New Roman" w:cs="Times New Roman"/>
                <w:i/>
                <w:sz w:val="18"/>
                <w:szCs w:val="18"/>
                <w:lang w:val="sr-Cyrl-RS"/>
              </w:rPr>
              <w:t xml:space="preserve"> 300 dpi</w:t>
            </w:r>
          </w:p>
        </w:tc>
        <w:tc>
          <w:tcPr>
            <w:tcW w:w="3005" w:type="dxa"/>
          </w:tcPr>
          <w:p w14:paraId="67E0DFB3" w14:textId="77777777" w:rsidR="003B5B5D" w:rsidRDefault="003B5B5D" w:rsidP="00297302">
            <w:pPr>
              <w:pStyle w:val="91-"/>
              <w:rPr>
                <w:lang w:val="sr-Cyrl-RS"/>
              </w:rPr>
            </w:pPr>
            <w:r w:rsidRPr="001F58A6">
              <w:rPr>
                <w:b/>
              </w:rPr>
              <w:t xml:space="preserve">Петар Петровић </w:t>
            </w:r>
            <w:r w:rsidRPr="001F58A6">
              <w:t>рођен је у Новом Саду 19</w:t>
            </w:r>
            <w:r>
              <w:t>9</w:t>
            </w:r>
            <w:r w:rsidRPr="001F58A6">
              <w:t>4. год. Мастер рад на Факул</w:t>
            </w:r>
            <w:r w:rsidRPr="001F58A6">
              <w:softHyphen/>
              <w:t>тету тех</w:t>
            </w:r>
            <w:r w:rsidRPr="001F58A6">
              <w:softHyphen/>
              <w:t>ничких наука из области Електро</w:t>
            </w:r>
            <w:r w:rsidRPr="001F58A6">
              <w:softHyphen/>
              <w:t>тех</w:t>
            </w:r>
            <w:r w:rsidRPr="001F58A6">
              <w:softHyphen/>
              <w:t>нике и рачунарства – Енергетска електро</w:t>
            </w:r>
            <w:r w:rsidRPr="001F58A6">
              <w:softHyphen/>
              <w:t>ника и електричне машине одбранио је 20</w:t>
            </w:r>
            <w:r>
              <w:t>1</w:t>
            </w:r>
            <w:r w:rsidRPr="001F58A6">
              <w:t>8.год.</w:t>
            </w:r>
          </w:p>
          <w:p w14:paraId="38F2D6D4" w14:textId="77777777" w:rsidR="003B5B5D" w:rsidRPr="003B5B5D" w:rsidRDefault="003B5B5D" w:rsidP="00297302">
            <w:pPr>
              <w:pStyle w:val="91-"/>
            </w:pPr>
            <w:r w:rsidRPr="003B5B5D">
              <w:rPr>
                <w:b/>
                <w:bCs/>
                <w:lang w:val="sr-Cyrl-RS"/>
              </w:rPr>
              <w:t>Контакт</w:t>
            </w:r>
            <w:r w:rsidRPr="00D435B9">
              <w:rPr>
                <w:lang w:val="sr-Cyrl-RS"/>
              </w:rPr>
              <w:t>:</w:t>
            </w:r>
            <w:r>
              <w:t xml:space="preserve"> </w:t>
            </w:r>
            <w:hyperlink r:id="rId15" w:history="1">
              <w:r w:rsidRPr="00CC5D0B">
                <w:rPr>
                  <w:rStyle w:val="Hyperlink"/>
                </w:rPr>
                <w:t>mail.adresa@gmail.com</w:t>
              </w:r>
            </w:hyperlink>
            <w:r>
              <w:t xml:space="preserve"> </w:t>
            </w:r>
            <w:r w:rsidRPr="003B5B5D">
              <w:rPr>
                <w:b/>
                <w:bCs/>
              </w:rPr>
              <w:t>(</w:t>
            </w:r>
            <w:r>
              <w:rPr>
                <w:b/>
                <w:bCs/>
                <w:lang w:val="sr-Cyrl-RS"/>
              </w:rPr>
              <w:t>обавезно</w:t>
            </w:r>
            <w:r w:rsidRPr="003B5B5D">
              <w:rPr>
                <w:b/>
                <w:bCs/>
              </w:rPr>
              <w:t>)</w:t>
            </w:r>
          </w:p>
        </w:tc>
      </w:tr>
    </w:tbl>
    <w:p w14:paraId="43E09F53" w14:textId="77777777" w:rsidR="003B5B5D" w:rsidRPr="003B5B5D" w:rsidRDefault="003B5B5D" w:rsidP="00297302">
      <w:pPr>
        <w:ind w:firstLine="0"/>
        <w:jc w:val="left"/>
        <w:rPr>
          <w:rFonts w:ascii="Times New Roman" w:eastAsia="Times New Roman" w:hAnsi="Times New Roman" w:cs="Times New Roman"/>
          <w:iCs/>
          <w:sz w:val="12"/>
          <w:szCs w:val="24"/>
          <w:lang w:val="sr-Cyrl-RS"/>
        </w:rPr>
      </w:pPr>
    </w:p>
    <w:sectPr w:rsidR="003B5B5D" w:rsidRPr="003B5B5D" w:rsidSect="008449E9">
      <w:type w:val="continuous"/>
      <w:pgSz w:w="11906" w:h="16838"/>
      <w:pgMar w:top="1134" w:right="1134" w:bottom="1134" w:left="1134" w:header="708" w:footer="708" w:gutter="0"/>
      <w:cols w:num="2" w:space="284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Marko Vekic" w:date="2025-10-02T18:29:00Z" w:initials="MV">
    <w:p w14:paraId="607BA0D2" w14:textId="77777777" w:rsidR="00535E52" w:rsidRDefault="00535E52" w:rsidP="00535E52">
      <w:pPr>
        <w:pStyle w:val="CommentText"/>
        <w:jc w:val="left"/>
      </w:pPr>
      <w:r>
        <w:rPr>
          <w:rStyle w:val="CommentReference"/>
        </w:rPr>
        <w:annotationRef/>
      </w:r>
      <w:r>
        <w:rPr>
          <w:lang w:val="ru-RU"/>
        </w:rPr>
        <w:t>У</w:t>
      </w:r>
      <w:r>
        <w:rPr>
          <w:lang w:val="sr-Cyrl-RS"/>
        </w:rPr>
        <w:t xml:space="preserve"> датом примеру није тако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607BA0D2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740AD695" w16cex:dateUtc="2025-10-02T16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607BA0D2" w16cid:durableId="740AD69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B2FD09" w14:textId="77777777" w:rsidR="000A0ED8" w:rsidRDefault="000A0ED8" w:rsidP="004D52F7">
      <w:pPr>
        <w:spacing w:before="0"/>
      </w:pPr>
      <w:r>
        <w:separator/>
      </w:r>
    </w:p>
  </w:endnote>
  <w:endnote w:type="continuationSeparator" w:id="0">
    <w:p w14:paraId="31544FEB" w14:textId="77777777" w:rsidR="000A0ED8" w:rsidRDefault="000A0ED8" w:rsidP="004D52F7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A9A8A7" w14:textId="77777777" w:rsidR="000A0ED8" w:rsidRDefault="000A0ED8" w:rsidP="004D52F7">
      <w:pPr>
        <w:spacing w:before="0"/>
      </w:pPr>
      <w:r>
        <w:separator/>
      </w:r>
    </w:p>
  </w:footnote>
  <w:footnote w:type="continuationSeparator" w:id="0">
    <w:p w14:paraId="2DC15081" w14:textId="77777777" w:rsidR="000A0ED8" w:rsidRDefault="000A0ED8" w:rsidP="004D52F7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8B7F75"/>
    <w:multiLevelType w:val="multilevel"/>
    <w:tmpl w:val="1DDA8952"/>
    <w:numStyleLink w:val="Poglavlja"/>
  </w:abstractNum>
  <w:abstractNum w:abstractNumId="1" w15:restartNumberingAfterBreak="0">
    <w:nsid w:val="2144579A"/>
    <w:multiLevelType w:val="multilevel"/>
    <w:tmpl w:val="1DDA8952"/>
    <w:numStyleLink w:val="Poglavlja"/>
  </w:abstractNum>
  <w:abstractNum w:abstractNumId="2" w15:restartNumberingAfterBreak="0">
    <w:nsid w:val="2CD932DD"/>
    <w:multiLevelType w:val="hybridMultilevel"/>
    <w:tmpl w:val="4D1C8E44"/>
    <w:lvl w:ilvl="0" w:tplc="5B5A215E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D87F0C"/>
    <w:multiLevelType w:val="multilevel"/>
    <w:tmpl w:val="9AE029D2"/>
    <w:lvl w:ilvl="0">
      <w:start w:val="1"/>
      <w:numFmt w:val="decimal"/>
      <w:pStyle w:val="1-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-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51CF427E"/>
    <w:multiLevelType w:val="multilevel"/>
    <w:tmpl w:val="1DDA8952"/>
    <w:styleLink w:val="Poglavlja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5F5E719F"/>
    <w:multiLevelType w:val="multilevel"/>
    <w:tmpl w:val="DBC0D0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EC72D4"/>
    <w:multiLevelType w:val="hybridMultilevel"/>
    <w:tmpl w:val="DBC0D05A"/>
    <w:lvl w:ilvl="0" w:tplc="887EA91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323434">
    <w:abstractNumId w:val="2"/>
  </w:num>
  <w:num w:numId="2" w16cid:durableId="405499514">
    <w:abstractNumId w:val="6"/>
  </w:num>
  <w:num w:numId="3" w16cid:durableId="769551155">
    <w:abstractNumId w:val="5"/>
  </w:num>
  <w:num w:numId="4" w16cid:durableId="801925351">
    <w:abstractNumId w:val="4"/>
  </w:num>
  <w:num w:numId="5" w16cid:durableId="1038775068">
    <w:abstractNumId w:val="0"/>
  </w:num>
  <w:num w:numId="6" w16cid:durableId="2115514535">
    <w:abstractNumId w:val="1"/>
  </w:num>
  <w:num w:numId="7" w16cid:durableId="1602764928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Marko Vekic">
    <w15:presenceInfo w15:providerId="None" w15:userId="Marko Veki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isplayBackgroundShape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5D4"/>
    <w:rsid w:val="00016432"/>
    <w:rsid w:val="0003688D"/>
    <w:rsid w:val="00053884"/>
    <w:rsid w:val="000749FA"/>
    <w:rsid w:val="000A0ED8"/>
    <w:rsid w:val="000A4FCA"/>
    <w:rsid w:val="000B175B"/>
    <w:rsid w:val="000C7C19"/>
    <w:rsid w:val="000D0AC9"/>
    <w:rsid w:val="000D1B6D"/>
    <w:rsid w:val="00103560"/>
    <w:rsid w:val="0010547C"/>
    <w:rsid w:val="001069B3"/>
    <w:rsid w:val="0011460E"/>
    <w:rsid w:val="00133922"/>
    <w:rsid w:val="00144684"/>
    <w:rsid w:val="001550E2"/>
    <w:rsid w:val="00157146"/>
    <w:rsid w:val="00181D50"/>
    <w:rsid w:val="00192A6B"/>
    <w:rsid w:val="001A2BBF"/>
    <w:rsid w:val="001C2113"/>
    <w:rsid w:val="001C7B3B"/>
    <w:rsid w:val="001E6082"/>
    <w:rsid w:val="001F58A6"/>
    <w:rsid w:val="00201C73"/>
    <w:rsid w:val="00245755"/>
    <w:rsid w:val="00297302"/>
    <w:rsid w:val="002E7F66"/>
    <w:rsid w:val="00333754"/>
    <w:rsid w:val="00343A61"/>
    <w:rsid w:val="00366EA3"/>
    <w:rsid w:val="00371114"/>
    <w:rsid w:val="003A799F"/>
    <w:rsid w:val="003B5B5D"/>
    <w:rsid w:val="003E7C4D"/>
    <w:rsid w:val="004541E9"/>
    <w:rsid w:val="00461E3E"/>
    <w:rsid w:val="004A5258"/>
    <w:rsid w:val="004D1312"/>
    <w:rsid w:val="004D52F7"/>
    <w:rsid w:val="004E0A19"/>
    <w:rsid w:val="004E0E68"/>
    <w:rsid w:val="00503752"/>
    <w:rsid w:val="0050544A"/>
    <w:rsid w:val="005355C3"/>
    <w:rsid w:val="00535E52"/>
    <w:rsid w:val="00536518"/>
    <w:rsid w:val="0054614D"/>
    <w:rsid w:val="00576BB1"/>
    <w:rsid w:val="00581EE2"/>
    <w:rsid w:val="005A7AA7"/>
    <w:rsid w:val="006135A5"/>
    <w:rsid w:val="006369A6"/>
    <w:rsid w:val="00651840"/>
    <w:rsid w:val="00660C3C"/>
    <w:rsid w:val="00660E62"/>
    <w:rsid w:val="00672850"/>
    <w:rsid w:val="00672D9C"/>
    <w:rsid w:val="00682616"/>
    <w:rsid w:val="006A1BFB"/>
    <w:rsid w:val="0070189B"/>
    <w:rsid w:val="00740BFD"/>
    <w:rsid w:val="00781004"/>
    <w:rsid w:val="007935DC"/>
    <w:rsid w:val="007B1747"/>
    <w:rsid w:val="007E5522"/>
    <w:rsid w:val="0083175F"/>
    <w:rsid w:val="00842BE4"/>
    <w:rsid w:val="008449E9"/>
    <w:rsid w:val="008463AD"/>
    <w:rsid w:val="00871C13"/>
    <w:rsid w:val="008764E2"/>
    <w:rsid w:val="008A007A"/>
    <w:rsid w:val="008A38E3"/>
    <w:rsid w:val="008B58CD"/>
    <w:rsid w:val="008D55D7"/>
    <w:rsid w:val="00900693"/>
    <w:rsid w:val="0093073A"/>
    <w:rsid w:val="00963F8B"/>
    <w:rsid w:val="009758F2"/>
    <w:rsid w:val="009B087C"/>
    <w:rsid w:val="00A10B09"/>
    <w:rsid w:val="00A1452A"/>
    <w:rsid w:val="00A20BDF"/>
    <w:rsid w:val="00A30B2E"/>
    <w:rsid w:val="00A84FDE"/>
    <w:rsid w:val="00B27F41"/>
    <w:rsid w:val="00B36102"/>
    <w:rsid w:val="00B66421"/>
    <w:rsid w:val="00B67A81"/>
    <w:rsid w:val="00B76606"/>
    <w:rsid w:val="00BC67AD"/>
    <w:rsid w:val="00C02BAA"/>
    <w:rsid w:val="00C76587"/>
    <w:rsid w:val="00CC67E4"/>
    <w:rsid w:val="00D14523"/>
    <w:rsid w:val="00D26BE3"/>
    <w:rsid w:val="00D35422"/>
    <w:rsid w:val="00D435B9"/>
    <w:rsid w:val="00D61571"/>
    <w:rsid w:val="00D97268"/>
    <w:rsid w:val="00DB4B1A"/>
    <w:rsid w:val="00DC0FBE"/>
    <w:rsid w:val="00DC5F80"/>
    <w:rsid w:val="00DE1383"/>
    <w:rsid w:val="00DF198C"/>
    <w:rsid w:val="00E007CE"/>
    <w:rsid w:val="00E21BDC"/>
    <w:rsid w:val="00E21F1D"/>
    <w:rsid w:val="00E32CBD"/>
    <w:rsid w:val="00EC26AB"/>
    <w:rsid w:val="00EF148F"/>
    <w:rsid w:val="00F135D4"/>
    <w:rsid w:val="00F442ED"/>
    <w:rsid w:val="00F521B1"/>
    <w:rsid w:val="00F53397"/>
    <w:rsid w:val="00F813EB"/>
    <w:rsid w:val="00F875A2"/>
    <w:rsid w:val="00FA2680"/>
    <w:rsid w:val="00FD6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86F19"/>
  <w15:docId w15:val="{230E67B8-574C-4272-A97C-9E1E4EF9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kst"/>
    <w:rsid w:val="00297302"/>
    <w:pPr>
      <w:spacing w:before="120"/>
      <w:ind w:firstLine="360"/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rsid w:val="00DC5F80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DC5F80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F80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F80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F80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F80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F80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F80"/>
    <w:pPr>
      <w:outlineLvl w:val="7"/>
    </w:pPr>
    <w:rPr>
      <w:rFonts w:asciiTheme="majorHAnsi" w:eastAsiaTheme="majorEastAsia" w:hAnsiTheme="majorHAnsi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F80"/>
    <w:pPr>
      <w:outlineLvl w:val="8"/>
    </w:pPr>
    <w:rPr>
      <w:rFonts w:asciiTheme="majorHAnsi" w:eastAsiaTheme="majorEastAsia" w:hAnsiTheme="majorHAnsi" w:cstheme="majorBidi"/>
      <w:i/>
      <w:iCs/>
      <w:spacing w:val="5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F80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F8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F80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F8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F80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F80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F80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F80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F80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rsid w:val="00DC5F80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C5F80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DC5F80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C5F80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rsid w:val="00DC5F80"/>
    <w:rPr>
      <w:b/>
      <w:bCs/>
    </w:rPr>
  </w:style>
  <w:style w:type="character" w:styleId="Emphasis">
    <w:name w:val="Emphasis"/>
    <w:uiPriority w:val="20"/>
    <w:rsid w:val="00DC5F80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link w:val="NoSpacingChar"/>
    <w:uiPriority w:val="1"/>
    <w:rsid w:val="00DC5F80"/>
  </w:style>
  <w:style w:type="paragraph" w:styleId="ListParagraph">
    <w:name w:val="List Paragraph"/>
    <w:basedOn w:val="Normal"/>
    <w:uiPriority w:val="34"/>
    <w:rsid w:val="00DC5F8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DC5F80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DC5F8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rsid w:val="00DC5F80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F80"/>
    <w:rPr>
      <w:b/>
      <w:bCs/>
      <w:i/>
      <w:iCs/>
    </w:rPr>
  </w:style>
  <w:style w:type="character" w:styleId="SubtleEmphasis">
    <w:name w:val="Subtle Emphasis"/>
    <w:uiPriority w:val="19"/>
    <w:rsid w:val="00DC5F80"/>
    <w:rPr>
      <w:i/>
      <w:iCs/>
    </w:rPr>
  </w:style>
  <w:style w:type="character" w:styleId="IntenseEmphasis">
    <w:name w:val="Intense Emphasis"/>
    <w:uiPriority w:val="21"/>
    <w:rsid w:val="00DC5F80"/>
    <w:rPr>
      <w:b/>
      <w:bCs/>
    </w:rPr>
  </w:style>
  <w:style w:type="character" w:styleId="SubtleReference">
    <w:name w:val="Subtle Reference"/>
    <w:uiPriority w:val="31"/>
    <w:rsid w:val="00DC5F80"/>
    <w:rPr>
      <w:smallCaps/>
    </w:rPr>
  </w:style>
  <w:style w:type="character" w:styleId="IntenseReference">
    <w:name w:val="Intense Reference"/>
    <w:uiPriority w:val="32"/>
    <w:rsid w:val="00DC5F80"/>
    <w:rPr>
      <w:smallCaps/>
      <w:spacing w:val="5"/>
      <w:u w:val="single"/>
    </w:rPr>
  </w:style>
  <w:style w:type="character" w:styleId="BookTitle">
    <w:name w:val="Book Title"/>
    <w:uiPriority w:val="33"/>
    <w:rsid w:val="00DC5F80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5F80"/>
    <w:pPr>
      <w:outlineLvl w:val="9"/>
    </w:pPr>
    <w:rPr>
      <w:lang w:bidi="en-US"/>
    </w:rPr>
  </w:style>
  <w:style w:type="paragraph" w:styleId="Caption">
    <w:name w:val="caption"/>
    <w:basedOn w:val="Normal"/>
    <w:next w:val="Normal"/>
    <w:uiPriority w:val="35"/>
    <w:unhideWhenUsed/>
    <w:qFormat/>
    <w:rsid w:val="00297302"/>
    <w:pPr>
      <w:spacing w:after="120"/>
      <w:jc w:val="center"/>
    </w:pPr>
    <w:rPr>
      <w:spacing w:val="10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DC5F80"/>
  </w:style>
  <w:style w:type="table" w:customStyle="1" w:styleId="messup">
    <w:name w:val="messup"/>
    <w:basedOn w:val="TableNormal"/>
    <w:uiPriority w:val="99"/>
    <w:rsid w:val="00DC5F80"/>
    <w:pPr>
      <w:jc w:val="center"/>
    </w:pPr>
    <w:rPr>
      <w:sz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rFonts w:asciiTheme="minorHAnsi" w:hAnsiTheme="minorHAnsi"/>
        <w:b/>
        <w:sz w:val="18"/>
      </w:rPr>
    </w:tblStylePr>
    <w:tblStylePr w:type="lastRow">
      <w:pPr>
        <w:jc w:val="center"/>
      </w:pPr>
      <w:rPr>
        <w:b/>
      </w:r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66EA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EA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66EA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A1BF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4A5258"/>
    <w:rPr>
      <w:rFonts w:eastAsiaTheme="minorHAns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50375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435B9"/>
    <w:rPr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35E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35E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35E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5E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5E52"/>
    <w:rPr>
      <w:b/>
      <w:bCs/>
      <w:sz w:val="20"/>
      <w:szCs w:val="20"/>
    </w:rPr>
  </w:style>
  <w:style w:type="paragraph" w:customStyle="1" w:styleId="6-">
    <w:name w:val="6 - Наслов рада"/>
    <w:qFormat/>
    <w:rsid w:val="00781004"/>
    <w:pPr>
      <w:jc w:val="center"/>
    </w:pPr>
    <w:rPr>
      <w:rFonts w:ascii="Times New Roman" w:eastAsia="Times New Roman" w:hAnsi="Times New Roman" w:cs="Times New Roman"/>
      <w:b/>
      <w:iCs/>
      <w:sz w:val="28"/>
      <w:szCs w:val="24"/>
      <w:lang w:val="sr-Latn-CS"/>
    </w:rPr>
  </w:style>
  <w:style w:type="paragraph" w:customStyle="1" w:styleId="9-">
    <w:name w:val="9 - Заглавље"/>
    <w:basedOn w:val="Normal"/>
    <w:link w:val="9-Char"/>
    <w:qFormat/>
    <w:rsid w:val="00DE1383"/>
    <w:pPr>
      <w:ind w:firstLine="0"/>
      <w:jc w:val="left"/>
    </w:pPr>
    <w:rPr>
      <w:rFonts w:ascii="Arial Black" w:eastAsia="Times New Roman" w:hAnsi="Arial Black" w:cs="Times New Roman"/>
      <w:b/>
      <w:sz w:val="26"/>
      <w:szCs w:val="24"/>
      <w:lang w:val="sr-Latn-CS"/>
    </w:rPr>
  </w:style>
  <w:style w:type="character" w:customStyle="1" w:styleId="9-Char">
    <w:name w:val="9 - Заглавље Char"/>
    <w:basedOn w:val="DefaultParagraphFont"/>
    <w:link w:val="9-"/>
    <w:rsid w:val="00DE1383"/>
    <w:rPr>
      <w:rFonts w:ascii="Arial Black" w:eastAsia="Times New Roman" w:hAnsi="Arial Black" w:cs="Times New Roman"/>
      <w:b/>
      <w:sz w:val="26"/>
      <w:szCs w:val="24"/>
      <w:lang w:val="sr-Latn-CS"/>
    </w:rPr>
  </w:style>
  <w:style w:type="paragraph" w:customStyle="1" w:styleId="5-">
    <w:name w:val="5 - УДК и ДОИ"/>
    <w:link w:val="5-Char"/>
    <w:qFormat/>
    <w:rsid w:val="00297302"/>
    <w:pPr>
      <w:jc w:val="right"/>
    </w:pPr>
    <w:rPr>
      <w:rFonts w:ascii="Times New Roman" w:eastAsia="Times New Roman" w:hAnsi="Times New Roman" w:cs="Times New Roman"/>
      <w:b/>
      <w:sz w:val="20"/>
      <w:szCs w:val="24"/>
    </w:rPr>
  </w:style>
  <w:style w:type="character" w:customStyle="1" w:styleId="5-Char">
    <w:name w:val="5 - УДК и ДОИ Char"/>
    <w:basedOn w:val="DefaultParagraphFont"/>
    <w:link w:val="5-"/>
    <w:rsid w:val="00297302"/>
    <w:rPr>
      <w:rFonts w:ascii="Times New Roman" w:eastAsia="Times New Roman" w:hAnsi="Times New Roman" w:cs="Times New Roman"/>
      <w:b/>
      <w:sz w:val="20"/>
      <w:szCs w:val="24"/>
    </w:rPr>
  </w:style>
  <w:style w:type="paragraph" w:customStyle="1" w:styleId="4-Autori">
    <w:name w:val="4 - Autori"/>
    <w:link w:val="4-AutoriChar"/>
    <w:qFormat/>
    <w:rsid w:val="0093073A"/>
    <w:pPr>
      <w:spacing w:before="240"/>
      <w:jc w:val="center"/>
    </w:pPr>
    <w:rPr>
      <w:rFonts w:ascii="Times New Roman" w:eastAsia="Times New Roman" w:hAnsi="Times New Roman" w:cs="Times New Roman"/>
      <w:iCs/>
      <w:sz w:val="24"/>
      <w:szCs w:val="24"/>
      <w:lang w:val="sr-Latn-CS"/>
    </w:rPr>
  </w:style>
  <w:style w:type="character" w:customStyle="1" w:styleId="4-AutoriChar">
    <w:name w:val="4 - Autori Char"/>
    <w:basedOn w:val="DefaultParagraphFont"/>
    <w:link w:val="4-Autori"/>
    <w:rsid w:val="0093073A"/>
    <w:rPr>
      <w:rFonts w:ascii="Times New Roman" w:eastAsia="Times New Roman" w:hAnsi="Times New Roman" w:cs="Times New Roman"/>
      <w:iCs/>
      <w:sz w:val="24"/>
      <w:szCs w:val="24"/>
      <w:lang w:val="sr-Latn-CS"/>
    </w:rPr>
  </w:style>
  <w:style w:type="paragraph" w:customStyle="1" w:styleId="7-">
    <w:name w:val="7 - Афилијација"/>
    <w:basedOn w:val="Normal"/>
    <w:link w:val="7-Char"/>
    <w:qFormat/>
    <w:rsid w:val="0093073A"/>
    <w:pPr>
      <w:jc w:val="center"/>
    </w:pPr>
    <w:rPr>
      <w:rFonts w:ascii="Times New Roman" w:eastAsia="Times New Roman" w:hAnsi="Times New Roman" w:cs="Times New Roman"/>
      <w:i/>
      <w:iCs/>
      <w:sz w:val="24"/>
      <w:szCs w:val="24"/>
      <w:lang w:val="sr-Latn-CS"/>
    </w:rPr>
  </w:style>
  <w:style w:type="character" w:customStyle="1" w:styleId="7-Char">
    <w:name w:val="7 - Афилијација Char"/>
    <w:basedOn w:val="DefaultParagraphFont"/>
    <w:link w:val="7-"/>
    <w:rsid w:val="0093073A"/>
    <w:rPr>
      <w:rFonts w:ascii="Times New Roman" w:eastAsia="Times New Roman" w:hAnsi="Times New Roman" w:cs="Times New Roman"/>
      <w:i/>
      <w:iCs/>
      <w:sz w:val="24"/>
      <w:szCs w:val="24"/>
      <w:lang w:val="sr-Latn-CS"/>
    </w:rPr>
  </w:style>
  <w:style w:type="paragraph" w:customStyle="1" w:styleId="a">
    <w:name w:val="Лабеле (кључне речи"/>
    <w:aliases w:val="студијски програм..)"/>
    <w:link w:val="Char"/>
    <w:qFormat/>
    <w:rsid w:val="00297302"/>
    <w:pPr>
      <w:spacing w:after="120"/>
    </w:pPr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character" w:customStyle="1" w:styleId="Char">
    <w:name w:val="Лабеле (кључне речи Char"/>
    <w:aliases w:val="студијски програм..) Char"/>
    <w:basedOn w:val="DefaultParagraphFont"/>
    <w:link w:val="a"/>
    <w:rsid w:val="00297302"/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paragraph" w:customStyle="1" w:styleId="7-Sadrajapstraktaikljunihrei">
    <w:name w:val="7 - Sadržaj apstrakta i ključnih reči"/>
    <w:link w:val="7-SadrajapstraktaikljunihreiChar"/>
    <w:qFormat/>
    <w:rsid w:val="00297302"/>
    <w:rPr>
      <w:rFonts w:ascii="Times New Roman" w:eastAsia="Times New Roman" w:hAnsi="Times New Roman" w:cs="Times New Roman"/>
      <w:i/>
      <w:iCs/>
      <w:sz w:val="20"/>
      <w:szCs w:val="20"/>
      <w:lang w:val="sr-Latn-CS"/>
    </w:rPr>
  </w:style>
  <w:style w:type="character" w:customStyle="1" w:styleId="7-SadrajapstraktaikljunihreiChar">
    <w:name w:val="7 - Sadržaj apstrakta i ključnih reči Char"/>
    <w:basedOn w:val="DefaultParagraphFont"/>
    <w:link w:val="7-Sadrajapstraktaikljunihrei"/>
    <w:rsid w:val="00297302"/>
    <w:rPr>
      <w:rFonts w:ascii="Times New Roman" w:eastAsia="Times New Roman" w:hAnsi="Times New Roman" w:cs="Times New Roman"/>
      <w:i/>
      <w:iCs/>
      <w:sz w:val="20"/>
      <w:szCs w:val="20"/>
      <w:lang w:val="sr-Latn-CS"/>
    </w:rPr>
  </w:style>
  <w:style w:type="paragraph" w:customStyle="1" w:styleId="8-">
    <w:name w:val="8 - Напомена"/>
    <w:link w:val="8-Char"/>
    <w:qFormat/>
    <w:rsid w:val="00297302"/>
    <w:rPr>
      <w:rFonts w:ascii="Times New Roman" w:eastAsia="Times New Roman" w:hAnsi="Times New Roman" w:cs="Times New Roman"/>
      <w:iCs/>
      <w:sz w:val="20"/>
      <w:szCs w:val="20"/>
      <w:lang w:val="sr-Latn-CS"/>
    </w:rPr>
  </w:style>
  <w:style w:type="character" w:customStyle="1" w:styleId="8-Char">
    <w:name w:val="8 - Напомена Char"/>
    <w:basedOn w:val="DefaultParagraphFont"/>
    <w:link w:val="8-"/>
    <w:rsid w:val="00297302"/>
    <w:rPr>
      <w:rFonts w:ascii="Times New Roman" w:eastAsia="Times New Roman" w:hAnsi="Times New Roman" w:cs="Times New Roman"/>
      <w:iCs/>
      <w:sz w:val="20"/>
      <w:szCs w:val="20"/>
      <w:lang w:val="sr-Latn-CS"/>
    </w:rPr>
  </w:style>
  <w:style w:type="paragraph" w:customStyle="1" w:styleId="1-">
    <w:name w:val="1 - Поглавље"/>
    <w:basedOn w:val="Normal"/>
    <w:link w:val="1-Char"/>
    <w:qFormat/>
    <w:rsid w:val="0093073A"/>
    <w:pPr>
      <w:numPr>
        <w:numId w:val="7"/>
      </w:numPr>
      <w:spacing w:before="240" w:after="240"/>
      <w:jc w:val="left"/>
    </w:pPr>
    <w:rPr>
      <w:rFonts w:ascii="Times New Roman" w:eastAsia="Times New Roman" w:hAnsi="Times New Roman" w:cs="Times New Roman"/>
      <w:b/>
      <w:iCs/>
      <w:szCs w:val="20"/>
      <w:lang w:val="sr-Latn-CS"/>
    </w:rPr>
  </w:style>
  <w:style w:type="character" w:customStyle="1" w:styleId="1-Char">
    <w:name w:val="1 - Поглавље Char"/>
    <w:basedOn w:val="DefaultParagraphFont"/>
    <w:link w:val="1-"/>
    <w:rsid w:val="0093073A"/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paragraph" w:customStyle="1" w:styleId="0-">
    <w:name w:val="0 - Текст рада"/>
    <w:basedOn w:val="Normal"/>
    <w:link w:val="0-Char"/>
    <w:qFormat/>
    <w:rsid w:val="00651840"/>
    <w:pPr>
      <w:spacing w:before="0"/>
      <w:ind w:firstLine="0"/>
    </w:pPr>
    <w:rPr>
      <w:rFonts w:eastAsia="Times New Roman"/>
      <w:lang w:val="sr-Latn-CS"/>
    </w:rPr>
  </w:style>
  <w:style w:type="character" w:customStyle="1" w:styleId="0-Char">
    <w:name w:val="0 - Текст рада Char"/>
    <w:basedOn w:val="DefaultParagraphFont"/>
    <w:link w:val="0-"/>
    <w:rsid w:val="00651840"/>
    <w:rPr>
      <w:rFonts w:eastAsia="Times New Roman"/>
      <w:sz w:val="20"/>
      <w:lang w:val="sr-Latn-CS"/>
    </w:rPr>
  </w:style>
  <w:style w:type="paragraph" w:customStyle="1" w:styleId="2-">
    <w:name w:val="2 - Подпоглавље"/>
    <w:next w:val="1-"/>
    <w:link w:val="2-Char"/>
    <w:qFormat/>
    <w:rsid w:val="00651840"/>
    <w:pPr>
      <w:numPr>
        <w:ilvl w:val="1"/>
        <w:numId w:val="7"/>
      </w:numPr>
      <w:spacing w:before="120" w:after="120"/>
    </w:pPr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character" w:customStyle="1" w:styleId="2-Char">
    <w:name w:val="2 - Подпоглавље Char"/>
    <w:basedOn w:val="DefaultParagraphFont"/>
    <w:link w:val="2-"/>
    <w:rsid w:val="00651840"/>
    <w:rPr>
      <w:rFonts w:ascii="Times New Roman" w:eastAsia="Times New Roman" w:hAnsi="Times New Roman" w:cs="Times New Roman"/>
      <w:b/>
      <w:iCs/>
      <w:sz w:val="20"/>
      <w:szCs w:val="20"/>
      <w:lang w:val="sr-Latn-CS"/>
    </w:rPr>
  </w:style>
  <w:style w:type="numbering" w:customStyle="1" w:styleId="Poglavlja">
    <w:name w:val="Poglavlja"/>
    <w:uiPriority w:val="99"/>
    <w:rsid w:val="00297302"/>
    <w:pPr>
      <w:numPr>
        <w:numId w:val="4"/>
      </w:numPr>
    </w:pPr>
  </w:style>
  <w:style w:type="paragraph" w:customStyle="1" w:styleId="3-">
    <w:name w:val="3 - Математичке формуле"/>
    <w:basedOn w:val="Normal"/>
    <w:link w:val="3-Char"/>
    <w:qFormat/>
    <w:rsid w:val="00297302"/>
    <w:rPr>
      <w:rFonts w:ascii="Cambria Math" w:eastAsia="Times New Roman" w:hAnsi="Cambria Math" w:cs="Times New Roman"/>
      <w:i/>
      <w:iCs/>
      <w:szCs w:val="20"/>
      <w:lang w:val="en-US"/>
    </w:rPr>
  </w:style>
  <w:style w:type="character" w:customStyle="1" w:styleId="3-Char">
    <w:name w:val="3 - Математичке формуле Char"/>
    <w:basedOn w:val="DefaultParagraphFont"/>
    <w:link w:val="3-"/>
    <w:rsid w:val="00297302"/>
    <w:rPr>
      <w:rFonts w:ascii="Cambria Math" w:eastAsia="Times New Roman" w:hAnsi="Cambria Math" w:cs="Times New Roman"/>
      <w:i/>
      <w:iCs/>
      <w:sz w:val="20"/>
      <w:szCs w:val="20"/>
      <w:lang w:val="en-US"/>
    </w:rPr>
  </w:style>
  <w:style w:type="paragraph" w:customStyle="1" w:styleId="91-">
    <w:name w:val="91 - Биографија"/>
    <w:basedOn w:val="Normal"/>
    <w:link w:val="91-Char"/>
    <w:qFormat/>
    <w:rsid w:val="00297302"/>
    <w:pPr>
      <w:spacing w:before="0"/>
      <w:ind w:firstLine="0"/>
      <w:jc w:val="left"/>
    </w:pPr>
    <w:rPr>
      <w:rFonts w:ascii="Times New Roman" w:eastAsia="Times New Roman" w:hAnsi="Times New Roman" w:cs="Times New Roman"/>
      <w:iCs/>
      <w:sz w:val="18"/>
      <w:szCs w:val="18"/>
      <w:lang w:val="sl-SI"/>
    </w:rPr>
  </w:style>
  <w:style w:type="character" w:customStyle="1" w:styleId="91-Char">
    <w:name w:val="91 - Биографија Char"/>
    <w:basedOn w:val="DefaultParagraphFont"/>
    <w:link w:val="91-"/>
    <w:rsid w:val="00297302"/>
    <w:rPr>
      <w:rFonts w:ascii="Times New Roman" w:eastAsia="Times New Roman" w:hAnsi="Times New Roman" w:cs="Times New Roman"/>
      <w:iCs/>
      <w:sz w:val="18"/>
      <w:szCs w:val="18"/>
      <w:lang w:val="sl-SI"/>
    </w:rPr>
  </w:style>
  <w:style w:type="paragraph" w:customStyle="1" w:styleId="a0">
    <w:name w:val="Литература"/>
    <w:basedOn w:val="Normal"/>
    <w:link w:val="Char0"/>
    <w:qFormat/>
    <w:rsid w:val="005A7AA7"/>
    <w:pPr>
      <w:ind w:left="284" w:hanging="284"/>
      <w:jc w:val="left"/>
    </w:pPr>
    <w:rPr>
      <w:rFonts w:ascii="Times New Roman" w:eastAsia="Times New Roman" w:hAnsi="Times New Roman" w:cs="Times New Roman"/>
      <w:iCs/>
      <w:szCs w:val="20"/>
      <w:lang w:val="sr-Latn-CS"/>
    </w:rPr>
  </w:style>
  <w:style w:type="character" w:customStyle="1" w:styleId="Char0">
    <w:name w:val="Литература Char"/>
    <w:basedOn w:val="DefaultParagraphFont"/>
    <w:link w:val="a0"/>
    <w:rsid w:val="005A7AA7"/>
    <w:rPr>
      <w:rFonts w:ascii="Times New Roman" w:eastAsia="Times New Roman" w:hAnsi="Times New Roman" w:cs="Times New Roman"/>
      <w:iCs/>
      <w:sz w:val="20"/>
      <w:szCs w:val="20"/>
      <w:lang w:val="sr-Latn-CS"/>
    </w:rPr>
  </w:style>
  <w:style w:type="paragraph" w:styleId="Header">
    <w:name w:val="header"/>
    <w:basedOn w:val="Normal"/>
    <w:link w:val="HeaderChar"/>
    <w:uiPriority w:val="99"/>
    <w:unhideWhenUsed/>
    <w:rsid w:val="004D52F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D52F7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4D52F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D52F7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hyperlink" Target="mailto:mail.adresa@gmail.com" TargetMode="Externa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faks\master\&#1055;&#1088;&#1077;&#1076;&#1083;&#1086;&#1078;&#1072;&#1082;%20&#1079;&#1072;%20&#1087;&#1080;&#1089;&#1072;&#1114;&#1077;%20&#1088;&#1072;&#1076;&#1072;%20&#1079;&#1072;%20&#1047;&#1073;&#1086;&#1088;&#1085;&#1080;&#1082;%20&#1088;&#1072;&#1076;&#1086;&#1074;&#1072;%20&#1060;&#1072;&#1082;&#1091;&#1083;&#1090;&#1077;&#1090;&#1072;%20&#1090;&#1077;&#1093;&#1085;&#1080;&#1095;&#1082;&#1080;&#1093;%20&#1085;&#1072;&#1091;&#1082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zbornik fon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B3A7C30A-A28F-425C-A502-B23E573D3C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Предложак за писање рада за Зборник радова Факултета техничких наука.dotx</Template>
  <TotalTime>192</TotalTime>
  <Pages>3</Pages>
  <Words>1281</Words>
  <Characters>7293</Characters>
  <Application>Microsoft Office Word</Application>
  <DocSecurity>0</DocSecurity>
  <Lines>227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win7Iput</Company>
  <LinksUpToDate>false</LinksUpToDate>
  <CharactersWithSpaces>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lazar</dc:creator>
  <cp:lastModifiedBy>lazar</cp:lastModifiedBy>
  <cp:revision>8</cp:revision>
  <dcterms:created xsi:type="dcterms:W3CDTF">2026-08-23T15:20:00Z</dcterms:created>
  <dcterms:modified xsi:type="dcterms:W3CDTF">2026-08-23T18:32:00Z</dcterms:modified>
</cp:coreProperties>
</file>