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590" w:type="dxa"/>
        <w:tblLayout w:type="fixed"/>
        <w:tblLook w:val="0600" w:firstRow="0" w:lastRow="0" w:firstColumn="0" w:lastColumn="0" w:noHBand="1" w:noVBand="1"/>
      </w:tblPr>
      <w:tblGrid>
        <w:gridCol w:w="5637"/>
        <w:gridCol w:w="5953"/>
      </w:tblGrid>
      <w:tr w:rsidR="00E6116A" w:rsidRPr="00A743D0" w14:paraId="2F7D66CB" w14:textId="77777777" w:rsidTr="00A743D0">
        <w:tc>
          <w:tcPr>
            <w:tcW w:w="5637" w:type="dxa"/>
          </w:tcPr>
          <w:p w14:paraId="7221ED0F" w14:textId="77777777" w:rsidR="00E6116A" w:rsidRPr="00A743D0" w:rsidRDefault="00E6116A" w:rsidP="00A743D0">
            <w:pPr>
              <w:pStyle w:val="TableParagraph"/>
              <w:ind w:firstLine="0"/>
              <w:jc w:val="center"/>
              <w:rPr>
                <w:rFonts w:cs="Times New Roman"/>
                <w:b/>
                <w:bCs/>
                <w:sz w:val="24"/>
                <w:szCs w:val="24"/>
                <w:lang w:val="ka-GE"/>
              </w:rPr>
            </w:pPr>
            <w:r w:rsidRPr="00A743D0">
              <w:rPr>
                <w:rFonts w:cs="Times New Roman"/>
                <w:b/>
                <w:bCs/>
                <w:sz w:val="24"/>
                <w:szCs w:val="24"/>
                <w:lang w:val="ka-GE"/>
              </w:rPr>
              <w:t xml:space="preserve">  ქირავნობის  ხელშეკრულება</w:t>
            </w:r>
          </w:p>
        </w:tc>
        <w:tc>
          <w:tcPr>
            <w:tcW w:w="5953" w:type="dxa"/>
          </w:tcPr>
          <w:p w14:paraId="1A905E46" w14:textId="77777777" w:rsidR="00E6116A" w:rsidRPr="00A743D0" w:rsidRDefault="00E6116A" w:rsidP="00A743D0">
            <w:pPr>
              <w:pStyle w:val="TableParagraph"/>
              <w:ind w:left="34" w:firstLine="0"/>
              <w:jc w:val="center"/>
              <w:rPr>
                <w:rFonts w:cs="Times New Roman"/>
                <w:b/>
                <w:bCs/>
                <w:sz w:val="24"/>
                <w:szCs w:val="24"/>
                <w:lang w:val="ru-RU"/>
              </w:rPr>
            </w:pPr>
            <w:r w:rsidRPr="00A743D0">
              <w:rPr>
                <w:rFonts w:cs="Times New Roman"/>
                <w:b/>
                <w:bCs/>
                <w:sz w:val="24"/>
                <w:szCs w:val="24"/>
                <w:lang w:val="ru-RU"/>
              </w:rPr>
              <w:t xml:space="preserve">ДОГОВОР АРЕНДЫ  </w:t>
            </w:r>
          </w:p>
        </w:tc>
      </w:tr>
      <w:tr w:rsidR="00E6116A" w:rsidRPr="00A743D0" w14:paraId="61D4D433" w14:textId="77777777" w:rsidTr="00A743D0">
        <w:tc>
          <w:tcPr>
            <w:tcW w:w="5637" w:type="dxa"/>
          </w:tcPr>
          <w:p w14:paraId="579B5E73" w14:textId="67F28417" w:rsidR="002C2CBB" w:rsidRDefault="00E6116A" w:rsidP="002C2CBB">
            <w:pPr>
              <w:pStyle w:val="TableParagraph"/>
              <w:tabs>
                <w:tab w:val="left" w:pos="3296"/>
              </w:tabs>
              <w:ind w:firstLine="0"/>
              <w:rPr>
                <w:rFonts w:cs="Times New Roman"/>
                <w:sz w:val="24"/>
                <w:szCs w:val="24"/>
                <w:lang w:val="ka-GE"/>
              </w:rPr>
            </w:pPr>
            <w:r w:rsidRPr="004047DB">
              <w:rPr>
                <w:rFonts w:cs="Times New Roman"/>
                <w:b/>
                <w:sz w:val="24"/>
                <w:szCs w:val="24"/>
                <w:lang w:val="ka-GE"/>
              </w:rPr>
              <w:t>თბილისი</w:t>
            </w:r>
            <w:r w:rsidRPr="00A743D0">
              <w:rPr>
                <w:rFonts w:cs="Times New Roman"/>
                <w:sz w:val="24"/>
                <w:szCs w:val="24"/>
                <w:lang w:val="ka-GE"/>
              </w:rPr>
              <w:t xml:space="preserve">                     </w:t>
            </w:r>
            <w:r w:rsidR="00F53FC6">
              <w:rPr>
                <w:rFonts w:cs="Times New Roman"/>
                <w:b/>
                <w:sz w:val="24"/>
                <w:szCs w:val="24"/>
              </w:rPr>
              <w:t>-</w:t>
            </w:r>
            <w:r w:rsidR="001E0C69">
              <w:rPr>
                <w:rFonts w:cs="Times New Roman"/>
                <w:b/>
                <w:sz w:val="24"/>
                <w:szCs w:val="24"/>
              </w:rPr>
              <w:t>05.10.</w:t>
            </w:r>
            <w:r w:rsidR="002A72EF" w:rsidRPr="004047DB">
              <w:rPr>
                <w:rFonts w:cs="Times New Roman"/>
                <w:b/>
                <w:sz w:val="24"/>
                <w:szCs w:val="24"/>
                <w:lang w:val="ka-GE"/>
              </w:rPr>
              <w:t>202</w:t>
            </w:r>
            <w:r w:rsidR="002A72EF" w:rsidRPr="004047DB">
              <w:rPr>
                <w:rFonts w:cs="Times New Roman"/>
                <w:b/>
                <w:sz w:val="24"/>
                <w:szCs w:val="24"/>
              </w:rPr>
              <w:t>2</w:t>
            </w:r>
            <w:r w:rsidRPr="004047DB">
              <w:rPr>
                <w:rFonts w:cs="Times New Roman"/>
                <w:b/>
                <w:sz w:val="24"/>
                <w:szCs w:val="24"/>
                <w:lang w:val="ka-GE"/>
              </w:rPr>
              <w:t xml:space="preserve">                                                                              </w:t>
            </w:r>
            <w:r w:rsidRPr="00A743D0">
              <w:rPr>
                <w:rFonts w:cs="Times New Roman"/>
                <w:sz w:val="24"/>
                <w:szCs w:val="24"/>
                <w:lang w:val="ka-GE"/>
              </w:rPr>
              <w:t xml:space="preserve">ერთი მხრივ, </w:t>
            </w:r>
          </w:p>
          <w:p w14:paraId="78DD3888" w14:textId="3AAE3D62" w:rsidR="00E6116A" w:rsidRPr="00A743D0" w:rsidRDefault="002C2CBB" w:rsidP="00A7210E">
            <w:pPr>
              <w:pStyle w:val="TableParagraph"/>
              <w:tabs>
                <w:tab w:val="left" w:pos="3296"/>
              </w:tabs>
              <w:ind w:firstLine="0"/>
              <w:rPr>
                <w:rFonts w:cs="Times New Roman"/>
                <w:b/>
                <w:bCs/>
                <w:sz w:val="24"/>
                <w:szCs w:val="24"/>
                <w:lang w:val="ka-GE"/>
              </w:rPr>
            </w:pPr>
            <w:r>
              <w:rPr>
                <w:rFonts w:ascii="Arial" w:hAnsi="Arial" w:cs="Arial"/>
                <w:sz w:val="23"/>
                <w:szCs w:val="23"/>
                <w:shd w:val="clear" w:color="auto" w:fill="FFFFFF"/>
              </w:rPr>
              <w:t> </w:t>
            </w:r>
            <w:r w:rsidR="00A7210E">
              <w:rPr>
                <w:b/>
                <w:sz w:val="23"/>
                <w:szCs w:val="23"/>
                <w:shd w:val="clear" w:color="auto" w:fill="FFFFFF"/>
                <w:lang w:val="ka-GE"/>
              </w:rPr>
              <w:t>---</w:t>
            </w:r>
            <w:r w:rsidR="001E0C69">
              <w:rPr>
                <w:b/>
                <w:sz w:val="23"/>
                <w:szCs w:val="23"/>
                <w:shd w:val="clear" w:color="auto" w:fill="FFFFFF"/>
                <w:lang w:val="ka-GE"/>
              </w:rPr>
              <w:t xml:space="preserve">გალ ავიოზ პ/ნ </w:t>
            </w:r>
            <w:r w:rsidR="001E0C69">
              <w:rPr>
                <w:b/>
                <w:sz w:val="23"/>
                <w:szCs w:val="23"/>
                <w:shd w:val="clear" w:color="auto" w:fill="FFFFFF"/>
              </w:rPr>
              <w:t>32626601</w:t>
            </w:r>
            <w:r w:rsidR="003511B4" w:rsidRPr="00A743D0">
              <w:rPr>
                <w:rFonts w:cs="Times New Roman"/>
                <w:sz w:val="24"/>
                <w:szCs w:val="24"/>
                <w:lang w:val="ka-GE"/>
              </w:rPr>
              <w:t xml:space="preserve"> </w:t>
            </w:r>
            <w:r w:rsidR="00E6116A" w:rsidRPr="00A743D0">
              <w:rPr>
                <w:rFonts w:cs="Times New Roman"/>
                <w:sz w:val="24"/>
                <w:szCs w:val="24"/>
                <w:lang w:val="ka-GE"/>
              </w:rPr>
              <w:t>(შემდგომში    „</w:t>
            </w:r>
            <w:r w:rsidR="00E6116A" w:rsidRPr="00A743D0">
              <w:rPr>
                <w:rFonts w:cs="Times New Roman"/>
                <w:b/>
                <w:bCs/>
                <w:sz w:val="24"/>
                <w:szCs w:val="24"/>
                <w:lang w:val="ka-GE"/>
              </w:rPr>
              <w:t>გამქირავებელი“</w:t>
            </w:r>
            <w:r w:rsidR="00E6116A" w:rsidRPr="00A743D0">
              <w:rPr>
                <w:rFonts w:cs="Times New Roman"/>
                <w:sz w:val="24"/>
                <w:szCs w:val="24"/>
                <w:lang w:val="ka-GE"/>
              </w:rPr>
              <w:t>და,</w:t>
            </w:r>
            <w:r w:rsidR="00E6116A" w:rsidRPr="00A743D0">
              <w:rPr>
                <w:rFonts w:cs="Times New Roman"/>
                <w:spacing w:val="39"/>
                <w:sz w:val="24"/>
                <w:szCs w:val="24"/>
                <w:lang w:val="ka-GE"/>
              </w:rPr>
              <w:t xml:space="preserve"> </w:t>
            </w:r>
            <w:r w:rsidR="00E6116A" w:rsidRPr="00A743D0">
              <w:rPr>
                <w:rFonts w:cs="Times New Roman"/>
                <w:sz w:val="24"/>
                <w:szCs w:val="24"/>
                <w:lang w:val="ka-GE"/>
              </w:rPr>
              <w:t>მეორე</w:t>
            </w:r>
            <w:r w:rsidR="00E6116A" w:rsidRPr="00A743D0">
              <w:rPr>
                <w:rFonts w:cs="Times New Roman"/>
                <w:w w:val="99"/>
                <w:sz w:val="24"/>
                <w:szCs w:val="24"/>
                <w:lang w:val="ka-GE"/>
              </w:rPr>
              <w:t xml:space="preserve"> </w:t>
            </w:r>
            <w:r w:rsidR="00E6116A" w:rsidRPr="00A743D0">
              <w:rPr>
                <w:rFonts w:cs="Times New Roman"/>
                <w:sz w:val="24"/>
                <w:szCs w:val="24"/>
                <w:lang w:val="ka-GE"/>
              </w:rPr>
              <w:t xml:space="preserve">მხრივ, </w:t>
            </w:r>
            <w:r w:rsidR="00A7210E">
              <w:rPr>
                <w:rFonts w:cs="Times New Roman"/>
                <w:b/>
                <w:bCs/>
                <w:sz w:val="24"/>
                <w:szCs w:val="24"/>
                <w:lang w:val="ka-GE"/>
              </w:rPr>
              <w:t>------------------</w:t>
            </w:r>
            <w:r w:rsidR="001E0C69">
              <w:rPr>
                <w:rFonts w:cs="Times New Roman"/>
                <w:b/>
                <w:bCs/>
                <w:sz w:val="24"/>
                <w:szCs w:val="24"/>
                <w:lang w:val="ka-GE"/>
              </w:rPr>
              <w:t>ივან კლუბკოვ</w:t>
            </w:r>
            <w:r w:rsidR="00AC36E2">
              <w:rPr>
                <w:rFonts w:cs="Times New Roman"/>
                <w:b/>
                <w:bCs/>
                <w:sz w:val="24"/>
                <w:szCs w:val="24"/>
                <w:lang w:val="ka-GE"/>
              </w:rPr>
              <w:t xml:space="preserve"> </w:t>
            </w:r>
            <w:r w:rsidR="001E0C69">
              <w:rPr>
                <w:rFonts w:cs="Times New Roman"/>
                <w:b/>
                <w:bCs/>
                <w:sz w:val="24"/>
                <w:szCs w:val="24"/>
                <w:lang w:val="ka-GE"/>
              </w:rPr>
              <w:t xml:space="preserve">პ/ნ </w:t>
            </w:r>
            <w:r w:rsidR="00AC36E2">
              <w:rPr>
                <w:rFonts w:cs="Times New Roman"/>
                <w:b/>
                <w:bCs/>
                <w:sz w:val="24"/>
                <w:szCs w:val="24"/>
              </w:rPr>
              <w:t>66 2776451</w:t>
            </w:r>
            <w:r w:rsidR="001E0C69">
              <w:rPr>
                <w:rFonts w:cs="Times New Roman"/>
                <w:b/>
                <w:bCs/>
                <w:sz w:val="24"/>
                <w:szCs w:val="24"/>
                <w:lang w:val="ka-GE"/>
              </w:rPr>
              <w:t xml:space="preserve">        </w:t>
            </w:r>
            <w:r w:rsidR="00E6116A" w:rsidRPr="00A743D0">
              <w:rPr>
                <w:rFonts w:cs="Times New Roman"/>
                <w:sz w:val="24"/>
                <w:szCs w:val="24"/>
                <w:lang w:val="ka-GE"/>
              </w:rPr>
              <w:t>(შემდგომში „</w:t>
            </w:r>
            <w:r w:rsidR="00E6116A" w:rsidRPr="00A743D0">
              <w:rPr>
                <w:rFonts w:cs="Times New Roman"/>
                <w:b/>
                <w:bCs/>
                <w:sz w:val="24"/>
                <w:szCs w:val="24"/>
                <w:lang w:val="ka-GE"/>
              </w:rPr>
              <w:t>დამქირავებელი</w:t>
            </w:r>
            <w:r w:rsidR="00E6116A" w:rsidRPr="00A743D0">
              <w:rPr>
                <w:rFonts w:cs="Times New Roman"/>
                <w:bCs/>
                <w:sz w:val="24"/>
                <w:szCs w:val="24"/>
                <w:lang w:val="ka-GE"/>
              </w:rPr>
              <w:t>“)</w:t>
            </w:r>
            <w:r w:rsidR="00E6116A" w:rsidRPr="00A743D0">
              <w:rPr>
                <w:rFonts w:cs="Times New Roman"/>
                <w:b/>
                <w:bCs/>
                <w:sz w:val="24"/>
                <w:szCs w:val="24"/>
                <w:lang w:val="ka-GE"/>
              </w:rPr>
              <w:t xml:space="preserve"> </w:t>
            </w:r>
            <w:r w:rsidR="00E6116A" w:rsidRPr="00A743D0">
              <w:rPr>
                <w:rFonts w:cs="Times New Roman"/>
                <w:bCs/>
                <w:sz w:val="24"/>
                <w:szCs w:val="24"/>
                <w:lang w:val="ka-GE"/>
              </w:rPr>
              <w:t>(</w:t>
            </w:r>
            <w:r w:rsidR="00E6116A" w:rsidRPr="00A743D0">
              <w:rPr>
                <w:rFonts w:cs="Times New Roman"/>
                <w:sz w:val="24"/>
                <w:szCs w:val="24"/>
                <w:lang w:val="ka-GE"/>
              </w:rPr>
              <w:t>შემდგომში ,,გამქირავებელი“ და ,,დამქირავებელი“ ერთობლივად წოდებულნი, როგორც ,,</w:t>
            </w:r>
            <w:r w:rsidR="00E6116A" w:rsidRPr="00A743D0">
              <w:rPr>
                <w:rFonts w:cs="Times New Roman"/>
                <w:b/>
                <w:bCs/>
                <w:sz w:val="24"/>
                <w:szCs w:val="24"/>
                <w:lang w:val="ka-GE"/>
              </w:rPr>
              <w:t>მხარეები</w:t>
            </w:r>
            <w:r w:rsidR="00E6116A" w:rsidRPr="00A743D0">
              <w:rPr>
                <w:rFonts w:cs="Times New Roman"/>
                <w:sz w:val="24"/>
                <w:szCs w:val="24"/>
                <w:lang w:val="ka-GE"/>
              </w:rPr>
              <w:t>“ და ცალ-ცალკე - როგორც ,,</w:t>
            </w:r>
            <w:r w:rsidR="00E6116A" w:rsidRPr="00A743D0">
              <w:rPr>
                <w:rFonts w:cs="Times New Roman"/>
                <w:b/>
                <w:bCs/>
                <w:sz w:val="24"/>
                <w:szCs w:val="24"/>
                <w:lang w:val="ka-GE"/>
              </w:rPr>
              <w:t>მხარე</w:t>
            </w:r>
            <w:r w:rsidR="00E6116A" w:rsidRPr="00A743D0">
              <w:rPr>
                <w:rFonts w:cs="Times New Roman"/>
                <w:sz w:val="24"/>
                <w:szCs w:val="24"/>
                <w:lang w:val="ka-GE"/>
              </w:rPr>
              <w:t>“), შევთახმდით</w:t>
            </w:r>
            <w:r w:rsidR="00E6116A" w:rsidRPr="00A743D0">
              <w:rPr>
                <w:rFonts w:cs="Times New Roman"/>
                <w:spacing w:val="38"/>
                <w:sz w:val="24"/>
                <w:szCs w:val="24"/>
                <w:lang w:val="ka-GE"/>
              </w:rPr>
              <w:t xml:space="preserve"> </w:t>
            </w:r>
            <w:r w:rsidR="00E6116A" w:rsidRPr="00A743D0">
              <w:rPr>
                <w:rFonts w:cs="Times New Roman"/>
                <w:sz w:val="24"/>
                <w:szCs w:val="24"/>
                <w:lang w:val="ka-GE"/>
              </w:rPr>
              <w:t>შემდეგზე:</w:t>
            </w:r>
          </w:p>
        </w:tc>
        <w:tc>
          <w:tcPr>
            <w:tcW w:w="5953" w:type="dxa"/>
          </w:tcPr>
          <w:p w14:paraId="59CEC1D9" w14:textId="2149E867" w:rsidR="00E6116A" w:rsidRPr="00446EB3" w:rsidRDefault="00E6116A" w:rsidP="00A743D0">
            <w:pPr>
              <w:pStyle w:val="TableParagraph"/>
              <w:ind w:firstLine="0"/>
              <w:rPr>
                <w:rFonts w:cs="Times New Roman"/>
                <w:sz w:val="24"/>
                <w:szCs w:val="24"/>
                <w:lang w:val="ka-GE"/>
              </w:rPr>
            </w:pPr>
            <w:r w:rsidRPr="004047DB">
              <w:rPr>
                <w:rFonts w:cs="Times New Roman"/>
                <w:b/>
                <w:sz w:val="24"/>
                <w:szCs w:val="24"/>
                <w:lang w:val="ru-RU"/>
              </w:rPr>
              <w:t>Тбилиси</w:t>
            </w:r>
            <w:r w:rsidRPr="00A743D0">
              <w:rPr>
                <w:rFonts w:cs="Times New Roman"/>
                <w:sz w:val="24"/>
                <w:szCs w:val="24"/>
                <w:lang w:val="ru-RU"/>
              </w:rPr>
              <w:t xml:space="preserve">                                                  </w:t>
            </w:r>
            <w:r w:rsidR="00F53FC6">
              <w:rPr>
                <w:rFonts w:cs="Times New Roman"/>
                <w:sz w:val="24"/>
                <w:szCs w:val="24"/>
                <w:lang w:val="ru-RU"/>
              </w:rPr>
              <w:t xml:space="preserve">       </w:t>
            </w:r>
            <w:r w:rsidR="002C2CBB">
              <w:rPr>
                <w:rFonts w:cs="Times New Roman"/>
                <w:sz w:val="24"/>
                <w:szCs w:val="24"/>
                <w:lang w:val="ru-RU"/>
              </w:rPr>
              <w:t xml:space="preserve"> </w:t>
            </w:r>
            <w:r w:rsidR="00F53FC6" w:rsidRPr="00A80DB3">
              <w:rPr>
                <w:rFonts w:cs="Times New Roman"/>
                <w:b/>
                <w:sz w:val="24"/>
                <w:szCs w:val="24"/>
                <w:lang w:val="ru-RU"/>
              </w:rPr>
              <w:t>-</w:t>
            </w:r>
            <w:r w:rsidR="001E0C69" w:rsidRPr="001E0C69">
              <w:rPr>
                <w:rFonts w:cs="Times New Roman"/>
                <w:b/>
                <w:sz w:val="24"/>
                <w:szCs w:val="24"/>
                <w:lang w:val="ru-RU"/>
              </w:rPr>
              <w:t>05.10</w:t>
            </w:r>
            <w:r w:rsidR="00F53FC6" w:rsidRPr="00A80DB3">
              <w:rPr>
                <w:rFonts w:cs="Times New Roman"/>
                <w:b/>
                <w:sz w:val="24"/>
                <w:szCs w:val="24"/>
                <w:lang w:val="ru-RU"/>
              </w:rPr>
              <w:t>20</w:t>
            </w:r>
            <w:r w:rsidR="002A72EF" w:rsidRPr="004047DB">
              <w:rPr>
                <w:rFonts w:cs="Times New Roman"/>
                <w:b/>
                <w:sz w:val="24"/>
                <w:szCs w:val="24"/>
                <w:lang w:val="ka-GE"/>
              </w:rPr>
              <w:t>2</w:t>
            </w:r>
            <w:r w:rsidR="002A72EF" w:rsidRPr="004047DB">
              <w:rPr>
                <w:rFonts w:cs="Times New Roman"/>
                <w:b/>
                <w:sz w:val="24"/>
                <w:szCs w:val="24"/>
                <w:lang w:val="ru-RU"/>
              </w:rPr>
              <w:t>2</w:t>
            </w:r>
            <w:r w:rsidRPr="00A743D0">
              <w:rPr>
                <w:rFonts w:cs="Times New Roman"/>
                <w:sz w:val="24"/>
                <w:szCs w:val="24"/>
                <w:lang w:val="ru-RU"/>
              </w:rPr>
              <w:t xml:space="preserve"> </w:t>
            </w:r>
            <w:r w:rsidR="00446EB3">
              <w:rPr>
                <w:rFonts w:cs="Times New Roman"/>
                <w:sz w:val="24"/>
                <w:szCs w:val="24"/>
                <w:lang w:val="ka-GE"/>
              </w:rPr>
              <w:t xml:space="preserve"> </w:t>
            </w:r>
          </w:p>
          <w:p w14:paraId="67E84F28" w14:textId="77777777" w:rsidR="001E0C69" w:rsidRDefault="001E0C69" w:rsidP="00A7210E">
            <w:pPr>
              <w:pStyle w:val="TableParagraph"/>
              <w:ind w:firstLine="0"/>
              <w:rPr>
                <w:rFonts w:cs="Times New Roman"/>
                <w:sz w:val="24"/>
                <w:szCs w:val="24"/>
                <w:lang w:val="ru-RU"/>
              </w:rPr>
            </w:pPr>
          </w:p>
          <w:p w14:paraId="47B50B0F" w14:textId="77777777" w:rsidR="00AC36E2" w:rsidRDefault="00E6116A" w:rsidP="00A7210E">
            <w:pPr>
              <w:pStyle w:val="TableParagraph"/>
              <w:ind w:firstLine="0"/>
              <w:rPr>
                <w:rFonts w:cs="Times New Roman"/>
                <w:bCs/>
                <w:sz w:val="24"/>
                <w:szCs w:val="24"/>
                <w:lang w:val="ru-RU"/>
              </w:rPr>
            </w:pPr>
            <w:r w:rsidRPr="00A743D0">
              <w:rPr>
                <w:rFonts w:cs="Times New Roman"/>
                <w:sz w:val="24"/>
                <w:szCs w:val="24"/>
                <w:lang w:val="ru-RU"/>
              </w:rPr>
              <w:t xml:space="preserve">С одной стороны  </w:t>
            </w:r>
            <w:r w:rsidRPr="00A743D0">
              <w:rPr>
                <w:rFonts w:cs="Times New Roman"/>
                <w:spacing w:val="15"/>
                <w:sz w:val="24"/>
                <w:szCs w:val="24"/>
                <w:lang w:val="ru-RU"/>
              </w:rPr>
              <w:t xml:space="preserve"> </w:t>
            </w:r>
            <w:r w:rsidR="00A7210E">
              <w:rPr>
                <w:rFonts w:asciiTheme="minorHAnsi" w:hAnsiTheme="minorHAnsi" w:cs="Helvetica"/>
                <w:b/>
                <w:color w:val="000000"/>
                <w:shd w:val="clear" w:color="auto" w:fill="F5F5F5"/>
                <w:lang w:val="ka-GE"/>
              </w:rPr>
              <w:t>-</w:t>
            </w:r>
            <w:r w:rsidR="001E0C69">
              <w:rPr>
                <w:rFonts w:asciiTheme="minorHAnsi" w:hAnsiTheme="minorHAnsi" w:cs="Helvetica"/>
                <w:b/>
                <w:color w:val="000000"/>
                <w:shd w:val="clear" w:color="auto" w:fill="F5F5F5"/>
                <w:lang w:val="ka-GE"/>
              </w:rPr>
              <w:t xml:space="preserve"> </w:t>
            </w:r>
            <w:r w:rsidR="00A7210E">
              <w:rPr>
                <w:rFonts w:asciiTheme="minorHAnsi" w:hAnsiTheme="minorHAnsi" w:cs="Helvetica"/>
                <w:b/>
                <w:color w:val="000000"/>
                <w:shd w:val="clear" w:color="auto" w:fill="F5F5F5"/>
                <w:lang w:val="ka-GE"/>
              </w:rPr>
              <w:t>-</w:t>
            </w:r>
            <w:r w:rsidR="001E0C69">
              <w:rPr>
                <w:rFonts w:asciiTheme="minorHAnsi" w:hAnsiTheme="minorHAnsi" w:cs="Helvetica"/>
                <w:b/>
                <w:color w:val="000000"/>
                <w:shd w:val="clear" w:color="auto" w:fill="F5F5F5"/>
              </w:rPr>
              <w:t>EYAL</w:t>
            </w:r>
            <w:r w:rsidR="001E0C69" w:rsidRPr="001E0C69">
              <w:rPr>
                <w:rFonts w:asciiTheme="minorHAnsi" w:hAnsiTheme="minorHAnsi" w:cs="Helvetica"/>
                <w:b/>
                <w:color w:val="000000"/>
                <w:shd w:val="clear" w:color="auto" w:fill="F5F5F5"/>
                <w:lang w:val="ru-RU"/>
              </w:rPr>
              <w:t xml:space="preserve"> </w:t>
            </w:r>
            <w:r w:rsidR="001E0C69">
              <w:rPr>
                <w:rFonts w:asciiTheme="minorHAnsi" w:hAnsiTheme="minorHAnsi" w:cs="Helvetica"/>
                <w:b/>
                <w:color w:val="000000"/>
                <w:shd w:val="clear" w:color="auto" w:fill="F5F5F5"/>
              </w:rPr>
              <w:t>AVIOZ</w:t>
            </w:r>
            <w:r w:rsidR="00A7210E">
              <w:rPr>
                <w:rFonts w:asciiTheme="minorHAnsi" w:hAnsiTheme="minorHAnsi" w:cs="Helvetica"/>
                <w:b/>
                <w:color w:val="000000"/>
                <w:shd w:val="clear" w:color="auto" w:fill="F5F5F5"/>
                <w:lang w:val="ka-GE"/>
              </w:rPr>
              <w:t>-</w:t>
            </w:r>
            <w:r w:rsidR="001E0C69" w:rsidRPr="001E0C69">
              <w:rPr>
                <w:lang w:val="ru-RU"/>
              </w:rPr>
              <w:t xml:space="preserve"> </w:t>
            </w:r>
            <w:r w:rsidR="001E0C69" w:rsidRPr="001E0C69">
              <w:rPr>
                <w:rFonts w:asciiTheme="minorHAnsi" w:hAnsiTheme="minorHAnsi" w:cs="Helvetica"/>
                <w:b/>
                <w:color w:val="000000"/>
                <w:shd w:val="clear" w:color="auto" w:fill="F5F5F5"/>
                <w:lang w:val="ka-GE"/>
              </w:rPr>
              <w:t>Passport No</w:t>
            </w:r>
            <w:r w:rsidR="001E0C69" w:rsidRPr="001E0C69">
              <w:rPr>
                <w:rFonts w:asciiTheme="minorHAnsi" w:hAnsiTheme="minorHAnsi" w:cs="Helvetica"/>
                <w:b/>
                <w:color w:val="000000"/>
                <w:shd w:val="clear" w:color="auto" w:fill="F5F5F5"/>
                <w:lang w:val="ka-GE"/>
              </w:rPr>
              <w:t xml:space="preserve"> </w:t>
            </w:r>
            <w:r w:rsidR="001E0C69" w:rsidRPr="001E0C69">
              <w:rPr>
                <w:rFonts w:asciiTheme="minorHAnsi" w:hAnsiTheme="minorHAnsi" w:cs="Helvetica"/>
                <w:b/>
                <w:color w:val="000000"/>
                <w:shd w:val="clear" w:color="auto" w:fill="F5F5F5"/>
                <w:lang w:val="ka-GE"/>
              </w:rPr>
              <w:t>32626601</w:t>
            </w:r>
            <w:r w:rsidR="003511B4" w:rsidRPr="00A743D0">
              <w:rPr>
                <w:rFonts w:cs="Times New Roman"/>
                <w:sz w:val="24"/>
                <w:szCs w:val="24"/>
                <w:lang w:val="ru-RU"/>
              </w:rPr>
              <w:t xml:space="preserve"> </w:t>
            </w:r>
            <w:r w:rsidRPr="00A743D0">
              <w:rPr>
                <w:rFonts w:cs="Times New Roman"/>
                <w:sz w:val="24"/>
                <w:szCs w:val="24"/>
                <w:lang w:val="ru-RU"/>
              </w:rPr>
              <w:t>(далее по тексту «</w:t>
            </w:r>
            <w:r w:rsidRPr="00A743D0">
              <w:rPr>
                <w:rFonts w:cs="Times New Roman"/>
                <w:b/>
                <w:sz w:val="24"/>
                <w:szCs w:val="24"/>
                <w:lang w:val="ru-RU"/>
              </w:rPr>
              <w:t>Арендодатель</w:t>
            </w:r>
            <w:r w:rsidRPr="00A743D0">
              <w:rPr>
                <w:rFonts w:cs="Times New Roman"/>
                <w:sz w:val="24"/>
                <w:szCs w:val="24"/>
                <w:lang w:val="ru-RU"/>
              </w:rPr>
              <w:t>»</w:t>
            </w:r>
            <w:r w:rsidRPr="00A743D0">
              <w:rPr>
                <w:rFonts w:cs="Times New Roman"/>
                <w:bCs/>
                <w:sz w:val="24"/>
                <w:szCs w:val="24"/>
                <w:lang w:val="ru-RU"/>
              </w:rPr>
              <w:t>)</w:t>
            </w:r>
            <w:r w:rsidRPr="00A743D0">
              <w:rPr>
                <w:rFonts w:cs="Times New Roman"/>
                <w:b/>
                <w:bCs/>
                <w:sz w:val="24"/>
                <w:szCs w:val="24"/>
                <w:lang w:val="ru-RU"/>
              </w:rPr>
              <w:t>,</w:t>
            </w:r>
            <w:r w:rsidRPr="00A743D0">
              <w:rPr>
                <w:rFonts w:cs="Times New Roman"/>
                <w:bCs/>
                <w:sz w:val="24"/>
                <w:szCs w:val="24"/>
                <w:lang w:val="ru-RU"/>
              </w:rPr>
              <w:t xml:space="preserve"> и, с другой</w:t>
            </w:r>
            <w:r w:rsidR="00AC36E2" w:rsidRPr="00AC36E2">
              <w:rPr>
                <w:rFonts w:cs="Times New Roman"/>
                <w:bCs/>
                <w:sz w:val="24"/>
                <w:szCs w:val="24"/>
                <w:lang w:val="ru-RU"/>
              </w:rPr>
              <w:t xml:space="preserve">  </w:t>
            </w:r>
          </w:p>
          <w:p w14:paraId="6BEF9931" w14:textId="0EBCBEE8" w:rsidR="00E6116A" w:rsidRPr="001E0C69" w:rsidRDefault="00AC36E2" w:rsidP="00A7210E">
            <w:pPr>
              <w:pStyle w:val="TableParagraph"/>
              <w:ind w:firstLine="0"/>
              <w:rPr>
                <w:rFonts w:asciiTheme="minorHAnsi" w:hAnsiTheme="minorHAnsi" w:cs="Helvetica"/>
                <w:b/>
                <w:color w:val="000000"/>
                <w:shd w:val="clear" w:color="auto" w:fill="F5F5F5"/>
                <w:lang w:val="ka-GE"/>
              </w:rPr>
            </w:pPr>
            <w:r w:rsidRPr="00AC36E2">
              <w:rPr>
                <w:rFonts w:cs="Times New Roman"/>
                <w:b/>
                <w:sz w:val="24"/>
                <w:szCs w:val="24"/>
                <w:lang w:val="ru-RU"/>
              </w:rPr>
              <w:t>Иван Клубков</w:t>
            </w:r>
            <w:r w:rsidRPr="00AC36E2">
              <w:rPr>
                <w:b/>
                <w:lang w:val="ru-RU"/>
              </w:rPr>
              <w:t xml:space="preserve"> </w:t>
            </w:r>
            <w:r w:rsidRPr="00AC36E2">
              <w:rPr>
                <w:rFonts w:cs="Times New Roman"/>
                <w:b/>
                <w:sz w:val="24"/>
                <w:szCs w:val="24"/>
                <w:lang w:val="ru-RU"/>
              </w:rPr>
              <w:t>Passport No</w:t>
            </w:r>
            <w:r w:rsidRPr="00AC36E2">
              <w:rPr>
                <w:rFonts w:cs="Times New Roman"/>
                <w:b/>
                <w:sz w:val="24"/>
                <w:szCs w:val="24"/>
                <w:lang w:val="ru-RU"/>
              </w:rPr>
              <w:t xml:space="preserve"> </w:t>
            </w:r>
            <w:r w:rsidRPr="00AC36E2">
              <w:rPr>
                <w:rFonts w:cs="Times New Roman"/>
                <w:b/>
                <w:sz w:val="24"/>
                <w:szCs w:val="24"/>
                <w:lang w:val="ru-RU"/>
              </w:rPr>
              <w:t>66 2776451</w:t>
            </w:r>
            <w:r w:rsidR="00E6116A" w:rsidRPr="00A743D0">
              <w:rPr>
                <w:rFonts w:cs="Times New Roman"/>
                <w:bCs/>
                <w:sz w:val="24"/>
                <w:szCs w:val="24"/>
                <w:lang w:val="ru-RU"/>
              </w:rPr>
              <w:t xml:space="preserve"> </w:t>
            </w:r>
            <w:r w:rsidR="00E6116A" w:rsidRPr="00A743D0">
              <w:rPr>
                <w:rFonts w:cs="Times New Roman"/>
                <w:sz w:val="24"/>
                <w:szCs w:val="24"/>
                <w:lang w:val="ru-RU"/>
              </w:rPr>
              <w:t>(далее по тексту «</w:t>
            </w:r>
            <w:r w:rsidR="00E6116A" w:rsidRPr="00A743D0">
              <w:rPr>
                <w:rFonts w:cs="Times New Roman"/>
                <w:b/>
                <w:sz w:val="24"/>
                <w:szCs w:val="24"/>
                <w:lang w:val="ru-RU"/>
              </w:rPr>
              <w:t>Арендатор</w:t>
            </w:r>
            <w:r w:rsidR="00E6116A" w:rsidRPr="00A743D0">
              <w:rPr>
                <w:rFonts w:cs="Times New Roman"/>
                <w:sz w:val="24"/>
                <w:szCs w:val="24"/>
                <w:lang w:val="ru-RU"/>
              </w:rPr>
              <w:t>»</w:t>
            </w:r>
            <w:r w:rsidR="00E6116A" w:rsidRPr="00A743D0">
              <w:rPr>
                <w:rFonts w:cs="Times New Roman"/>
                <w:bCs/>
                <w:sz w:val="24"/>
                <w:szCs w:val="24"/>
                <w:lang w:val="ru-RU"/>
              </w:rPr>
              <w:t>)</w:t>
            </w:r>
            <w:r w:rsidR="00E6116A" w:rsidRPr="00A743D0">
              <w:rPr>
                <w:rFonts w:cs="Times New Roman"/>
                <w:b/>
                <w:bCs/>
                <w:sz w:val="24"/>
                <w:szCs w:val="24"/>
                <w:lang w:val="ru-RU"/>
              </w:rPr>
              <w:t xml:space="preserve"> </w:t>
            </w:r>
            <w:r w:rsidR="00E6116A" w:rsidRPr="00A743D0">
              <w:rPr>
                <w:rFonts w:cs="Times New Roman"/>
                <w:bCs/>
                <w:sz w:val="24"/>
                <w:szCs w:val="24"/>
                <w:lang w:val="ru-RU"/>
              </w:rPr>
              <w:t>(</w:t>
            </w:r>
            <w:r w:rsidR="00E6116A" w:rsidRPr="00A743D0">
              <w:rPr>
                <w:rFonts w:cs="Times New Roman"/>
                <w:sz w:val="24"/>
                <w:szCs w:val="24"/>
                <w:lang w:val="ru-RU"/>
              </w:rPr>
              <w:t>далее по тексту</w:t>
            </w:r>
            <w:r w:rsidR="00E6116A" w:rsidRPr="00A743D0">
              <w:rPr>
                <w:rFonts w:cs="Times New Roman"/>
                <w:b/>
                <w:sz w:val="24"/>
                <w:szCs w:val="24"/>
                <w:lang w:val="ru-RU"/>
              </w:rPr>
              <w:t xml:space="preserve"> Арендодатель и Арендатор </w:t>
            </w:r>
            <w:r w:rsidR="00E6116A" w:rsidRPr="00A743D0">
              <w:rPr>
                <w:rFonts w:cs="Times New Roman"/>
                <w:sz w:val="24"/>
                <w:szCs w:val="24"/>
                <w:lang w:val="ru-RU"/>
              </w:rPr>
              <w:t>совместно «</w:t>
            </w:r>
            <w:r w:rsidR="00E6116A" w:rsidRPr="00A743D0">
              <w:rPr>
                <w:rFonts w:cs="Times New Roman"/>
                <w:b/>
                <w:sz w:val="24"/>
                <w:szCs w:val="24"/>
                <w:lang w:val="ru-RU"/>
              </w:rPr>
              <w:t>Стороны</w:t>
            </w:r>
            <w:r w:rsidR="00E6116A" w:rsidRPr="00A743D0">
              <w:rPr>
                <w:rFonts w:cs="Times New Roman"/>
                <w:sz w:val="24"/>
                <w:szCs w:val="24"/>
                <w:lang w:val="ru-RU"/>
              </w:rPr>
              <w:t>», по отдельности «</w:t>
            </w:r>
            <w:r w:rsidR="00E6116A" w:rsidRPr="00A743D0">
              <w:rPr>
                <w:rFonts w:cs="Times New Roman"/>
                <w:b/>
                <w:sz w:val="24"/>
                <w:szCs w:val="24"/>
                <w:lang w:val="ru-RU"/>
              </w:rPr>
              <w:t>Сторона</w:t>
            </w:r>
            <w:r w:rsidR="00E6116A" w:rsidRPr="00A743D0">
              <w:rPr>
                <w:rFonts w:cs="Times New Roman"/>
                <w:sz w:val="24"/>
                <w:szCs w:val="24"/>
                <w:lang w:val="ru-RU"/>
              </w:rPr>
              <w:t>»), согласны о нижеследующем:</w:t>
            </w:r>
          </w:p>
        </w:tc>
      </w:tr>
      <w:tr w:rsidR="00E6116A" w:rsidRPr="00A743D0" w14:paraId="3FD90BD8" w14:textId="77777777" w:rsidTr="00A743D0">
        <w:tc>
          <w:tcPr>
            <w:tcW w:w="5637" w:type="dxa"/>
          </w:tcPr>
          <w:p w14:paraId="3CDD9BD8" w14:textId="77777777" w:rsidR="00E6116A" w:rsidRPr="00A743D0" w:rsidRDefault="00E6116A" w:rsidP="00A743D0">
            <w:pPr>
              <w:pStyle w:val="TableParagraph"/>
              <w:numPr>
                <w:ilvl w:val="0"/>
                <w:numId w:val="1"/>
              </w:numPr>
              <w:tabs>
                <w:tab w:val="left" w:pos="284"/>
              </w:tabs>
              <w:ind w:left="0" w:firstLine="0"/>
              <w:rPr>
                <w:rFonts w:cs="Times New Roman"/>
                <w:b/>
                <w:bCs/>
                <w:sz w:val="24"/>
                <w:szCs w:val="24"/>
                <w:lang w:val="ka-GE"/>
              </w:rPr>
            </w:pPr>
            <w:r w:rsidRPr="00A743D0">
              <w:rPr>
                <w:rFonts w:cs="Times New Roman"/>
                <w:b/>
                <w:bCs/>
                <w:sz w:val="24"/>
                <w:szCs w:val="24"/>
                <w:lang w:val="ka-GE"/>
              </w:rPr>
              <w:t xml:space="preserve">ხელშეკრულების </w:t>
            </w:r>
            <w:r w:rsidRPr="00A743D0">
              <w:rPr>
                <w:rFonts w:cs="Times New Roman"/>
                <w:b/>
                <w:bCs/>
                <w:spacing w:val="38"/>
                <w:sz w:val="24"/>
                <w:szCs w:val="24"/>
                <w:lang w:val="ka-GE"/>
              </w:rPr>
              <w:t xml:space="preserve"> </w:t>
            </w:r>
            <w:r w:rsidRPr="00A743D0">
              <w:rPr>
                <w:rFonts w:cs="Times New Roman"/>
                <w:b/>
                <w:bCs/>
                <w:sz w:val="24"/>
                <w:szCs w:val="24"/>
                <w:lang w:val="ka-GE"/>
              </w:rPr>
              <w:t>საგანი:</w:t>
            </w:r>
          </w:p>
          <w:p w14:paraId="1CB075DA" w14:textId="77777777" w:rsidR="00E6116A" w:rsidRPr="00A743D0" w:rsidRDefault="00E6116A" w:rsidP="00A743D0">
            <w:pPr>
              <w:pStyle w:val="TableParagraph"/>
              <w:tabs>
                <w:tab w:val="left" w:pos="284"/>
                <w:tab w:val="left" w:pos="908"/>
                <w:tab w:val="left" w:pos="1361"/>
                <w:tab w:val="left" w:pos="1510"/>
                <w:tab w:val="left" w:pos="2113"/>
                <w:tab w:val="left" w:pos="2697"/>
                <w:tab w:val="left" w:pos="2833"/>
                <w:tab w:val="left" w:pos="2907"/>
                <w:tab w:val="left" w:pos="3085"/>
                <w:tab w:val="left" w:pos="3553"/>
                <w:tab w:val="left" w:pos="4359"/>
                <w:tab w:val="left" w:pos="4428"/>
                <w:tab w:val="left" w:pos="4568"/>
              </w:tabs>
              <w:ind w:firstLine="0"/>
              <w:rPr>
                <w:rFonts w:cs="Times New Roman"/>
                <w:sz w:val="24"/>
                <w:szCs w:val="24"/>
              </w:rPr>
            </w:pPr>
            <w:r w:rsidRPr="00A743D0">
              <w:rPr>
                <w:rFonts w:cs="Times New Roman"/>
                <w:sz w:val="24"/>
                <w:szCs w:val="24"/>
                <w:lang w:val="ka-GE"/>
              </w:rPr>
              <w:t>1.1. გამქირავებელი</w:t>
            </w:r>
            <w:r w:rsidRPr="00A743D0">
              <w:rPr>
                <w:rFonts w:cs="Times New Roman"/>
                <w:sz w:val="24"/>
                <w:szCs w:val="24"/>
                <w:lang w:val="ka-GE"/>
              </w:rPr>
              <w:tab/>
            </w:r>
            <w:r>
              <w:rPr>
                <w:rFonts w:cs="Times New Roman"/>
                <w:sz w:val="24"/>
                <w:szCs w:val="24"/>
              </w:rPr>
              <w:t xml:space="preserve">   </w:t>
            </w:r>
            <w:r w:rsidRPr="00A743D0">
              <w:rPr>
                <w:rFonts w:cs="Times New Roman"/>
                <w:sz w:val="24"/>
                <w:szCs w:val="24"/>
                <w:lang w:val="ka-GE"/>
              </w:rPr>
              <w:t>გადასცემს, ხოლო დამქირავებელი განსაზღვრული ვადით დროებით სარგებლობაში იღებს ხელშეკრულებით</w:t>
            </w:r>
            <w:r w:rsidRPr="00A743D0">
              <w:rPr>
                <w:rFonts w:cs="Times New Roman"/>
                <w:spacing w:val="-1"/>
                <w:w w:val="99"/>
                <w:sz w:val="24"/>
                <w:szCs w:val="24"/>
                <w:lang w:val="ka-GE"/>
              </w:rPr>
              <w:t xml:space="preserve"> </w:t>
            </w:r>
            <w:r w:rsidRPr="00A743D0">
              <w:rPr>
                <w:rFonts w:cs="Times New Roman"/>
                <w:sz w:val="24"/>
                <w:szCs w:val="24"/>
                <w:lang w:val="ka-GE"/>
              </w:rPr>
              <w:t xml:space="preserve">გათვალისწინებულ უძრავ ქონებას მაში განთავსებული ინვენტარით. დამქირავებლის მიერ გამქირავებლისთვის ამ ხელშეკრულებით დათქმული ქირის სანაცვლოდ.  </w:t>
            </w:r>
            <w:r>
              <w:rPr>
                <w:rFonts w:cs="Times New Roman"/>
                <w:sz w:val="24"/>
                <w:szCs w:val="24"/>
              </w:rPr>
              <w:t xml:space="preserve"> </w:t>
            </w:r>
          </w:p>
          <w:p w14:paraId="38A5F181" w14:textId="77777777" w:rsidR="00E6116A" w:rsidRPr="00A743D0" w:rsidRDefault="00E6116A" w:rsidP="00A743D0">
            <w:pPr>
              <w:pStyle w:val="TableParagraph"/>
              <w:tabs>
                <w:tab w:val="left" w:pos="284"/>
                <w:tab w:val="left" w:pos="908"/>
                <w:tab w:val="left" w:pos="1361"/>
                <w:tab w:val="left" w:pos="1510"/>
                <w:tab w:val="left" w:pos="2113"/>
                <w:tab w:val="left" w:pos="2697"/>
                <w:tab w:val="left" w:pos="2833"/>
                <w:tab w:val="left" w:pos="2907"/>
                <w:tab w:val="left" w:pos="3085"/>
                <w:tab w:val="left" w:pos="3553"/>
                <w:tab w:val="left" w:pos="4359"/>
                <w:tab w:val="left" w:pos="4428"/>
                <w:tab w:val="left" w:pos="4568"/>
              </w:tabs>
              <w:ind w:firstLine="0"/>
              <w:rPr>
                <w:rFonts w:cs="Times New Roman"/>
                <w:sz w:val="24"/>
                <w:szCs w:val="24"/>
                <w:lang w:val="ka-GE"/>
              </w:rPr>
            </w:pPr>
            <w:r w:rsidRPr="00A743D0">
              <w:rPr>
                <w:rFonts w:cs="Times New Roman"/>
                <w:sz w:val="24"/>
                <w:szCs w:val="24"/>
                <w:lang w:val="ka-GE"/>
              </w:rPr>
              <w:t>1.2. ქონებაზე საკუთრების უფლება ეკუთვნის გამქირავებელს, რაც დასტურდება საჯარო რეესტრის ეროვნული სააგენტოს</w:t>
            </w:r>
            <w:r w:rsidRPr="00A743D0">
              <w:rPr>
                <w:rFonts w:cs="Times New Roman"/>
                <w:spacing w:val="13"/>
                <w:sz w:val="24"/>
                <w:szCs w:val="24"/>
                <w:lang w:val="ka-GE"/>
              </w:rPr>
              <w:t xml:space="preserve"> </w:t>
            </w:r>
            <w:r w:rsidRPr="00A743D0">
              <w:rPr>
                <w:rFonts w:cs="Times New Roman"/>
                <w:sz w:val="24"/>
                <w:szCs w:val="24"/>
                <w:lang w:val="ka-GE"/>
              </w:rPr>
              <w:t>ამონაწერით.</w:t>
            </w:r>
          </w:p>
          <w:p w14:paraId="512EBC60" w14:textId="77777777" w:rsidR="00E6116A" w:rsidRPr="00A743D0" w:rsidRDefault="00E6116A" w:rsidP="00A743D0">
            <w:pPr>
              <w:pStyle w:val="TableParagraph"/>
              <w:tabs>
                <w:tab w:val="left" w:pos="284"/>
                <w:tab w:val="left" w:pos="958"/>
              </w:tabs>
              <w:ind w:firstLine="0"/>
              <w:rPr>
                <w:rFonts w:cs="Times New Roman"/>
                <w:sz w:val="24"/>
                <w:szCs w:val="24"/>
                <w:lang w:val="ka-GE"/>
              </w:rPr>
            </w:pPr>
            <w:r w:rsidRPr="00A743D0">
              <w:rPr>
                <w:rFonts w:cs="Times New Roman"/>
                <w:sz w:val="24"/>
                <w:szCs w:val="24"/>
                <w:lang w:val="ka-GE"/>
              </w:rPr>
              <w:t>1.3. ქონების</w:t>
            </w:r>
            <w:r w:rsidRPr="00A743D0">
              <w:rPr>
                <w:rFonts w:cs="Times New Roman"/>
                <w:spacing w:val="-16"/>
                <w:sz w:val="24"/>
                <w:szCs w:val="24"/>
                <w:lang w:val="ka-GE"/>
              </w:rPr>
              <w:t xml:space="preserve"> </w:t>
            </w:r>
            <w:r w:rsidRPr="00A743D0">
              <w:rPr>
                <w:rFonts w:cs="Times New Roman"/>
                <w:sz w:val="24"/>
                <w:szCs w:val="24"/>
                <w:lang w:val="ka-GE"/>
              </w:rPr>
              <w:t>რეკვიზიტები:</w:t>
            </w:r>
          </w:p>
          <w:p w14:paraId="1AAB7CEA" w14:textId="1959D46E" w:rsidR="00793497" w:rsidRPr="00A7210E" w:rsidRDefault="00E6116A" w:rsidP="00A7210E">
            <w:pPr>
              <w:pStyle w:val="TableParagraph"/>
              <w:tabs>
                <w:tab w:val="left" w:pos="284"/>
                <w:tab w:val="left" w:pos="703"/>
                <w:tab w:val="left" w:pos="908"/>
              </w:tabs>
              <w:ind w:firstLine="0"/>
              <w:rPr>
                <w:rFonts w:cs="Times New Roman"/>
                <w:b/>
                <w:sz w:val="24"/>
                <w:szCs w:val="24"/>
                <w:lang w:val="ka-GE"/>
              </w:rPr>
            </w:pPr>
            <w:r w:rsidRPr="00793497">
              <w:rPr>
                <w:rFonts w:cs="Times New Roman"/>
                <w:b/>
                <w:sz w:val="24"/>
                <w:szCs w:val="24"/>
                <w:lang w:val="ka-GE"/>
              </w:rPr>
              <w:t xml:space="preserve">  მისამართი: </w:t>
            </w:r>
            <w:r w:rsidRPr="00793497">
              <w:rPr>
                <w:b/>
                <w:sz w:val="24"/>
                <w:szCs w:val="24"/>
                <w:shd w:val="clear" w:color="auto" w:fill="FFFFFF"/>
                <w:lang w:val="ka-GE"/>
              </w:rPr>
              <w:t>ქალაქი</w:t>
            </w:r>
            <w:r w:rsidRPr="00793497">
              <w:rPr>
                <w:rFonts w:ascii="Arial" w:hAnsi="Arial" w:cs="Arial"/>
                <w:b/>
                <w:sz w:val="24"/>
                <w:szCs w:val="24"/>
                <w:shd w:val="clear" w:color="auto" w:fill="FFFFFF"/>
                <w:lang w:val="ka-GE"/>
              </w:rPr>
              <w:t xml:space="preserve"> </w:t>
            </w:r>
            <w:r w:rsidRPr="00793497">
              <w:rPr>
                <w:b/>
                <w:sz w:val="24"/>
                <w:szCs w:val="24"/>
                <w:shd w:val="clear" w:color="auto" w:fill="FFFFFF"/>
                <w:lang w:val="ka-GE"/>
              </w:rPr>
              <w:t>თბილისი</w:t>
            </w:r>
            <w:r w:rsidRPr="00793497">
              <w:rPr>
                <w:rFonts w:ascii="Arial" w:hAnsi="Arial" w:cs="Arial"/>
                <w:b/>
                <w:sz w:val="24"/>
                <w:szCs w:val="24"/>
                <w:shd w:val="clear" w:color="auto" w:fill="FFFFFF"/>
                <w:lang w:val="ka-GE"/>
              </w:rPr>
              <w:t xml:space="preserve">, </w:t>
            </w:r>
            <w:r w:rsidRPr="00793497">
              <w:rPr>
                <w:b/>
                <w:sz w:val="24"/>
                <w:szCs w:val="24"/>
                <w:shd w:val="clear" w:color="auto" w:fill="FFFFFF"/>
              </w:rPr>
              <w:t xml:space="preserve"> </w:t>
            </w:r>
            <w:r w:rsidR="00A7210E">
              <w:rPr>
                <w:b/>
                <w:sz w:val="23"/>
                <w:szCs w:val="23"/>
                <w:shd w:val="clear" w:color="auto" w:fill="FFFFFF"/>
                <w:lang w:val="ka-GE"/>
              </w:rPr>
              <w:t>-</w:t>
            </w:r>
            <w:r w:rsidR="00AC36E2">
              <w:rPr>
                <w:b/>
                <w:sz w:val="23"/>
                <w:szCs w:val="23"/>
                <w:shd w:val="clear" w:color="auto" w:fill="FFFFFF"/>
                <w:lang w:val="ka-GE"/>
              </w:rPr>
              <w:t xml:space="preserve">იონა ტუსკიას N18 </w:t>
            </w:r>
            <w:r w:rsidR="00E82D7F">
              <w:rPr>
                <w:b/>
                <w:sz w:val="23"/>
                <w:szCs w:val="23"/>
                <w:shd w:val="clear" w:color="auto" w:fill="FFFFFF"/>
                <w:lang w:val="ka-GE"/>
              </w:rPr>
              <w:t xml:space="preserve">სართული2 ბინა N1 ს/კ </w:t>
            </w:r>
            <w:r w:rsidR="00A7210E">
              <w:rPr>
                <w:b/>
                <w:sz w:val="23"/>
                <w:szCs w:val="23"/>
                <w:shd w:val="clear" w:color="auto" w:fill="FFFFFF"/>
                <w:lang w:val="ka-GE"/>
              </w:rPr>
              <w:t>-</w:t>
            </w:r>
            <w:r w:rsidR="00E82D7F" w:rsidRPr="00E82D7F">
              <w:rPr>
                <w:b/>
                <w:sz w:val="23"/>
                <w:szCs w:val="23"/>
                <w:shd w:val="clear" w:color="auto" w:fill="FFFFFF"/>
                <w:lang w:val="ka-GE"/>
              </w:rPr>
              <w:t>01.10.17.016.025.01.01.001</w:t>
            </w:r>
            <w:r w:rsidR="00E82D7F">
              <w:rPr>
                <w:b/>
                <w:sz w:val="23"/>
                <w:szCs w:val="23"/>
                <w:shd w:val="clear" w:color="auto" w:fill="FFFFFF"/>
                <w:lang w:val="ka-GE"/>
              </w:rPr>
              <w:t xml:space="preserve">ა </w:t>
            </w:r>
          </w:p>
          <w:p w14:paraId="03DF8A39" w14:textId="67245E41" w:rsidR="00E6116A" w:rsidRPr="00A743D0" w:rsidRDefault="00E82D7F" w:rsidP="00013F17">
            <w:pPr>
              <w:pStyle w:val="TableParagraph"/>
              <w:tabs>
                <w:tab w:val="left" w:pos="284"/>
                <w:tab w:val="left" w:pos="703"/>
                <w:tab w:val="left" w:pos="908"/>
              </w:tabs>
              <w:ind w:firstLine="0"/>
              <w:rPr>
                <w:rFonts w:cs="Times New Roman"/>
                <w:sz w:val="24"/>
                <w:szCs w:val="24"/>
                <w:lang w:val="ka-GE"/>
              </w:rPr>
            </w:pPr>
            <w:r>
              <w:rPr>
                <w:rFonts w:cs="Times New Roman"/>
                <w:sz w:val="24"/>
                <w:szCs w:val="24"/>
                <w:lang w:val="ka-GE"/>
              </w:rPr>
              <w:t>1.4</w:t>
            </w:r>
            <w:r w:rsidR="00E6116A" w:rsidRPr="00A743D0">
              <w:rPr>
                <w:rFonts w:cs="Times New Roman"/>
                <w:sz w:val="24"/>
                <w:szCs w:val="24"/>
                <w:lang w:val="ka-GE"/>
              </w:rPr>
              <w:t xml:space="preserve">დამქირავებელს ქონება, </w:t>
            </w:r>
            <w:r w:rsidR="00013F17">
              <w:rPr>
                <w:rFonts w:cs="Times New Roman"/>
                <w:sz w:val="24"/>
                <w:szCs w:val="24"/>
                <w:lang w:val="ka-GE"/>
              </w:rPr>
              <w:t xml:space="preserve"> </w:t>
            </w:r>
            <w:r w:rsidR="00E6116A" w:rsidRPr="00A743D0">
              <w:rPr>
                <w:rFonts w:cs="Times New Roman"/>
                <w:sz w:val="24"/>
                <w:szCs w:val="24"/>
                <w:lang w:val="ka-GE"/>
              </w:rPr>
              <w:t xml:space="preserve"> გადაეცემა</w:t>
            </w:r>
            <w:r w:rsidR="00E6116A" w:rsidRPr="00A743D0">
              <w:rPr>
                <w:rFonts w:cs="Times New Roman"/>
                <w:spacing w:val="-4"/>
                <w:sz w:val="24"/>
                <w:szCs w:val="24"/>
                <w:lang w:val="ka-GE"/>
              </w:rPr>
              <w:t xml:space="preserve"> მხოლოდ </w:t>
            </w:r>
            <w:r w:rsidR="00E6116A" w:rsidRPr="00A743D0">
              <w:rPr>
                <w:rFonts w:cs="Times New Roman"/>
                <w:sz w:val="24"/>
                <w:szCs w:val="24"/>
                <w:lang w:val="ka-GE"/>
              </w:rPr>
              <w:t>საცხოვრებელი მიზნით</w:t>
            </w:r>
            <w:r w:rsidR="00E6116A" w:rsidRPr="00A743D0">
              <w:rPr>
                <w:sz w:val="24"/>
                <w:szCs w:val="24"/>
                <w:lang w:val="ka-GE"/>
              </w:rPr>
              <w:t xml:space="preserve"> </w:t>
            </w:r>
          </w:p>
        </w:tc>
        <w:tc>
          <w:tcPr>
            <w:tcW w:w="5953" w:type="dxa"/>
          </w:tcPr>
          <w:p w14:paraId="31C657F1" w14:textId="77777777" w:rsidR="00E6116A" w:rsidRPr="00A743D0" w:rsidRDefault="00E6116A" w:rsidP="00A743D0">
            <w:pPr>
              <w:pStyle w:val="TableParagraph"/>
              <w:tabs>
                <w:tab w:val="left" w:pos="284"/>
              </w:tabs>
              <w:ind w:firstLine="0"/>
              <w:rPr>
                <w:rFonts w:cs="Times New Roman"/>
                <w:b/>
                <w:bCs/>
                <w:sz w:val="24"/>
                <w:szCs w:val="24"/>
                <w:lang w:val="ru-RU"/>
              </w:rPr>
            </w:pPr>
            <w:r w:rsidRPr="00A743D0">
              <w:rPr>
                <w:rFonts w:cs="Times New Roman"/>
                <w:b/>
                <w:bCs/>
                <w:sz w:val="24"/>
                <w:szCs w:val="24"/>
                <w:lang w:val="ru-RU"/>
              </w:rPr>
              <w:t>1. Предмет договора:</w:t>
            </w:r>
          </w:p>
          <w:p w14:paraId="21288AF9" w14:textId="77777777" w:rsidR="00E6116A" w:rsidRPr="00A743D0" w:rsidRDefault="00E6116A" w:rsidP="00A743D0">
            <w:pPr>
              <w:pStyle w:val="TableParagraph"/>
              <w:tabs>
                <w:tab w:val="left" w:pos="284"/>
                <w:tab w:val="left" w:pos="908"/>
                <w:tab w:val="left" w:pos="1361"/>
                <w:tab w:val="left" w:pos="1510"/>
                <w:tab w:val="left" w:pos="2113"/>
                <w:tab w:val="left" w:pos="2697"/>
                <w:tab w:val="left" w:pos="2833"/>
                <w:tab w:val="left" w:pos="2907"/>
                <w:tab w:val="left" w:pos="3085"/>
                <w:tab w:val="left" w:pos="3553"/>
                <w:tab w:val="left" w:pos="4359"/>
                <w:tab w:val="left" w:pos="4428"/>
                <w:tab w:val="left" w:pos="4568"/>
              </w:tabs>
              <w:ind w:firstLine="0"/>
              <w:rPr>
                <w:rFonts w:cs="Times New Roman"/>
                <w:sz w:val="24"/>
                <w:szCs w:val="24"/>
                <w:lang w:val="ru-RU"/>
              </w:rPr>
            </w:pPr>
            <w:r w:rsidRPr="00A743D0">
              <w:rPr>
                <w:rFonts w:cs="Times New Roman"/>
                <w:sz w:val="24"/>
                <w:szCs w:val="24"/>
                <w:lang w:val="ru-RU"/>
              </w:rPr>
              <w:t xml:space="preserve">1.1.. Арендодатель передает, а арендатор на определенный срок временно вступает во владение недвижимым имуществом, предусмотренным договором </w:t>
            </w:r>
            <w:r w:rsidRPr="00A743D0">
              <w:rPr>
                <w:rFonts w:ascii="Helvetica" w:hAnsi="Helvetica" w:cs="Helvetica"/>
                <w:color w:val="000000"/>
                <w:sz w:val="24"/>
                <w:szCs w:val="24"/>
                <w:shd w:val="clear" w:color="auto" w:fill="F5F5F5"/>
                <w:lang w:val="ru-RU"/>
              </w:rPr>
              <w:t>С помещенным в него инвентарем.</w:t>
            </w:r>
            <w:r w:rsidRPr="00A743D0">
              <w:rPr>
                <w:rFonts w:cs="Times New Roman"/>
                <w:sz w:val="24"/>
                <w:szCs w:val="24"/>
                <w:lang w:val="ru-RU"/>
              </w:rPr>
              <w:t>, в обмен на арендную плату, причитающуюся арендодателю по настоящему договору.</w:t>
            </w:r>
            <w:r w:rsidRPr="00A743D0">
              <w:rPr>
                <w:rFonts w:ascii="Helvetica" w:hAnsi="Helvetica" w:cs="Helvetica"/>
                <w:color w:val="000000"/>
                <w:sz w:val="24"/>
                <w:szCs w:val="24"/>
                <w:lang w:val="ru-RU"/>
              </w:rPr>
              <w:t xml:space="preserve">  </w:t>
            </w:r>
          </w:p>
          <w:p w14:paraId="2B6844CE" w14:textId="77777777" w:rsidR="00E6116A" w:rsidRPr="00A743D0" w:rsidRDefault="00E6116A" w:rsidP="00A743D0">
            <w:pPr>
              <w:pStyle w:val="TableParagraph"/>
              <w:tabs>
                <w:tab w:val="left" w:pos="284"/>
                <w:tab w:val="left" w:pos="908"/>
                <w:tab w:val="left" w:pos="1361"/>
                <w:tab w:val="left" w:pos="1510"/>
                <w:tab w:val="left" w:pos="2113"/>
                <w:tab w:val="left" w:pos="2697"/>
                <w:tab w:val="left" w:pos="2833"/>
                <w:tab w:val="left" w:pos="2907"/>
                <w:tab w:val="left" w:pos="3085"/>
                <w:tab w:val="left" w:pos="3553"/>
                <w:tab w:val="left" w:pos="4359"/>
                <w:tab w:val="left" w:pos="4428"/>
                <w:tab w:val="left" w:pos="4568"/>
              </w:tabs>
              <w:ind w:firstLine="0"/>
              <w:rPr>
                <w:rFonts w:cs="Times New Roman"/>
                <w:sz w:val="24"/>
                <w:szCs w:val="24"/>
                <w:lang w:val="ru-RU"/>
              </w:rPr>
            </w:pPr>
            <w:r w:rsidRPr="00A743D0">
              <w:rPr>
                <w:rFonts w:cs="Times New Roman"/>
                <w:sz w:val="24"/>
                <w:szCs w:val="24"/>
                <w:lang w:val="ru-RU"/>
              </w:rPr>
              <w:t>1.2. Право собственности на имущество принадлежит арендодателю, что подтверждается выпиской из Национального агентства Публичного реестра.</w:t>
            </w:r>
          </w:p>
          <w:p w14:paraId="5A245E36" w14:textId="77777777" w:rsidR="00E6116A" w:rsidRPr="00A743D0" w:rsidRDefault="00E6116A" w:rsidP="00A743D0">
            <w:pPr>
              <w:pStyle w:val="TableParagraph"/>
              <w:tabs>
                <w:tab w:val="left" w:pos="284"/>
                <w:tab w:val="left" w:pos="958"/>
              </w:tabs>
              <w:ind w:firstLine="0"/>
              <w:rPr>
                <w:rFonts w:cs="Times New Roman"/>
                <w:sz w:val="24"/>
                <w:szCs w:val="24"/>
                <w:lang w:val="ru-RU"/>
              </w:rPr>
            </w:pPr>
            <w:r w:rsidRPr="00A743D0">
              <w:rPr>
                <w:rFonts w:cs="Times New Roman"/>
                <w:sz w:val="24"/>
                <w:szCs w:val="24"/>
                <w:lang w:val="ru-RU"/>
              </w:rPr>
              <w:t>1.3. Реквизиты имущества:</w:t>
            </w:r>
          </w:p>
          <w:p w14:paraId="403F337B" w14:textId="52F60FB8" w:rsidR="00E6116A" w:rsidRPr="00793497" w:rsidRDefault="00E6116A" w:rsidP="00A7210E">
            <w:pPr>
              <w:pStyle w:val="TableParagraph"/>
              <w:numPr>
                <w:ilvl w:val="0"/>
                <w:numId w:val="2"/>
              </w:numPr>
              <w:tabs>
                <w:tab w:val="left" w:pos="284"/>
                <w:tab w:val="left" w:pos="908"/>
              </w:tabs>
              <w:rPr>
                <w:rFonts w:cs="Times New Roman"/>
                <w:b/>
                <w:lang w:val="ru-RU"/>
              </w:rPr>
            </w:pPr>
            <w:r w:rsidRPr="002C2CBB">
              <w:rPr>
                <w:rFonts w:cs="Times New Roman"/>
                <w:b/>
                <w:sz w:val="24"/>
                <w:szCs w:val="24"/>
                <w:lang w:val="ru-RU"/>
              </w:rPr>
              <w:t>адрес:</w:t>
            </w:r>
            <w:r w:rsidR="00793497" w:rsidRPr="00793497">
              <w:rPr>
                <w:rStyle w:val="q4iawc"/>
                <w:rFonts w:ascii="Helvetica" w:hAnsi="Helvetica" w:cs="Helvetica"/>
                <w:color w:val="000000"/>
                <w:sz w:val="27"/>
                <w:szCs w:val="27"/>
                <w:shd w:val="clear" w:color="auto" w:fill="F5F5F5"/>
                <w:lang w:val="ru-RU"/>
              </w:rPr>
              <w:t xml:space="preserve"> </w:t>
            </w:r>
            <w:r w:rsidR="00E82D7F" w:rsidRPr="00E82D7F">
              <w:rPr>
                <w:rStyle w:val="q4iawc"/>
                <w:rFonts w:asciiTheme="minorHAnsi" w:hAnsiTheme="minorHAnsi" w:cs="Helvetica"/>
                <w:b/>
                <w:color w:val="000000"/>
                <w:shd w:val="clear" w:color="auto" w:fill="F5F5F5"/>
                <w:lang w:val="ka-GE"/>
              </w:rPr>
              <w:t>г. Тбилиси, - Иона Тускиа N18, этаж 2, квартира N1, к</w:t>
            </w:r>
            <w:r w:rsidR="00E82D7F" w:rsidRPr="00E82D7F">
              <w:rPr>
                <w:rStyle w:val="q4iawc"/>
                <w:rFonts w:asciiTheme="minorHAnsi" w:hAnsiTheme="minorHAnsi" w:cs="Helvetica"/>
                <w:b/>
                <w:color w:val="000000"/>
                <w:shd w:val="clear" w:color="auto" w:fill="F5F5F5"/>
                <w:lang w:val="ka-GE"/>
              </w:rPr>
              <w:t xml:space="preserve"> </w:t>
            </w:r>
            <w:r w:rsidR="00E82D7F" w:rsidRPr="00E82D7F">
              <w:rPr>
                <w:rStyle w:val="q4iawc"/>
                <w:rFonts w:asciiTheme="minorHAnsi" w:hAnsiTheme="minorHAnsi" w:cs="Helvetica"/>
                <w:b/>
                <w:color w:val="000000"/>
                <w:shd w:val="clear" w:color="auto" w:fill="F5F5F5"/>
                <w:lang w:val="ka-GE"/>
              </w:rPr>
              <w:t>/к - 01.10.17.016.025.01.01.001a</w:t>
            </w:r>
            <w:r w:rsidR="00A7210E">
              <w:rPr>
                <w:rStyle w:val="q4iawc"/>
                <w:rFonts w:asciiTheme="minorHAnsi" w:hAnsiTheme="minorHAnsi" w:cs="Helvetica"/>
                <w:b/>
                <w:color w:val="000000"/>
                <w:shd w:val="clear" w:color="auto" w:fill="F5F5F5"/>
                <w:lang w:val="ka-GE"/>
              </w:rPr>
              <w:t>-------</w:t>
            </w:r>
          </w:p>
          <w:p w14:paraId="53A6C4CF" w14:textId="09AEF349" w:rsidR="00E6116A" w:rsidRPr="00A743D0" w:rsidRDefault="00E6116A" w:rsidP="00013F17">
            <w:pPr>
              <w:pStyle w:val="TableParagraph"/>
              <w:ind w:firstLine="34"/>
              <w:rPr>
                <w:rFonts w:cs="Times New Roman"/>
                <w:b/>
                <w:bCs/>
                <w:sz w:val="24"/>
                <w:szCs w:val="24"/>
                <w:lang w:val="ru-RU"/>
              </w:rPr>
            </w:pPr>
            <w:r w:rsidRPr="00A743D0">
              <w:rPr>
                <w:rFonts w:cs="Times New Roman"/>
                <w:sz w:val="24"/>
                <w:szCs w:val="24"/>
                <w:lang w:val="ru-RU"/>
              </w:rPr>
              <w:t xml:space="preserve">1.4. имущество, </w:t>
            </w:r>
            <w:r w:rsidR="00013F17">
              <w:rPr>
                <w:rFonts w:cs="Times New Roman"/>
                <w:sz w:val="24"/>
                <w:szCs w:val="24"/>
                <w:lang w:val="ka-GE"/>
              </w:rPr>
              <w:t xml:space="preserve"> </w:t>
            </w:r>
            <w:r w:rsidRPr="00A743D0">
              <w:rPr>
                <w:rFonts w:cs="Times New Roman"/>
                <w:sz w:val="24"/>
                <w:szCs w:val="24"/>
                <w:lang w:val="ru-RU"/>
              </w:rPr>
              <w:t>передаётся арендатору только с целью проживания.</w:t>
            </w:r>
          </w:p>
        </w:tc>
      </w:tr>
      <w:tr w:rsidR="00E6116A" w:rsidRPr="00A743D0" w14:paraId="0369E7A4" w14:textId="77777777" w:rsidTr="00A743D0">
        <w:tc>
          <w:tcPr>
            <w:tcW w:w="5637" w:type="dxa"/>
          </w:tcPr>
          <w:p w14:paraId="04A844B9" w14:textId="77777777" w:rsidR="00E6116A" w:rsidRPr="00A743D0" w:rsidRDefault="00E6116A" w:rsidP="00A743D0">
            <w:pPr>
              <w:pStyle w:val="TableParagraph"/>
              <w:numPr>
                <w:ilvl w:val="0"/>
                <w:numId w:val="1"/>
              </w:numPr>
              <w:tabs>
                <w:tab w:val="left" w:pos="284"/>
              </w:tabs>
              <w:ind w:left="0" w:firstLine="0"/>
              <w:rPr>
                <w:rFonts w:cs="Times New Roman"/>
                <w:b/>
                <w:bCs/>
                <w:sz w:val="24"/>
                <w:szCs w:val="24"/>
                <w:lang w:val="ka-GE"/>
              </w:rPr>
            </w:pPr>
            <w:r w:rsidRPr="00A743D0">
              <w:rPr>
                <w:rFonts w:cs="Times New Roman"/>
                <w:b/>
                <w:bCs/>
                <w:sz w:val="24"/>
                <w:szCs w:val="24"/>
                <w:lang w:val="ka-GE"/>
              </w:rPr>
              <w:t>ქირავნობის თანხა და ანგარიშსწორების პირობები</w:t>
            </w:r>
          </w:p>
          <w:p w14:paraId="46612C39" w14:textId="444A5157" w:rsidR="00E6116A" w:rsidRPr="00A743D0" w:rsidRDefault="00E6116A" w:rsidP="00A743D0">
            <w:pPr>
              <w:pStyle w:val="BodyText"/>
              <w:tabs>
                <w:tab w:val="left" w:pos="284"/>
              </w:tabs>
              <w:ind w:firstLine="0"/>
              <w:rPr>
                <w:rFonts w:cs="Times New Roman"/>
                <w:sz w:val="24"/>
                <w:szCs w:val="24"/>
                <w:lang w:val="ka-GE"/>
              </w:rPr>
            </w:pPr>
            <w:r w:rsidRPr="00A743D0">
              <w:rPr>
                <w:rFonts w:cs="Times New Roman"/>
                <w:sz w:val="24"/>
                <w:szCs w:val="24"/>
                <w:lang w:val="ka-GE"/>
              </w:rPr>
              <w:t xml:space="preserve">2.1 წინამდებარე ხელშეკრულების თანახმად, ქონების საცხოვრებელ სადგომად სარგებლობისთვის ყოველთვიური ქირა შეადგენს </w:t>
            </w:r>
            <w:r w:rsidR="00A7210E">
              <w:rPr>
                <w:rFonts w:eastAsia="Lucida Sans" w:cs="Lucida Sans"/>
                <w:b/>
                <w:w w:val="105"/>
                <w:sz w:val="24"/>
                <w:szCs w:val="24"/>
                <w:lang w:val="ka-GE"/>
              </w:rPr>
              <w:t>-</w:t>
            </w:r>
            <w:r w:rsidR="00E82D7F">
              <w:rPr>
                <w:rFonts w:eastAsia="Lucida Sans" w:cs="Lucida Sans"/>
                <w:b/>
                <w:w w:val="105"/>
                <w:sz w:val="24"/>
                <w:szCs w:val="24"/>
                <w:lang w:val="ka-GE"/>
              </w:rPr>
              <w:t>600</w:t>
            </w:r>
            <w:r w:rsidR="00A7210E">
              <w:rPr>
                <w:rFonts w:eastAsia="Lucida Sans" w:cs="Lucida Sans"/>
                <w:b/>
                <w:w w:val="105"/>
                <w:sz w:val="24"/>
                <w:szCs w:val="24"/>
                <w:lang w:val="ka-GE"/>
              </w:rPr>
              <w:t>---</w:t>
            </w:r>
            <w:r w:rsidRPr="00A743D0">
              <w:rPr>
                <w:w w:val="105"/>
                <w:sz w:val="24"/>
                <w:szCs w:val="24"/>
                <w:lang w:val="ka-GE"/>
              </w:rPr>
              <w:t xml:space="preserve">აშშ დოლარის </w:t>
            </w:r>
            <w:r w:rsidRPr="00A743D0">
              <w:rPr>
                <w:rFonts w:cs="Times New Roman"/>
                <w:sz w:val="24"/>
                <w:szCs w:val="24"/>
                <w:lang w:val="ka-GE"/>
              </w:rPr>
              <w:t>ექვივალენტ ლარს, გადახდის დღისათვის საქართველოს ეროვნული ბანკის მიერ დადგენილი ვალუტის შესყიდვის კურსის</w:t>
            </w:r>
            <w:r w:rsidRPr="00A743D0">
              <w:rPr>
                <w:rFonts w:cs="Times New Roman"/>
                <w:spacing w:val="-11"/>
                <w:sz w:val="24"/>
                <w:szCs w:val="24"/>
                <w:lang w:val="ka-GE"/>
              </w:rPr>
              <w:t xml:space="preserve"> </w:t>
            </w:r>
            <w:r w:rsidRPr="00A743D0">
              <w:rPr>
                <w:rFonts w:cs="Times New Roman"/>
                <w:sz w:val="24"/>
                <w:szCs w:val="24"/>
                <w:lang w:val="ka-GE"/>
              </w:rPr>
              <w:t xml:space="preserve">შესაბამისად (შემდგომში </w:t>
            </w:r>
            <w:r w:rsidRPr="00A743D0">
              <w:rPr>
                <w:rFonts w:cs="Times New Roman"/>
                <w:b/>
                <w:sz w:val="24"/>
                <w:szCs w:val="24"/>
                <w:lang w:val="ka-GE"/>
              </w:rPr>
              <w:t>„ქირა“</w:t>
            </w:r>
            <w:r w:rsidRPr="00A743D0">
              <w:rPr>
                <w:rFonts w:cs="Times New Roman"/>
                <w:sz w:val="24"/>
                <w:szCs w:val="24"/>
                <w:lang w:val="ka-GE"/>
              </w:rPr>
              <w:t xml:space="preserve">). </w:t>
            </w:r>
          </w:p>
          <w:p w14:paraId="18EA5755" w14:textId="77777777" w:rsidR="00E6116A" w:rsidRPr="00A743D0" w:rsidRDefault="00E6116A" w:rsidP="00A743D0">
            <w:pPr>
              <w:pStyle w:val="BodyText"/>
              <w:tabs>
                <w:tab w:val="left" w:pos="284"/>
              </w:tabs>
              <w:ind w:firstLine="0"/>
              <w:rPr>
                <w:rFonts w:eastAsiaTheme="minorEastAsia" w:cs="Times New Roman"/>
                <w:sz w:val="24"/>
                <w:szCs w:val="24"/>
                <w:lang w:val="ka-GE" w:eastAsia="zh-CN"/>
              </w:rPr>
            </w:pPr>
          </w:p>
          <w:p w14:paraId="71251C70" w14:textId="6DACA403" w:rsidR="00E6116A" w:rsidRPr="00A743D0" w:rsidRDefault="00E6116A" w:rsidP="00A743D0">
            <w:pPr>
              <w:pStyle w:val="BodyText"/>
              <w:tabs>
                <w:tab w:val="left" w:pos="284"/>
              </w:tabs>
              <w:ind w:firstLine="0"/>
              <w:rPr>
                <w:rFonts w:cs="Times New Roman"/>
                <w:sz w:val="24"/>
                <w:szCs w:val="24"/>
                <w:lang w:val="ka-GE"/>
              </w:rPr>
            </w:pPr>
            <w:r w:rsidRPr="00A743D0">
              <w:rPr>
                <w:rFonts w:cs="Times New Roman"/>
                <w:sz w:val="24"/>
                <w:szCs w:val="24"/>
                <w:lang w:val="ka-GE"/>
              </w:rPr>
              <w:t xml:space="preserve">2.2 ქირის გადახდა ხორციელდება ხელშეკრულების ძალაში შესვლის დღიდან ყოველთვიურად, წინასწარ, </w:t>
            </w:r>
            <w:r w:rsidRPr="00A75962">
              <w:rPr>
                <w:b/>
                <w:sz w:val="24"/>
                <w:szCs w:val="24"/>
                <w:lang w:val="ka-GE"/>
              </w:rPr>
              <w:t>ყოველ</w:t>
            </w:r>
            <w:r w:rsidR="00A7210E">
              <w:rPr>
                <w:rFonts w:cs="Times New Roman"/>
                <w:b/>
                <w:sz w:val="24"/>
                <w:szCs w:val="24"/>
                <w:lang w:val="ka-GE"/>
              </w:rPr>
              <w:t>-</w:t>
            </w:r>
            <w:r w:rsidR="00E82D7F">
              <w:rPr>
                <w:rFonts w:cs="Times New Roman"/>
                <w:b/>
                <w:sz w:val="24"/>
                <w:szCs w:val="24"/>
                <w:lang w:val="ka-GE"/>
              </w:rPr>
              <w:t xml:space="preserve">5  </w:t>
            </w:r>
            <w:r w:rsidR="00B8531D">
              <w:rPr>
                <w:rFonts w:cs="Times New Roman"/>
                <w:b/>
                <w:sz w:val="24"/>
                <w:szCs w:val="24"/>
                <w:lang w:val="ka-GE"/>
              </w:rPr>
              <w:t xml:space="preserve"> </w:t>
            </w:r>
            <w:r w:rsidRPr="00A75962">
              <w:rPr>
                <w:rFonts w:cs="Times New Roman"/>
                <w:b/>
                <w:sz w:val="24"/>
                <w:szCs w:val="24"/>
                <w:lang w:val="ka-GE"/>
              </w:rPr>
              <w:t xml:space="preserve">რიცხვამდე, </w:t>
            </w:r>
            <w:r w:rsidRPr="00A743D0">
              <w:rPr>
                <w:rFonts w:cs="Times New Roman"/>
                <w:sz w:val="24"/>
                <w:szCs w:val="24"/>
                <w:lang w:val="ka-GE"/>
              </w:rPr>
              <w:t>ნაღდი ან უნაღდო ანგარიშსწორების მეშვეობით. ვინაიდან დამქირავებელი წინასწარ იხდის ხელშეკრულების მოქმედების პირველი და ბოლო   თვის თანხას,</w:t>
            </w:r>
            <w:r w:rsidR="00E82D7F">
              <w:rPr>
                <w:rFonts w:cs="Times New Roman"/>
                <w:sz w:val="24"/>
                <w:szCs w:val="24"/>
                <w:lang w:val="ka-GE"/>
              </w:rPr>
              <w:t xml:space="preserve"> </w:t>
            </w:r>
            <w:r w:rsidR="00E82D7F" w:rsidRPr="00E82D7F">
              <w:rPr>
                <w:rFonts w:cs="Times New Roman"/>
                <w:b/>
                <w:bCs/>
                <w:sz w:val="24"/>
                <w:szCs w:val="24"/>
                <w:lang w:val="ka-GE"/>
              </w:rPr>
              <w:t>1200 აშშ დოლარს</w:t>
            </w:r>
            <w:r w:rsidR="00E82D7F">
              <w:rPr>
                <w:rFonts w:cs="Times New Roman"/>
                <w:sz w:val="24"/>
                <w:szCs w:val="24"/>
                <w:lang w:val="ka-GE"/>
              </w:rPr>
              <w:t xml:space="preserve"> </w:t>
            </w:r>
            <w:r w:rsidRPr="00A743D0">
              <w:rPr>
                <w:rFonts w:cs="Times New Roman"/>
                <w:sz w:val="24"/>
                <w:szCs w:val="24"/>
                <w:lang w:val="ka-GE"/>
              </w:rPr>
              <w:t xml:space="preserve">   კონტრაქტის პირობების დარღვევის შემთხვევაში </w:t>
            </w:r>
            <w:r w:rsidRPr="00A743D0">
              <w:rPr>
                <w:rFonts w:cs="Times New Roman"/>
                <w:sz w:val="24"/>
                <w:szCs w:val="24"/>
                <w:lang w:val="ka-GE"/>
              </w:rPr>
              <w:lastRenderedPageBreak/>
              <w:t>დამქირავებელი კარგავს ბოლო თანხას  რომელიც მას წინასწარ აქვს გადახდილი, რომელზეც მას პრეტენზია ვერ ექნება</w:t>
            </w:r>
          </w:p>
          <w:p w14:paraId="1A1923CB" w14:textId="77777777" w:rsidR="006A4BC8" w:rsidRDefault="00E6116A" w:rsidP="00A743D0">
            <w:pPr>
              <w:pStyle w:val="BodyText"/>
              <w:tabs>
                <w:tab w:val="left" w:pos="284"/>
              </w:tabs>
              <w:ind w:firstLine="0"/>
              <w:rPr>
                <w:rFonts w:cs="Times New Roman"/>
                <w:sz w:val="24"/>
                <w:szCs w:val="24"/>
                <w:lang w:val="ka-GE"/>
              </w:rPr>
            </w:pPr>
            <w:r w:rsidRPr="00A743D0">
              <w:rPr>
                <w:rFonts w:cs="Times New Roman"/>
                <w:sz w:val="24"/>
                <w:szCs w:val="24"/>
                <w:lang w:val="ka-GE"/>
              </w:rPr>
              <w:t>2.3 გარდა ქირისა, დამქირავებელი ასევე სრულად და დროულად იხდის ყველა მიმდინარე  კომუნალურ (დენი, წყალი, ინტერნეტი, გაზი, ტელეფონი, ტელევიზია) გადასახადს.</w:t>
            </w:r>
            <w:r w:rsidR="006A4BC8">
              <w:rPr>
                <w:rFonts w:cs="Times New Roman"/>
                <w:sz w:val="24"/>
                <w:szCs w:val="24"/>
                <w:lang w:val="ka-GE"/>
              </w:rPr>
              <w:t xml:space="preserve"> </w:t>
            </w:r>
          </w:p>
          <w:p w14:paraId="2E4D4233" w14:textId="4692FAA3" w:rsidR="00A75962" w:rsidRDefault="00E6116A" w:rsidP="00A743D0">
            <w:pPr>
              <w:pStyle w:val="BodyText"/>
              <w:tabs>
                <w:tab w:val="left" w:pos="284"/>
              </w:tabs>
              <w:ind w:firstLine="0"/>
              <w:rPr>
                <w:sz w:val="24"/>
                <w:szCs w:val="24"/>
                <w:lang w:val="ka-GE"/>
              </w:rPr>
            </w:pPr>
            <w:r w:rsidRPr="00A743D0">
              <w:rPr>
                <w:rFonts w:cs="Times New Roman"/>
                <w:sz w:val="24"/>
                <w:szCs w:val="24"/>
                <w:lang w:val="ka-GE"/>
              </w:rPr>
              <w:t xml:space="preserve">2.4 </w:t>
            </w:r>
            <w:r w:rsidRPr="00A743D0">
              <w:rPr>
                <w:sz w:val="24"/>
                <w:szCs w:val="24"/>
                <w:lang w:val="ka-GE"/>
              </w:rPr>
              <w:t>ხელშეკრულებაზე ხელის მოწერის მომენტისათვის დამქირავებელი წინასწარ იხდის 2 თვის ქირას სრული ოდენობით,  (</w:t>
            </w:r>
            <w:r w:rsidR="00090536">
              <w:rPr>
                <w:sz w:val="24"/>
                <w:szCs w:val="24"/>
                <w:lang w:val="ka-GE"/>
              </w:rPr>
              <w:t>05.10.22</w:t>
            </w:r>
            <w:r w:rsidRPr="00A743D0">
              <w:rPr>
                <w:sz w:val="24"/>
                <w:szCs w:val="24"/>
                <w:lang w:val="ka-GE"/>
              </w:rPr>
              <w:t xml:space="preserve">,   და </w:t>
            </w:r>
            <w:r w:rsidR="00D34F4F">
              <w:rPr>
                <w:sz w:val="24"/>
                <w:szCs w:val="24"/>
              </w:rPr>
              <w:t>--</w:t>
            </w:r>
            <w:r w:rsidR="00090536">
              <w:rPr>
                <w:sz w:val="24"/>
                <w:szCs w:val="24"/>
                <w:lang w:val="ka-GE"/>
              </w:rPr>
              <w:t xml:space="preserve">05.10.23 </w:t>
            </w:r>
            <w:r w:rsidRPr="00A743D0">
              <w:rPr>
                <w:sz w:val="24"/>
                <w:szCs w:val="24"/>
                <w:lang w:val="ka-GE"/>
              </w:rPr>
              <w:t>თვე) ნაღდი ან უნაღდო ანგარიშსწორების გზით.</w:t>
            </w:r>
          </w:p>
          <w:p w14:paraId="561853D4" w14:textId="0B49A22C" w:rsidR="00956442" w:rsidRDefault="00090536" w:rsidP="00A743D0">
            <w:pPr>
              <w:pStyle w:val="BodyText"/>
              <w:tabs>
                <w:tab w:val="left" w:pos="284"/>
              </w:tabs>
              <w:ind w:firstLine="0"/>
              <w:rPr>
                <w:sz w:val="24"/>
                <w:szCs w:val="24"/>
                <w:lang w:val="ka-GE"/>
              </w:rPr>
            </w:pPr>
            <w:r>
              <w:rPr>
                <w:sz w:val="24"/>
                <w:szCs w:val="24"/>
                <w:lang w:val="ka-GE"/>
              </w:rPr>
              <w:t xml:space="preserve">2.5 </w:t>
            </w:r>
            <w:r w:rsidRPr="00090536">
              <w:rPr>
                <w:sz w:val="24"/>
                <w:szCs w:val="24"/>
                <w:lang w:val="ka-GE"/>
              </w:rPr>
              <w:t>მხარეები თანხმებიან რომ თუ დამქირავებელი საცხოვრებელს ტოვებს ვადაზე ადრე იგი ვალდებულია მესაკუთრეს გადაუხადოს დამატებით ერთი თვის თანხა (600$ ) ჯარიმის სახით</w:t>
            </w:r>
          </w:p>
          <w:p w14:paraId="2281E448" w14:textId="77777777" w:rsidR="00E74039" w:rsidRDefault="00E74039" w:rsidP="00956442">
            <w:pPr>
              <w:pStyle w:val="BodyText"/>
              <w:tabs>
                <w:tab w:val="left" w:pos="284"/>
              </w:tabs>
              <w:ind w:firstLine="0"/>
              <w:rPr>
                <w:sz w:val="24"/>
                <w:szCs w:val="24"/>
                <w:lang w:val="ka-GE"/>
              </w:rPr>
            </w:pPr>
          </w:p>
          <w:p w14:paraId="6C1F5C92" w14:textId="0A2F32A5" w:rsidR="00E74039" w:rsidRPr="00F66F93" w:rsidRDefault="00E74039" w:rsidP="00E74039">
            <w:pPr>
              <w:pStyle w:val="BodyText"/>
              <w:tabs>
                <w:tab w:val="left" w:pos="284"/>
              </w:tabs>
              <w:ind w:firstLine="0"/>
              <w:rPr>
                <w:b/>
                <w:sz w:val="24"/>
                <w:szCs w:val="24"/>
                <w:lang w:val="ka-GE"/>
              </w:rPr>
            </w:pPr>
            <w:r>
              <w:rPr>
                <w:sz w:val="24"/>
                <w:szCs w:val="24"/>
                <w:lang w:val="ka-GE"/>
              </w:rPr>
              <w:t xml:space="preserve">2.6. , </w:t>
            </w:r>
            <w:r w:rsidRPr="00F66F93">
              <w:rPr>
                <w:b/>
                <w:sz w:val="24"/>
                <w:szCs w:val="24"/>
                <w:lang w:val="ka-GE"/>
              </w:rPr>
              <w:t xml:space="preserve">ხელშეკრულებაზე ხელის მოწერისას დამქირავებელს გადაეცემა  ბინის გასაღები  რომლის გადაცემაც არ უნდა მოხდეს მესამე პირზე </w:t>
            </w:r>
          </w:p>
          <w:p w14:paraId="0CC3BA5A" w14:textId="64A1EAE2" w:rsidR="00AF417C" w:rsidRPr="00A743D0" w:rsidRDefault="00AF417C" w:rsidP="00A743D0">
            <w:pPr>
              <w:pStyle w:val="BodyText"/>
              <w:tabs>
                <w:tab w:val="left" w:pos="284"/>
              </w:tabs>
              <w:ind w:firstLine="0"/>
              <w:rPr>
                <w:rFonts w:cs="Times New Roman"/>
                <w:sz w:val="24"/>
                <w:szCs w:val="24"/>
                <w:lang w:val="ka-GE"/>
              </w:rPr>
            </w:pPr>
          </w:p>
        </w:tc>
        <w:tc>
          <w:tcPr>
            <w:tcW w:w="5953" w:type="dxa"/>
          </w:tcPr>
          <w:p w14:paraId="4BD0D50D" w14:textId="77777777" w:rsidR="00E6116A" w:rsidRPr="00A743D0" w:rsidRDefault="00E6116A" w:rsidP="00A743D0">
            <w:pPr>
              <w:pStyle w:val="TableParagraph"/>
              <w:tabs>
                <w:tab w:val="left" w:pos="284"/>
              </w:tabs>
              <w:ind w:firstLine="0"/>
              <w:rPr>
                <w:rFonts w:cs="Times New Roman"/>
                <w:b/>
                <w:bCs/>
                <w:sz w:val="24"/>
                <w:szCs w:val="24"/>
                <w:lang w:val="ru-RU"/>
              </w:rPr>
            </w:pPr>
            <w:r w:rsidRPr="00A743D0">
              <w:rPr>
                <w:rFonts w:cs="Times New Roman"/>
                <w:b/>
                <w:bCs/>
                <w:sz w:val="24"/>
                <w:szCs w:val="24"/>
                <w:lang w:val="ru-RU"/>
              </w:rPr>
              <w:lastRenderedPageBreak/>
              <w:t>2. Арендная плата и условия взаиморасчётов</w:t>
            </w:r>
          </w:p>
          <w:p w14:paraId="258A4311" w14:textId="273135D4" w:rsidR="00E6116A" w:rsidRPr="00A743D0" w:rsidRDefault="00E6116A" w:rsidP="00A743D0">
            <w:pPr>
              <w:pStyle w:val="BodyText"/>
              <w:tabs>
                <w:tab w:val="left" w:pos="284"/>
              </w:tabs>
              <w:ind w:firstLine="0"/>
              <w:rPr>
                <w:rFonts w:cs="Times New Roman"/>
                <w:sz w:val="24"/>
                <w:szCs w:val="24"/>
                <w:lang w:val="ru-RU"/>
              </w:rPr>
            </w:pPr>
            <w:r w:rsidRPr="00A743D0">
              <w:rPr>
                <w:rFonts w:cs="Times New Roman"/>
                <w:sz w:val="24"/>
                <w:szCs w:val="24"/>
                <w:lang w:val="ru-RU"/>
              </w:rPr>
              <w:t xml:space="preserve">2.1 согласно данному договору, ежемесячная арендная плата за пользование жилым помещением составляет </w:t>
            </w:r>
            <w:r w:rsidR="00A7210E">
              <w:rPr>
                <w:rFonts w:eastAsia="Lucida Sans" w:cs="Lucida Sans"/>
                <w:b/>
                <w:w w:val="105"/>
                <w:sz w:val="24"/>
                <w:szCs w:val="24"/>
                <w:lang w:val="ka-GE"/>
              </w:rPr>
              <w:t>-</w:t>
            </w:r>
            <w:r w:rsidR="00E82D7F">
              <w:rPr>
                <w:rFonts w:eastAsia="Lucida Sans" w:cs="Lucida Sans"/>
                <w:b/>
                <w:w w:val="105"/>
                <w:sz w:val="24"/>
                <w:szCs w:val="24"/>
                <w:lang w:val="ka-GE"/>
              </w:rPr>
              <w:t>600</w:t>
            </w:r>
            <w:r w:rsidR="00A7210E">
              <w:rPr>
                <w:rFonts w:eastAsia="Lucida Sans" w:cs="Lucida Sans"/>
                <w:b/>
                <w:w w:val="105"/>
                <w:sz w:val="24"/>
                <w:szCs w:val="24"/>
                <w:lang w:val="ka-GE"/>
              </w:rPr>
              <w:t>-</w:t>
            </w:r>
            <w:r w:rsidR="002C2CBB">
              <w:rPr>
                <w:rFonts w:eastAsia="Lucida Sans" w:cs="Lucida Sans"/>
                <w:b/>
                <w:w w:val="105"/>
                <w:sz w:val="22"/>
                <w:szCs w:val="22"/>
                <w:lang w:val="ka-GE"/>
              </w:rPr>
              <w:t xml:space="preserve"> </w:t>
            </w:r>
            <w:r w:rsidRPr="00A743D0">
              <w:rPr>
                <w:rFonts w:eastAsia="Lucida Sans" w:cs="Lucida Sans"/>
                <w:w w:val="105"/>
                <w:sz w:val="24"/>
                <w:szCs w:val="24"/>
                <w:lang w:val="ru-RU"/>
              </w:rPr>
              <w:t>долларов США эквивалент в лари</w:t>
            </w:r>
            <w:r w:rsidRPr="00A743D0">
              <w:rPr>
                <w:rFonts w:cs="Times New Roman"/>
                <w:sz w:val="24"/>
                <w:szCs w:val="24"/>
                <w:lang w:val="ru-RU"/>
              </w:rPr>
              <w:t>, в соответствии с курсом обмена валюты, установленным Национальным банком Грузии на день оплаты (далее по тексту «</w:t>
            </w:r>
            <w:r w:rsidRPr="00A743D0">
              <w:rPr>
                <w:rFonts w:cs="Times New Roman"/>
                <w:b/>
                <w:sz w:val="24"/>
                <w:szCs w:val="24"/>
                <w:lang w:val="ru-RU"/>
              </w:rPr>
              <w:t>Арендная плата</w:t>
            </w:r>
            <w:r w:rsidRPr="00A743D0">
              <w:rPr>
                <w:rFonts w:cs="Times New Roman"/>
                <w:sz w:val="24"/>
                <w:szCs w:val="24"/>
                <w:lang w:val="ru-RU"/>
              </w:rPr>
              <w:t>»</w:t>
            </w:r>
            <w:r w:rsidRPr="00A743D0">
              <w:rPr>
                <w:rFonts w:cs="Times New Roman"/>
                <w:bCs/>
                <w:sz w:val="24"/>
                <w:szCs w:val="24"/>
                <w:lang w:val="ru-RU"/>
              </w:rPr>
              <w:t>)</w:t>
            </w:r>
            <w:r w:rsidRPr="00A743D0">
              <w:rPr>
                <w:rFonts w:cs="Times New Roman"/>
                <w:sz w:val="24"/>
                <w:szCs w:val="24"/>
                <w:lang w:val="ru-RU"/>
              </w:rPr>
              <w:t xml:space="preserve">. </w:t>
            </w:r>
          </w:p>
          <w:p w14:paraId="443BB9DE" w14:textId="77777777" w:rsidR="00E6116A" w:rsidRPr="00A743D0" w:rsidRDefault="00E6116A" w:rsidP="00A743D0">
            <w:pPr>
              <w:pStyle w:val="BodyText"/>
              <w:tabs>
                <w:tab w:val="left" w:pos="284"/>
              </w:tabs>
              <w:ind w:firstLine="0"/>
              <w:rPr>
                <w:rFonts w:eastAsiaTheme="minorEastAsia" w:cs="Times New Roman"/>
                <w:sz w:val="24"/>
                <w:szCs w:val="24"/>
                <w:lang w:val="ru-RU" w:eastAsia="zh-CN"/>
              </w:rPr>
            </w:pPr>
            <w:r w:rsidRPr="00A743D0">
              <w:rPr>
                <w:rFonts w:cs="Times New Roman"/>
                <w:sz w:val="24"/>
                <w:szCs w:val="24"/>
                <w:lang w:val="ru-RU"/>
              </w:rPr>
              <w:t xml:space="preserve"> </w:t>
            </w:r>
          </w:p>
          <w:p w14:paraId="56562B3E" w14:textId="77777777" w:rsidR="00E82D7F" w:rsidRDefault="00E82D7F" w:rsidP="00A743D0">
            <w:pPr>
              <w:pStyle w:val="TableParagraph"/>
              <w:ind w:firstLine="0"/>
              <w:rPr>
                <w:rFonts w:cs="Times New Roman"/>
                <w:sz w:val="24"/>
                <w:szCs w:val="24"/>
                <w:lang w:val="ru-RU"/>
              </w:rPr>
            </w:pPr>
          </w:p>
          <w:p w14:paraId="3B2ED291" w14:textId="77777777" w:rsidR="00E82D7F" w:rsidRDefault="00E82D7F" w:rsidP="00A743D0">
            <w:pPr>
              <w:pStyle w:val="TableParagraph"/>
              <w:ind w:firstLine="0"/>
              <w:rPr>
                <w:rFonts w:cs="Times New Roman"/>
                <w:sz w:val="24"/>
                <w:szCs w:val="24"/>
                <w:lang w:val="ru-RU"/>
              </w:rPr>
            </w:pPr>
          </w:p>
          <w:p w14:paraId="4CA97FD4" w14:textId="77777777" w:rsidR="00E82D7F" w:rsidRDefault="00E82D7F" w:rsidP="00A743D0">
            <w:pPr>
              <w:pStyle w:val="TableParagraph"/>
              <w:ind w:firstLine="0"/>
              <w:rPr>
                <w:rFonts w:cs="Times New Roman"/>
                <w:sz w:val="24"/>
                <w:szCs w:val="24"/>
                <w:lang w:val="ru-RU"/>
              </w:rPr>
            </w:pPr>
          </w:p>
          <w:p w14:paraId="4256598F" w14:textId="29A53366" w:rsidR="00E6116A" w:rsidRPr="00A743D0" w:rsidRDefault="00E6116A" w:rsidP="00A743D0">
            <w:pPr>
              <w:pStyle w:val="TableParagraph"/>
              <w:ind w:firstLine="0"/>
              <w:rPr>
                <w:sz w:val="24"/>
                <w:szCs w:val="24"/>
                <w:lang w:val="ru-RU"/>
              </w:rPr>
            </w:pPr>
            <w:r w:rsidRPr="00A743D0">
              <w:rPr>
                <w:rFonts w:cs="Times New Roman"/>
                <w:sz w:val="24"/>
                <w:szCs w:val="24"/>
                <w:lang w:val="ru-RU"/>
              </w:rPr>
              <w:t xml:space="preserve">2.2 Оплата арендной платы осуществляется со дня вступления договора в силу ежемесячно, предварительно, </w:t>
            </w:r>
            <w:r w:rsidR="00A7210E">
              <w:rPr>
                <w:rFonts w:cs="Times New Roman"/>
                <w:b/>
                <w:sz w:val="24"/>
                <w:szCs w:val="24"/>
                <w:lang w:val="ru-RU"/>
              </w:rPr>
              <w:t>до</w:t>
            </w:r>
            <w:r w:rsidR="00B8531D">
              <w:rPr>
                <w:rFonts w:cs="Times New Roman"/>
                <w:b/>
                <w:sz w:val="24"/>
                <w:szCs w:val="24"/>
                <w:lang w:val="ka-GE"/>
              </w:rPr>
              <w:t xml:space="preserve"> </w:t>
            </w:r>
            <w:r w:rsidR="00E82D7F">
              <w:rPr>
                <w:rFonts w:cs="Times New Roman"/>
                <w:b/>
                <w:sz w:val="24"/>
                <w:szCs w:val="24"/>
                <w:lang w:val="ka-GE"/>
              </w:rPr>
              <w:t xml:space="preserve">5 </w:t>
            </w:r>
            <w:r w:rsidR="0071538D" w:rsidRPr="000F16A6">
              <w:rPr>
                <w:rFonts w:ascii="Helvetica" w:hAnsi="Helvetica" w:cs="Helvetica"/>
                <w:b/>
                <w:color w:val="000000"/>
                <w:shd w:val="clear" w:color="auto" w:fill="F5F5F5"/>
                <w:lang w:val="ru-RU"/>
              </w:rPr>
              <w:t>Число</w:t>
            </w:r>
            <w:r w:rsidRPr="000F16A6">
              <w:rPr>
                <w:rFonts w:ascii="Helvetica" w:hAnsi="Helvetica" w:cs="Helvetica"/>
                <w:b/>
                <w:color w:val="000000"/>
                <w:shd w:val="clear" w:color="auto" w:fill="F5F5F5"/>
                <w:lang w:val="ru-RU"/>
              </w:rPr>
              <w:t xml:space="preserve"> месяца</w:t>
            </w:r>
            <w:r w:rsidR="000F16A6" w:rsidRPr="000F16A6">
              <w:rPr>
                <w:rFonts w:ascii="Helvetica" w:hAnsi="Helvetica" w:cs="Helvetica"/>
                <w:b/>
                <w:color w:val="000000"/>
                <w:shd w:val="clear" w:color="auto" w:fill="F5F5F5"/>
                <w:lang w:val="ru-RU"/>
              </w:rPr>
              <w:t xml:space="preserve"> </w:t>
            </w:r>
            <w:r w:rsidRPr="000F16A6">
              <w:rPr>
                <w:rFonts w:cs="Times New Roman"/>
                <w:b/>
                <w:lang w:val="ru-RU"/>
              </w:rPr>
              <w:t>каждого</w:t>
            </w:r>
            <w:r w:rsidRPr="00A75962">
              <w:rPr>
                <w:rFonts w:cs="Times New Roman"/>
                <w:b/>
                <w:sz w:val="24"/>
                <w:szCs w:val="24"/>
                <w:lang w:val="ru-RU"/>
              </w:rPr>
              <w:t xml:space="preserve"> месяца</w:t>
            </w:r>
            <w:r w:rsidRPr="00A743D0">
              <w:rPr>
                <w:rFonts w:cs="Times New Roman"/>
                <w:sz w:val="24"/>
                <w:szCs w:val="24"/>
                <w:lang w:val="ru-RU"/>
              </w:rPr>
              <w:t>,</w:t>
            </w:r>
            <w:r w:rsidRPr="00A743D0">
              <w:rPr>
                <w:sz w:val="24"/>
                <w:szCs w:val="24"/>
                <w:lang w:val="ru-RU"/>
              </w:rPr>
              <w:t xml:space="preserve"> </w:t>
            </w:r>
            <w:r w:rsidRPr="00A743D0">
              <w:rPr>
                <w:rFonts w:cs="Times New Roman"/>
                <w:sz w:val="24"/>
                <w:szCs w:val="24"/>
                <w:lang w:val="ru-RU"/>
              </w:rPr>
              <w:t>наличным или безналичным расчетом. Так как арендатор оплачивает арендную плату за первый и   последний месяц</w:t>
            </w:r>
            <w:r w:rsidR="00E82D7F">
              <w:rPr>
                <w:rFonts w:cs="Times New Roman"/>
                <w:sz w:val="24"/>
                <w:szCs w:val="24"/>
                <w:lang w:val="ka-GE"/>
              </w:rPr>
              <w:t xml:space="preserve"> </w:t>
            </w:r>
            <w:r w:rsidR="00E82D7F" w:rsidRPr="00E82D7F">
              <w:rPr>
                <w:rFonts w:cs="Times New Roman"/>
                <w:b/>
                <w:bCs/>
                <w:sz w:val="24"/>
                <w:szCs w:val="24"/>
                <w:lang w:val="ru-RU"/>
              </w:rPr>
              <w:t>1200 долларов США</w:t>
            </w:r>
            <w:r w:rsidRPr="00A743D0">
              <w:rPr>
                <w:rFonts w:cs="Times New Roman"/>
                <w:sz w:val="24"/>
                <w:szCs w:val="24"/>
                <w:lang w:val="ru-RU"/>
              </w:rPr>
              <w:t xml:space="preserve"> предварительно,  </w:t>
            </w:r>
            <w:r w:rsidRPr="00A743D0">
              <w:rPr>
                <w:sz w:val="24"/>
                <w:szCs w:val="24"/>
                <w:lang w:val="ru-RU"/>
              </w:rPr>
              <w:t xml:space="preserve">в случае нарушения контракта  </w:t>
            </w:r>
            <w:r w:rsidRPr="00A743D0">
              <w:rPr>
                <w:rFonts w:cs="Times New Roman"/>
                <w:sz w:val="24"/>
                <w:szCs w:val="24"/>
                <w:lang w:val="ru-RU"/>
              </w:rPr>
              <w:t>арендатор</w:t>
            </w:r>
            <w:r w:rsidRPr="00A743D0">
              <w:rPr>
                <w:sz w:val="24"/>
                <w:szCs w:val="24"/>
                <w:lang w:val="ru-RU"/>
              </w:rPr>
              <w:t xml:space="preserve"> теряет последнюю сумму, которую он </w:t>
            </w:r>
            <w:r w:rsidRPr="00A743D0">
              <w:rPr>
                <w:sz w:val="24"/>
                <w:szCs w:val="24"/>
                <w:lang w:val="ru-RU"/>
              </w:rPr>
              <w:lastRenderedPageBreak/>
              <w:t>заплатил заранее, на которую он не будет иметь никаких претензий.</w:t>
            </w:r>
          </w:p>
          <w:p w14:paraId="05B6899C" w14:textId="33A20DFC" w:rsidR="00E6116A" w:rsidRDefault="00E6116A" w:rsidP="00A743D0">
            <w:pPr>
              <w:pStyle w:val="BodyText"/>
              <w:tabs>
                <w:tab w:val="left" w:pos="284"/>
              </w:tabs>
              <w:ind w:firstLine="0"/>
              <w:rPr>
                <w:rFonts w:ascii="Helvetica" w:hAnsi="Helvetica" w:cs="Helvetica"/>
                <w:color w:val="000000"/>
                <w:sz w:val="24"/>
                <w:szCs w:val="24"/>
                <w:shd w:val="clear" w:color="auto" w:fill="F5F5F5"/>
                <w:lang w:val="ru-RU"/>
              </w:rPr>
            </w:pPr>
            <w:r w:rsidRPr="00A743D0">
              <w:rPr>
                <w:rFonts w:cs="Times New Roman"/>
                <w:sz w:val="24"/>
                <w:szCs w:val="24"/>
                <w:lang w:val="ru-RU"/>
              </w:rPr>
              <w:t>2.3 Кроме арендной платы, арендатор также оплачивает все коммунальные услуги.</w:t>
            </w:r>
            <w:r w:rsidRPr="00A743D0">
              <w:rPr>
                <w:rFonts w:ascii="Helvetica" w:hAnsi="Helvetica" w:cs="Helvetica"/>
                <w:color w:val="000000"/>
                <w:sz w:val="24"/>
                <w:szCs w:val="24"/>
                <w:shd w:val="clear" w:color="auto" w:fill="F5F5F5"/>
                <w:lang w:val="ru-RU"/>
              </w:rPr>
              <w:t xml:space="preserve"> </w:t>
            </w:r>
            <w:r w:rsidRPr="00E6116A">
              <w:rPr>
                <w:rFonts w:ascii="Helvetica" w:hAnsi="Helvetica" w:cs="Helvetica"/>
                <w:color w:val="000000"/>
                <w:sz w:val="24"/>
                <w:szCs w:val="24"/>
                <w:shd w:val="clear" w:color="auto" w:fill="F5F5F5"/>
                <w:lang w:val="ru-RU"/>
              </w:rPr>
              <w:t>Электричество, вода, интернет, газ, телефон, телевидение</w:t>
            </w:r>
          </w:p>
          <w:p w14:paraId="6AFF3EEE" w14:textId="056A9A15" w:rsidR="006A4BC8" w:rsidRPr="006A4BC8" w:rsidRDefault="006A4BC8" w:rsidP="00A743D0">
            <w:pPr>
              <w:pStyle w:val="BodyText"/>
              <w:tabs>
                <w:tab w:val="left" w:pos="284"/>
              </w:tabs>
              <w:ind w:firstLine="0"/>
              <w:rPr>
                <w:rFonts w:cs="Times New Roman"/>
                <w:sz w:val="22"/>
                <w:szCs w:val="22"/>
                <w:lang w:val="ru-RU"/>
              </w:rPr>
            </w:pPr>
          </w:p>
          <w:p w14:paraId="46C9E429" w14:textId="038413F9" w:rsidR="00E6116A" w:rsidRDefault="00E6116A" w:rsidP="00956442">
            <w:pPr>
              <w:pStyle w:val="TableParagraph"/>
              <w:numPr>
                <w:ilvl w:val="1"/>
                <w:numId w:val="1"/>
              </w:numPr>
              <w:rPr>
                <w:sz w:val="24"/>
                <w:szCs w:val="24"/>
                <w:lang w:val="ru-RU"/>
              </w:rPr>
            </w:pPr>
            <w:r w:rsidRPr="00A743D0">
              <w:rPr>
                <w:rFonts w:cs="Times New Roman"/>
                <w:sz w:val="24"/>
                <w:szCs w:val="24"/>
                <w:lang w:val="ru-RU"/>
              </w:rPr>
              <w:t>к моменту заключения договора арендатор оплачивает в полном объёме арендную плату за 2 месяца</w:t>
            </w:r>
            <w:r w:rsidRPr="00A743D0">
              <w:rPr>
                <w:sz w:val="24"/>
                <w:szCs w:val="24"/>
                <w:lang w:val="ru-RU"/>
              </w:rPr>
              <w:t xml:space="preserve">  (</w:t>
            </w:r>
            <w:r w:rsidR="00D34F4F">
              <w:rPr>
                <w:sz w:val="24"/>
                <w:szCs w:val="24"/>
                <w:lang w:val="ka-GE"/>
              </w:rPr>
              <w:t>-</w:t>
            </w:r>
            <w:r w:rsidR="00090536" w:rsidRPr="00090536">
              <w:rPr>
                <w:sz w:val="24"/>
                <w:szCs w:val="24"/>
                <w:lang w:val="ka-GE"/>
              </w:rPr>
              <w:t>05.10.22</w:t>
            </w:r>
            <w:r w:rsidRPr="00A743D0">
              <w:rPr>
                <w:sz w:val="24"/>
                <w:szCs w:val="24"/>
                <w:lang w:val="ru-RU"/>
              </w:rPr>
              <w:t xml:space="preserve"> и </w:t>
            </w:r>
            <w:r w:rsidR="00090536" w:rsidRPr="00090536">
              <w:rPr>
                <w:sz w:val="24"/>
                <w:szCs w:val="24"/>
                <w:lang w:val="ka-GE"/>
              </w:rPr>
              <w:t xml:space="preserve">05.10.23 </w:t>
            </w:r>
            <w:r w:rsidR="00D34F4F">
              <w:rPr>
                <w:sz w:val="24"/>
                <w:szCs w:val="24"/>
                <w:lang w:val="ka-GE"/>
              </w:rPr>
              <w:t>-</w:t>
            </w:r>
            <w:r w:rsidRPr="00A743D0">
              <w:rPr>
                <w:sz w:val="24"/>
                <w:szCs w:val="24"/>
                <w:lang w:val="ru-RU"/>
              </w:rPr>
              <w:t xml:space="preserve">) наличным или безналичным расчетом.  </w:t>
            </w:r>
          </w:p>
          <w:p w14:paraId="7C7819A8" w14:textId="7BDB6AF2" w:rsidR="00956442" w:rsidRPr="00B75EBA" w:rsidRDefault="00956442" w:rsidP="00D34F4F">
            <w:pPr>
              <w:pStyle w:val="TableParagraph"/>
              <w:ind w:left="103" w:firstLine="0"/>
              <w:rPr>
                <w:rStyle w:val="q4iawc"/>
                <w:sz w:val="24"/>
                <w:szCs w:val="24"/>
                <w:lang w:val="ru-RU"/>
              </w:rPr>
            </w:pPr>
            <w:r w:rsidRPr="00AF417C">
              <w:rPr>
                <w:rStyle w:val="q4iawc"/>
                <w:rFonts w:ascii="Helvetica" w:hAnsi="Helvetica" w:cs="Helvetica"/>
                <w:color w:val="000000"/>
                <w:sz w:val="24"/>
                <w:szCs w:val="24"/>
                <w:shd w:val="clear" w:color="auto" w:fill="F5F5F5"/>
                <w:lang w:val="ru-RU"/>
              </w:rPr>
              <w:t>;</w:t>
            </w:r>
          </w:p>
          <w:p w14:paraId="1317537F" w14:textId="6330722F" w:rsidR="00090536" w:rsidRDefault="00090536" w:rsidP="00090536">
            <w:pPr>
              <w:pStyle w:val="TableParagraph"/>
              <w:ind w:firstLine="0"/>
              <w:rPr>
                <w:rFonts w:asciiTheme="minorHAnsi" w:hAnsiTheme="minorHAnsi" w:cs="Helvetica"/>
                <w:color w:val="000000"/>
                <w:sz w:val="27"/>
                <w:szCs w:val="27"/>
                <w:shd w:val="clear" w:color="auto" w:fill="F5F5F5"/>
                <w:lang w:val="ka-GE"/>
              </w:rPr>
            </w:pPr>
            <w:r>
              <w:rPr>
                <w:rFonts w:asciiTheme="minorHAnsi" w:hAnsiTheme="minorHAnsi" w:cs="Helvetica"/>
                <w:color w:val="000000"/>
                <w:sz w:val="27"/>
                <w:szCs w:val="27"/>
                <w:shd w:val="clear" w:color="auto" w:fill="F5F5F5"/>
                <w:lang w:val="ka-GE"/>
              </w:rPr>
              <w:t>2.5</w:t>
            </w:r>
            <w:r w:rsidRPr="00090536">
              <w:rPr>
                <w:rFonts w:asciiTheme="minorHAnsi" w:hAnsiTheme="minorHAnsi" w:cs="Helvetica"/>
                <w:color w:val="000000"/>
                <w:sz w:val="27"/>
                <w:szCs w:val="27"/>
                <w:shd w:val="clear" w:color="auto" w:fill="F5F5F5"/>
                <w:lang w:val="ka-GE"/>
              </w:rPr>
              <w:t>Стороны договариваются, что если арендатор покидает квартиру раньше срока, он обязан выплатить владельцу дополнительную сумму в размере одного месяца (600 долларов США) в виде штрафа.</w:t>
            </w:r>
          </w:p>
          <w:p w14:paraId="549955CE" w14:textId="77777777" w:rsidR="00090536" w:rsidRDefault="00090536" w:rsidP="00090536">
            <w:pPr>
              <w:pStyle w:val="TableParagraph"/>
              <w:ind w:firstLine="0"/>
              <w:rPr>
                <w:rFonts w:asciiTheme="minorHAnsi" w:hAnsiTheme="minorHAnsi" w:cs="Helvetica"/>
                <w:color w:val="000000"/>
                <w:sz w:val="27"/>
                <w:szCs w:val="27"/>
                <w:shd w:val="clear" w:color="auto" w:fill="F5F5F5"/>
                <w:lang w:val="ka-GE"/>
              </w:rPr>
            </w:pPr>
          </w:p>
          <w:p w14:paraId="74A37C77" w14:textId="1DC15F48" w:rsidR="00B75EBA" w:rsidRPr="00A743D0" w:rsidRDefault="00090536" w:rsidP="00090536">
            <w:pPr>
              <w:pStyle w:val="TableParagraph"/>
              <w:ind w:firstLine="0"/>
              <w:rPr>
                <w:sz w:val="24"/>
                <w:szCs w:val="24"/>
                <w:lang w:val="ru-RU"/>
              </w:rPr>
            </w:pPr>
            <w:r>
              <w:rPr>
                <w:rFonts w:asciiTheme="minorHAnsi" w:hAnsiTheme="minorHAnsi" w:cs="Helvetica"/>
                <w:color w:val="000000"/>
                <w:sz w:val="27"/>
                <w:szCs w:val="27"/>
                <w:shd w:val="clear" w:color="auto" w:fill="F5F5F5"/>
                <w:lang w:val="ka-GE"/>
              </w:rPr>
              <w:t>2.6</w:t>
            </w:r>
            <w:r w:rsidR="00B75EBA" w:rsidRPr="00B75EBA">
              <w:rPr>
                <w:rFonts w:ascii="Helvetica" w:hAnsi="Helvetica" w:cs="Helvetica"/>
                <w:color w:val="000000"/>
                <w:sz w:val="27"/>
                <w:szCs w:val="27"/>
                <w:shd w:val="clear" w:color="auto" w:fill="F5F5F5"/>
                <w:lang w:val="ru-RU"/>
              </w:rPr>
              <w:t>При подписании договора арендатору выдается ключ от квартиры, который не может быть передан третьему лицу</w:t>
            </w:r>
          </w:p>
          <w:p w14:paraId="4A42E577" w14:textId="31D6FAD3" w:rsidR="00E6116A" w:rsidRPr="00A7210E" w:rsidRDefault="00A7210E" w:rsidP="00B75EBA">
            <w:pPr>
              <w:pStyle w:val="TableParagraph"/>
              <w:ind w:firstLine="0"/>
              <w:rPr>
                <w:rFonts w:asciiTheme="minorHAnsi" w:hAnsiTheme="minorHAnsi" w:cs="Times New Roman"/>
                <w:b/>
                <w:bCs/>
                <w:sz w:val="24"/>
                <w:szCs w:val="24"/>
                <w:lang w:val="ka-GE"/>
              </w:rPr>
            </w:pPr>
            <w:r>
              <w:rPr>
                <w:rStyle w:val="q4iawc"/>
                <w:rFonts w:asciiTheme="minorHAnsi" w:hAnsiTheme="minorHAnsi" w:cs="Helvetica"/>
                <w:color w:val="000000"/>
                <w:sz w:val="24"/>
                <w:szCs w:val="24"/>
                <w:shd w:val="clear" w:color="auto" w:fill="F5F5F5"/>
                <w:lang w:val="ka-GE"/>
              </w:rPr>
              <w:t xml:space="preserve"> </w:t>
            </w:r>
          </w:p>
        </w:tc>
      </w:tr>
      <w:tr w:rsidR="00E6116A" w:rsidRPr="00A743D0" w14:paraId="208EC9AB" w14:textId="77777777" w:rsidTr="00A743D0">
        <w:tc>
          <w:tcPr>
            <w:tcW w:w="5637" w:type="dxa"/>
          </w:tcPr>
          <w:p w14:paraId="10E83727" w14:textId="77777777" w:rsidR="00E6116A" w:rsidRPr="00A743D0" w:rsidRDefault="00E6116A" w:rsidP="00A743D0">
            <w:pPr>
              <w:pStyle w:val="Heading2"/>
              <w:tabs>
                <w:tab w:val="left" w:pos="284"/>
                <w:tab w:val="left" w:pos="567"/>
              </w:tabs>
              <w:ind w:left="0" w:firstLine="0"/>
              <w:jc w:val="left"/>
              <w:outlineLvl w:val="1"/>
              <w:rPr>
                <w:rFonts w:cs="Times New Roman"/>
                <w:sz w:val="24"/>
                <w:szCs w:val="24"/>
                <w:lang w:val="ka-GE"/>
              </w:rPr>
            </w:pPr>
            <w:r w:rsidRPr="00A743D0">
              <w:rPr>
                <w:rFonts w:cs="Times New Roman"/>
                <w:sz w:val="24"/>
                <w:szCs w:val="24"/>
                <w:lang w:val="ka-GE"/>
              </w:rPr>
              <w:lastRenderedPageBreak/>
              <w:t>3.დამქირავებლის უფლება–მოვალეობანი:</w:t>
            </w:r>
          </w:p>
          <w:p w14:paraId="37988BF7" w14:textId="77777777" w:rsidR="00E6116A" w:rsidRPr="00A743D0" w:rsidRDefault="00E6116A" w:rsidP="00A743D0">
            <w:pPr>
              <w:tabs>
                <w:tab w:val="left" w:pos="284"/>
                <w:tab w:val="left" w:pos="567"/>
              </w:tabs>
              <w:ind w:firstLine="0"/>
              <w:rPr>
                <w:rFonts w:ascii="Sylfaen" w:hAnsi="Sylfaen"/>
                <w:b/>
                <w:bCs/>
                <w:lang w:val="ka-GE"/>
              </w:rPr>
            </w:pPr>
            <w:r w:rsidRPr="00A743D0">
              <w:rPr>
                <w:rFonts w:ascii="Sylfaen" w:hAnsi="Sylfaen"/>
                <w:b/>
                <w:bCs/>
                <w:lang w:val="ka-GE"/>
              </w:rPr>
              <w:t>3.1. გამქირავებელი უფლებამოსილია:</w:t>
            </w:r>
          </w:p>
          <w:p w14:paraId="723E506E" w14:textId="77777777" w:rsidR="00E6116A" w:rsidRPr="00A743D0" w:rsidRDefault="00E6116A" w:rsidP="00A743D0">
            <w:pPr>
              <w:pStyle w:val="BodyText"/>
              <w:tabs>
                <w:tab w:val="left" w:pos="284"/>
                <w:tab w:val="left" w:pos="567"/>
              </w:tabs>
              <w:ind w:firstLine="0"/>
              <w:rPr>
                <w:rFonts w:cs="Times New Roman"/>
                <w:sz w:val="24"/>
                <w:szCs w:val="24"/>
                <w:lang w:val="ka-GE"/>
              </w:rPr>
            </w:pPr>
            <w:r w:rsidRPr="00A743D0">
              <w:rPr>
                <w:rFonts w:cs="Times New Roman"/>
                <w:sz w:val="24"/>
                <w:szCs w:val="24"/>
                <w:lang w:val="ka-GE"/>
              </w:rPr>
              <w:t xml:space="preserve"> </w:t>
            </w:r>
          </w:p>
          <w:p w14:paraId="5BA073A9" w14:textId="77777777" w:rsidR="00E6116A" w:rsidRPr="00A743D0" w:rsidRDefault="00E6116A" w:rsidP="00A743D0">
            <w:pPr>
              <w:pStyle w:val="BodyText"/>
              <w:tabs>
                <w:tab w:val="left" w:pos="284"/>
                <w:tab w:val="left" w:pos="567"/>
              </w:tabs>
              <w:ind w:firstLine="0"/>
              <w:rPr>
                <w:rFonts w:cs="Times New Roman"/>
                <w:sz w:val="24"/>
                <w:szCs w:val="24"/>
                <w:lang w:val="ka-GE"/>
              </w:rPr>
            </w:pPr>
            <w:r w:rsidRPr="00A743D0">
              <w:rPr>
                <w:rFonts w:cs="Times New Roman"/>
                <w:sz w:val="24"/>
                <w:szCs w:val="24"/>
                <w:lang w:val="ka-GE"/>
              </w:rPr>
              <w:t xml:space="preserve">ა. მოსთხოვოს დამქირავებელს თანხის სრულად და დროულად გადახდა. </w:t>
            </w:r>
          </w:p>
          <w:p w14:paraId="35820338" w14:textId="77777777" w:rsidR="00E6116A" w:rsidRPr="00A743D0" w:rsidRDefault="00E6116A" w:rsidP="00A743D0">
            <w:pPr>
              <w:pStyle w:val="BodyText"/>
              <w:tabs>
                <w:tab w:val="left" w:pos="284"/>
                <w:tab w:val="left" w:pos="567"/>
              </w:tabs>
              <w:ind w:firstLine="0"/>
              <w:rPr>
                <w:rFonts w:cs="Times New Roman"/>
                <w:sz w:val="24"/>
                <w:szCs w:val="24"/>
                <w:lang w:val="ka-GE"/>
              </w:rPr>
            </w:pPr>
            <w:r w:rsidRPr="00A743D0">
              <w:rPr>
                <w:rFonts w:cs="Times New Roman"/>
                <w:sz w:val="24"/>
                <w:szCs w:val="24"/>
                <w:lang w:val="ka-GE"/>
              </w:rPr>
              <w:t xml:space="preserve">გ. მოსთხოვოს დამქირავებელს ქონების შესაბამისი მოვლა, დასუფთავება და მიმდინარე რემონტის ჩატარება. მიმდინარე რემონტს წარმოადგენს ის სარემონტო სამუშაოები, რომლებიც საჭიროა ქონების იმ მდგომარეობში შენარჩუნებისთვის, რომელშიც აღნიშნული ქონება იყო დამქირავებლისთვის ფაქტობრივ მფლობელობაში გადაცემი მომენტისთვის.  </w:t>
            </w:r>
          </w:p>
          <w:p w14:paraId="57C2599A" w14:textId="77777777" w:rsidR="00E6116A" w:rsidRPr="00A743D0" w:rsidRDefault="00E6116A" w:rsidP="00A743D0">
            <w:pPr>
              <w:pStyle w:val="Heading2"/>
              <w:tabs>
                <w:tab w:val="left" w:pos="284"/>
                <w:tab w:val="left" w:pos="567"/>
              </w:tabs>
              <w:ind w:left="0" w:firstLine="0"/>
              <w:jc w:val="left"/>
              <w:outlineLvl w:val="1"/>
              <w:rPr>
                <w:rFonts w:cs="Times New Roman"/>
                <w:sz w:val="24"/>
                <w:szCs w:val="24"/>
                <w:lang w:val="ka-GE"/>
              </w:rPr>
            </w:pPr>
            <w:r w:rsidRPr="00A743D0">
              <w:rPr>
                <w:rFonts w:cs="Times New Roman"/>
                <w:sz w:val="24"/>
                <w:szCs w:val="24"/>
                <w:lang w:val="ka-GE"/>
              </w:rPr>
              <w:t>3.2. გამქირავებელი ვალდებულია:</w:t>
            </w:r>
          </w:p>
          <w:p w14:paraId="55F4561D" w14:textId="77777777" w:rsidR="00E6116A" w:rsidRPr="00A743D0" w:rsidRDefault="00E6116A" w:rsidP="00A743D0">
            <w:pPr>
              <w:pStyle w:val="BodyText"/>
              <w:tabs>
                <w:tab w:val="left" w:pos="284"/>
                <w:tab w:val="left" w:pos="567"/>
              </w:tabs>
              <w:ind w:firstLine="0"/>
              <w:rPr>
                <w:sz w:val="24"/>
                <w:szCs w:val="24"/>
                <w:lang w:val="ka-GE"/>
              </w:rPr>
            </w:pPr>
            <w:r w:rsidRPr="00A743D0">
              <w:rPr>
                <w:rFonts w:cs="Times New Roman"/>
                <w:sz w:val="24"/>
                <w:szCs w:val="24"/>
                <w:lang w:val="ka-GE"/>
              </w:rPr>
              <w:t xml:space="preserve">ა. </w:t>
            </w:r>
            <w:r w:rsidRPr="00A743D0">
              <w:rPr>
                <w:sz w:val="24"/>
                <w:szCs w:val="24"/>
                <w:lang w:val="ka-GE"/>
              </w:rPr>
              <w:t>გადასცეს დამქირავებელს ქონება ხელშეკრულებით</w:t>
            </w:r>
            <w:r w:rsidRPr="00A743D0">
              <w:rPr>
                <w:sz w:val="24"/>
                <w:szCs w:val="24"/>
                <w:lang w:val="ka-GE"/>
              </w:rPr>
              <w:tab/>
              <w:t xml:space="preserve">განსაზღვრულ ვადაში;   </w:t>
            </w:r>
          </w:p>
          <w:p w14:paraId="19988954" w14:textId="77777777" w:rsidR="00E6116A" w:rsidRPr="00A743D0" w:rsidRDefault="00E6116A" w:rsidP="00A743D0">
            <w:pPr>
              <w:pStyle w:val="BodyText"/>
              <w:tabs>
                <w:tab w:val="left" w:pos="284"/>
                <w:tab w:val="left" w:pos="567"/>
              </w:tabs>
              <w:ind w:firstLine="0"/>
              <w:rPr>
                <w:rFonts w:eastAsiaTheme="minorEastAsia" w:cs="Times New Roman"/>
                <w:sz w:val="24"/>
                <w:szCs w:val="24"/>
                <w:lang w:val="ka-GE" w:eastAsia="zh-CN"/>
              </w:rPr>
            </w:pPr>
            <w:r w:rsidRPr="00A743D0">
              <w:rPr>
                <w:rFonts w:cs="Times New Roman"/>
                <w:sz w:val="24"/>
                <w:szCs w:val="24"/>
                <w:lang w:val="ka-GE"/>
              </w:rPr>
              <w:t>ბ. აცნობოს დამქირავებელს ქონების ყველა ნაკლის შესახებ და გაუწიოს ინფორმაციული ხასიათის დახმარება ქონების უკეთ გამოყენების მიზნით;</w:t>
            </w:r>
            <w:r w:rsidRPr="00A743D0">
              <w:rPr>
                <w:rFonts w:eastAsiaTheme="minorEastAsia" w:cs="Times New Roman"/>
                <w:sz w:val="24"/>
                <w:szCs w:val="24"/>
                <w:lang w:val="ka-GE" w:eastAsia="zh-CN"/>
              </w:rPr>
              <w:t xml:space="preserve"> </w:t>
            </w:r>
          </w:p>
          <w:p w14:paraId="0BD9197C" w14:textId="77777777" w:rsidR="00E6116A" w:rsidRPr="00A743D0" w:rsidRDefault="00E6116A" w:rsidP="00A743D0">
            <w:pPr>
              <w:pStyle w:val="BodyText"/>
              <w:tabs>
                <w:tab w:val="left" w:pos="284"/>
                <w:tab w:val="left" w:pos="567"/>
              </w:tabs>
              <w:ind w:firstLine="0"/>
              <w:rPr>
                <w:rFonts w:cs="Times New Roman"/>
                <w:sz w:val="24"/>
                <w:szCs w:val="24"/>
                <w:lang w:val="ka-GE"/>
              </w:rPr>
            </w:pPr>
            <w:r w:rsidRPr="00A743D0">
              <w:rPr>
                <w:rFonts w:cs="Times New Roman"/>
                <w:sz w:val="24"/>
                <w:szCs w:val="24"/>
                <w:lang w:val="ka-GE"/>
              </w:rPr>
              <w:t xml:space="preserve">გ. გამოასწოროს ქონების ნაკლი, რომელიც განზრახ არ აცნობა დამქირავებელს  ან  წარმოიშვა  დამქირავებლის ბრალისგან დამოუკიდებლად </w:t>
            </w:r>
            <w:r w:rsidRPr="00A743D0">
              <w:rPr>
                <w:rFonts w:cs="Times New Roman"/>
                <w:sz w:val="24"/>
                <w:szCs w:val="24"/>
                <w:lang w:val="ka-GE"/>
              </w:rPr>
              <w:lastRenderedPageBreak/>
              <w:t xml:space="preserve">და რომელიც ხელს უშლის ამ ხელშეკრულებით გათვალისწინებული სარგებლობისათვის ქონების გამოყენებას (კერძოდ: სისტემური დაზიანება    გამათბობელი სისტემის დაზიანება და ა.შ.) ასეთი ნაკლი უნდა აღმოიფხვრას პირველივე შესაძლებლობისთანავე. </w:t>
            </w:r>
          </w:p>
          <w:p w14:paraId="22B365D7" w14:textId="77777777" w:rsidR="00E6116A" w:rsidRPr="00A743D0" w:rsidRDefault="00E6116A" w:rsidP="00A743D0">
            <w:pPr>
              <w:pStyle w:val="BodyText"/>
              <w:tabs>
                <w:tab w:val="left" w:pos="284"/>
                <w:tab w:val="left" w:pos="567"/>
              </w:tabs>
              <w:ind w:firstLine="0"/>
              <w:rPr>
                <w:rFonts w:cs="Times New Roman"/>
                <w:sz w:val="24"/>
                <w:szCs w:val="24"/>
                <w:lang w:val="ka-GE"/>
              </w:rPr>
            </w:pPr>
          </w:p>
          <w:p w14:paraId="5756C0FF" w14:textId="77777777" w:rsidR="00E6116A" w:rsidRPr="00A743D0" w:rsidRDefault="00E6116A" w:rsidP="00A743D0">
            <w:pPr>
              <w:pStyle w:val="BodyText"/>
              <w:tabs>
                <w:tab w:val="left" w:pos="284"/>
                <w:tab w:val="left" w:pos="567"/>
              </w:tabs>
              <w:ind w:firstLine="0"/>
              <w:rPr>
                <w:rFonts w:cs="Times New Roman"/>
                <w:sz w:val="24"/>
                <w:szCs w:val="24"/>
                <w:lang w:val="ka-GE"/>
              </w:rPr>
            </w:pPr>
            <w:r w:rsidRPr="00A743D0">
              <w:rPr>
                <w:rFonts w:cs="Times New Roman"/>
                <w:sz w:val="24"/>
                <w:szCs w:val="24"/>
                <w:lang w:val="ka-GE"/>
              </w:rPr>
              <w:t xml:space="preserve"> ე. მხარეები თანხმდებიან   ხელშეკრულების ნებისმიერი საფუძვლით ცალმხრივად შეწყვეტის, ასევე ხელშეკრულების ვადის გასვლასთან დაკავშირებით ხელშეკრულების შეწყვეტამდე </w:t>
            </w:r>
            <w:r>
              <w:rPr>
                <w:rFonts w:cs="Times New Roman"/>
                <w:sz w:val="24"/>
                <w:szCs w:val="24"/>
              </w:rPr>
              <w:t>1</w:t>
            </w:r>
            <w:r w:rsidRPr="00A743D0">
              <w:rPr>
                <w:rFonts w:cs="Times New Roman"/>
                <w:sz w:val="24"/>
                <w:szCs w:val="24"/>
                <w:lang w:val="ka-GE"/>
              </w:rPr>
              <w:t xml:space="preserve"> თვით ადრე </w:t>
            </w:r>
            <w:r w:rsidRPr="00A743D0">
              <w:rPr>
                <w:rFonts w:cs="Times New Roman"/>
                <w:color w:val="262626" w:themeColor="text1" w:themeTint="D9"/>
                <w:sz w:val="24"/>
                <w:szCs w:val="24"/>
                <w:lang w:val="ka-GE"/>
              </w:rPr>
              <w:t>შეატყობინონ ერთმანეთს.</w:t>
            </w:r>
            <w:r w:rsidRPr="00A743D0">
              <w:rPr>
                <w:rFonts w:cs="Times New Roman"/>
                <w:sz w:val="24"/>
                <w:szCs w:val="24"/>
                <w:lang w:val="ka-GE"/>
              </w:rPr>
              <w:t xml:space="preserve"> </w:t>
            </w:r>
          </w:p>
          <w:p w14:paraId="3636D2F3" w14:textId="77777777" w:rsidR="00E6116A" w:rsidRPr="00A743D0" w:rsidRDefault="00E6116A" w:rsidP="00A743D0">
            <w:pPr>
              <w:pStyle w:val="TableParagraph"/>
              <w:tabs>
                <w:tab w:val="left" w:pos="284"/>
                <w:tab w:val="left" w:pos="567"/>
              </w:tabs>
              <w:ind w:firstLine="0"/>
              <w:rPr>
                <w:rFonts w:cs="Times New Roman"/>
                <w:sz w:val="24"/>
                <w:szCs w:val="24"/>
                <w:lang w:val="ka-GE"/>
              </w:rPr>
            </w:pPr>
            <w:r w:rsidRPr="00A743D0">
              <w:rPr>
                <w:rFonts w:eastAsiaTheme="minorEastAsia" w:cs="Times New Roman"/>
                <w:sz w:val="24"/>
                <w:szCs w:val="24"/>
                <w:lang w:val="ka-GE" w:eastAsia="zh-CN"/>
              </w:rPr>
              <w:t xml:space="preserve">ვ. </w:t>
            </w:r>
            <w:r w:rsidRPr="00A743D0">
              <w:rPr>
                <w:rFonts w:cs="Times New Roman"/>
                <w:sz w:val="24"/>
                <w:szCs w:val="24"/>
                <w:lang w:val="ka-GE"/>
              </w:rPr>
              <w:t>ქონებასთან დაკავშირებით არ დადოს ისეთი გარიგება, რამაც შეიძლება გააძნელოს ან შეუძლებელი გახადოს დამქირავებლის მიერ ამ ხელშეკრულების</w:t>
            </w:r>
            <w:r w:rsidRPr="00A743D0">
              <w:rPr>
                <w:rFonts w:cs="Times New Roman"/>
                <w:spacing w:val="-12"/>
                <w:sz w:val="24"/>
                <w:szCs w:val="24"/>
                <w:lang w:val="ka-GE"/>
              </w:rPr>
              <w:t xml:space="preserve"> </w:t>
            </w:r>
            <w:r w:rsidRPr="00A743D0">
              <w:rPr>
                <w:rFonts w:cs="Times New Roman"/>
                <w:sz w:val="24"/>
                <w:szCs w:val="24"/>
                <w:lang w:val="ka-GE"/>
              </w:rPr>
              <w:t>შესრულება;</w:t>
            </w:r>
          </w:p>
          <w:p w14:paraId="503A40F3" w14:textId="77777777" w:rsidR="00090536" w:rsidRDefault="00090536" w:rsidP="00A743D0">
            <w:pPr>
              <w:pStyle w:val="TableParagraph"/>
              <w:tabs>
                <w:tab w:val="left" w:pos="284"/>
                <w:tab w:val="left" w:pos="567"/>
              </w:tabs>
              <w:ind w:firstLine="0"/>
              <w:rPr>
                <w:rFonts w:cs="Times New Roman"/>
                <w:sz w:val="24"/>
                <w:szCs w:val="24"/>
                <w:lang w:val="ka-GE"/>
              </w:rPr>
            </w:pPr>
          </w:p>
          <w:p w14:paraId="704785B9" w14:textId="4F677D2F" w:rsidR="00E6116A" w:rsidRPr="00A743D0" w:rsidRDefault="00E6116A" w:rsidP="00A743D0">
            <w:pPr>
              <w:pStyle w:val="TableParagraph"/>
              <w:tabs>
                <w:tab w:val="left" w:pos="284"/>
                <w:tab w:val="left" w:pos="567"/>
              </w:tabs>
              <w:ind w:firstLine="0"/>
              <w:rPr>
                <w:rFonts w:cs="Times New Roman"/>
                <w:sz w:val="24"/>
                <w:szCs w:val="24"/>
              </w:rPr>
            </w:pPr>
            <w:r w:rsidRPr="00A743D0">
              <w:rPr>
                <w:rFonts w:cs="Times New Roman"/>
                <w:sz w:val="24"/>
                <w:szCs w:val="24"/>
                <w:lang w:val="ka-GE"/>
              </w:rPr>
              <w:t xml:space="preserve">3.3 გამქირავებელს უფლება აქვს წინასწარი შეთანხმების საფუძველზე ეწვიოს დამქირავებელს გაქირავებული ფართის არსებული მდგომარეობის სანახავად. </w:t>
            </w:r>
            <w:r>
              <w:rPr>
                <w:rFonts w:cs="Times New Roman"/>
                <w:sz w:val="24"/>
                <w:szCs w:val="24"/>
              </w:rPr>
              <w:t xml:space="preserve"> </w:t>
            </w:r>
          </w:p>
          <w:p w14:paraId="02E1F50F" w14:textId="77777777" w:rsidR="00E6116A" w:rsidRPr="00A743D0" w:rsidRDefault="00E6116A" w:rsidP="00A743D0">
            <w:pPr>
              <w:pStyle w:val="TableParagraph"/>
              <w:tabs>
                <w:tab w:val="left" w:pos="284"/>
                <w:tab w:val="left" w:pos="567"/>
              </w:tabs>
              <w:ind w:firstLine="0"/>
              <w:rPr>
                <w:rFonts w:cs="Times New Roman"/>
                <w:sz w:val="24"/>
                <w:szCs w:val="24"/>
                <w:lang w:val="ka-GE"/>
              </w:rPr>
            </w:pPr>
            <w:r w:rsidRPr="00A743D0">
              <w:rPr>
                <w:rFonts w:cs="Times New Roman"/>
                <w:sz w:val="24"/>
                <w:szCs w:val="24"/>
                <w:lang w:val="ka-GE"/>
              </w:rPr>
              <w:t>3.4 გამქირავებელი იტოვებს უფლებას მოშალოს ხელშეკრულება : ა) იმ შემთხვევაში თუ დამქირავებელი შექმნის კომფლიკტურ ვითარებას და ამით მიაყენებს ფიზიკურ ან მორალურ ზიანს ადგილობრივ მაცხოვრებლებს  ბ) თუ  გადაუხდელობის ვადის გასვლის შემდეგ ისევ ვერ შეძლებს გადახდას</w:t>
            </w:r>
          </w:p>
          <w:p w14:paraId="3182F4D3" w14:textId="77777777" w:rsidR="00E6116A" w:rsidRPr="00A743D0" w:rsidRDefault="00E6116A" w:rsidP="00A743D0">
            <w:pPr>
              <w:pStyle w:val="TableParagraph"/>
              <w:tabs>
                <w:tab w:val="left" w:pos="284"/>
                <w:tab w:val="left" w:pos="567"/>
              </w:tabs>
              <w:ind w:firstLine="0"/>
              <w:rPr>
                <w:rFonts w:cs="Times New Roman"/>
                <w:sz w:val="24"/>
                <w:szCs w:val="24"/>
              </w:rPr>
            </w:pPr>
            <w:r>
              <w:rPr>
                <w:rFonts w:cs="Times New Roman"/>
                <w:sz w:val="24"/>
                <w:szCs w:val="24"/>
              </w:rPr>
              <w:t xml:space="preserve"> </w:t>
            </w:r>
          </w:p>
          <w:p w14:paraId="07F71B39" w14:textId="77777777" w:rsidR="00E6116A" w:rsidRPr="00A743D0" w:rsidRDefault="00E6116A" w:rsidP="00A743D0">
            <w:pPr>
              <w:pStyle w:val="TableParagraph"/>
              <w:tabs>
                <w:tab w:val="left" w:pos="284"/>
                <w:tab w:val="left" w:pos="567"/>
              </w:tabs>
              <w:ind w:firstLine="0"/>
              <w:rPr>
                <w:rFonts w:cs="Times New Roman"/>
                <w:b/>
                <w:bCs/>
                <w:sz w:val="24"/>
                <w:szCs w:val="24"/>
                <w:lang w:val="ka-GE"/>
              </w:rPr>
            </w:pPr>
          </w:p>
        </w:tc>
        <w:tc>
          <w:tcPr>
            <w:tcW w:w="5953" w:type="dxa"/>
          </w:tcPr>
          <w:p w14:paraId="2DDC18A6" w14:textId="77777777" w:rsidR="00E6116A" w:rsidRPr="00A743D0" w:rsidRDefault="00E6116A" w:rsidP="00A743D0">
            <w:pPr>
              <w:pStyle w:val="Heading2"/>
              <w:tabs>
                <w:tab w:val="left" w:pos="284"/>
                <w:tab w:val="left" w:pos="567"/>
              </w:tabs>
              <w:ind w:left="0" w:firstLine="0"/>
              <w:jc w:val="left"/>
              <w:outlineLvl w:val="1"/>
              <w:rPr>
                <w:rFonts w:cs="Times New Roman"/>
                <w:sz w:val="24"/>
                <w:szCs w:val="24"/>
                <w:lang w:val="ru-RU"/>
              </w:rPr>
            </w:pPr>
            <w:r w:rsidRPr="00A743D0">
              <w:rPr>
                <w:rFonts w:cs="Times New Roman"/>
                <w:sz w:val="24"/>
                <w:szCs w:val="24"/>
                <w:lang w:val="ru-RU"/>
              </w:rPr>
              <w:lastRenderedPageBreak/>
              <w:t>3. Права и обязанности Арендодателя:</w:t>
            </w:r>
          </w:p>
          <w:p w14:paraId="6FAA61F5" w14:textId="77777777" w:rsidR="00E6116A" w:rsidRPr="00A743D0" w:rsidRDefault="00E6116A" w:rsidP="00A743D0">
            <w:pPr>
              <w:tabs>
                <w:tab w:val="left" w:pos="284"/>
                <w:tab w:val="left" w:pos="567"/>
              </w:tabs>
              <w:ind w:firstLine="0"/>
              <w:rPr>
                <w:rFonts w:ascii="Sylfaen" w:hAnsi="Sylfaen"/>
                <w:b/>
                <w:bCs/>
              </w:rPr>
            </w:pPr>
            <w:r w:rsidRPr="00A743D0">
              <w:rPr>
                <w:rFonts w:ascii="Sylfaen" w:hAnsi="Sylfaen"/>
                <w:b/>
                <w:bCs/>
              </w:rPr>
              <w:t>3.1. Арендодатель вправе:</w:t>
            </w:r>
          </w:p>
          <w:p w14:paraId="767CE30B" w14:textId="77777777" w:rsidR="00E6116A" w:rsidRPr="00A743D0" w:rsidRDefault="00E6116A" w:rsidP="00A743D0">
            <w:pPr>
              <w:pStyle w:val="BodyText"/>
              <w:tabs>
                <w:tab w:val="left" w:pos="284"/>
                <w:tab w:val="left" w:pos="567"/>
              </w:tabs>
              <w:ind w:firstLine="0"/>
              <w:rPr>
                <w:rFonts w:cs="Times New Roman"/>
                <w:sz w:val="24"/>
                <w:szCs w:val="24"/>
                <w:lang w:val="ru-RU"/>
              </w:rPr>
            </w:pPr>
            <w:r w:rsidRPr="00A743D0">
              <w:rPr>
                <w:rFonts w:cs="Times New Roman"/>
                <w:sz w:val="24"/>
                <w:szCs w:val="24"/>
                <w:lang w:val="ru-RU"/>
              </w:rPr>
              <w:t xml:space="preserve">a. требовать от  арендатора своевременно и в полном объёме платить арендную плату. </w:t>
            </w:r>
          </w:p>
          <w:p w14:paraId="301F24B1" w14:textId="77777777" w:rsidR="00E6116A" w:rsidRPr="00A743D0" w:rsidRDefault="00E6116A" w:rsidP="00A743D0">
            <w:pPr>
              <w:pStyle w:val="BodyText"/>
              <w:tabs>
                <w:tab w:val="left" w:pos="284"/>
                <w:tab w:val="left" w:pos="567"/>
              </w:tabs>
              <w:ind w:firstLine="0"/>
              <w:rPr>
                <w:rFonts w:cs="Times New Roman"/>
                <w:sz w:val="24"/>
                <w:szCs w:val="24"/>
                <w:lang w:val="ru-RU"/>
              </w:rPr>
            </w:pPr>
            <w:r w:rsidRPr="00A743D0">
              <w:rPr>
                <w:rFonts w:cs="Times New Roman"/>
                <w:sz w:val="24"/>
                <w:szCs w:val="24"/>
                <w:lang w:val="ru-RU"/>
              </w:rPr>
              <w:t xml:space="preserve">б. требовать от арендатора ухаживать за имуществом соответствующим образом, осуществлять чистку и проведение текущего ремонта. Текущим ремонтом считаются ремонтные работы, которые необходимы для сохранения имущества в том состоянии, в котором имущество фактически  находилось при передаче арендатору.  </w:t>
            </w:r>
          </w:p>
          <w:p w14:paraId="055A528C" w14:textId="77777777" w:rsidR="00090536" w:rsidRDefault="00090536" w:rsidP="00A743D0">
            <w:pPr>
              <w:pStyle w:val="Heading2"/>
              <w:tabs>
                <w:tab w:val="left" w:pos="284"/>
                <w:tab w:val="left" w:pos="567"/>
              </w:tabs>
              <w:ind w:left="0" w:firstLine="0"/>
              <w:jc w:val="left"/>
              <w:outlineLvl w:val="1"/>
              <w:rPr>
                <w:rFonts w:cs="Times New Roman"/>
                <w:sz w:val="24"/>
                <w:szCs w:val="24"/>
                <w:lang w:val="ru-RU"/>
              </w:rPr>
            </w:pPr>
          </w:p>
          <w:p w14:paraId="044B47B0" w14:textId="77777777" w:rsidR="00090536" w:rsidRDefault="00090536" w:rsidP="00A743D0">
            <w:pPr>
              <w:pStyle w:val="Heading2"/>
              <w:tabs>
                <w:tab w:val="left" w:pos="284"/>
                <w:tab w:val="left" w:pos="567"/>
              </w:tabs>
              <w:ind w:left="0" w:firstLine="0"/>
              <w:jc w:val="left"/>
              <w:outlineLvl w:val="1"/>
              <w:rPr>
                <w:rFonts w:cs="Times New Roman"/>
                <w:sz w:val="24"/>
                <w:szCs w:val="24"/>
                <w:lang w:val="ru-RU"/>
              </w:rPr>
            </w:pPr>
          </w:p>
          <w:p w14:paraId="35CF7258" w14:textId="751D68D2" w:rsidR="00E6116A" w:rsidRPr="00A743D0" w:rsidRDefault="00E6116A" w:rsidP="00A743D0">
            <w:pPr>
              <w:pStyle w:val="Heading2"/>
              <w:tabs>
                <w:tab w:val="left" w:pos="284"/>
                <w:tab w:val="left" w:pos="567"/>
              </w:tabs>
              <w:ind w:left="0" w:firstLine="0"/>
              <w:jc w:val="left"/>
              <w:outlineLvl w:val="1"/>
              <w:rPr>
                <w:rFonts w:cs="Times New Roman"/>
                <w:sz w:val="24"/>
                <w:szCs w:val="24"/>
                <w:lang w:val="ru-RU"/>
              </w:rPr>
            </w:pPr>
            <w:r w:rsidRPr="00A743D0">
              <w:rPr>
                <w:rFonts w:cs="Times New Roman"/>
                <w:sz w:val="24"/>
                <w:szCs w:val="24"/>
                <w:lang w:val="ru-RU"/>
              </w:rPr>
              <w:t>3.2. Арендодатель обязан:</w:t>
            </w:r>
          </w:p>
          <w:p w14:paraId="72625DDA" w14:textId="77777777" w:rsidR="00E6116A" w:rsidRPr="00A743D0" w:rsidRDefault="00E6116A" w:rsidP="00A743D0">
            <w:pPr>
              <w:pStyle w:val="BodyText"/>
              <w:tabs>
                <w:tab w:val="left" w:pos="284"/>
                <w:tab w:val="left" w:pos="567"/>
              </w:tabs>
              <w:ind w:firstLine="0"/>
              <w:rPr>
                <w:sz w:val="24"/>
                <w:szCs w:val="24"/>
                <w:lang w:val="ru-RU"/>
              </w:rPr>
            </w:pPr>
            <w:r w:rsidRPr="00A743D0">
              <w:rPr>
                <w:rFonts w:cs="Times New Roman"/>
                <w:sz w:val="24"/>
                <w:szCs w:val="24"/>
                <w:lang w:val="ru-RU"/>
              </w:rPr>
              <w:t xml:space="preserve">а. </w:t>
            </w:r>
            <w:r w:rsidRPr="00A743D0">
              <w:rPr>
                <w:sz w:val="24"/>
                <w:szCs w:val="24"/>
                <w:lang w:val="ru-RU"/>
              </w:rPr>
              <w:t xml:space="preserve">передать имущество арендатору в срок, определённый по договору;  </w:t>
            </w:r>
          </w:p>
          <w:p w14:paraId="42B763C4" w14:textId="77777777" w:rsidR="00E6116A" w:rsidRPr="00A743D0" w:rsidRDefault="00E6116A" w:rsidP="00A743D0">
            <w:pPr>
              <w:pStyle w:val="BodyText"/>
              <w:tabs>
                <w:tab w:val="left" w:pos="284"/>
                <w:tab w:val="left" w:pos="567"/>
              </w:tabs>
              <w:ind w:firstLine="0"/>
              <w:rPr>
                <w:rFonts w:eastAsiaTheme="minorEastAsia" w:cs="Times New Roman"/>
                <w:sz w:val="24"/>
                <w:szCs w:val="24"/>
                <w:lang w:val="ru-RU" w:eastAsia="zh-CN"/>
              </w:rPr>
            </w:pPr>
            <w:r w:rsidRPr="00A743D0">
              <w:rPr>
                <w:rFonts w:cs="Times New Roman"/>
                <w:sz w:val="24"/>
                <w:szCs w:val="24"/>
                <w:lang w:val="ru-RU"/>
              </w:rPr>
              <w:t>б. сообщить арендатору обо всех дефектах имущества и оказать информационную помощь с целью лучшего применения имущества;</w:t>
            </w:r>
            <w:r w:rsidRPr="00A743D0">
              <w:rPr>
                <w:rFonts w:eastAsiaTheme="minorEastAsia" w:cs="Times New Roman"/>
                <w:sz w:val="24"/>
                <w:szCs w:val="24"/>
                <w:lang w:val="ru-RU" w:eastAsia="zh-CN"/>
              </w:rPr>
              <w:t xml:space="preserve"> </w:t>
            </w:r>
          </w:p>
          <w:p w14:paraId="107B1B84" w14:textId="77777777" w:rsidR="00E6116A" w:rsidRPr="00A743D0" w:rsidRDefault="00E6116A" w:rsidP="00A743D0">
            <w:pPr>
              <w:pStyle w:val="BodyText"/>
              <w:tabs>
                <w:tab w:val="left" w:pos="284"/>
                <w:tab w:val="left" w:pos="567"/>
              </w:tabs>
              <w:ind w:firstLine="0"/>
              <w:rPr>
                <w:rFonts w:cs="Times New Roman"/>
                <w:sz w:val="24"/>
                <w:szCs w:val="24"/>
                <w:lang w:val="ru-RU"/>
              </w:rPr>
            </w:pPr>
            <w:r w:rsidRPr="00A743D0">
              <w:rPr>
                <w:rFonts w:cs="Times New Roman"/>
                <w:sz w:val="24"/>
                <w:szCs w:val="24"/>
                <w:lang w:val="ru-RU"/>
              </w:rPr>
              <w:t xml:space="preserve">в. исправить дефект имущества, который намеренно был скрыт или который возник независимо от арендатора и который мешает применению имущества арендатором (в частности, системное повреждение, </w:t>
            </w:r>
            <w:r w:rsidRPr="00A743D0">
              <w:rPr>
                <w:rFonts w:cs="Times New Roman"/>
                <w:sz w:val="24"/>
                <w:szCs w:val="24"/>
                <w:lang w:val="ru-RU"/>
              </w:rPr>
              <w:lastRenderedPageBreak/>
              <w:t xml:space="preserve">повреждение системы отопления и т.д.) такой дефект должен быть устранён при первой же возможности; </w:t>
            </w:r>
          </w:p>
          <w:p w14:paraId="5DDB4B1A" w14:textId="77777777" w:rsidR="00E6116A" w:rsidRPr="00A743D0" w:rsidRDefault="00E6116A" w:rsidP="00A743D0">
            <w:pPr>
              <w:pStyle w:val="BodyText"/>
              <w:tabs>
                <w:tab w:val="left" w:pos="284"/>
                <w:tab w:val="left" w:pos="567"/>
              </w:tabs>
              <w:ind w:firstLine="0"/>
              <w:rPr>
                <w:rFonts w:eastAsiaTheme="minorEastAsia" w:cs="Times New Roman"/>
                <w:sz w:val="24"/>
                <w:szCs w:val="24"/>
                <w:lang w:val="ru-RU" w:eastAsia="zh-CN"/>
              </w:rPr>
            </w:pPr>
            <w:r w:rsidRPr="00A743D0">
              <w:rPr>
                <w:rFonts w:cs="Times New Roman"/>
                <w:sz w:val="24"/>
                <w:szCs w:val="24"/>
                <w:lang w:val="ru-RU"/>
              </w:rPr>
              <w:t>г. стороны согласны, что при одностороннем прекращении договора по любой причине, или по причине истечения срока договора они сообщат об этом друг другу за 1 месяца вперёд</w:t>
            </w:r>
            <w:r w:rsidRPr="00A743D0">
              <w:rPr>
                <w:rFonts w:cs="Times New Roman"/>
                <w:color w:val="262626" w:themeColor="text1" w:themeTint="D9"/>
                <w:sz w:val="24"/>
                <w:szCs w:val="24"/>
                <w:lang w:val="ru-RU"/>
              </w:rPr>
              <w:t>.</w:t>
            </w:r>
            <w:r w:rsidRPr="00A743D0">
              <w:rPr>
                <w:rFonts w:cs="Times New Roman"/>
                <w:sz w:val="24"/>
                <w:szCs w:val="24"/>
                <w:lang w:val="ru-RU"/>
              </w:rPr>
              <w:t xml:space="preserve"> </w:t>
            </w:r>
          </w:p>
          <w:p w14:paraId="40DD0E78" w14:textId="77777777" w:rsidR="00E6116A" w:rsidRPr="00A743D0" w:rsidRDefault="00E6116A" w:rsidP="00A743D0">
            <w:pPr>
              <w:pStyle w:val="TableParagraph"/>
              <w:ind w:firstLine="0"/>
              <w:rPr>
                <w:rFonts w:cs="Times New Roman"/>
                <w:sz w:val="24"/>
                <w:szCs w:val="24"/>
                <w:lang w:val="ru-RU"/>
              </w:rPr>
            </w:pPr>
            <w:r w:rsidRPr="00A743D0">
              <w:rPr>
                <w:rFonts w:eastAsiaTheme="minorEastAsia" w:cs="Times New Roman"/>
                <w:sz w:val="24"/>
                <w:szCs w:val="24"/>
                <w:lang w:val="ru-RU" w:eastAsia="zh-CN"/>
              </w:rPr>
              <w:t>д. не заключать такие сделки</w:t>
            </w:r>
            <w:r w:rsidRPr="00A743D0">
              <w:rPr>
                <w:rFonts w:cs="Times New Roman"/>
                <w:sz w:val="24"/>
                <w:szCs w:val="24"/>
                <w:lang w:val="ru-RU"/>
              </w:rPr>
              <w:t>, которые могут осложнить или сделать невозможным применение имущества арендатором;</w:t>
            </w:r>
          </w:p>
          <w:p w14:paraId="06027708" w14:textId="77777777" w:rsidR="00090536" w:rsidRPr="00090536" w:rsidRDefault="00090536" w:rsidP="00090536">
            <w:pPr>
              <w:pStyle w:val="TableParagraph"/>
              <w:rPr>
                <w:rFonts w:cs="Times New Roman"/>
                <w:sz w:val="24"/>
                <w:szCs w:val="24"/>
                <w:lang w:val="ru-RU"/>
              </w:rPr>
            </w:pPr>
            <w:r w:rsidRPr="00090536">
              <w:rPr>
                <w:rFonts w:cs="Times New Roman"/>
                <w:sz w:val="24"/>
                <w:szCs w:val="24"/>
                <w:lang w:val="ru-RU"/>
              </w:rPr>
              <w:t>е. Стороны обязуются уведомлять друг друга за 1 месяц до расторжения договора об одностороннем расторжении договора по любому основанию, а также об истечении срока действия договора.</w:t>
            </w:r>
          </w:p>
          <w:p w14:paraId="7B80EC41" w14:textId="279D0F7A" w:rsidR="00E6116A" w:rsidRPr="00A743D0" w:rsidRDefault="00090536" w:rsidP="00090536">
            <w:pPr>
              <w:pStyle w:val="TableParagraph"/>
              <w:ind w:firstLine="0"/>
              <w:rPr>
                <w:rFonts w:cs="Times New Roman"/>
                <w:sz w:val="24"/>
                <w:szCs w:val="24"/>
                <w:lang w:val="ru-RU"/>
              </w:rPr>
            </w:pPr>
            <w:r w:rsidRPr="00090536">
              <w:rPr>
                <w:rFonts w:cs="Times New Roman"/>
                <w:sz w:val="24"/>
                <w:szCs w:val="24"/>
                <w:lang w:val="ru-RU"/>
              </w:rPr>
              <w:t>В. не заключать никаких сделок в отношении имущества, которые могут затруднить или сделать невозможным выполнение арендатором настоящего договора;</w:t>
            </w:r>
          </w:p>
          <w:p w14:paraId="34BE9EF1" w14:textId="502E91C8" w:rsidR="00E6116A" w:rsidRPr="00A743D0" w:rsidRDefault="00E6116A" w:rsidP="00A743D0">
            <w:pPr>
              <w:pStyle w:val="TableParagraph"/>
              <w:ind w:firstLine="0"/>
              <w:rPr>
                <w:rFonts w:cs="Times New Roman"/>
                <w:sz w:val="24"/>
                <w:szCs w:val="24"/>
                <w:lang w:val="ru-RU"/>
              </w:rPr>
            </w:pPr>
            <w:r w:rsidRPr="00A743D0">
              <w:rPr>
                <w:rFonts w:cs="Times New Roman"/>
                <w:sz w:val="24"/>
                <w:szCs w:val="24"/>
                <w:lang w:val="ru-RU"/>
              </w:rPr>
              <w:t xml:space="preserve">3.3. Арендодатель имеет право посещать квартиру по предварительной договоренности, чтобы узнать текущее состояние арендованного помещения.  </w:t>
            </w:r>
          </w:p>
          <w:p w14:paraId="0FE44F28" w14:textId="77777777" w:rsidR="00E6116A" w:rsidRPr="00A743D0" w:rsidRDefault="00E6116A" w:rsidP="00A743D0">
            <w:pPr>
              <w:pStyle w:val="TableParagraph"/>
              <w:ind w:firstLine="0"/>
              <w:rPr>
                <w:rFonts w:cs="Times New Roman"/>
                <w:sz w:val="24"/>
                <w:szCs w:val="24"/>
                <w:lang w:val="ru-RU"/>
              </w:rPr>
            </w:pPr>
          </w:p>
          <w:p w14:paraId="44BD6F92" w14:textId="77777777" w:rsidR="00E6116A" w:rsidRPr="00A743D0" w:rsidRDefault="00E6116A" w:rsidP="00A743D0">
            <w:pPr>
              <w:pStyle w:val="TableParagraph"/>
              <w:ind w:firstLine="0"/>
              <w:rPr>
                <w:rFonts w:cs="Times New Roman"/>
                <w:sz w:val="24"/>
                <w:szCs w:val="24"/>
                <w:lang w:val="ru-RU"/>
              </w:rPr>
            </w:pPr>
          </w:p>
          <w:p w14:paraId="326E1D2A" w14:textId="77777777" w:rsidR="00E6116A" w:rsidRPr="00A743D0" w:rsidRDefault="00E6116A" w:rsidP="00A743D0">
            <w:pPr>
              <w:pStyle w:val="TableParagraph"/>
              <w:ind w:firstLine="0"/>
              <w:rPr>
                <w:rFonts w:cs="Times New Roman"/>
                <w:b/>
                <w:bCs/>
                <w:sz w:val="24"/>
                <w:szCs w:val="24"/>
                <w:lang w:val="ru-RU"/>
              </w:rPr>
            </w:pPr>
            <w:r w:rsidRPr="00A743D0">
              <w:rPr>
                <w:rFonts w:cs="Times New Roman"/>
                <w:b/>
                <w:bCs/>
                <w:sz w:val="24"/>
                <w:szCs w:val="24"/>
                <w:lang w:val="ru-RU"/>
              </w:rPr>
              <w:t>3.4 Арендодатель оставляет за собой право расторгнуть Договор:</w:t>
            </w:r>
          </w:p>
          <w:p w14:paraId="4561A807" w14:textId="77777777" w:rsidR="00E6116A" w:rsidRPr="00A743D0" w:rsidRDefault="00E6116A" w:rsidP="00A743D0">
            <w:pPr>
              <w:pStyle w:val="TableParagraph"/>
              <w:ind w:firstLine="0"/>
              <w:rPr>
                <w:rFonts w:cs="Times New Roman"/>
                <w:b/>
                <w:bCs/>
                <w:sz w:val="24"/>
                <w:szCs w:val="24"/>
                <w:lang w:val="ru-RU"/>
              </w:rPr>
            </w:pPr>
            <w:r w:rsidRPr="00A743D0">
              <w:rPr>
                <w:rFonts w:cs="Times New Roman"/>
                <w:b/>
                <w:bCs/>
                <w:sz w:val="24"/>
                <w:szCs w:val="24"/>
                <w:lang w:val="ru-RU"/>
              </w:rPr>
              <w:t>а) если Арендатор создает конфликт и, таким образом, наносит физический или моральный ущерб местным жителям;</w:t>
            </w:r>
          </w:p>
          <w:p w14:paraId="4E77F13B" w14:textId="77777777" w:rsidR="00E6116A" w:rsidRPr="00A743D0" w:rsidRDefault="00E6116A" w:rsidP="00A743D0">
            <w:pPr>
              <w:pStyle w:val="TableParagraph"/>
              <w:ind w:firstLine="0"/>
              <w:rPr>
                <w:rFonts w:cs="Times New Roman"/>
                <w:b/>
                <w:bCs/>
                <w:sz w:val="24"/>
                <w:szCs w:val="24"/>
                <w:lang w:val="ru-RU"/>
              </w:rPr>
            </w:pPr>
            <w:r w:rsidRPr="00A743D0">
              <w:rPr>
                <w:rFonts w:cs="Times New Roman"/>
                <w:b/>
                <w:bCs/>
                <w:sz w:val="24"/>
                <w:szCs w:val="24"/>
                <w:lang w:val="ru-RU"/>
              </w:rPr>
              <w:t>б) если Арендатор не платит за аренду.</w:t>
            </w:r>
          </w:p>
          <w:p w14:paraId="6A6E325B" w14:textId="77777777" w:rsidR="00E6116A" w:rsidRPr="00E6116A" w:rsidRDefault="00E6116A" w:rsidP="00A743D0">
            <w:pPr>
              <w:pStyle w:val="TableParagraph"/>
              <w:ind w:firstLine="0"/>
              <w:rPr>
                <w:rFonts w:cs="Times New Roman"/>
                <w:b/>
                <w:bCs/>
                <w:sz w:val="24"/>
                <w:szCs w:val="24"/>
                <w:lang w:val="ru-RU"/>
              </w:rPr>
            </w:pPr>
            <w:r w:rsidRPr="00E6116A">
              <w:rPr>
                <w:rStyle w:val="jlqj4b"/>
                <w:rFonts w:ascii="Helvetica" w:hAnsi="Helvetica" w:cs="Helvetica"/>
                <w:color w:val="000000"/>
                <w:sz w:val="24"/>
                <w:szCs w:val="24"/>
                <w:shd w:val="clear" w:color="auto" w:fill="F5F5F5"/>
                <w:lang w:val="ru-RU"/>
              </w:rPr>
              <w:t xml:space="preserve"> </w:t>
            </w:r>
          </w:p>
        </w:tc>
      </w:tr>
      <w:tr w:rsidR="00E6116A" w:rsidRPr="00A743D0" w14:paraId="1F888B7A" w14:textId="77777777" w:rsidTr="00A743D0">
        <w:tc>
          <w:tcPr>
            <w:tcW w:w="5637" w:type="dxa"/>
          </w:tcPr>
          <w:p w14:paraId="20DB5B39" w14:textId="77777777" w:rsidR="00E6116A" w:rsidRPr="00A743D0" w:rsidRDefault="00E6116A" w:rsidP="00A743D0">
            <w:pPr>
              <w:pStyle w:val="Heading2"/>
              <w:tabs>
                <w:tab w:val="left" w:pos="284"/>
              </w:tabs>
              <w:ind w:left="0" w:firstLine="0"/>
              <w:jc w:val="left"/>
              <w:outlineLvl w:val="1"/>
              <w:rPr>
                <w:rFonts w:cs="Times New Roman"/>
                <w:sz w:val="24"/>
                <w:szCs w:val="24"/>
                <w:lang w:val="ka-GE"/>
              </w:rPr>
            </w:pPr>
            <w:r w:rsidRPr="00A743D0">
              <w:rPr>
                <w:rFonts w:cs="Times New Roman"/>
                <w:sz w:val="24"/>
                <w:szCs w:val="24"/>
                <w:lang w:val="ka-GE"/>
              </w:rPr>
              <w:lastRenderedPageBreak/>
              <w:t>4. დამქირავებლის  უფლება- მოვალეობანი:</w:t>
            </w:r>
          </w:p>
          <w:p w14:paraId="1A4752BB" w14:textId="77777777" w:rsidR="00E6116A" w:rsidRPr="00A743D0" w:rsidRDefault="00E6116A" w:rsidP="00A743D0">
            <w:pPr>
              <w:pStyle w:val="Heading2"/>
              <w:tabs>
                <w:tab w:val="left" w:pos="284"/>
              </w:tabs>
              <w:ind w:left="0" w:firstLine="0"/>
              <w:jc w:val="left"/>
              <w:outlineLvl w:val="1"/>
              <w:rPr>
                <w:rFonts w:cs="Times New Roman"/>
                <w:sz w:val="24"/>
                <w:szCs w:val="24"/>
                <w:lang w:val="ka-GE"/>
              </w:rPr>
            </w:pPr>
            <w:r w:rsidRPr="00A743D0">
              <w:rPr>
                <w:rFonts w:cs="Times New Roman"/>
                <w:sz w:val="24"/>
                <w:szCs w:val="24"/>
                <w:lang w:val="ka-GE"/>
              </w:rPr>
              <w:t>4.1. დამქირავებელის უფლება აქვს:</w:t>
            </w:r>
          </w:p>
          <w:p w14:paraId="3D3D8C2D" w14:textId="77777777" w:rsidR="00E6116A" w:rsidRPr="00A743D0" w:rsidRDefault="00E6116A" w:rsidP="00A743D0">
            <w:pPr>
              <w:pStyle w:val="BodyText"/>
              <w:tabs>
                <w:tab w:val="left" w:pos="284"/>
              </w:tabs>
              <w:ind w:firstLine="0"/>
              <w:rPr>
                <w:rFonts w:cs="Times New Roman"/>
                <w:sz w:val="24"/>
                <w:szCs w:val="24"/>
                <w:lang w:val="ka-GE"/>
              </w:rPr>
            </w:pPr>
            <w:r w:rsidRPr="00A743D0">
              <w:rPr>
                <w:rFonts w:cs="Times New Roman"/>
                <w:sz w:val="24"/>
                <w:szCs w:val="24"/>
                <w:lang w:val="ka-GE"/>
              </w:rPr>
              <w:t>ა. ქონებაში შეიტანოს გარკვეული ნივთები, რაც მისთვის აუცილებელია ხელშეკრულების შეწყვეტის შემდეგ ეს ნივთები უბრუნდება დამქირავებელს.</w:t>
            </w:r>
          </w:p>
          <w:p w14:paraId="7D3775AF" w14:textId="77777777" w:rsidR="00E6116A" w:rsidRPr="00A743D0" w:rsidRDefault="00E6116A" w:rsidP="00A743D0">
            <w:pPr>
              <w:pStyle w:val="TableParagraph"/>
              <w:tabs>
                <w:tab w:val="left" w:pos="284"/>
              </w:tabs>
              <w:ind w:firstLine="0"/>
              <w:rPr>
                <w:rFonts w:cs="Times New Roman"/>
                <w:b/>
                <w:bCs/>
                <w:sz w:val="24"/>
                <w:szCs w:val="24"/>
                <w:lang w:val="ka-GE"/>
              </w:rPr>
            </w:pPr>
            <w:r w:rsidRPr="00A743D0">
              <w:rPr>
                <w:rFonts w:cs="Times New Roman"/>
                <w:b/>
                <w:bCs/>
                <w:sz w:val="24"/>
                <w:szCs w:val="24"/>
                <w:lang w:val="ka-GE"/>
              </w:rPr>
              <w:t xml:space="preserve">4.2. </w:t>
            </w:r>
            <w:r w:rsidRPr="00A743D0">
              <w:rPr>
                <w:b/>
                <w:bCs/>
                <w:sz w:val="24"/>
                <w:szCs w:val="24"/>
                <w:lang w:val="ka-GE"/>
              </w:rPr>
              <w:t>დამქირავებელი</w:t>
            </w:r>
            <w:r w:rsidRPr="00A743D0">
              <w:rPr>
                <w:rFonts w:cs="Times New Roman"/>
                <w:b/>
                <w:bCs/>
                <w:sz w:val="24"/>
                <w:szCs w:val="24"/>
                <w:lang w:val="ka-GE"/>
              </w:rPr>
              <w:t xml:space="preserve"> </w:t>
            </w:r>
            <w:r w:rsidRPr="00A743D0">
              <w:rPr>
                <w:b/>
                <w:bCs/>
                <w:sz w:val="24"/>
                <w:szCs w:val="24"/>
                <w:lang w:val="ka-GE"/>
              </w:rPr>
              <w:t>ვალდებულია</w:t>
            </w:r>
            <w:r w:rsidRPr="00A743D0">
              <w:rPr>
                <w:rFonts w:cs="Times New Roman"/>
                <w:b/>
                <w:bCs/>
                <w:sz w:val="24"/>
                <w:szCs w:val="24"/>
                <w:lang w:val="ka-GE"/>
              </w:rPr>
              <w:t>:</w:t>
            </w:r>
          </w:p>
          <w:p w14:paraId="53AAA486" w14:textId="77777777" w:rsidR="00E6116A" w:rsidRPr="00A743D0" w:rsidRDefault="00E6116A" w:rsidP="00A743D0">
            <w:pPr>
              <w:pStyle w:val="TableParagraph"/>
              <w:tabs>
                <w:tab w:val="left" w:pos="284"/>
              </w:tabs>
              <w:ind w:firstLine="0"/>
              <w:rPr>
                <w:rFonts w:cs="Times New Roman"/>
                <w:bCs/>
                <w:sz w:val="24"/>
                <w:szCs w:val="24"/>
                <w:lang w:val="ka-GE"/>
              </w:rPr>
            </w:pPr>
            <w:r w:rsidRPr="00A743D0">
              <w:rPr>
                <w:bCs/>
                <w:sz w:val="24"/>
                <w:szCs w:val="24"/>
                <w:lang w:val="ka-GE"/>
              </w:rPr>
              <w:t>ა</w:t>
            </w:r>
            <w:r w:rsidRPr="00A743D0">
              <w:rPr>
                <w:rFonts w:cs="Times New Roman"/>
                <w:bCs/>
                <w:sz w:val="24"/>
                <w:szCs w:val="24"/>
                <w:lang w:val="ka-GE"/>
              </w:rPr>
              <w:t xml:space="preserve">. </w:t>
            </w:r>
            <w:r w:rsidRPr="00A743D0">
              <w:rPr>
                <w:bCs/>
                <w:sz w:val="24"/>
                <w:szCs w:val="24"/>
                <w:lang w:val="ka-GE"/>
              </w:rPr>
              <w:t>გამოიყენოს</w:t>
            </w:r>
            <w:r w:rsidRPr="00A743D0">
              <w:rPr>
                <w:rFonts w:cs="Times New Roman"/>
                <w:bCs/>
                <w:sz w:val="24"/>
                <w:szCs w:val="24"/>
                <w:lang w:val="ka-GE"/>
              </w:rPr>
              <w:t xml:space="preserve"> </w:t>
            </w:r>
            <w:r w:rsidRPr="00A743D0">
              <w:rPr>
                <w:bCs/>
                <w:sz w:val="24"/>
                <w:szCs w:val="24"/>
                <w:lang w:val="ka-GE"/>
              </w:rPr>
              <w:t>ქონება</w:t>
            </w:r>
            <w:r w:rsidRPr="00A743D0">
              <w:rPr>
                <w:rFonts w:cs="Times New Roman"/>
                <w:bCs/>
                <w:sz w:val="24"/>
                <w:szCs w:val="24"/>
                <w:lang w:val="ka-GE"/>
              </w:rPr>
              <w:t xml:space="preserve"> </w:t>
            </w:r>
            <w:r w:rsidRPr="00A743D0">
              <w:rPr>
                <w:bCs/>
                <w:sz w:val="24"/>
                <w:szCs w:val="24"/>
                <w:lang w:val="ka-GE"/>
              </w:rPr>
              <w:t>მხოლოდ საცხოვრებელი სადგომის მიზნით</w:t>
            </w:r>
            <w:r w:rsidRPr="00A743D0">
              <w:rPr>
                <w:rFonts w:cs="Times New Roman"/>
                <w:bCs/>
                <w:sz w:val="24"/>
                <w:szCs w:val="24"/>
                <w:lang w:val="ka-GE"/>
              </w:rPr>
              <w:t xml:space="preserve"> </w:t>
            </w:r>
            <w:r w:rsidRPr="00A743D0">
              <w:rPr>
                <w:bCs/>
                <w:sz w:val="24"/>
                <w:szCs w:val="24"/>
                <w:lang w:val="ka-GE"/>
              </w:rPr>
              <w:t>და</w:t>
            </w:r>
            <w:r w:rsidRPr="00A743D0">
              <w:rPr>
                <w:rFonts w:cs="Times New Roman"/>
                <w:bCs/>
                <w:sz w:val="24"/>
                <w:szCs w:val="24"/>
                <w:lang w:val="ka-GE"/>
              </w:rPr>
              <w:t xml:space="preserve"> </w:t>
            </w:r>
            <w:r w:rsidRPr="00A743D0">
              <w:rPr>
                <w:bCs/>
                <w:sz w:val="24"/>
                <w:szCs w:val="24"/>
                <w:lang w:val="ka-GE"/>
              </w:rPr>
              <w:t>ამ</w:t>
            </w:r>
            <w:r w:rsidRPr="00A743D0">
              <w:rPr>
                <w:rFonts w:cs="Times New Roman"/>
                <w:bCs/>
                <w:sz w:val="24"/>
                <w:szCs w:val="24"/>
                <w:lang w:val="ka-GE"/>
              </w:rPr>
              <w:t xml:space="preserve">  </w:t>
            </w:r>
            <w:r w:rsidRPr="00A743D0">
              <w:rPr>
                <w:bCs/>
                <w:sz w:val="24"/>
                <w:szCs w:val="24"/>
                <w:lang w:val="ka-GE"/>
              </w:rPr>
              <w:t>ხელშეკრულების</w:t>
            </w:r>
            <w:r w:rsidRPr="00A743D0">
              <w:rPr>
                <w:rFonts w:cs="Times New Roman"/>
                <w:bCs/>
                <w:sz w:val="24"/>
                <w:szCs w:val="24"/>
                <w:lang w:val="ka-GE"/>
              </w:rPr>
              <w:t xml:space="preserve">  </w:t>
            </w:r>
            <w:r w:rsidRPr="00A743D0">
              <w:rPr>
                <w:bCs/>
                <w:sz w:val="24"/>
                <w:szCs w:val="24"/>
                <w:lang w:val="ka-GE"/>
              </w:rPr>
              <w:t>შესაბამისად</w:t>
            </w:r>
            <w:r w:rsidRPr="00A743D0">
              <w:rPr>
                <w:rFonts w:cs="Times New Roman"/>
                <w:bCs/>
                <w:sz w:val="24"/>
                <w:szCs w:val="24"/>
                <w:lang w:val="ka-GE"/>
              </w:rPr>
              <w:t xml:space="preserve">,  </w:t>
            </w:r>
            <w:r w:rsidRPr="00A743D0">
              <w:rPr>
                <w:bCs/>
                <w:sz w:val="24"/>
                <w:szCs w:val="24"/>
                <w:lang w:val="ka-GE"/>
              </w:rPr>
              <w:t>მიიღოს</w:t>
            </w:r>
            <w:r w:rsidRPr="00A743D0">
              <w:rPr>
                <w:rFonts w:cs="Times New Roman"/>
                <w:bCs/>
                <w:sz w:val="24"/>
                <w:szCs w:val="24"/>
                <w:lang w:val="ka-GE"/>
              </w:rPr>
              <w:t xml:space="preserve">  </w:t>
            </w:r>
            <w:r w:rsidRPr="00A743D0">
              <w:rPr>
                <w:bCs/>
                <w:sz w:val="24"/>
                <w:szCs w:val="24"/>
                <w:lang w:val="ka-GE"/>
              </w:rPr>
              <w:t>ყველა</w:t>
            </w:r>
            <w:r w:rsidRPr="00A743D0">
              <w:rPr>
                <w:rFonts w:cs="Times New Roman"/>
                <w:bCs/>
                <w:sz w:val="24"/>
                <w:szCs w:val="24"/>
                <w:lang w:val="ka-GE"/>
              </w:rPr>
              <w:t xml:space="preserve"> </w:t>
            </w:r>
            <w:r w:rsidRPr="00A743D0">
              <w:rPr>
                <w:bCs/>
                <w:sz w:val="24"/>
                <w:szCs w:val="24"/>
                <w:lang w:val="ka-GE"/>
              </w:rPr>
              <w:t>ზომა</w:t>
            </w:r>
            <w:r w:rsidRPr="00A743D0">
              <w:rPr>
                <w:rFonts w:cs="Times New Roman"/>
                <w:bCs/>
                <w:sz w:val="24"/>
                <w:szCs w:val="24"/>
                <w:lang w:val="ka-GE"/>
              </w:rPr>
              <w:t xml:space="preserve"> </w:t>
            </w:r>
            <w:r w:rsidRPr="00A743D0">
              <w:rPr>
                <w:bCs/>
                <w:sz w:val="24"/>
                <w:szCs w:val="24"/>
                <w:lang w:val="ka-GE"/>
              </w:rPr>
              <w:t>ქონების</w:t>
            </w:r>
            <w:r w:rsidRPr="00A743D0">
              <w:rPr>
                <w:rFonts w:cs="Times New Roman"/>
                <w:bCs/>
                <w:sz w:val="24"/>
                <w:szCs w:val="24"/>
                <w:lang w:val="ka-GE"/>
              </w:rPr>
              <w:t xml:space="preserve"> </w:t>
            </w:r>
            <w:r w:rsidRPr="00A743D0">
              <w:rPr>
                <w:bCs/>
                <w:sz w:val="24"/>
                <w:szCs w:val="24"/>
                <w:lang w:val="ka-GE"/>
              </w:rPr>
              <w:t>ნორმალურ</w:t>
            </w:r>
            <w:r w:rsidRPr="00A743D0">
              <w:rPr>
                <w:rFonts w:cs="Times New Roman"/>
                <w:bCs/>
                <w:sz w:val="24"/>
                <w:szCs w:val="24"/>
                <w:lang w:val="ka-GE"/>
              </w:rPr>
              <w:t xml:space="preserve"> </w:t>
            </w:r>
            <w:r w:rsidRPr="00A743D0">
              <w:rPr>
                <w:bCs/>
                <w:sz w:val="24"/>
                <w:szCs w:val="24"/>
                <w:lang w:val="ka-GE"/>
              </w:rPr>
              <w:t>მდგომარეობაში</w:t>
            </w:r>
            <w:r w:rsidRPr="00A743D0">
              <w:rPr>
                <w:rFonts w:cs="Times New Roman"/>
                <w:bCs/>
                <w:sz w:val="24"/>
                <w:szCs w:val="24"/>
                <w:lang w:val="ka-GE"/>
              </w:rPr>
              <w:t xml:space="preserve"> </w:t>
            </w:r>
            <w:r w:rsidRPr="00A743D0">
              <w:rPr>
                <w:bCs/>
                <w:sz w:val="24"/>
                <w:szCs w:val="24"/>
                <w:lang w:val="ka-GE"/>
              </w:rPr>
              <w:t>შენარჩუნებისათვის</w:t>
            </w:r>
            <w:r w:rsidRPr="00A743D0">
              <w:rPr>
                <w:rFonts w:cs="Times New Roman"/>
                <w:bCs/>
                <w:sz w:val="24"/>
                <w:szCs w:val="24"/>
                <w:lang w:val="ka-GE"/>
              </w:rPr>
              <w:t>.</w:t>
            </w:r>
          </w:p>
          <w:p w14:paraId="54767C86" w14:textId="77777777" w:rsidR="00E6116A" w:rsidRPr="00A743D0" w:rsidRDefault="00E6116A" w:rsidP="00A743D0">
            <w:pPr>
              <w:tabs>
                <w:tab w:val="left" w:pos="284"/>
              </w:tabs>
              <w:ind w:firstLine="0"/>
              <w:rPr>
                <w:rFonts w:ascii="Sylfaen" w:hAnsi="Sylfaen" w:cs="Sylfaen"/>
                <w:lang w:val="ka-GE"/>
              </w:rPr>
            </w:pPr>
            <w:r w:rsidRPr="00A743D0">
              <w:rPr>
                <w:rFonts w:ascii="Sylfaen" w:hAnsi="Sylfaen"/>
                <w:lang w:val="ka-GE"/>
              </w:rPr>
              <w:t xml:space="preserve">გ. </w:t>
            </w:r>
            <w:r w:rsidRPr="00A743D0">
              <w:rPr>
                <w:rFonts w:ascii="Sylfaen" w:hAnsi="Sylfaen" w:cs="Sylfaen"/>
                <w:lang w:val="ka-GE"/>
              </w:rPr>
              <w:t>დროულად</w:t>
            </w:r>
            <w:r w:rsidRPr="00A743D0">
              <w:rPr>
                <w:rFonts w:ascii="Sylfaen" w:hAnsi="Sylfaen"/>
                <w:lang w:val="ka-GE"/>
              </w:rPr>
              <w:t xml:space="preserve"> </w:t>
            </w:r>
            <w:r w:rsidRPr="00A743D0">
              <w:rPr>
                <w:rFonts w:ascii="Sylfaen" w:hAnsi="Sylfaen" w:cs="Sylfaen"/>
                <w:lang w:val="ka-GE"/>
              </w:rPr>
              <w:t>და</w:t>
            </w:r>
            <w:r w:rsidRPr="00A743D0">
              <w:rPr>
                <w:rFonts w:ascii="Sylfaen" w:hAnsi="Sylfaen"/>
                <w:lang w:val="ka-GE"/>
              </w:rPr>
              <w:t xml:space="preserve"> </w:t>
            </w:r>
            <w:r w:rsidRPr="00A743D0">
              <w:rPr>
                <w:rFonts w:ascii="Sylfaen" w:hAnsi="Sylfaen" w:cs="Sylfaen"/>
                <w:lang w:val="ka-GE"/>
              </w:rPr>
              <w:t>ჯეროვნად</w:t>
            </w:r>
            <w:r w:rsidRPr="00A743D0">
              <w:rPr>
                <w:rFonts w:ascii="Sylfaen" w:hAnsi="Sylfaen"/>
                <w:lang w:val="ka-GE"/>
              </w:rPr>
              <w:t xml:space="preserve"> </w:t>
            </w:r>
            <w:r w:rsidRPr="00A743D0">
              <w:rPr>
                <w:rFonts w:ascii="Sylfaen" w:hAnsi="Sylfaen" w:cs="Sylfaen"/>
                <w:lang w:val="ka-GE"/>
              </w:rPr>
              <w:t>შეასრულოს</w:t>
            </w:r>
            <w:r w:rsidRPr="00A743D0">
              <w:rPr>
                <w:rFonts w:ascii="Sylfaen" w:hAnsi="Sylfaen"/>
                <w:lang w:val="ka-GE"/>
              </w:rPr>
              <w:t xml:space="preserve"> </w:t>
            </w:r>
            <w:r w:rsidRPr="00A743D0">
              <w:rPr>
                <w:rFonts w:ascii="Sylfaen" w:hAnsi="Sylfaen" w:cs="Sylfaen"/>
                <w:lang w:val="ka-GE"/>
              </w:rPr>
              <w:t>ხელშეკრულებით</w:t>
            </w:r>
            <w:r w:rsidRPr="00A743D0">
              <w:rPr>
                <w:rFonts w:ascii="Sylfaen" w:hAnsi="Sylfaen"/>
                <w:lang w:val="ka-GE"/>
              </w:rPr>
              <w:t xml:space="preserve"> </w:t>
            </w:r>
            <w:r w:rsidRPr="00A743D0">
              <w:rPr>
                <w:rFonts w:ascii="Sylfaen" w:hAnsi="Sylfaen" w:cs="Sylfaen"/>
                <w:lang w:val="ka-GE"/>
              </w:rPr>
              <w:t>ნაკისრი</w:t>
            </w:r>
            <w:r w:rsidRPr="00A743D0">
              <w:rPr>
                <w:rFonts w:ascii="Sylfaen" w:hAnsi="Sylfaen"/>
                <w:lang w:val="ka-GE"/>
              </w:rPr>
              <w:t xml:space="preserve"> </w:t>
            </w:r>
            <w:r w:rsidRPr="00A743D0">
              <w:rPr>
                <w:rFonts w:ascii="Sylfaen" w:hAnsi="Sylfaen" w:cs="Sylfaen"/>
                <w:lang w:val="ka-GE"/>
              </w:rPr>
              <w:t>ვალდებულებები</w:t>
            </w:r>
            <w:r w:rsidRPr="00A743D0">
              <w:rPr>
                <w:rFonts w:ascii="Sylfaen" w:hAnsi="Sylfaen"/>
                <w:lang w:val="ka-GE"/>
              </w:rPr>
              <w:t xml:space="preserve">. </w:t>
            </w:r>
            <w:r w:rsidRPr="00A743D0">
              <w:rPr>
                <w:rFonts w:ascii="Sylfaen" w:hAnsi="Sylfaen" w:cs="Sylfaen"/>
                <w:lang w:val="ka-GE"/>
              </w:rPr>
              <w:t>დამქირავებელი</w:t>
            </w:r>
            <w:r w:rsidRPr="00A743D0">
              <w:rPr>
                <w:rFonts w:ascii="Sylfaen" w:hAnsi="Sylfaen"/>
                <w:lang w:val="ka-GE"/>
              </w:rPr>
              <w:t xml:space="preserve"> </w:t>
            </w:r>
            <w:r w:rsidRPr="00A743D0">
              <w:rPr>
                <w:rFonts w:ascii="Sylfaen" w:hAnsi="Sylfaen" w:cs="Sylfaen"/>
                <w:lang w:val="ka-GE"/>
              </w:rPr>
              <w:t>პასუხს</w:t>
            </w:r>
            <w:r w:rsidRPr="00A743D0">
              <w:rPr>
                <w:rFonts w:ascii="Sylfaen" w:hAnsi="Sylfaen"/>
                <w:lang w:val="ka-GE"/>
              </w:rPr>
              <w:t xml:space="preserve"> </w:t>
            </w:r>
            <w:r w:rsidRPr="00A743D0">
              <w:rPr>
                <w:rFonts w:ascii="Sylfaen" w:hAnsi="Sylfaen" w:cs="Sylfaen"/>
                <w:lang w:val="ka-GE"/>
              </w:rPr>
              <w:t>არ</w:t>
            </w:r>
            <w:r w:rsidRPr="00A743D0">
              <w:rPr>
                <w:rFonts w:ascii="Sylfaen" w:hAnsi="Sylfaen"/>
                <w:lang w:val="ka-GE"/>
              </w:rPr>
              <w:t xml:space="preserve"> </w:t>
            </w:r>
            <w:r w:rsidRPr="00A743D0">
              <w:rPr>
                <w:rFonts w:ascii="Sylfaen" w:hAnsi="Sylfaen" w:cs="Sylfaen"/>
                <w:lang w:val="ka-GE"/>
              </w:rPr>
              <w:t>აგებს</w:t>
            </w:r>
            <w:r w:rsidRPr="00A743D0">
              <w:rPr>
                <w:rFonts w:ascii="Sylfaen" w:hAnsi="Sylfaen"/>
                <w:lang w:val="ka-GE"/>
              </w:rPr>
              <w:t xml:space="preserve"> </w:t>
            </w:r>
            <w:r w:rsidRPr="00A743D0">
              <w:rPr>
                <w:rFonts w:ascii="Sylfaen" w:hAnsi="Sylfaen" w:cs="Sylfaen"/>
                <w:lang w:val="ka-GE"/>
              </w:rPr>
              <w:t>ქონების</w:t>
            </w:r>
            <w:r w:rsidRPr="00A743D0">
              <w:rPr>
                <w:rFonts w:ascii="Sylfaen" w:hAnsi="Sylfaen"/>
                <w:lang w:val="ka-GE"/>
              </w:rPr>
              <w:t xml:space="preserve"> </w:t>
            </w:r>
            <w:r w:rsidRPr="00A743D0">
              <w:rPr>
                <w:rFonts w:ascii="Sylfaen" w:hAnsi="Sylfaen" w:cs="Sylfaen"/>
                <w:lang w:val="ka-GE"/>
              </w:rPr>
              <w:t>ისეთი</w:t>
            </w:r>
            <w:r w:rsidRPr="00A743D0">
              <w:rPr>
                <w:rFonts w:ascii="Sylfaen" w:hAnsi="Sylfaen"/>
                <w:lang w:val="ka-GE"/>
              </w:rPr>
              <w:t xml:space="preserve"> </w:t>
            </w:r>
            <w:r w:rsidRPr="00A743D0">
              <w:rPr>
                <w:rFonts w:ascii="Sylfaen" w:hAnsi="Sylfaen" w:cs="Sylfaen"/>
                <w:lang w:val="ka-GE"/>
              </w:rPr>
              <w:t>ცვლილების</w:t>
            </w:r>
            <w:r w:rsidRPr="00A743D0">
              <w:rPr>
                <w:rFonts w:ascii="Sylfaen" w:hAnsi="Sylfaen"/>
                <w:lang w:val="ka-GE"/>
              </w:rPr>
              <w:t xml:space="preserve"> </w:t>
            </w:r>
            <w:r w:rsidRPr="00A743D0">
              <w:rPr>
                <w:rFonts w:ascii="Sylfaen" w:hAnsi="Sylfaen" w:cs="Sylfaen"/>
                <w:lang w:val="ka-GE"/>
              </w:rPr>
              <w:t>ან</w:t>
            </w:r>
            <w:r w:rsidRPr="00A743D0">
              <w:rPr>
                <w:rFonts w:ascii="Sylfaen" w:hAnsi="Sylfaen"/>
                <w:lang w:val="ka-GE"/>
              </w:rPr>
              <w:t xml:space="preserve"> </w:t>
            </w:r>
            <w:r w:rsidRPr="00A743D0">
              <w:rPr>
                <w:rFonts w:ascii="Sylfaen" w:hAnsi="Sylfaen" w:cs="Sylfaen"/>
                <w:lang w:val="ka-GE"/>
              </w:rPr>
              <w:t>გაუარესებისათვის</w:t>
            </w:r>
            <w:r w:rsidRPr="00A743D0">
              <w:rPr>
                <w:rFonts w:ascii="Sylfaen" w:hAnsi="Sylfaen"/>
                <w:lang w:val="ka-GE"/>
              </w:rPr>
              <w:t xml:space="preserve"> </w:t>
            </w:r>
            <w:r w:rsidRPr="00A743D0">
              <w:rPr>
                <w:rFonts w:ascii="Sylfaen" w:hAnsi="Sylfaen" w:cs="Sylfaen"/>
                <w:lang w:val="ka-GE"/>
              </w:rPr>
              <w:t>რაც</w:t>
            </w:r>
            <w:r w:rsidRPr="00A743D0">
              <w:rPr>
                <w:rFonts w:ascii="Sylfaen" w:hAnsi="Sylfaen"/>
                <w:lang w:val="ka-GE"/>
              </w:rPr>
              <w:t xml:space="preserve"> </w:t>
            </w:r>
            <w:r w:rsidRPr="00A743D0">
              <w:rPr>
                <w:rFonts w:ascii="Sylfaen" w:hAnsi="Sylfaen" w:cs="Sylfaen"/>
                <w:lang w:val="ka-GE"/>
              </w:rPr>
              <w:t>გამოწვეულია</w:t>
            </w:r>
            <w:r w:rsidRPr="00A743D0">
              <w:rPr>
                <w:rFonts w:ascii="Sylfaen" w:hAnsi="Sylfaen"/>
                <w:lang w:val="ka-GE"/>
              </w:rPr>
              <w:t xml:space="preserve"> </w:t>
            </w:r>
            <w:r w:rsidRPr="00A743D0">
              <w:rPr>
                <w:rFonts w:ascii="Sylfaen" w:hAnsi="Sylfaen" w:cs="Sylfaen"/>
                <w:lang w:val="ka-GE"/>
              </w:rPr>
              <w:t>ხელშეკრულებით</w:t>
            </w:r>
            <w:r w:rsidRPr="00A743D0">
              <w:rPr>
                <w:rFonts w:ascii="Sylfaen" w:hAnsi="Sylfaen"/>
                <w:lang w:val="ka-GE"/>
              </w:rPr>
              <w:t xml:space="preserve"> </w:t>
            </w:r>
            <w:r w:rsidRPr="00A743D0">
              <w:rPr>
                <w:rFonts w:ascii="Sylfaen" w:hAnsi="Sylfaen" w:cs="Sylfaen"/>
                <w:lang w:val="ka-GE"/>
              </w:rPr>
              <w:lastRenderedPageBreak/>
              <w:t>გათვალისწინებული</w:t>
            </w:r>
            <w:r w:rsidRPr="00A743D0">
              <w:rPr>
                <w:rFonts w:ascii="Sylfaen" w:hAnsi="Sylfaen"/>
                <w:lang w:val="ka-GE"/>
              </w:rPr>
              <w:t xml:space="preserve"> </w:t>
            </w:r>
            <w:r w:rsidRPr="00A743D0">
              <w:rPr>
                <w:rFonts w:ascii="Sylfaen" w:hAnsi="Sylfaen" w:cs="Sylfaen"/>
                <w:lang w:val="ka-GE"/>
              </w:rPr>
              <w:t>მართლზომიერი</w:t>
            </w:r>
            <w:r w:rsidRPr="00A743D0">
              <w:rPr>
                <w:rFonts w:ascii="Sylfaen" w:hAnsi="Sylfaen"/>
                <w:lang w:val="ka-GE"/>
              </w:rPr>
              <w:t xml:space="preserve"> </w:t>
            </w:r>
            <w:r w:rsidRPr="00A743D0">
              <w:rPr>
                <w:rFonts w:ascii="Sylfaen" w:hAnsi="Sylfaen" w:cs="Sylfaen"/>
                <w:lang w:val="ka-GE"/>
              </w:rPr>
              <w:t>სარგებლობის შემთხვევაში ქონების მოსალოდნელი ცვეთით.</w:t>
            </w:r>
          </w:p>
          <w:p w14:paraId="60940455" w14:textId="77777777" w:rsidR="00E6116A" w:rsidRPr="00A743D0" w:rsidRDefault="00E6116A" w:rsidP="00A743D0">
            <w:pPr>
              <w:tabs>
                <w:tab w:val="left" w:pos="284"/>
              </w:tabs>
              <w:ind w:firstLine="0"/>
              <w:rPr>
                <w:b/>
                <w:bCs/>
                <w:lang w:val="ka-GE"/>
              </w:rPr>
            </w:pPr>
            <w:r>
              <w:rPr>
                <w:rFonts w:ascii="Sylfaen" w:hAnsi="Sylfaen" w:cs="Sylfaen"/>
                <w:lang w:val="ka-GE"/>
              </w:rPr>
              <w:t xml:space="preserve"> </w:t>
            </w:r>
          </w:p>
        </w:tc>
        <w:tc>
          <w:tcPr>
            <w:tcW w:w="5953" w:type="dxa"/>
          </w:tcPr>
          <w:p w14:paraId="2977210C" w14:textId="77777777" w:rsidR="00E6116A" w:rsidRPr="00A743D0" w:rsidRDefault="00E6116A" w:rsidP="00A743D0">
            <w:pPr>
              <w:pStyle w:val="Heading2"/>
              <w:tabs>
                <w:tab w:val="left" w:pos="284"/>
              </w:tabs>
              <w:ind w:left="0" w:firstLine="0"/>
              <w:jc w:val="left"/>
              <w:outlineLvl w:val="1"/>
              <w:rPr>
                <w:rFonts w:cs="Times New Roman"/>
                <w:sz w:val="24"/>
                <w:szCs w:val="24"/>
                <w:lang w:val="ru-RU"/>
              </w:rPr>
            </w:pPr>
            <w:r w:rsidRPr="00A743D0">
              <w:rPr>
                <w:rFonts w:cs="Times New Roman"/>
                <w:sz w:val="24"/>
                <w:szCs w:val="24"/>
                <w:lang w:val="ru-RU"/>
              </w:rPr>
              <w:lastRenderedPageBreak/>
              <w:t>4. Права и обязанности арендатора:</w:t>
            </w:r>
          </w:p>
          <w:p w14:paraId="5A3B9FFA" w14:textId="77777777" w:rsidR="00E6116A" w:rsidRPr="00A743D0" w:rsidRDefault="00E6116A" w:rsidP="00A743D0">
            <w:pPr>
              <w:pStyle w:val="Heading2"/>
              <w:tabs>
                <w:tab w:val="left" w:pos="284"/>
              </w:tabs>
              <w:ind w:left="0" w:firstLine="0"/>
              <w:jc w:val="left"/>
              <w:outlineLvl w:val="1"/>
              <w:rPr>
                <w:rFonts w:cs="Times New Roman"/>
                <w:sz w:val="24"/>
                <w:szCs w:val="24"/>
                <w:lang w:val="ru-RU"/>
              </w:rPr>
            </w:pPr>
            <w:r w:rsidRPr="00A743D0">
              <w:rPr>
                <w:rFonts w:cs="Times New Roman"/>
                <w:sz w:val="24"/>
                <w:szCs w:val="24"/>
                <w:lang w:val="ru-RU"/>
              </w:rPr>
              <w:t>4.1. Арендатор вправе:</w:t>
            </w:r>
          </w:p>
          <w:p w14:paraId="3C7512C3" w14:textId="77777777" w:rsidR="00E6116A" w:rsidRPr="00A743D0" w:rsidRDefault="00E6116A" w:rsidP="00A743D0">
            <w:pPr>
              <w:pStyle w:val="BodyText"/>
              <w:tabs>
                <w:tab w:val="left" w:pos="284"/>
              </w:tabs>
              <w:ind w:firstLine="0"/>
              <w:rPr>
                <w:rFonts w:cs="Times New Roman"/>
                <w:sz w:val="24"/>
                <w:szCs w:val="24"/>
                <w:lang w:val="ru-RU"/>
              </w:rPr>
            </w:pPr>
            <w:r w:rsidRPr="00A743D0">
              <w:rPr>
                <w:rFonts w:cs="Times New Roman"/>
                <w:sz w:val="24"/>
                <w:szCs w:val="24"/>
                <w:lang w:val="ru-RU"/>
              </w:rPr>
              <w:t>а. внести определённые предметы в имущество, которые необходимы для него. После прекращения договора эти предметы будут возвращены арендатору.</w:t>
            </w:r>
          </w:p>
          <w:p w14:paraId="725D8D9E" w14:textId="77777777" w:rsidR="00E6116A" w:rsidRPr="00A743D0" w:rsidRDefault="00E6116A" w:rsidP="00A743D0">
            <w:pPr>
              <w:pStyle w:val="TableParagraph"/>
              <w:tabs>
                <w:tab w:val="left" w:pos="284"/>
              </w:tabs>
              <w:ind w:firstLine="0"/>
              <w:rPr>
                <w:rFonts w:cs="Times New Roman"/>
                <w:b/>
                <w:bCs/>
                <w:sz w:val="24"/>
                <w:szCs w:val="24"/>
                <w:lang w:val="ru-RU"/>
              </w:rPr>
            </w:pPr>
            <w:r w:rsidRPr="00A743D0">
              <w:rPr>
                <w:rFonts w:cs="Times New Roman"/>
                <w:b/>
                <w:bCs/>
                <w:sz w:val="24"/>
                <w:szCs w:val="24"/>
                <w:lang w:val="ru-RU"/>
              </w:rPr>
              <w:t xml:space="preserve">4.2. </w:t>
            </w:r>
            <w:r w:rsidRPr="00A743D0">
              <w:rPr>
                <w:rFonts w:cs="Times New Roman"/>
                <w:b/>
                <w:sz w:val="24"/>
                <w:szCs w:val="24"/>
                <w:lang w:val="ru-RU"/>
              </w:rPr>
              <w:t>Арендатор обязан</w:t>
            </w:r>
            <w:r w:rsidRPr="00A743D0">
              <w:rPr>
                <w:rFonts w:cs="Times New Roman"/>
                <w:b/>
                <w:bCs/>
                <w:sz w:val="24"/>
                <w:szCs w:val="24"/>
                <w:lang w:val="ru-RU"/>
              </w:rPr>
              <w:t>:</w:t>
            </w:r>
          </w:p>
          <w:p w14:paraId="0A0ECAE2" w14:textId="77777777" w:rsidR="00E6116A" w:rsidRPr="00A743D0" w:rsidRDefault="00E6116A" w:rsidP="00A743D0">
            <w:pPr>
              <w:pStyle w:val="TableParagraph"/>
              <w:tabs>
                <w:tab w:val="left" w:pos="284"/>
              </w:tabs>
              <w:ind w:firstLine="0"/>
              <w:rPr>
                <w:rFonts w:cs="Times New Roman"/>
                <w:bCs/>
                <w:sz w:val="24"/>
                <w:szCs w:val="24"/>
                <w:lang w:val="ru-RU"/>
              </w:rPr>
            </w:pPr>
            <w:r w:rsidRPr="00A743D0">
              <w:rPr>
                <w:bCs/>
                <w:sz w:val="24"/>
                <w:szCs w:val="24"/>
                <w:lang w:val="ru-RU"/>
              </w:rPr>
              <w:t>а</w:t>
            </w:r>
            <w:r w:rsidRPr="00A743D0">
              <w:rPr>
                <w:rFonts w:cs="Times New Roman"/>
                <w:bCs/>
                <w:sz w:val="24"/>
                <w:szCs w:val="24"/>
                <w:lang w:val="ru-RU"/>
              </w:rPr>
              <w:t xml:space="preserve">. </w:t>
            </w:r>
            <w:r w:rsidRPr="00A743D0">
              <w:rPr>
                <w:bCs/>
                <w:sz w:val="24"/>
                <w:szCs w:val="24"/>
                <w:lang w:val="ru-RU"/>
              </w:rPr>
              <w:t>применять имущество только с целью проживания и по данному договору принимать все меры для хранения имущества в нормальном состоянии</w:t>
            </w:r>
            <w:r w:rsidRPr="00A743D0">
              <w:rPr>
                <w:rFonts w:cs="Times New Roman"/>
                <w:bCs/>
                <w:sz w:val="24"/>
                <w:szCs w:val="24"/>
                <w:lang w:val="ru-RU"/>
              </w:rPr>
              <w:t>.</w:t>
            </w:r>
          </w:p>
          <w:p w14:paraId="7489E38A" w14:textId="77777777" w:rsidR="00E6116A" w:rsidRPr="00A743D0" w:rsidRDefault="00E6116A" w:rsidP="00A743D0">
            <w:pPr>
              <w:pStyle w:val="TableParagraph"/>
              <w:ind w:firstLine="0"/>
              <w:rPr>
                <w:sz w:val="24"/>
                <w:szCs w:val="24"/>
                <w:lang w:val="ru-RU"/>
              </w:rPr>
            </w:pPr>
            <w:r w:rsidRPr="00A743D0">
              <w:rPr>
                <w:sz w:val="24"/>
                <w:szCs w:val="24"/>
                <w:lang w:val="ru-RU"/>
              </w:rPr>
              <w:t>б. своевременно и надлежащим образом выполнять договорные условия. Арендатор не несёт ответственности за такие изменения имущества или ухудшение стояния, которые вызваны нормальным износом при правомерном применении имущества.</w:t>
            </w:r>
          </w:p>
          <w:p w14:paraId="68EB221C" w14:textId="77777777" w:rsidR="00E6116A" w:rsidRPr="00A743D0" w:rsidRDefault="00E6116A" w:rsidP="00A743D0">
            <w:pPr>
              <w:pStyle w:val="TableParagraph"/>
              <w:ind w:firstLine="0"/>
              <w:rPr>
                <w:rFonts w:cs="Times New Roman"/>
                <w:b/>
                <w:bCs/>
                <w:sz w:val="24"/>
                <w:szCs w:val="24"/>
                <w:lang w:val="ka-GE"/>
              </w:rPr>
            </w:pPr>
            <w:r>
              <w:rPr>
                <w:rStyle w:val="jlqj4b"/>
                <w:rFonts w:cs="Helvetica"/>
                <w:color w:val="000000"/>
                <w:sz w:val="24"/>
                <w:szCs w:val="24"/>
                <w:shd w:val="clear" w:color="auto" w:fill="F5F5F5"/>
                <w:lang w:val="ka-GE"/>
              </w:rPr>
              <w:t xml:space="preserve"> </w:t>
            </w:r>
          </w:p>
        </w:tc>
      </w:tr>
      <w:tr w:rsidR="00E6116A" w:rsidRPr="00A743D0" w14:paraId="28396D6C" w14:textId="77777777" w:rsidTr="00A743D0">
        <w:tc>
          <w:tcPr>
            <w:tcW w:w="5637" w:type="dxa"/>
          </w:tcPr>
          <w:p w14:paraId="545B9219" w14:textId="77777777" w:rsidR="00E6116A" w:rsidRPr="00A743D0" w:rsidRDefault="00E6116A" w:rsidP="00A743D0">
            <w:pPr>
              <w:pStyle w:val="TableParagraph"/>
              <w:ind w:firstLine="0"/>
              <w:rPr>
                <w:b/>
                <w:bCs/>
                <w:sz w:val="24"/>
                <w:szCs w:val="24"/>
                <w:lang w:val="ka-GE"/>
              </w:rPr>
            </w:pPr>
            <w:r w:rsidRPr="00A743D0">
              <w:rPr>
                <w:b/>
                <w:bCs/>
                <w:sz w:val="24"/>
                <w:szCs w:val="24"/>
                <w:lang w:val="ka-GE"/>
              </w:rPr>
              <w:t>5.ქონების გადაცემა.  ქონების დაბრუნების  პირობები:</w:t>
            </w:r>
          </w:p>
          <w:p w14:paraId="5800AD8F" w14:textId="222BEBE8" w:rsidR="00E6116A" w:rsidRPr="00A15B2A" w:rsidRDefault="00E6116A" w:rsidP="00A743D0">
            <w:pPr>
              <w:pStyle w:val="TableParagraph"/>
              <w:ind w:firstLine="0"/>
              <w:rPr>
                <w:rFonts w:eastAsiaTheme="minorEastAsia"/>
                <w:sz w:val="24"/>
                <w:szCs w:val="24"/>
                <w:lang w:eastAsia="zh-CN"/>
              </w:rPr>
            </w:pPr>
            <w:r w:rsidRPr="00A743D0">
              <w:rPr>
                <w:sz w:val="24"/>
                <w:szCs w:val="24"/>
                <w:lang w:val="ka-GE"/>
              </w:rPr>
              <w:t xml:space="preserve">5.1. ქონება დამქირავებელს ფაქტობრივ მფლობელობაში გადაეცემა </w:t>
            </w:r>
            <w:r w:rsidRPr="005C6D5B">
              <w:rPr>
                <w:b/>
                <w:sz w:val="24"/>
                <w:szCs w:val="24"/>
                <w:lang w:val="ka-GE"/>
              </w:rPr>
              <w:t>202</w:t>
            </w:r>
            <w:r w:rsidR="00A15B2A" w:rsidRPr="005C6D5B">
              <w:rPr>
                <w:b/>
                <w:sz w:val="24"/>
                <w:szCs w:val="24"/>
              </w:rPr>
              <w:t>2</w:t>
            </w:r>
            <w:r w:rsidRPr="005C6D5B">
              <w:rPr>
                <w:b/>
                <w:sz w:val="24"/>
                <w:szCs w:val="24"/>
                <w:lang w:val="ka-GE"/>
              </w:rPr>
              <w:t xml:space="preserve"> წლისს </w:t>
            </w:r>
            <w:r w:rsidR="00090536">
              <w:rPr>
                <w:b/>
                <w:sz w:val="24"/>
                <w:szCs w:val="24"/>
                <w:lang w:val="ka-GE"/>
              </w:rPr>
              <w:t>05.10</w:t>
            </w:r>
            <w:r w:rsidR="00A15B2A" w:rsidRPr="005C6D5B">
              <w:rPr>
                <w:b/>
                <w:sz w:val="24"/>
                <w:szCs w:val="24"/>
              </w:rPr>
              <w:t>-</w:t>
            </w:r>
            <w:r w:rsidR="006A04BF">
              <w:rPr>
                <w:b/>
                <w:sz w:val="24"/>
                <w:szCs w:val="24"/>
              </w:rPr>
              <w:t>-----------</w:t>
            </w:r>
            <w:r w:rsidR="00A15B2A" w:rsidRPr="005C6D5B">
              <w:rPr>
                <w:b/>
                <w:sz w:val="24"/>
                <w:szCs w:val="24"/>
              </w:rPr>
              <w:t>-</w:t>
            </w:r>
          </w:p>
          <w:p w14:paraId="2D0F370B" w14:textId="77777777" w:rsidR="00E6116A" w:rsidRPr="00A743D0" w:rsidRDefault="00E6116A" w:rsidP="00A743D0">
            <w:pPr>
              <w:pStyle w:val="TableParagraph"/>
              <w:tabs>
                <w:tab w:val="left" w:pos="2374"/>
                <w:tab w:val="left" w:pos="4112"/>
              </w:tabs>
              <w:ind w:firstLine="0"/>
              <w:rPr>
                <w:sz w:val="24"/>
                <w:szCs w:val="24"/>
                <w:lang w:val="ka-GE"/>
              </w:rPr>
            </w:pPr>
            <w:r w:rsidRPr="00A743D0">
              <w:rPr>
                <w:sz w:val="24"/>
                <w:szCs w:val="24"/>
                <w:lang w:val="ka-GE"/>
              </w:rPr>
              <w:t>5.2. ხელშეკრულების ვადის გასვლის შემდეგ ან ხელშეკრულების ცალმხრივად შეწყეტის შემთხვევაში ქონება გამქირავებელს უბრუნდება იმ მდგომარეობაში, რა მდგომარეობაშიც იმყოფებოდა მიღების მომენტში, ხელშეკრულების შესაბამისად სარგებლობის გათვალისწინებით.</w:t>
            </w:r>
          </w:p>
          <w:p w14:paraId="3BBF70A5" w14:textId="77777777" w:rsidR="00E6116A" w:rsidRPr="00A743D0" w:rsidRDefault="00E6116A" w:rsidP="00A743D0">
            <w:pPr>
              <w:ind w:firstLine="0"/>
              <w:rPr>
                <w:rFonts w:ascii="Sylfaen" w:hAnsi="Sylfaen"/>
                <w:lang w:val="ka-GE"/>
              </w:rPr>
            </w:pPr>
            <w:r>
              <w:rPr>
                <w:rFonts w:ascii="Sylfaen" w:hAnsi="Sylfaen"/>
                <w:lang w:val="ka-GE"/>
              </w:rPr>
              <w:t xml:space="preserve"> </w:t>
            </w:r>
          </w:p>
          <w:p w14:paraId="3A514701" w14:textId="77777777" w:rsidR="00E6116A" w:rsidRPr="00A743D0" w:rsidRDefault="00E6116A" w:rsidP="00A743D0">
            <w:pPr>
              <w:ind w:firstLine="0"/>
              <w:rPr>
                <w:rFonts w:ascii="Sylfaen" w:hAnsi="Sylfaen"/>
                <w:lang w:val="ka-GE"/>
              </w:rPr>
            </w:pPr>
          </w:p>
          <w:p w14:paraId="5B1DBBC4" w14:textId="77777777" w:rsidR="00E6116A" w:rsidRPr="00A743D0" w:rsidRDefault="00E6116A" w:rsidP="00A743D0">
            <w:pPr>
              <w:ind w:firstLine="0"/>
              <w:rPr>
                <w:lang w:val="ka-GE"/>
              </w:rPr>
            </w:pPr>
          </w:p>
        </w:tc>
        <w:tc>
          <w:tcPr>
            <w:tcW w:w="5953" w:type="dxa"/>
          </w:tcPr>
          <w:p w14:paraId="1EB93635" w14:textId="77777777" w:rsidR="00E6116A" w:rsidRPr="00A743D0" w:rsidRDefault="00E6116A" w:rsidP="00A743D0">
            <w:pPr>
              <w:pStyle w:val="TableParagraph"/>
              <w:ind w:firstLine="0"/>
              <w:rPr>
                <w:b/>
                <w:bCs/>
                <w:sz w:val="24"/>
                <w:szCs w:val="24"/>
                <w:lang w:val="ru-RU"/>
              </w:rPr>
            </w:pPr>
            <w:r w:rsidRPr="00A743D0">
              <w:rPr>
                <w:b/>
                <w:bCs/>
                <w:sz w:val="24"/>
                <w:szCs w:val="24"/>
                <w:lang w:val="ru-RU"/>
              </w:rPr>
              <w:t>5. Передача имущества. Условия возврата имущества:</w:t>
            </w:r>
          </w:p>
          <w:p w14:paraId="4261473A" w14:textId="619C08CC" w:rsidR="00E6116A" w:rsidRPr="00A743D0" w:rsidRDefault="00E6116A" w:rsidP="00A743D0">
            <w:pPr>
              <w:pStyle w:val="TableParagraph"/>
              <w:ind w:firstLine="0"/>
              <w:rPr>
                <w:rFonts w:eastAsiaTheme="minorEastAsia"/>
                <w:sz w:val="24"/>
                <w:szCs w:val="24"/>
                <w:lang w:val="ru-RU" w:eastAsia="zh-CN"/>
              </w:rPr>
            </w:pPr>
            <w:r w:rsidRPr="00A743D0">
              <w:rPr>
                <w:sz w:val="24"/>
                <w:szCs w:val="24"/>
                <w:lang w:val="ru-RU"/>
              </w:rPr>
              <w:t xml:space="preserve">5.1. имущество передаётся в фактическое пользование арендатора с </w:t>
            </w:r>
            <w:r w:rsidR="00A15B2A" w:rsidRPr="00A15B2A">
              <w:rPr>
                <w:sz w:val="24"/>
                <w:szCs w:val="24"/>
                <w:lang w:val="ru-RU"/>
              </w:rPr>
              <w:t>-</w:t>
            </w:r>
            <w:r w:rsidR="00CF4B03">
              <w:rPr>
                <w:rFonts w:asciiTheme="minorHAnsi" w:hAnsiTheme="minorHAnsi" w:cs="Helvetica"/>
                <w:b/>
                <w:color w:val="000000"/>
                <w:sz w:val="24"/>
                <w:szCs w:val="24"/>
                <w:shd w:val="clear" w:color="auto" w:fill="F5F5F5"/>
                <w:lang w:val="ka-GE"/>
              </w:rPr>
              <w:t xml:space="preserve"> </w:t>
            </w:r>
            <w:r w:rsidR="006A04BF" w:rsidRPr="006A04BF">
              <w:rPr>
                <w:rFonts w:ascii="Helvetica" w:hAnsi="Helvetica" w:cs="Helvetica"/>
                <w:b/>
                <w:color w:val="000000"/>
                <w:sz w:val="24"/>
                <w:szCs w:val="24"/>
                <w:shd w:val="clear" w:color="auto" w:fill="F5F5F5"/>
                <w:lang w:val="ru-RU"/>
              </w:rPr>
              <w:t>---</w:t>
            </w:r>
            <w:r w:rsidR="00090536">
              <w:rPr>
                <w:rFonts w:asciiTheme="minorHAnsi" w:hAnsiTheme="minorHAnsi" w:cs="Helvetica"/>
                <w:b/>
                <w:color w:val="000000"/>
                <w:sz w:val="24"/>
                <w:szCs w:val="24"/>
                <w:shd w:val="clear" w:color="auto" w:fill="F5F5F5"/>
                <w:lang w:val="ka-GE"/>
              </w:rPr>
              <w:t>05.10.</w:t>
            </w:r>
            <w:bookmarkStart w:id="0" w:name="_GoBack"/>
            <w:bookmarkEnd w:id="0"/>
            <w:r w:rsidRPr="005C6D5B">
              <w:rPr>
                <w:b/>
                <w:sz w:val="24"/>
                <w:szCs w:val="24"/>
                <w:lang w:val="ru-RU"/>
              </w:rPr>
              <w:t>202</w:t>
            </w:r>
            <w:r w:rsidR="00A15B2A" w:rsidRPr="005C6D5B">
              <w:rPr>
                <w:b/>
                <w:sz w:val="24"/>
                <w:szCs w:val="24"/>
                <w:lang w:val="ru-RU"/>
              </w:rPr>
              <w:t>2</w:t>
            </w:r>
            <w:r w:rsidRPr="005C6D5B">
              <w:rPr>
                <w:b/>
                <w:sz w:val="24"/>
                <w:szCs w:val="24"/>
                <w:lang w:val="ru-RU"/>
              </w:rPr>
              <w:t xml:space="preserve"> года.</w:t>
            </w:r>
          </w:p>
          <w:p w14:paraId="28F649D9" w14:textId="77777777" w:rsidR="00E6116A" w:rsidRPr="00A743D0" w:rsidRDefault="00E6116A" w:rsidP="00A743D0">
            <w:pPr>
              <w:pStyle w:val="TableParagraph"/>
              <w:tabs>
                <w:tab w:val="left" w:pos="2374"/>
                <w:tab w:val="left" w:pos="4112"/>
              </w:tabs>
              <w:ind w:firstLine="0"/>
              <w:rPr>
                <w:sz w:val="24"/>
                <w:szCs w:val="24"/>
                <w:lang w:val="ru-RU"/>
              </w:rPr>
            </w:pPr>
            <w:r w:rsidRPr="00A743D0">
              <w:rPr>
                <w:sz w:val="24"/>
                <w:szCs w:val="24"/>
                <w:lang w:val="ru-RU"/>
              </w:rPr>
              <w:t>5.2. по истечении срока договора или в случае одностороннего прекращения договора имущество должно быть возвращено арендодателю в том состоянии, в котором находилось в момент передачи с учётом соответствующего пользования.</w:t>
            </w:r>
          </w:p>
          <w:p w14:paraId="0B7BD224" w14:textId="77777777" w:rsidR="00E6116A" w:rsidRPr="00A743D0" w:rsidRDefault="00E6116A" w:rsidP="00A743D0">
            <w:pPr>
              <w:pStyle w:val="TableParagraph"/>
              <w:ind w:firstLine="0"/>
              <w:rPr>
                <w:rFonts w:cs="Times New Roman"/>
                <w:b/>
                <w:bCs/>
                <w:sz w:val="24"/>
                <w:szCs w:val="24"/>
                <w:lang w:val="ka-GE"/>
              </w:rPr>
            </w:pPr>
            <w:r>
              <w:rPr>
                <w:sz w:val="24"/>
                <w:szCs w:val="24"/>
                <w:lang w:val="ka-GE"/>
              </w:rPr>
              <w:t xml:space="preserve"> </w:t>
            </w:r>
          </w:p>
        </w:tc>
      </w:tr>
      <w:tr w:rsidR="00E6116A" w:rsidRPr="00A743D0" w14:paraId="30290B07" w14:textId="77777777" w:rsidTr="00A743D0">
        <w:trPr>
          <w:trHeight w:val="2989"/>
        </w:trPr>
        <w:tc>
          <w:tcPr>
            <w:tcW w:w="5637" w:type="dxa"/>
          </w:tcPr>
          <w:p w14:paraId="3E278082" w14:textId="77777777" w:rsidR="00E6116A" w:rsidRPr="00A743D0" w:rsidRDefault="00E6116A" w:rsidP="00A743D0">
            <w:pPr>
              <w:pStyle w:val="Heading2"/>
              <w:outlineLvl w:val="1"/>
              <w:rPr>
                <w:b w:val="0"/>
                <w:bCs w:val="0"/>
                <w:sz w:val="24"/>
                <w:szCs w:val="24"/>
                <w:lang w:val="ka-GE"/>
              </w:rPr>
            </w:pPr>
            <w:r w:rsidRPr="00A743D0">
              <w:rPr>
                <w:sz w:val="24"/>
                <w:szCs w:val="24"/>
                <w:lang w:val="ka-GE"/>
              </w:rPr>
              <w:t>6. ხელშეკრულების ძალაში შესვლა. ხელშეკრულების მოქმედების ვადა. ხელშეკრულების ვადამდე  მოშლა:</w:t>
            </w:r>
          </w:p>
          <w:p w14:paraId="0C79BE84" w14:textId="77777777" w:rsidR="00E6116A" w:rsidRPr="00A743D0" w:rsidRDefault="00E6116A" w:rsidP="00A743D0">
            <w:pPr>
              <w:pStyle w:val="Heading2"/>
              <w:outlineLvl w:val="1"/>
              <w:rPr>
                <w:sz w:val="24"/>
                <w:szCs w:val="24"/>
                <w:lang w:val="ka-GE"/>
              </w:rPr>
            </w:pPr>
            <w:r w:rsidRPr="00A743D0">
              <w:rPr>
                <w:sz w:val="24"/>
                <w:szCs w:val="24"/>
                <w:lang w:val="ka-GE"/>
              </w:rPr>
              <w:t>6.1. ხელშეკრულება ძალაში შედის მისი ხელმოწერისთანავე.</w:t>
            </w:r>
          </w:p>
          <w:p w14:paraId="358E85C7" w14:textId="77E308EB" w:rsidR="00E6116A" w:rsidRPr="00A743D0" w:rsidRDefault="00E6116A" w:rsidP="00A743D0">
            <w:pPr>
              <w:pStyle w:val="Heading2"/>
              <w:outlineLvl w:val="1"/>
              <w:rPr>
                <w:sz w:val="24"/>
                <w:szCs w:val="24"/>
                <w:lang w:val="ka-GE"/>
              </w:rPr>
            </w:pPr>
            <w:r w:rsidRPr="00A743D0">
              <w:rPr>
                <w:sz w:val="24"/>
                <w:szCs w:val="24"/>
                <w:lang w:val="ka-GE"/>
              </w:rPr>
              <w:t xml:space="preserve">6.2. </w:t>
            </w:r>
            <w:r w:rsidRPr="00A743D0">
              <w:rPr>
                <w:rFonts w:eastAsiaTheme="minorEastAsia"/>
                <w:sz w:val="24"/>
                <w:szCs w:val="24"/>
                <w:lang w:val="ka-GE" w:eastAsia="zh-CN"/>
              </w:rPr>
              <w:t xml:space="preserve">ხელშეკრულება ძალაშია </w:t>
            </w:r>
            <w:r w:rsidR="00A7210E">
              <w:rPr>
                <w:rFonts w:eastAsiaTheme="minorEastAsia"/>
                <w:sz w:val="24"/>
                <w:szCs w:val="24"/>
                <w:lang w:val="ka-GE" w:eastAsia="zh-CN"/>
              </w:rPr>
              <w:t>-</w:t>
            </w:r>
            <w:r w:rsidR="005C6D5B">
              <w:rPr>
                <w:rFonts w:eastAsiaTheme="minorEastAsia"/>
                <w:sz w:val="24"/>
                <w:szCs w:val="24"/>
                <w:lang w:val="ka-GE" w:eastAsia="zh-CN"/>
              </w:rPr>
              <w:t xml:space="preserve"> თვის  </w:t>
            </w:r>
            <w:r w:rsidRPr="00A743D0">
              <w:rPr>
                <w:rFonts w:eastAsiaTheme="minorEastAsia"/>
                <w:sz w:val="24"/>
                <w:szCs w:val="24"/>
                <w:lang w:val="ka-GE" w:eastAsia="zh-CN"/>
              </w:rPr>
              <w:t xml:space="preserve"> განმავლობაში, </w:t>
            </w:r>
            <w:r>
              <w:rPr>
                <w:rFonts w:eastAsiaTheme="minorEastAsia"/>
                <w:sz w:val="24"/>
                <w:szCs w:val="24"/>
                <w:lang w:val="ka-GE" w:eastAsia="zh-CN"/>
              </w:rPr>
              <w:t xml:space="preserve"> </w:t>
            </w:r>
            <w:r w:rsidRPr="00A743D0">
              <w:rPr>
                <w:rFonts w:eastAsiaTheme="minorEastAsia"/>
                <w:sz w:val="24"/>
                <w:szCs w:val="24"/>
                <w:lang w:val="ka-GE" w:eastAsia="zh-CN"/>
              </w:rPr>
              <w:t xml:space="preserve"> </w:t>
            </w:r>
          </w:p>
          <w:p w14:paraId="4D35AF03" w14:textId="77777777" w:rsidR="00A80DB3" w:rsidRDefault="00E6116A" w:rsidP="00A743D0">
            <w:pPr>
              <w:pStyle w:val="Heading2"/>
              <w:outlineLvl w:val="1"/>
              <w:rPr>
                <w:sz w:val="24"/>
                <w:szCs w:val="24"/>
                <w:lang w:val="ka-GE"/>
              </w:rPr>
            </w:pPr>
            <w:r w:rsidRPr="00A743D0">
              <w:rPr>
                <w:sz w:val="24"/>
                <w:szCs w:val="24"/>
                <w:lang w:val="ka-GE"/>
              </w:rPr>
              <w:t>6.3. მხარეები უფლებამოსილნი არიან, ორმხრივი შეთანხმების საფუძველზე მოშალონ ხელშეკრულება ამ ხელშეკრულების ვადის გასვლამდე</w:t>
            </w:r>
            <w:r w:rsidR="002C316D">
              <w:rPr>
                <w:sz w:val="24"/>
                <w:szCs w:val="24"/>
                <w:lang w:val="ka-GE"/>
              </w:rPr>
              <w:t xml:space="preserve"> თუ</w:t>
            </w:r>
            <w:r w:rsidR="00A80DB3">
              <w:rPr>
                <w:sz w:val="24"/>
                <w:szCs w:val="24"/>
              </w:rPr>
              <w:t xml:space="preserve"> </w:t>
            </w:r>
          </w:p>
          <w:p w14:paraId="37AEE322" w14:textId="45229FD6" w:rsidR="00E6116A" w:rsidRPr="00A743D0" w:rsidRDefault="00A80DB3" w:rsidP="00A743D0">
            <w:pPr>
              <w:pStyle w:val="Heading2"/>
              <w:outlineLvl w:val="1"/>
              <w:rPr>
                <w:sz w:val="24"/>
                <w:szCs w:val="24"/>
                <w:lang w:val="ka-GE"/>
              </w:rPr>
            </w:pPr>
            <w:r>
              <w:rPr>
                <w:sz w:val="24"/>
                <w:szCs w:val="24"/>
                <w:lang w:val="ka-GE"/>
              </w:rPr>
              <w:t>6.4</w:t>
            </w:r>
            <w:r w:rsidR="002C316D">
              <w:rPr>
                <w:sz w:val="24"/>
                <w:szCs w:val="24"/>
                <w:lang w:val="ka-GE"/>
              </w:rPr>
              <w:t xml:space="preserve"> დამქირავებელი ვერ შეძლებს ვალდებულების შესრულებას და დროულად ქირის თანხის გადახდას</w:t>
            </w:r>
            <w:r>
              <w:rPr>
                <w:sz w:val="24"/>
                <w:szCs w:val="24"/>
                <w:lang w:val="ka-GE"/>
              </w:rPr>
              <w:t xml:space="preserve"> მესაკუთრე უფლებამოსილია შეწყვიტოს ხელშეკრულება ცალმხრივად და მოსთხოვოს დამქირავებელს ბინის დაცლა გაფრხილებიდან 10 დღეში</w:t>
            </w:r>
          </w:p>
          <w:p w14:paraId="4B4C5FE6" w14:textId="77777777" w:rsidR="00E6116A" w:rsidRPr="00A743D0" w:rsidRDefault="00E6116A" w:rsidP="00A743D0">
            <w:pPr>
              <w:pStyle w:val="Heading2"/>
              <w:outlineLvl w:val="1"/>
              <w:rPr>
                <w:rFonts w:cs="Times New Roman"/>
                <w:sz w:val="24"/>
                <w:szCs w:val="24"/>
                <w:lang w:val="ka-GE"/>
              </w:rPr>
            </w:pPr>
            <w:r>
              <w:rPr>
                <w:sz w:val="24"/>
                <w:szCs w:val="24"/>
                <w:lang w:val="ka-GE"/>
              </w:rPr>
              <w:t xml:space="preserve"> </w:t>
            </w:r>
            <w:r w:rsidRPr="00A743D0">
              <w:rPr>
                <w:sz w:val="24"/>
                <w:szCs w:val="24"/>
                <w:lang w:val="ka-GE"/>
              </w:rPr>
              <w:t xml:space="preserve"> </w:t>
            </w:r>
          </w:p>
        </w:tc>
        <w:tc>
          <w:tcPr>
            <w:tcW w:w="5953" w:type="dxa"/>
          </w:tcPr>
          <w:p w14:paraId="4C07DE82" w14:textId="77777777" w:rsidR="00E6116A" w:rsidRPr="00A743D0" w:rsidRDefault="00E6116A" w:rsidP="00A743D0">
            <w:pPr>
              <w:pStyle w:val="Heading2"/>
              <w:outlineLvl w:val="1"/>
              <w:rPr>
                <w:b w:val="0"/>
                <w:bCs w:val="0"/>
                <w:sz w:val="24"/>
                <w:szCs w:val="24"/>
                <w:lang w:val="ru-RU"/>
              </w:rPr>
            </w:pPr>
            <w:r w:rsidRPr="00A743D0">
              <w:rPr>
                <w:sz w:val="24"/>
                <w:szCs w:val="24"/>
                <w:lang w:val="ru-RU"/>
              </w:rPr>
              <w:t>6. Вступление договора в силу. Срок действия договора. Досрочное прекращение договора:</w:t>
            </w:r>
          </w:p>
          <w:p w14:paraId="64F006E7" w14:textId="77777777" w:rsidR="00E6116A" w:rsidRPr="00A743D0" w:rsidRDefault="00E6116A" w:rsidP="00A743D0">
            <w:pPr>
              <w:pStyle w:val="Heading2"/>
              <w:outlineLvl w:val="1"/>
              <w:rPr>
                <w:sz w:val="24"/>
                <w:szCs w:val="24"/>
                <w:lang w:val="ru-RU"/>
              </w:rPr>
            </w:pPr>
            <w:r w:rsidRPr="00A743D0">
              <w:rPr>
                <w:sz w:val="24"/>
                <w:szCs w:val="24"/>
                <w:lang w:val="ru-RU"/>
              </w:rPr>
              <w:t>6.1. договор вступает в силу сразу после его подписания.</w:t>
            </w:r>
          </w:p>
          <w:p w14:paraId="6745B869" w14:textId="478754B5" w:rsidR="00E6116A" w:rsidRPr="002C316D" w:rsidRDefault="00E6116A" w:rsidP="00A743D0">
            <w:pPr>
              <w:pStyle w:val="Heading2"/>
              <w:outlineLvl w:val="1"/>
              <w:rPr>
                <w:sz w:val="22"/>
                <w:szCs w:val="22"/>
                <w:lang w:val="ru-RU"/>
              </w:rPr>
            </w:pPr>
            <w:r w:rsidRPr="00A743D0">
              <w:rPr>
                <w:sz w:val="24"/>
                <w:szCs w:val="24"/>
                <w:lang w:val="ru-RU"/>
              </w:rPr>
              <w:t>6.2. договор остаётся в силе в течение</w:t>
            </w:r>
            <w:r w:rsidRPr="00A743D0">
              <w:rPr>
                <w:rFonts w:eastAsiaTheme="minorEastAsia"/>
                <w:sz w:val="24"/>
                <w:szCs w:val="24"/>
                <w:lang w:val="ru-RU" w:eastAsia="zh-CN"/>
              </w:rPr>
              <w:t xml:space="preserve"> </w:t>
            </w:r>
            <w:r w:rsidR="00A7210E">
              <w:rPr>
                <w:rFonts w:asciiTheme="minorHAnsi" w:hAnsiTheme="minorHAnsi" w:cs="Helvetica"/>
                <w:color w:val="000000"/>
                <w:sz w:val="22"/>
                <w:szCs w:val="22"/>
                <w:shd w:val="clear" w:color="auto" w:fill="F5F5F5"/>
                <w:lang w:val="ka-GE"/>
              </w:rPr>
              <w:t>-</w:t>
            </w:r>
            <w:r w:rsidR="005C6D5B" w:rsidRPr="002C316D">
              <w:rPr>
                <w:rFonts w:ascii="Helvetica" w:hAnsi="Helvetica" w:cs="Helvetica"/>
                <w:color w:val="000000"/>
                <w:sz w:val="22"/>
                <w:szCs w:val="22"/>
                <w:shd w:val="clear" w:color="auto" w:fill="F5F5F5"/>
                <w:lang w:val="ru-RU"/>
              </w:rPr>
              <w:t xml:space="preserve"> месяцев</w:t>
            </w:r>
            <w:r w:rsidRPr="002C316D">
              <w:rPr>
                <w:rFonts w:eastAsiaTheme="minorEastAsia"/>
                <w:sz w:val="22"/>
                <w:szCs w:val="22"/>
                <w:lang w:val="ru-RU" w:eastAsia="zh-CN"/>
              </w:rPr>
              <w:t xml:space="preserve">, </w:t>
            </w:r>
            <w:r w:rsidRPr="002C316D">
              <w:rPr>
                <w:rFonts w:eastAsiaTheme="minorEastAsia"/>
                <w:sz w:val="22"/>
                <w:szCs w:val="22"/>
                <w:lang w:val="ka-GE" w:eastAsia="zh-CN"/>
              </w:rPr>
              <w:t xml:space="preserve"> </w:t>
            </w:r>
            <w:r w:rsidRPr="002C316D">
              <w:rPr>
                <w:sz w:val="22"/>
                <w:szCs w:val="22"/>
                <w:lang w:val="ru-RU"/>
              </w:rPr>
              <w:t xml:space="preserve"> </w:t>
            </w:r>
          </w:p>
          <w:p w14:paraId="78C094F1" w14:textId="4A20303E" w:rsidR="00E6116A" w:rsidRPr="002C316D" w:rsidRDefault="00E6116A" w:rsidP="00A743D0">
            <w:pPr>
              <w:pStyle w:val="Heading2"/>
              <w:outlineLvl w:val="1"/>
              <w:rPr>
                <w:sz w:val="24"/>
                <w:szCs w:val="24"/>
                <w:lang w:val="ka-GE"/>
              </w:rPr>
            </w:pPr>
            <w:r w:rsidRPr="00A743D0">
              <w:rPr>
                <w:sz w:val="24"/>
                <w:szCs w:val="24"/>
                <w:lang w:val="ru-RU"/>
              </w:rPr>
              <w:t>6.3. стороны вправе на основании двустороннего соглашения прекратить</w:t>
            </w:r>
            <w:r w:rsidR="002C316D">
              <w:rPr>
                <w:sz w:val="24"/>
                <w:szCs w:val="24"/>
                <w:lang w:val="ru-RU"/>
              </w:rPr>
              <w:t xml:space="preserve"> договор до истечения его срока</w:t>
            </w:r>
            <w:r w:rsidR="002C316D">
              <w:rPr>
                <w:sz w:val="24"/>
                <w:szCs w:val="24"/>
                <w:lang w:val="ka-GE"/>
              </w:rPr>
              <w:t xml:space="preserve"> </w:t>
            </w:r>
          </w:p>
          <w:p w14:paraId="0F1EEAF9" w14:textId="19D3B528" w:rsidR="00E6116A" w:rsidRPr="002C316D" w:rsidRDefault="00A80DB3" w:rsidP="002C316D">
            <w:pPr>
              <w:pStyle w:val="Heading2"/>
              <w:outlineLvl w:val="1"/>
              <w:rPr>
                <w:rFonts w:cs="Times New Roman"/>
                <w:b w:val="0"/>
                <w:bCs w:val="0"/>
                <w:sz w:val="22"/>
                <w:szCs w:val="22"/>
                <w:lang w:val="ru-RU"/>
              </w:rPr>
            </w:pPr>
            <w:r>
              <w:rPr>
                <w:sz w:val="22"/>
                <w:szCs w:val="22"/>
                <w:lang w:val="ka-GE"/>
              </w:rPr>
              <w:t>6.4</w:t>
            </w:r>
            <w:r w:rsidR="00E6116A" w:rsidRPr="002C316D">
              <w:rPr>
                <w:sz w:val="22"/>
                <w:szCs w:val="22"/>
                <w:lang w:val="ka-GE"/>
              </w:rPr>
              <w:t xml:space="preserve"> </w:t>
            </w:r>
            <w:r w:rsidR="002C316D" w:rsidRPr="002C316D">
              <w:rPr>
                <w:sz w:val="22"/>
                <w:szCs w:val="22"/>
                <w:lang w:val="ka-GE"/>
              </w:rPr>
              <w:t xml:space="preserve"> </w:t>
            </w:r>
            <w:r w:rsidR="002C316D" w:rsidRPr="002C316D">
              <w:rPr>
                <w:rFonts w:ascii="Helvetica" w:hAnsi="Helvetica" w:cs="Helvetica"/>
                <w:color w:val="000000"/>
                <w:sz w:val="22"/>
                <w:szCs w:val="22"/>
                <w:shd w:val="clear" w:color="auto" w:fill="F5F5F5"/>
                <w:lang w:val="ru-RU"/>
              </w:rPr>
              <w:t xml:space="preserve">Если </w:t>
            </w:r>
            <w:r w:rsidR="002C316D" w:rsidRPr="002C316D">
              <w:rPr>
                <w:rFonts w:cs="Times New Roman"/>
                <w:sz w:val="24"/>
                <w:szCs w:val="24"/>
                <w:lang w:val="ru-RU"/>
              </w:rPr>
              <w:t>Арендатор</w:t>
            </w:r>
            <w:r w:rsidR="002C316D">
              <w:rPr>
                <w:rFonts w:asciiTheme="minorHAnsi" w:hAnsiTheme="minorHAnsi" w:cs="Helvetica"/>
                <w:color w:val="000000"/>
                <w:sz w:val="22"/>
                <w:szCs w:val="22"/>
                <w:shd w:val="clear" w:color="auto" w:fill="F5F5F5"/>
                <w:lang w:val="ka-GE"/>
              </w:rPr>
              <w:t xml:space="preserve"> </w:t>
            </w:r>
            <w:r w:rsidR="002C316D" w:rsidRPr="002C316D">
              <w:rPr>
                <w:rFonts w:ascii="Helvetica" w:hAnsi="Helvetica" w:cs="Helvetica"/>
                <w:color w:val="000000"/>
                <w:sz w:val="22"/>
                <w:szCs w:val="22"/>
                <w:shd w:val="clear" w:color="auto" w:fill="F5F5F5"/>
                <w:lang w:val="ru-RU"/>
              </w:rPr>
              <w:t xml:space="preserve"> не в состоянии выполнить обязательство и вовремя оплатить арендную </w:t>
            </w:r>
            <w:r w:rsidR="002C316D" w:rsidRPr="00A80DB3">
              <w:rPr>
                <w:rFonts w:ascii="Helvetica" w:hAnsi="Helvetica" w:cs="Helvetica"/>
                <w:color w:val="000000"/>
                <w:sz w:val="22"/>
                <w:szCs w:val="22"/>
                <w:shd w:val="clear" w:color="auto" w:fill="F5F5F5"/>
                <w:lang w:val="ru-RU"/>
              </w:rPr>
              <w:t>плату</w:t>
            </w:r>
            <w:r>
              <w:rPr>
                <w:rFonts w:asciiTheme="minorHAnsi" w:hAnsiTheme="minorHAnsi" w:cs="Helvetica"/>
                <w:color w:val="000000"/>
                <w:sz w:val="22"/>
                <w:szCs w:val="22"/>
                <w:shd w:val="clear" w:color="auto" w:fill="F5F5F5"/>
                <w:lang w:val="ka-GE"/>
              </w:rPr>
              <w:t xml:space="preserve"> </w:t>
            </w:r>
            <w:r w:rsidRPr="00A80DB3">
              <w:rPr>
                <w:rFonts w:ascii="Helvetica" w:hAnsi="Helvetica" w:cs="Helvetica"/>
                <w:color w:val="000000"/>
                <w:sz w:val="22"/>
                <w:szCs w:val="22"/>
                <w:shd w:val="clear" w:color="auto" w:fill="F5F5F5"/>
                <w:lang w:val="ru-RU"/>
              </w:rPr>
              <w:t>Арендодатель имеет право расторгнуть договор в одностороннем порядке и потребовать от арендодателя освободить квартиру в течение 10 дней с момента уведомлени</w:t>
            </w:r>
          </w:p>
        </w:tc>
      </w:tr>
      <w:tr w:rsidR="00E6116A" w:rsidRPr="00A743D0" w14:paraId="064DBCE8" w14:textId="77777777" w:rsidTr="00A743D0">
        <w:tc>
          <w:tcPr>
            <w:tcW w:w="5637" w:type="dxa"/>
          </w:tcPr>
          <w:p w14:paraId="3198EAB4" w14:textId="77777777" w:rsidR="00E6116A" w:rsidRPr="00A743D0" w:rsidRDefault="00E6116A" w:rsidP="00A743D0">
            <w:pPr>
              <w:pStyle w:val="TableParagraph"/>
              <w:ind w:firstLine="0"/>
              <w:rPr>
                <w:b/>
                <w:bCs/>
                <w:sz w:val="24"/>
                <w:szCs w:val="24"/>
                <w:lang w:val="ka-GE"/>
              </w:rPr>
            </w:pPr>
            <w:r w:rsidRPr="00A743D0">
              <w:rPr>
                <w:b/>
                <w:bCs/>
                <w:sz w:val="24"/>
                <w:szCs w:val="24"/>
                <w:lang w:val="ka-GE"/>
              </w:rPr>
              <w:t>7. დავათა გადაწყვეტა:</w:t>
            </w:r>
          </w:p>
          <w:p w14:paraId="5270C917" w14:textId="77777777" w:rsidR="00E6116A" w:rsidRPr="00A743D0" w:rsidRDefault="00E6116A" w:rsidP="00A743D0">
            <w:pPr>
              <w:ind w:firstLine="0"/>
              <w:rPr>
                <w:lang w:val="ka-GE"/>
              </w:rPr>
            </w:pPr>
            <w:r w:rsidRPr="00A743D0">
              <w:rPr>
                <w:rFonts w:ascii="Sylfaen" w:hAnsi="Sylfaen"/>
                <w:lang w:val="ka-GE"/>
              </w:rPr>
              <w:t xml:space="preserve">7.1 </w:t>
            </w:r>
            <w:r w:rsidRPr="00A743D0">
              <w:rPr>
                <w:rFonts w:ascii="Sylfaen" w:hAnsi="Sylfaen" w:cs="Sylfaen"/>
                <w:lang w:val="ka-GE"/>
              </w:rPr>
              <w:t>მხარეები</w:t>
            </w:r>
            <w:r w:rsidRPr="00A743D0">
              <w:rPr>
                <w:rFonts w:ascii="Sylfaen" w:hAnsi="Sylfaen"/>
                <w:lang w:val="ka-GE"/>
              </w:rPr>
              <w:t xml:space="preserve"> </w:t>
            </w:r>
            <w:r w:rsidRPr="00A743D0">
              <w:rPr>
                <w:rFonts w:ascii="Sylfaen" w:hAnsi="Sylfaen" w:cs="Sylfaen"/>
                <w:lang w:val="ka-GE"/>
              </w:rPr>
              <w:t>იღებენ</w:t>
            </w:r>
            <w:r w:rsidRPr="00A743D0">
              <w:rPr>
                <w:rFonts w:ascii="Sylfaen" w:hAnsi="Sylfaen"/>
                <w:lang w:val="ka-GE"/>
              </w:rPr>
              <w:t xml:space="preserve"> </w:t>
            </w:r>
            <w:r w:rsidRPr="00A743D0">
              <w:rPr>
                <w:rFonts w:ascii="Sylfaen" w:hAnsi="Sylfaen" w:cs="Sylfaen"/>
                <w:lang w:val="ka-GE"/>
              </w:rPr>
              <w:t>ყველა</w:t>
            </w:r>
            <w:r w:rsidRPr="00A743D0">
              <w:rPr>
                <w:rFonts w:ascii="Sylfaen" w:hAnsi="Sylfaen"/>
                <w:lang w:val="ka-GE"/>
              </w:rPr>
              <w:t xml:space="preserve"> </w:t>
            </w:r>
            <w:r w:rsidRPr="00A743D0">
              <w:rPr>
                <w:rFonts w:ascii="Sylfaen" w:hAnsi="Sylfaen" w:cs="Sylfaen"/>
                <w:lang w:val="ka-GE"/>
              </w:rPr>
              <w:t>ზომას</w:t>
            </w:r>
            <w:r w:rsidRPr="00A743D0">
              <w:rPr>
                <w:rFonts w:ascii="Sylfaen" w:hAnsi="Sylfaen"/>
                <w:lang w:val="ka-GE"/>
              </w:rPr>
              <w:t xml:space="preserve">, </w:t>
            </w:r>
            <w:r w:rsidRPr="00A743D0">
              <w:rPr>
                <w:rFonts w:ascii="Sylfaen" w:hAnsi="Sylfaen" w:cs="Sylfaen"/>
                <w:lang w:val="ka-GE"/>
              </w:rPr>
              <w:t>რათა</w:t>
            </w:r>
            <w:r w:rsidRPr="00A743D0">
              <w:rPr>
                <w:rFonts w:ascii="Sylfaen" w:hAnsi="Sylfaen"/>
                <w:lang w:val="ka-GE"/>
              </w:rPr>
              <w:t xml:space="preserve"> </w:t>
            </w:r>
            <w:r w:rsidRPr="00A743D0">
              <w:rPr>
                <w:rFonts w:ascii="Sylfaen" w:hAnsi="Sylfaen" w:cs="Sylfaen"/>
                <w:lang w:val="ka-GE"/>
              </w:rPr>
              <w:t>ამ</w:t>
            </w:r>
            <w:r w:rsidRPr="00A743D0">
              <w:rPr>
                <w:rFonts w:ascii="Sylfaen" w:hAnsi="Sylfaen"/>
                <w:lang w:val="ka-GE"/>
              </w:rPr>
              <w:t xml:space="preserve"> </w:t>
            </w:r>
            <w:r w:rsidRPr="00A743D0">
              <w:rPr>
                <w:rFonts w:ascii="Sylfaen" w:hAnsi="Sylfaen" w:cs="Sylfaen"/>
                <w:lang w:val="ka-GE"/>
              </w:rPr>
              <w:t>ხელშეკრულებიდან</w:t>
            </w:r>
            <w:r w:rsidRPr="00A743D0">
              <w:rPr>
                <w:rFonts w:ascii="Sylfaen" w:hAnsi="Sylfaen"/>
                <w:lang w:val="ka-GE"/>
              </w:rPr>
              <w:t xml:space="preserve"> </w:t>
            </w:r>
            <w:r w:rsidRPr="00A743D0">
              <w:rPr>
                <w:rFonts w:ascii="Sylfaen" w:hAnsi="Sylfaen" w:cs="Sylfaen"/>
                <w:lang w:val="ka-GE"/>
              </w:rPr>
              <w:t>წამოჭრილი</w:t>
            </w:r>
            <w:r w:rsidRPr="00A743D0">
              <w:rPr>
                <w:rFonts w:ascii="Sylfaen" w:hAnsi="Sylfaen"/>
                <w:lang w:val="ka-GE"/>
              </w:rPr>
              <w:t xml:space="preserve"> </w:t>
            </w:r>
            <w:r w:rsidRPr="00A743D0">
              <w:rPr>
                <w:rFonts w:ascii="Sylfaen" w:hAnsi="Sylfaen" w:cs="Sylfaen"/>
                <w:lang w:val="ka-GE"/>
              </w:rPr>
              <w:t>ყველა</w:t>
            </w:r>
            <w:r w:rsidRPr="00A743D0">
              <w:rPr>
                <w:rFonts w:ascii="Sylfaen" w:hAnsi="Sylfaen"/>
                <w:lang w:val="ka-GE"/>
              </w:rPr>
              <w:t xml:space="preserve"> </w:t>
            </w:r>
            <w:r w:rsidRPr="00A743D0">
              <w:rPr>
                <w:rFonts w:ascii="Sylfaen" w:hAnsi="Sylfaen" w:cs="Sylfaen"/>
                <w:lang w:val="ka-GE"/>
              </w:rPr>
              <w:t>დავა</w:t>
            </w:r>
            <w:r w:rsidRPr="00A743D0">
              <w:rPr>
                <w:rFonts w:ascii="Sylfaen" w:hAnsi="Sylfaen"/>
                <w:lang w:val="ka-GE"/>
              </w:rPr>
              <w:t xml:space="preserve">, </w:t>
            </w:r>
            <w:r w:rsidRPr="00A743D0">
              <w:rPr>
                <w:rFonts w:ascii="Sylfaen" w:hAnsi="Sylfaen" w:cs="Sylfaen"/>
                <w:lang w:val="ka-GE"/>
              </w:rPr>
              <w:t>ან</w:t>
            </w:r>
            <w:r w:rsidRPr="00A743D0">
              <w:rPr>
                <w:rFonts w:ascii="Sylfaen" w:hAnsi="Sylfaen"/>
                <w:lang w:val="ka-GE"/>
              </w:rPr>
              <w:t>/</w:t>
            </w:r>
            <w:r w:rsidRPr="00A743D0">
              <w:rPr>
                <w:rFonts w:ascii="Sylfaen" w:hAnsi="Sylfaen" w:cs="Sylfaen"/>
                <w:lang w:val="ka-GE"/>
              </w:rPr>
              <w:t>და</w:t>
            </w:r>
            <w:r w:rsidRPr="00A743D0">
              <w:rPr>
                <w:rFonts w:ascii="Sylfaen" w:hAnsi="Sylfaen"/>
                <w:lang w:val="ka-GE"/>
              </w:rPr>
              <w:t xml:space="preserve"> </w:t>
            </w:r>
            <w:r w:rsidRPr="00A743D0">
              <w:rPr>
                <w:rFonts w:ascii="Sylfaen" w:hAnsi="Sylfaen" w:cs="Sylfaen"/>
                <w:lang w:val="ka-GE"/>
              </w:rPr>
              <w:t>წინააღმდეგობა</w:t>
            </w:r>
            <w:r w:rsidRPr="00A743D0">
              <w:rPr>
                <w:rFonts w:ascii="Sylfaen" w:hAnsi="Sylfaen"/>
                <w:lang w:val="ka-GE"/>
              </w:rPr>
              <w:t xml:space="preserve"> </w:t>
            </w:r>
            <w:r w:rsidRPr="00A743D0">
              <w:rPr>
                <w:rFonts w:ascii="Sylfaen" w:hAnsi="Sylfaen" w:cs="Sylfaen"/>
                <w:lang w:val="ka-GE"/>
              </w:rPr>
              <w:t>გადაწყდეს</w:t>
            </w:r>
            <w:r w:rsidRPr="00A743D0">
              <w:rPr>
                <w:rFonts w:ascii="Sylfaen" w:hAnsi="Sylfaen"/>
                <w:lang w:val="ka-GE"/>
              </w:rPr>
              <w:t xml:space="preserve"> </w:t>
            </w:r>
            <w:r w:rsidRPr="00A743D0">
              <w:rPr>
                <w:rFonts w:ascii="Sylfaen" w:hAnsi="Sylfaen" w:cs="Sylfaen"/>
                <w:lang w:val="ka-GE"/>
              </w:rPr>
              <w:t>მოლაპარაკების</w:t>
            </w:r>
            <w:r w:rsidRPr="00A743D0">
              <w:rPr>
                <w:rFonts w:ascii="Sylfaen" w:hAnsi="Sylfaen"/>
                <w:lang w:val="ka-GE"/>
              </w:rPr>
              <w:t xml:space="preserve">  </w:t>
            </w:r>
            <w:r w:rsidRPr="00A743D0">
              <w:rPr>
                <w:rFonts w:ascii="Sylfaen" w:hAnsi="Sylfaen" w:cs="Sylfaen"/>
                <w:lang w:val="ka-GE"/>
              </w:rPr>
              <w:t>გზით</w:t>
            </w:r>
            <w:r w:rsidRPr="00A743D0">
              <w:rPr>
                <w:rFonts w:ascii="Sylfaen" w:hAnsi="Sylfaen"/>
                <w:lang w:val="ka-GE"/>
              </w:rPr>
              <w:t xml:space="preserve">. </w:t>
            </w:r>
            <w:r w:rsidRPr="00A743D0">
              <w:rPr>
                <w:rFonts w:ascii="Sylfaen" w:hAnsi="Sylfaen" w:cs="Sylfaen"/>
                <w:lang w:val="ka-GE"/>
              </w:rPr>
              <w:t>სადაო</w:t>
            </w:r>
            <w:r w:rsidRPr="00A743D0">
              <w:rPr>
                <w:rFonts w:ascii="Sylfaen" w:hAnsi="Sylfaen"/>
                <w:lang w:val="ka-GE"/>
              </w:rPr>
              <w:t xml:space="preserve"> </w:t>
            </w:r>
            <w:r w:rsidRPr="00A743D0">
              <w:rPr>
                <w:rFonts w:ascii="Sylfaen" w:hAnsi="Sylfaen" w:cs="Sylfaen"/>
                <w:lang w:val="ka-GE"/>
              </w:rPr>
              <w:t>საკითხების</w:t>
            </w:r>
            <w:r w:rsidRPr="00A743D0">
              <w:rPr>
                <w:rFonts w:ascii="Sylfaen" w:hAnsi="Sylfaen"/>
                <w:lang w:val="ka-GE"/>
              </w:rPr>
              <w:t xml:space="preserve"> </w:t>
            </w:r>
            <w:r w:rsidRPr="00A743D0">
              <w:rPr>
                <w:rFonts w:ascii="Sylfaen" w:hAnsi="Sylfaen" w:cs="Sylfaen"/>
                <w:lang w:val="ka-GE"/>
              </w:rPr>
              <w:t>მოლაპარაკების</w:t>
            </w:r>
            <w:r w:rsidRPr="00A743D0">
              <w:rPr>
                <w:rFonts w:ascii="Sylfaen" w:hAnsi="Sylfaen"/>
                <w:lang w:val="ka-GE"/>
              </w:rPr>
              <w:t xml:space="preserve"> </w:t>
            </w:r>
            <w:r w:rsidRPr="00A743D0">
              <w:rPr>
                <w:rFonts w:ascii="Sylfaen" w:hAnsi="Sylfaen" w:cs="Sylfaen"/>
                <w:lang w:val="ka-GE"/>
              </w:rPr>
              <w:t>გზით</w:t>
            </w:r>
            <w:r w:rsidRPr="00A743D0">
              <w:rPr>
                <w:rFonts w:ascii="Sylfaen" w:hAnsi="Sylfaen"/>
                <w:lang w:val="ka-GE"/>
              </w:rPr>
              <w:t xml:space="preserve"> </w:t>
            </w:r>
            <w:r w:rsidRPr="00A743D0">
              <w:rPr>
                <w:rFonts w:ascii="Sylfaen" w:hAnsi="Sylfaen" w:cs="Sylfaen"/>
                <w:lang w:val="ka-GE"/>
              </w:rPr>
              <w:t>გადაწყვეტის</w:t>
            </w:r>
            <w:r w:rsidRPr="00A743D0">
              <w:rPr>
                <w:rFonts w:ascii="Sylfaen" w:hAnsi="Sylfaen"/>
                <w:lang w:val="ka-GE"/>
              </w:rPr>
              <w:t xml:space="preserve"> </w:t>
            </w:r>
            <w:r w:rsidRPr="00A743D0">
              <w:rPr>
                <w:rFonts w:ascii="Sylfaen" w:hAnsi="Sylfaen" w:cs="Sylfaen"/>
                <w:lang w:val="ka-GE"/>
              </w:rPr>
              <w:t>შეუძლებლობის</w:t>
            </w:r>
            <w:r w:rsidRPr="00A743D0">
              <w:rPr>
                <w:rFonts w:ascii="Sylfaen" w:hAnsi="Sylfaen"/>
                <w:lang w:val="ka-GE"/>
              </w:rPr>
              <w:t xml:space="preserve"> </w:t>
            </w:r>
            <w:r w:rsidRPr="00A743D0">
              <w:rPr>
                <w:rFonts w:ascii="Sylfaen" w:hAnsi="Sylfaen" w:cs="Sylfaen"/>
                <w:lang w:val="ka-GE"/>
              </w:rPr>
              <w:t>შემთხვევაში</w:t>
            </w:r>
            <w:r w:rsidRPr="00A743D0">
              <w:rPr>
                <w:rFonts w:ascii="Sylfaen" w:hAnsi="Sylfaen"/>
                <w:lang w:val="ka-GE"/>
              </w:rPr>
              <w:t xml:space="preserve">, </w:t>
            </w:r>
            <w:r w:rsidRPr="00A743D0">
              <w:rPr>
                <w:rFonts w:ascii="Sylfaen" w:hAnsi="Sylfaen" w:cs="Sylfaen"/>
                <w:lang w:val="ka-GE"/>
              </w:rPr>
              <w:t>მხარეებს</w:t>
            </w:r>
            <w:r w:rsidRPr="00A743D0">
              <w:rPr>
                <w:rFonts w:ascii="Sylfaen" w:hAnsi="Sylfaen"/>
                <w:lang w:val="ka-GE"/>
              </w:rPr>
              <w:t xml:space="preserve"> </w:t>
            </w:r>
            <w:r w:rsidRPr="00A743D0">
              <w:rPr>
                <w:rFonts w:ascii="Sylfaen" w:hAnsi="Sylfaen" w:cs="Sylfaen"/>
                <w:lang w:val="ka-GE"/>
              </w:rPr>
              <w:t>მიმართავენ თბილისის საქალაქო</w:t>
            </w:r>
            <w:r w:rsidRPr="00A743D0">
              <w:rPr>
                <w:rFonts w:ascii="Sylfaen" w:hAnsi="Sylfaen"/>
                <w:lang w:val="ka-GE"/>
              </w:rPr>
              <w:t xml:space="preserve"> </w:t>
            </w:r>
            <w:r w:rsidRPr="00A743D0">
              <w:rPr>
                <w:rFonts w:ascii="Sylfaen" w:hAnsi="Sylfaen" w:cs="Sylfaen"/>
                <w:lang w:val="ka-GE"/>
              </w:rPr>
              <w:t xml:space="preserve">სასამართლოს დავის </w:t>
            </w:r>
            <w:r w:rsidRPr="00A743D0">
              <w:rPr>
                <w:rFonts w:ascii="Sylfaen" w:hAnsi="Sylfaen"/>
                <w:lang w:val="ka-GE"/>
              </w:rPr>
              <w:t xml:space="preserve">საქართველოს </w:t>
            </w:r>
            <w:r w:rsidRPr="00A743D0">
              <w:rPr>
                <w:rFonts w:ascii="Sylfaen" w:hAnsi="Sylfaen"/>
                <w:lang w:val="ka-GE"/>
              </w:rPr>
              <w:lastRenderedPageBreak/>
              <w:t xml:space="preserve">მატერიალური </w:t>
            </w:r>
            <w:r w:rsidRPr="00A743D0">
              <w:rPr>
                <w:rFonts w:ascii="Sylfaen" w:hAnsi="Sylfaen" w:cs="Sylfaen"/>
                <w:lang w:val="ka-GE"/>
              </w:rPr>
              <w:t>კანონმდებლობი</w:t>
            </w:r>
            <w:r w:rsidRPr="00A743D0">
              <w:rPr>
                <w:rFonts w:ascii="Sylfaen" w:hAnsi="Sylfaen"/>
                <w:lang w:val="ka-GE"/>
              </w:rPr>
              <w:t xml:space="preserve">ს საფუძველზე გადასაწყვეტის მიზნით. </w:t>
            </w:r>
          </w:p>
        </w:tc>
        <w:tc>
          <w:tcPr>
            <w:tcW w:w="5953" w:type="dxa"/>
          </w:tcPr>
          <w:p w14:paraId="4BDF5F0E" w14:textId="77777777" w:rsidR="00E6116A" w:rsidRPr="00A743D0" w:rsidRDefault="00E6116A" w:rsidP="00A743D0">
            <w:pPr>
              <w:pStyle w:val="TableParagraph"/>
              <w:ind w:firstLine="0"/>
              <w:rPr>
                <w:b/>
                <w:bCs/>
                <w:sz w:val="24"/>
                <w:szCs w:val="24"/>
                <w:lang w:val="ru-RU"/>
              </w:rPr>
            </w:pPr>
            <w:r w:rsidRPr="00A743D0">
              <w:rPr>
                <w:b/>
                <w:bCs/>
                <w:sz w:val="24"/>
                <w:szCs w:val="24"/>
                <w:lang w:val="ru-RU"/>
              </w:rPr>
              <w:lastRenderedPageBreak/>
              <w:t>7. Решение споров:</w:t>
            </w:r>
          </w:p>
          <w:p w14:paraId="534E84E9" w14:textId="77777777" w:rsidR="00E6116A" w:rsidRPr="00A743D0" w:rsidRDefault="00E6116A" w:rsidP="00A743D0">
            <w:pPr>
              <w:pStyle w:val="TableParagraph"/>
              <w:ind w:firstLine="0"/>
              <w:rPr>
                <w:rFonts w:cs="Times New Roman"/>
                <w:b/>
                <w:bCs/>
                <w:sz w:val="24"/>
                <w:szCs w:val="24"/>
                <w:lang w:val="ru-RU"/>
              </w:rPr>
            </w:pPr>
            <w:r w:rsidRPr="00A743D0">
              <w:rPr>
                <w:sz w:val="24"/>
                <w:szCs w:val="24"/>
                <w:lang w:val="ru-RU"/>
              </w:rPr>
              <w:t>7.1 стороны будут прикладывать все усилия для того, чтобы все споры и/или противоречия, возникшие из договора,   были решены путём переговоров. В случае невозможности решения спорных вопросов путём переговоров, стороны обратятся в Тбилисский городской суд с целью решения спора на законной основе.</w:t>
            </w:r>
          </w:p>
        </w:tc>
      </w:tr>
      <w:tr w:rsidR="00E6116A" w:rsidRPr="00A743D0" w14:paraId="3F2264B6" w14:textId="77777777" w:rsidTr="00A743D0">
        <w:tc>
          <w:tcPr>
            <w:tcW w:w="5637" w:type="dxa"/>
          </w:tcPr>
          <w:p w14:paraId="6F54D716" w14:textId="77777777" w:rsidR="00E6116A" w:rsidRPr="00A743D0" w:rsidRDefault="00E6116A" w:rsidP="00A743D0">
            <w:pPr>
              <w:pStyle w:val="TableParagraph"/>
              <w:ind w:firstLine="0"/>
              <w:rPr>
                <w:b/>
                <w:bCs/>
                <w:sz w:val="24"/>
                <w:szCs w:val="24"/>
                <w:lang w:val="ka-GE"/>
              </w:rPr>
            </w:pPr>
            <w:r w:rsidRPr="00A743D0">
              <w:rPr>
                <w:b/>
                <w:bCs/>
                <w:sz w:val="24"/>
                <w:szCs w:val="24"/>
                <w:lang w:val="ka-GE"/>
              </w:rPr>
              <w:t>8.დასკვნითი დებულებანი:</w:t>
            </w:r>
          </w:p>
          <w:p w14:paraId="24CC59C9" w14:textId="77777777" w:rsidR="00E6116A" w:rsidRPr="00A743D0" w:rsidRDefault="00E6116A" w:rsidP="00A743D0">
            <w:pPr>
              <w:pStyle w:val="TableParagraph"/>
              <w:ind w:firstLine="0"/>
              <w:rPr>
                <w:sz w:val="24"/>
                <w:szCs w:val="24"/>
                <w:lang w:val="ka-GE"/>
              </w:rPr>
            </w:pPr>
            <w:r w:rsidRPr="00A743D0">
              <w:rPr>
                <w:sz w:val="24"/>
                <w:szCs w:val="24"/>
                <w:lang w:val="ka-GE"/>
              </w:rPr>
              <w:t>8.1. ხელშეკრულება შედგენილია ქართულ, რუსულ</w:t>
            </w:r>
            <w:r w:rsidRPr="00A743D0">
              <w:rPr>
                <w:rFonts w:eastAsiaTheme="minorEastAsia"/>
                <w:sz w:val="24"/>
                <w:szCs w:val="24"/>
                <w:lang w:val="ka-GE" w:eastAsia="zh-CN"/>
              </w:rPr>
              <w:t xml:space="preserve"> </w:t>
            </w:r>
            <w:r w:rsidRPr="00A743D0">
              <w:rPr>
                <w:sz w:val="24"/>
                <w:szCs w:val="24"/>
                <w:lang w:val="ka-GE"/>
              </w:rPr>
              <w:t xml:space="preserve">ენაზე, იურიდიული ძალის მქონე 2 იდენტურ ეგზემპლარად,        </w:t>
            </w:r>
          </w:p>
          <w:p w14:paraId="4E9D31FC" w14:textId="77777777" w:rsidR="00E6116A" w:rsidRPr="00A743D0" w:rsidRDefault="00E6116A" w:rsidP="00A743D0">
            <w:pPr>
              <w:pStyle w:val="TableParagraph"/>
              <w:ind w:firstLine="0"/>
              <w:rPr>
                <w:sz w:val="24"/>
                <w:szCs w:val="24"/>
                <w:lang w:val="ka-GE"/>
              </w:rPr>
            </w:pPr>
            <w:r w:rsidRPr="00A743D0">
              <w:rPr>
                <w:sz w:val="24"/>
                <w:szCs w:val="24"/>
                <w:lang w:val="ka-GE"/>
              </w:rPr>
              <w:t>8.2.ურთიერთობები რომლებიც არ არის დარეგულირებული წინამდებარე ხელშეკრულებით, დარეგულირდება საქართველოს მოქმედი კანონმდებლობის შესაბამისად.</w:t>
            </w:r>
          </w:p>
          <w:p w14:paraId="7F9372B3" w14:textId="77777777" w:rsidR="00E6116A" w:rsidRPr="00A743D0" w:rsidRDefault="00E6116A" w:rsidP="00A743D0">
            <w:pPr>
              <w:pStyle w:val="TableParagraph"/>
              <w:ind w:firstLine="0"/>
              <w:rPr>
                <w:sz w:val="24"/>
                <w:szCs w:val="24"/>
                <w:lang w:val="ka-GE"/>
              </w:rPr>
            </w:pPr>
            <w:r>
              <w:rPr>
                <w:sz w:val="24"/>
                <w:szCs w:val="24"/>
                <w:lang w:val="ka-GE"/>
              </w:rPr>
              <w:t xml:space="preserve"> </w:t>
            </w:r>
          </w:p>
          <w:p w14:paraId="7583158A" w14:textId="31D57C8F" w:rsidR="00E6116A" w:rsidRPr="002C316D" w:rsidRDefault="00E6116A" w:rsidP="00A743D0">
            <w:pPr>
              <w:pStyle w:val="TableParagraph"/>
              <w:ind w:firstLine="0"/>
              <w:rPr>
                <w:sz w:val="24"/>
                <w:szCs w:val="24"/>
                <w:lang w:val="ka-GE"/>
              </w:rPr>
            </w:pPr>
            <w:r w:rsidRPr="00A743D0">
              <w:rPr>
                <w:rFonts w:cs="Times New Roman"/>
                <w:sz w:val="24"/>
                <w:szCs w:val="24"/>
                <w:lang w:val="ka-GE"/>
              </w:rPr>
              <w:t>8.</w:t>
            </w:r>
            <w:r>
              <w:rPr>
                <w:rFonts w:cs="Times New Roman"/>
                <w:sz w:val="24"/>
                <w:szCs w:val="24"/>
                <w:lang w:val="ka-GE"/>
              </w:rPr>
              <w:t>3</w:t>
            </w:r>
            <w:r w:rsidRPr="00A743D0">
              <w:rPr>
                <w:rFonts w:cs="Times New Roman"/>
                <w:sz w:val="24"/>
                <w:szCs w:val="24"/>
                <w:lang w:val="ka-GE"/>
              </w:rPr>
              <w:t>. ქართულ და რუსლ ვერსიებს შორის წინააღმდეგობის შემთხვევაში უპირატესობა ენიჭება ქართულ ვერსიას</w:t>
            </w:r>
          </w:p>
        </w:tc>
        <w:tc>
          <w:tcPr>
            <w:tcW w:w="5953" w:type="dxa"/>
          </w:tcPr>
          <w:p w14:paraId="40DE4DE9" w14:textId="77777777" w:rsidR="00E6116A" w:rsidRPr="00A743D0" w:rsidRDefault="00E6116A" w:rsidP="00A743D0">
            <w:pPr>
              <w:pStyle w:val="TableParagraph"/>
              <w:ind w:firstLine="0"/>
              <w:rPr>
                <w:b/>
                <w:bCs/>
                <w:sz w:val="24"/>
                <w:szCs w:val="24"/>
                <w:lang w:val="ru-RU"/>
              </w:rPr>
            </w:pPr>
            <w:r w:rsidRPr="00A743D0">
              <w:rPr>
                <w:b/>
                <w:bCs/>
                <w:sz w:val="24"/>
                <w:szCs w:val="24"/>
                <w:lang w:val="ru-RU"/>
              </w:rPr>
              <w:t>8. Заключительные положения:</w:t>
            </w:r>
          </w:p>
          <w:p w14:paraId="2B5FCA5F" w14:textId="77777777" w:rsidR="00E6116A" w:rsidRPr="00A743D0" w:rsidRDefault="00E6116A" w:rsidP="00A743D0">
            <w:pPr>
              <w:pStyle w:val="TableParagraph"/>
              <w:ind w:firstLine="0"/>
              <w:rPr>
                <w:sz w:val="24"/>
                <w:szCs w:val="24"/>
                <w:lang w:val="ru-RU"/>
              </w:rPr>
            </w:pPr>
            <w:r w:rsidRPr="00A743D0">
              <w:rPr>
                <w:sz w:val="24"/>
                <w:szCs w:val="24"/>
                <w:lang w:val="ru-RU"/>
              </w:rPr>
              <w:t xml:space="preserve">8.1. Договор составлен на грузинском и русском языках в двух идентичных экземплярах с равной юридической силой,   </w:t>
            </w:r>
          </w:p>
          <w:p w14:paraId="14E3797A" w14:textId="77777777" w:rsidR="00E6116A" w:rsidRPr="00A743D0" w:rsidRDefault="00E6116A" w:rsidP="00A743D0">
            <w:pPr>
              <w:pStyle w:val="TableParagraph"/>
              <w:ind w:firstLine="0"/>
              <w:rPr>
                <w:sz w:val="24"/>
                <w:szCs w:val="24"/>
                <w:lang w:val="ru-RU"/>
              </w:rPr>
            </w:pPr>
            <w:r w:rsidRPr="00A743D0">
              <w:rPr>
                <w:sz w:val="24"/>
                <w:szCs w:val="24"/>
                <w:lang w:val="ru-RU"/>
              </w:rPr>
              <w:t>8.2. отношения, которые не урегулированы данным договором, будут регулироваться по действующему законодательству Грузии.</w:t>
            </w:r>
          </w:p>
          <w:p w14:paraId="75B8046D" w14:textId="77777777" w:rsidR="00E6116A" w:rsidRPr="00A743D0" w:rsidRDefault="00E6116A" w:rsidP="00A743D0">
            <w:pPr>
              <w:pStyle w:val="TableParagraph"/>
              <w:ind w:firstLine="0"/>
              <w:rPr>
                <w:sz w:val="24"/>
                <w:szCs w:val="24"/>
                <w:lang w:val="ka-GE"/>
              </w:rPr>
            </w:pPr>
            <w:r>
              <w:rPr>
                <w:sz w:val="24"/>
                <w:szCs w:val="24"/>
                <w:lang w:val="ka-GE"/>
              </w:rPr>
              <w:t xml:space="preserve"> </w:t>
            </w:r>
          </w:p>
          <w:p w14:paraId="2F8EB1E6" w14:textId="77777777" w:rsidR="00E6116A" w:rsidRPr="00A743D0" w:rsidRDefault="00E6116A" w:rsidP="00A743D0">
            <w:pPr>
              <w:pStyle w:val="TableParagraph"/>
              <w:ind w:firstLine="0"/>
              <w:rPr>
                <w:sz w:val="24"/>
                <w:szCs w:val="24"/>
                <w:lang w:val="ka-GE"/>
              </w:rPr>
            </w:pPr>
            <w:r>
              <w:rPr>
                <w:sz w:val="24"/>
                <w:szCs w:val="24"/>
                <w:lang w:val="ka-GE"/>
              </w:rPr>
              <w:t xml:space="preserve"> </w:t>
            </w:r>
          </w:p>
          <w:p w14:paraId="104B9867" w14:textId="77777777" w:rsidR="00E6116A" w:rsidRPr="00A743D0" w:rsidRDefault="00E6116A" w:rsidP="00A743D0">
            <w:pPr>
              <w:pStyle w:val="TableParagraph"/>
              <w:ind w:firstLine="0"/>
              <w:rPr>
                <w:rFonts w:cs="Times New Roman"/>
                <w:b/>
                <w:bCs/>
                <w:sz w:val="24"/>
                <w:szCs w:val="24"/>
                <w:lang w:val="ru-RU"/>
              </w:rPr>
            </w:pPr>
            <w:r w:rsidRPr="00A743D0">
              <w:rPr>
                <w:rStyle w:val="jlqj4b"/>
                <w:rFonts w:ascii="Helvetica" w:hAnsi="Helvetica" w:cs="Helvetica"/>
                <w:color w:val="000000"/>
                <w:sz w:val="24"/>
                <w:szCs w:val="24"/>
                <w:shd w:val="clear" w:color="auto" w:fill="F5F5F5"/>
                <w:lang w:val="ru-RU"/>
              </w:rPr>
              <w:t>8.</w:t>
            </w:r>
            <w:r>
              <w:rPr>
                <w:rStyle w:val="jlqj4b"/>
                <w:rFonts w:cs="Helvetica"/>
                <w:color w:val="000000"/>
                <w:sz w:val="24"/>
                <w:szCs w:val="24"/>
                <w:shd w:val="clear" w:color="auto" w:fill="F5F5F5"/>
                <w:lang w:val="ka-GE"/>
              </w:rPr>
              <w:t>3</w:t>
            </w:r>
            <w:r w:rsidRPr="00A743D0">
              <w:rPr>
                <w:rStyle w:val="jlqj4b"/>
                <w:rFonts w:ascii="Helvetica" w:hAnsi="Helvetica" w:cs="Helvetica"/>
                <w:color w:val="000000"/>
                <w:sz w:val="24"/>
                <w:szCs w:val="24"/>
                <w:shd w:val="clear" w:color="auto" w:fill="F5F5F5"/>
                <w:lang w:val="ru-RU"/>
              </w:rPr>
              <w:t>.</w:t>
            </w:r>
            <w:r w:rsidRPr="00A743D0">
              <w:rPr>
                <w:rFonts w:ascii="Helvetica" w:hAnsi="Helvetica" w:cs="Helvetica"/>
                <w:color w:val="000000"/>
                <w:sz w:val="24"/>
                <w:szCs w:val="24"/>
                <w:shd w:val="clear" w:color="auto" w:fill="F5F5F5"/>
                <w:lang w:val="ru-RU"/>
              </w:rPr>
              <w:t xml:space="preserve"> </w:t>
            </w:r>
            <w:r w:rsidRPr="00A743D0">
              <w:rPr>
                <w:rStyle w:val="jlqj4b"/>
                <w:rFonts w:ascii="Helvetica" w:hAnsi="Helvetica" w:cs="Helvetica"/>
                <w:color w:val="000000"/>
                <w:sz w:val="24"/>
                <w:szCs w:val="24"/>
                <w:shd w:val="clear" w:color="auto" w:fill="F5F5F5"/>
                <w:lang w:val="ru-RU"/>
              </w:rPr>
              <w:t>В случае каких-либо расхождений между грузинской и русской версиями, грузинская версия имеет преимущественную силу.</w:t>
            </w:r>
          </w:p>
        </w:tc>
      </w:tr>
      <w:tr w:rsidR="00E6116A" w:rsidRPr="00A743D0" w14:paraId="03E763A0" w14:textId="77777777" w:rsidTr="00A743D0">
        <w:tc>
          <w:tcPr>
            <w:tcW w:w="5637" w:type="dxa"/>
          </w:tcPr>
          <w:p w14:paraId="257E63EC" w14:textId="77777777" w:rsidR="00E6116A" w:rsidRPr="00A743D0" w:rsidRDefault="00E6116A" w:rsidP="00A743D0">
            <w:pPr>
              <w:pStyle w:val="TableParagraph"/>
              <w:ind w:firstLine="0"/>
              <w:rPr>
                <w:sz w:val="24"/>
                <w:szCs w:val="24"/>
                <w:lang w:val="ka-GE"/>
              </w:rPr>
            </w:pPr>
            <w:r w:rsidRPr="00A743D0">
              <w:rPr>
                <w:b/>
                <w:bCs/>
                <w:sz w:val="24"/>
                <w:szCs w:val="24"/>
                <w:lang w:val="ka-GE"/>
              </w:rPr>
              <w:t>9. ფორს-მაჟორი</w:t>
            </w:r>
          </w:p>
          <w:p w14:paraId="455C0ADF" w14:textId="77777777" w:rsidR="00E6116A" w:rsidRDefault="00E6116A" w:rsidP="002C316D">
            <w:pPr>
              <w:pStyle w:val="TableParagraph"/>
              <w:tabs>
                <w:tab w:val="left" w:pos="2465"/>
                <w:tab w:val="left" w:pos="4102"/>
              </w:tabs>
              <w:ind w:firstLine="0"/>
              <w:rPr>
                <w:sz w:val="24"/>
                <w:szCs w:val="24"/>
                <w:lang w:val="ka-GE"/>
              </w:rPr>
            </w:pPr>
            <w:r w:rsidRPr="00A743D0">
              <w:rPr>
                <w:sz w:val="24"/>
                <w:szCs w:val="24"/>
                <w:lang w:val="ka-GE"/>
              </w:rPr>
              <w:t xml:space="preserve"> მხარემ, რომლისთვისაც ფორს-მაჟორული გარემოებების დადგომის გამო შეუძლებელი შეიქმნა ვალდებულებების შესრულება ვალდებულია დაუყოვნებლივ, მაგრამ ყველა შემთხვევაში არაუგვიანეს </w:t>
            </w:r>
            <w:r w:rsidR="002C316D">
              <w:rPr>
                <w:sz w:val="24"/>
                <w:szCs w:val="24"/>
                <w:lang w:val="ka-GE"/>
              </w:rPr>
              <w:t>3</w:t>
            </w:r>
            <w:r w:rsidRPr="00A743D0">
              <w:rPr>
                <w:sz w:val="24"/>
                <w:szCs w:val="24"/>
                <w:lang w:val="ka-GE"/>
              </w:rPr>
              <w:t xml:space="preserve"> სამუშაო დღისა ამ გარემოებების დადგომიდან და დასრულებიდან, წერილობით აცნობოს მეორე</w:t>
            </w:r>
            <w:r w:rsidRPr="00A743D0">
              <w:rPr>
                <w:spacing w:val="-19"/>
                <w:sz w:val="24"/>
                <w:szCs w:val="24"/>
                <w:lang w:val="ka-GE"/>
              </w:rPr>
              <w:t xml:space="preserve"> </w:t>
            </w:r>
            <w:r w:rsidRPr="00A743D0">
              <w:rPr>
                <w:sz w:val="24"/>
                <w:szCs w:val="24"/>
                <w:lang w:val="ka-GE"/>
              </w:rPr>
              <w:t>მხარეს.</w:t>
            </w:r>
          </w:p>
          <w:p w14:paraId="37D109D5" w14:textId="77777777" w:rsidR="002C316D" w:rsidRDefault="002C316D" w:rsidP="002C316D">
            <w:pPr>
              <w:pStyle w:val="TableParagraph"/>
              <w:tabs>
                <w:tab w:val="left" w:pos="2465"/>
                <w:tab w:val="left" w:pos="4102"/>
              </w:tabs>
              <w:ind w:firstLine="0"/>
              <w:rPr>
                <w:sz w:val="24"/>
                <w:szCs w:val="24"/>
                <w:lang w:val="ka-GE"/>
              </w:rPr>
            </w:pPr>
          </w:p>
          <w:p w14:paraId="7CCC2B59" w14:textId="7719E772" w:rsidR="002C316D" w:rsidRPr="00A743D0" w:rsidRDefault="002C316D" w:rsidP="002C316D">
            <w:pPr>
              <w:pStyle w:val="TableParagraph"/>
              <w:tabs>
                <w:tab w:val="left" w:pos="2465"/>
                <w:tab w:val="left" w:pos="4102"/>
              </w:tabs>
              <w:ind w:firstLine="0"/>
              <w:rPr>
                <w:b/>
                <w:bCs/>
                <w:sz w:val="24"/>
                <w:szCs w:val="24"/>
                <w:lang w:val="ka-GE"/>
              </w:rPr>
            </w:pPr>
          </w:p>
        </w:tc>
        <w:tc>
          <w:tcPr>
            <w:tcW w:w="5953" w:type="dxa"/>
          </w:tcPr>
          <w:p w14:paraId="3FA7F4A3" w14:textId="77777777" w:rsidR="00E6116A" w:rsidRPr="00A743D0" w:rsidRDefault="00E6116A" w:rsidP="00A743D0">
            <w:pPr>
              <w:pStyle w:val="TableParagraph"/>
              <w:ind w:firstLine="0"/>
              <w:rPr>
                <w:sz w:val="24"/>
                <w:szCs w:val="24"/>
                <w:lang w:val="ru-RU"/>
              </w:rPr>
            </w:pPr>
            <w:r w:rsidRPr="00A743D0">
              <w:rPr>
                <w:b/>
                <w:bCs/>
                <w:sz w:val="24"/>
                <w:szCs w:val="24"/>
                <w:lang w:val="ru-RU"/>
              </w:rPr>
              <w:t>9. Форс-мажор</w:t>
            </w:r>
          </w:p>
          <w:p w14:paraId="2960DC12" w14:textId="60198C8B" w:rsidR="00E6116A" w:rsidRPr="00A743D0" w:rsidRDefault="00E6116A" w:rsidP="002C316D">
            <w:pPr>
              <w:pStyle w:val="TableParagraph"/>
              <w:ind w:firstLine="0"/>
              <w:rPr>
                <w:rFonts w:cs="Times New Roman"/>
                <w:b/>
                <w:bCs/>
                <w:sz w:val="24"/>
                <w:szCs w:val="24"/>
                <w:lang w:val="ru-RU"/>
              </w:rPr>
            </w:pPr>
            <w:r w:rsidRPr="00A743D0">
              <w:rPr>
                <w:sz w:val="24"/>
                <w:szCs w:val="24"/>
                <w:lang w:val="ru-RU"/>
              </w:rPr>
              <w:t xml:space="preserve"> сторона, для которой стало невозможным выполнять  договорные обязательства из-за форс-мажорных обстоятельств, обязана немедленно, но в любом случае, не позднее чем в течение</w:t>
            </w:r>
            <w:r w:rsidR="00F2707B">
              <w:rPr>
                <w:sz w:val="24"/>
                <w:szCs w:val="24"/>
                <w:lang w:val="ka-GE"/>
              </w:rPr>
              <w:t xml:space="preserve"> </w:t>
            </w:r>
            <w:r w:rsidR="002C316D">
              <w:rPr>
                <w:sz w:val="24"/>
                <w:szCs w:val="24"/>
                <w:lang w:val="ka-GE"/>
              </w:rPr>
              <w:t xml:space="preserve">3 </w:t>
            </w:r>
            <w:r w:rsidRPr="00A743D0">
              <w:rPr>
                <w:sz w:val="24"/>
                <w:szCs w:val="24"/>
                <w:lang w:val="ru-RU"/>
              </w:rPr>
              <w:t xml:space="preserve"> рабочих дней после наступления таких обстоятельств письменно сообщить об этом другой стороне.</w:t>
            </w:r>
          </w:p>
        </w:tc>
      </w:tr>
      <w:tr w:rsidR="00E6116A" w:rsidRPr="00A743D0" w14:paraId="721E9553" w14:textId="77777777" w:rsidTr="00A743D0">
        <w:tc>
          <w:tcPr>
            <w:tcW w:w="5637" w:type="dxa"/>
          </w:tcPr>
          <w:p w14:paraId="5EE5B6BB" w14:textId="77777777" w:rsidR="00E6116A" w:rsidRPr="00A743D0" w:rsidRDefault="00E6116A" w:rsidP="00A743D0">
            <w:pPr>
              <w:pStyle w:val="TableParagraph"/>
              <w:ind w:firstLine="0"/>
              <w:rPr>
                <w:b/>
                <w:bCs/>
                <w:sz w:val="24"/>
                <w:szCs w:val="24"/>
                <w:lang w:val="ka-GE"/>
              </w:rPr>
            </w:pPr>
            <w:r w:rsidRPr="00A743D0">
              <w:rPr>
                <w:b/>
                <w:bCs/>
                <w:sz w:val="24"/>
                <w:szCs w:val="24"/>
                <w:lang w:val="ka-GE"/>
              </w:rPr>
              <w:t>10. იურიდიული მისამართები</w:t>
            </w:r>
            <w:r w:rsidRPr="00A743D0">
              <w:rPr>
                <w:rFonts w:eastAsia="Cambria" w:cs="Cambria"/>
                <w:b/>
                <w:bCs/>
                <w:sz w:val="24"/>
                <w:szCs w:val="24"/>
                <w:lang w:val="ka-GE"/>
              </w:rPr>
              <w:t xml:space="preserve">, </w:t>
            </w:r>
            <w:r w:rsidRPr="00A743D0">
              <w:rPr>
                <w:b/>
                <w:bCs/>
                <w:sz w:val="24"/>
                <w:szCs w:val="24"/>
                <w:lang w:val="ka-GE"/>
              </w:rPr>
              <w:t xml:space="preserve">რეკვიზიტები და  მხარეთა </w:t>
            </w:r>
            <w:r w:rsidRPr="00A743D0">
              <w:rPr>
                <w:b/>
                <w:bCs/>
                <w:spacing w:val="54"/>
                <w:sz w:val="24"/>
                <w:szCs w:val="24"/>
                <w:lang w:val="ka-GE"/>
              </w:rPr>
              <w:t xml:space="preserve"> </w:t>
            </w:r>
            <w:r w:rsidRPr="00A743D0">
              <w:rPr>
                <w:b/>
                <w:bCs/>
                <w:sz w:val="24"/>
                <w:szCs w:val="24"/>
                <w:lang w:val="ka-GE"/>
              </w:rPr>
              <w:t>ხელისმოწერები</w:t>
            </w:r>
          </w:p>
        </w:tc>
        <w:tc>
          <w:tcPr>
            <w:tcW w:w="5953" w:type="dxa"/>
          </w:tcPr>
          <w:p w14:paraId="2DA01A52" w14:textId="77777777" w:rsidR="00E6116A" w:rsidRPr="00A743D0" w:rsidRDefault="00E6116A" w:rsidP="00A743D0">
            <w:pPr>
              <w:pStyle w:val="TableParagraph"/>
              <w:ind w:firstLine="0"/>
              <w:rPr>
                <w:rFonts w:cs="Times New Roman"/>
                <w:b/>
                <w:bCs/>
                <w:sz w:val="24"/>
                <w:szCs w:val="24"/>
                <w:lang w:val="ru-RU"/>
              </w:rPr>
            </w:pPr>
            <w:r w:rsidRPr="00A743D0">
              <w:rPr>
                <w:b/>
                <w:bCs/>
                <w:sz w:val="24"/>
                <w:szCs w:val="24"/>
                <w:lang w:val="ru-RU"/>
              </w:rPr>
              <w:t>10. Юридические адреса, реквизиты и подписи сторон</w:t>
            </w:r>
          </w:p>
        </w:tc>
      </w:tr>
      <w:tr w:rsidR="00E6116A" w:rsidRPr="00A743D0" w14:paraId="568679C6" w14:textId="77777777" w:rsidTr="00A743D0">
        <w:tc>
          <w:tcPr>
            <w:tcW w:w="5637" w:type="dxa"/>
          </w:tcPr>
          <w:p w14:paraId="1A5393AE" w14:textId="77777777" w:rsidR="00E6116A" w:rsidRDefault="00E6116A" w:rsidP="00A743D0">
            <w:pPr>
              <w:pStyle w:val="TableParagraph"/>
              <w:tabs>
                <w:tab w:val="left" w:pos="142"/>
                <w:tab w:val="left" w:pos="284"/>
                <w:tab w:val="left" w:pos="426"/>
              </w:tabs>
              <w:ind w:firstLine="0"/>
              <w:rPr>
                <w:b/>
                <w:bCs/>
                <w:sz w:val="24"/>
                <w:szCs w:val="24"/>
                <w:lang w:val="ka-GE"/>
              </w:rPr>
            </w:pPr>
          </w:p>
          <w:p w14:paraId="13553DE0" w14:textId="77777777" w:rsidR="00E6116A" w:rsidRDefault="00E6116A" w:rsidP="00A743D0">
            <w:pPr>
              <w:pStyle w:val="TableParagraph"/>
              <w:tabs>
                <w:tab w:val="left" w:pos="142"/>
                <w:tab w:val="left" w:pos="284"/>
                <w:tab w:val="left" w:pos="426"/>
              </w:tabs>
              <w:ind w:firstLine="0"/>
              <w:rPr>
                <w:b/>
                <w:bCs/>
                <w:sz w:val="24"/>
                <w:szCs w:val="24"/>
                <w:lang w:val="ka-GE"/>
              </w:rPr>
            </w:pPr>
          </w:p>
          <w:p w14:paraId="48336EAD" w14:textId="0D62942B" w:rsidR="00E6116A" w:rsidRPr="00A7210E" w:rsidRDefault="00E6116A" w:rsidP="00A743D0">
            <w:pPr>
              <w:pStyle w:val="TableParagraph"/>
              <w:tabs>
                <w:tab w:val="left" w:pos="142"/>
                <w:tab w:val="left" w:pos="284"/>
                <w:tab w:val="left" w:pos="426"/>
              </w:tabs>
              <w:ind w:firstLine="0"/>
              <w:rPr>
                <w:b/>
                <w:bCs/>
                <w:sz w:val="24"/>
                <w:szCs w:val="24"/>
                <w:lang w:val="ka-GE"/>
              </w:rPr>
            </w:pPr>
            <w:r w:rsidRPr="00A743D0">
              <w:rPr>
                <w:b/>
                <w:bCs/>
                <w:sz w:val="24"/>
                <w:szCs w:val="24"/>
                <w:lang w:val="ka-GE"/>
              </w:rPr>
              <w:t xml:space="preserve">გამქირავებელი: </w:t>
            </w:r>
            <w:r w:rsidR="00A7210E">
              <w:rPr>
                <w:b/>
                <w:sz w:val="23"/>
                <w:szCs w:val="23"/>
                <w:shd w:val="clear" w:color="auto" w:fill="FFFFFF"/>
                <w:lang w:val="ka-GE"/>
              </w:rPr>
              <w:t xml:space="preserve"> </w:t>
            </w:r>
          </w:p>
          <w:p w14:paraId="7829B471" w14:textId="760A6C17" w:rsidR="00E6116A" w:rsidRPr="00861B23" w:rsidRDefault="00861B23" w:rsidP="00A743D0">
            <w:pPr>
              <w:pStyle w:val="TableParagraph"/>
              <w:tabs>
                <w:tab w:val="left" w:pos="142"/>
                <w:tab w:val="left" w:pos="284"/>
                <w:tab w:val="left" w:pos="426"/>
              </w:tabs>
              <w:ind w:firstLine="0"/>
              <w:rPr>
                <w:b/>
                <w:bCs/>
                <w:sz w:val="24"/>
                <w:szCs w:val="24"/>
                <w:lang w:val="ka-GE"/>
              </w:rPr>
            </w:pPr>
            <w:r>
              <w:rPr>
                <w:b/>
                <w:sz w:val="23"/>
                <w:szCs w:val="23"/>
                <w:shd w:val="clear" w:color="auto" w:fill="FFFFFF"/>
                <w:lang w:val="ka-GE"/>
              </w:rPr>
              <w:t xml:space="preserve"> </w:t>
            </w:r>
          </w:p>
          <w:p w14:paraId="72FC4BD5" w14:textId="77777777" w:rsidR="00E6116A" w:rsidRPr="00A743D0" w:rsidRDefault="00E6116A" w:rsidP="00A743D0">
            <w:pPr>
              <w:tabs>
                <w:tab w:val="left" w:pos="142"/>
                <w:tab w:val="left" w:pos="284"/>
                <w:tab w:val="left" w:pos="426"/>
              </w:tabs>
              <w:ind w:firstLine="0"/>
              <w:rPr>
                <w:w w:val="99"/>
                <w:lang w:val="ka-GE"/>
              </w:rPr>
            </w:pPr>
            <w:r w:rsidRPr="00A743D0">
              <w:rPr>
                <w:rFonts w:ascii="Sylfaen" w:eastAsia="Segoe UI" w:hAnsi="Sylfaen" w:cs="Sylfaen"/>
                <w:lang w:val="ka-GE"/>
              </w:rPr>
              <w:t xml:space="preserve"> </w:t>
            </w:r>
            <w:r w:rsidRPr="00A743D0">
              <w:rPr>
                <w:rFonts w:ascii="Sylfaen" w:hAnsi="Sylfaen"/>
                <w:lang w:val="ka-GE"/>
              </w:rPr>
              <w:t xml:space="preserve"> </w:t>
            </w:r>
            <w:r>
              <w:rPr>
                <w:rFonts w:ascii="Sylfaen" w:hAnsi="Sylfaen"/>
                <w:lang w:val="ka-GE"/>
              </w:rPr>
              <w:t xml:space="preserve"> </w:t>
            </w:r>
            <w:r w:rsidRPr="00A743D0">
              <w:rPr>
                <w:rFonts w:ascii="Sylfaen" w:hAnsi="Sylfaen" w:cs="Sylfaen"/>
                <w:w w:val="99"/>
                <w:lang w:val="ka-GE"/>
              </w:rPr>
              <w:t>ხელმოწერა</w:t>
            </w:r>
            <w:r w:rsidRPr="00A743D0">
              <w:rPr>
                <w:w w:val="99"/>
                <w:lang w:val="ka-GE"/>
              </w:rPr>
              <w:t>__________________________</w:t>
            </w:r>
          </w:p>
          <w:p w14:paraId="53F62316" w14:textId="77777777" w:rsidR="00E6116A" w:rsidRPr="00A743D0" w:rsidRDefault="00E6116A" w:rsidP="00A743D0">
            <w:pPr>
              <w:pStyle w:val="TableParagraph"/>
              <w:tabs>
                <w:tab w:val="left" w:pos="142"/>
                <w:tab w:val="left" w:pos="284"/>
                <w:tab w:val="left" w:pos="426"/>
                <w:tab w:val="left" w:pos="908"/>
              </w:tabs>
              <w:ind w:firstLine="0"/>
              <w:rPr>
                <w:w w:val="99"/>
                <w:sz w:val="24"/>
                <w:szCs w:val="24"/>
                <w:lang w:val="ka-GE"/>
              </w:rPr>
            </w:pPr>
          </w:p>
          <w:p w14:paraId="0A0579B0" w14:textId="77777777" w:rsidR="00CF4B03" w:rsidRDefault="00E6116A" w:rsidP="00CF4B03">
            <w:pPr>
              <w:pStyle w:val="TableParagraph"/>
              <w:tabs>
                <w:tab w:val="left" w:pos="142"/>
                <w:tab w:val="left" w:pos="284"/>
                <w:tab w:val="left" w:pos="426"/>
                <w:tab w:val="left" w:pos="908"/>
              </w:tabs>
              <w:ind w:firstLine="0"/>
              <w:rPr>
                <w:b/>
                <w:bCs/>
                <w:sz w:val="24"/>
                <w:szCs w:val="24"/>
                <w:lang w:val="ka-GE"/>
              </w:rPr>
            </w:pPr>
            <w:r w:rsidRPr="00A743D0">
              <w:rPr>
                <w:b/>
                <w:bCs/>
                <w:sz w:val="24"/>
                <w:szCs w:val="24"/>
                <w:lang w:val="ka-GE"/>
              </w:rPr>
              <w:t xml:space="preserve">დამქირავებელი  </w:t>
            </w:r>
          </w:p>
          <w:p w14:paraId="390734A5" w14:textId="77777777" w:rsidR="00E6116A" w:rsidRPr="00A743D0" w:rsidRDefault="00E6116A" w:rsidP="00A743D0">
            <w:pPr>
              <w:pStyle w:val="ListParagraph"/>
              <w:tabs>
                <w:tab w:val="left" w:pos="142"/>
                <w:tab w:val="left" w:pos="284"/>
                <w:tab w:val="left" w:pos="426"/>
              </w:tabs>
              <w:ind w:left="0" w:firstLine="0"/>
              <w:rPr>
                <w:rFonts w:ascii="Sylfaen" w:hAnsi="Sylfaen"/>
                <w:lang w:val="ka-GE"/>
              </w:rPr>
            </w:pPr>
          </w:p>
          <w:p w14:paraId="647B81AB" w14:textId="77777777" w:rsidR="00E6116A" w:rsidRPr="00A743D0" w:rsidRDefault="00E6116A" w:rsidP="00A743D0">
            <w:pPr>
              <w:pStyle w:val="TableParagraph"/>
              <w:tabs>
                <w:tab w:val="left" w:pos="142"/>
                <w:tab w:val="left" w:pos="284"/>
                <w:tab w:val="left" w:pos="426"/>
                <w:tab w:val="left" w:pos="2064"/>
                <w:tab w:val="left" w:pos="3751"/>
                <w:tab w:val="left" w:pos="4582"/>
              </w:tabs>
              <w:ind w:firstLine="0"/>
              <w:rPr>
                <w:w w:val="99"/>
                <w:sz w:val="24"/>
                <w:szCs w:val="24"/>
                <w:lang w:val="ka-GE"/>
              </w:rPr>
            </w:pPr>
            <w:r w:rsidRPr="00A743D0">
              <w:rPr>
                <w:w w:val="99"/>
                <w:sz w:val="24"/>
                <w:szCs w:val="24"/>
                <w:lang w:val="ka-GE"/>
              </w:rPr>
              <w:t>ხელმოწერა__________________________</w:t>
            </w:r>
          </w:p>
          <w:p w14:paraId="7B5092CD" w14:textId="2E3F3AD0" w:rsidR="00E6116A" w:rsidRDefault="00E6116A" w:rsidP="00C766C4">
            <w:pPr>
              <w:pStyle w:val="TableParagraph"/>
              <w:tabs>
                <w:tab w:val="left" w:pos="142"/>
                <w:tab w:val="left" w:pos="284"/>
                <w:tab w:val="left" w:pos="426"/>
                <w:tab w:val="left" w:pos="2064"/>
                <w:tab w:val="left" w:pos="3751"/>
                <w:tab w:val="left" w:pos="4582"/>
              </w:tabs>
              <w:ind w:firstLine="0"/>
              <w:rPr>
                <w:b/>
                <w:bCs/>
                <w:sz w:val="24"/>
                <w:szCs w:val="24"/>
                <w:lang w:val="ka-GE"/>
              </w:rPr>
            </w:pPr>
          </w:p>
          <w:p w14:paraId="2036F31C" w14:textId="77777777" w:rsidR="00C766C4" w:rsidRPr="00A743D0" w:rsidRDefault="00C766C4" w:rsidP="00C766C4">
            <w:pPr>
              <w:pStyle w:val="TableParagraph"/>
              <w:tabs>
                <w:tab w:val="left" w:pos="142"/>
                <w:tab w:val="left" w:pos="284"/>
                <w:tab w:val="left" w:pos="426"/>
                <w:tab w:val="left" w:pos="2064"/>
                <w:tab w:val="left" w:pos="3751"/>
                <w:tab w:val="left" w:pos="4582"/>
              </w:tabs>
              <w:ind w:firstLine="0"/>
              <w:rPr>
                <w:w w:val="99"/>
                <w:sz w:val="24"/>
                <w:szCs w:val="24"/>
                <w:lang w:val="ka-GE"/>
              </w:rPr>
            </w:pPr>
            <w:r w:rsidRPr="00A743D0">
              <w:rPr>
                <w:w w:val="99"/>
                <w:sz w:val="24"/>
                <w:szCs w:val="24"/>
                <w:lang w:val="ka-GE"/>
              </w:rPr>
              <w:t>ხელმოწერა__________________________</w:t>
            </w:r>
          </w:p>
          <w:p w14:paraId="4AC011A2" w14:textId="4571460C" w:rsidR="00391CC4" w:rsidRDefault="00391CC4" w:rsidP="00A743D0">
            <w:pPr>
              <w:pStyle w:val="TableParagraph"/>
              <w:tabs>
                <w:tab w:val="left" w:pos="142"/>
                <w:tab w:val="left" w:pos="284"/>
                <w:tab w:val="left" w:pos="426"/>
                <w:tab w:val="left" w:pos="2064"/>
                <w:tab w:val="left" w:pos="3751"/>
                <w:tab w:val="left" w:pos="4582"/>
              </w:tabs>
              <w:rPr>
                <w:b/>
                <w:bCs/>
                <w:sz w:val="24"/>
                <w:szCs w:val="24"/>
                <w:lang w:val="ka-GE"/>
              </w:rPr>
            </w:pPr>
          </w:p>
          <w:p w14:paraId="25991E2A" w14:textId="7E2708FF" w:rsidR="00391CC4" w:rsidRDefault="00391CC4" w:rsidP="00A743D0">
            <w:pPr>
              <w:pStyle w:val="TableParagraph"/>
              <w:tabs>
                <w:tab w:val="left" w:pos="142"/>
                <w:tab w:val="left" w:pos="284"/>
                <w:tab w:val="left" w:pos="426"/>
                <w:tab w:val="left" w:pos="2064"/>
                <w:tab w:val="left" w:pos="3751"/>
                <w:tab w:val="left" w:pos="4582"/>
              </w:tabs>
              <w:rPr>
                <w:b/>
                <w:bCs/>
                <w:sz w:val="24"/>
                <w:szCs w:val="24"/>
                <w:lang w:val="ka-GE"/>
              </w:rPr>
            </w:pPr>
          </w:p>
          <w:p w14:paraId="3A911360" w14:textId="082F2F24" w:rsidR="00391CC4" w:rsidRDefault="00A7210E" w:rsidP="00391CC4">
            <w:pPr>
              <w:pStyle w:val="TableParagraph"/>
              <w:tabs>
                <w:tab w:val="left" w:pos="142"/>
                <w:tab w:val="left" w:pos="284"/>
                <w:tab w:val="left" w:pos="426"/>
                <w:tab w:val="left" w:pos="2064"/>
                <w:tab w:val="left" w:pos="3751"/>
                <w:tab w:val="left" w:pos="4582"/>
              </w:tabs>
              <w:rPr>
                <w:b/>
                <w:bCs/>
                <w:sz w:val="24"/>
                <w:szCs w:val="24"/>
                <w:lang w:val="ka-GE"/>
              </w:rPr>
            </w:pPr>
            <w:r>
              <w:rPr>
                <w:b/>
                <w:bCs/>
                <w:sz w:val="24"/>
                <w:szCs w:val="24"/>
                <w:lang w:val="ka-GE"/>
              </w:rPr>
              <w:t xml:space="preserve"> </w:t>
            </w:r>
          </w:p>
          <w:p w14:paraId="42E3F527" w14:textId="3E40B28F" w:rsidR="00391CC4" w:rsidRDefault="00391CC4" w:rsidP="00A743D0">
            <w:pPr>
              <w:pStyle w:val="TableParagraph"/>
              <w:tabs>
                <w:tab w:val="left" w:pos="142"/>
                <w:tab w:val="left" w:pos="284"/>
                <w:tab w:val="left" w:pos="426"/>
                <w:tab w:val="left" w:pos="2064"/>
                <w:tab w:val="left" w:pos="3751"/>
                <w:tab w:val="left" w:pos="4582"/>
              </w:tabs>
              <w:rPr>
                <w:b/>
                <w:bCs/>
                <w:sz w:val="24"/>
                <w:szCs w:val="24"/>
                <w:lang w:val="ka-GE"/>
              </w:rPr>
            </w:pPr>
          </w:p>
          <w:p w14:paraId="530EE62C" w14:textId="77777777" w:rsidR="00391CC4" w:rsidRDefault="00391CC4" w:rsidP="00A743D0">
            <w:pPr>
              <w:pStyle w:val="TableParagraph"/>
              <w:tabs>
                <w:tab w:val="left" w:pos="142"/>
                <w:tab w:val="left" w:pos="284"/>
                <w:tab w:val="left" w:pos="426"/>
                <w:tab w:val="left" w:pos="2064"/>
                <w:tab w:val="left" w:pos="3751"/>
                <w:tab w:val="left" w:pos="4582"/>
              </w:tabs>
              <w:rPr>
                <w:b/>
                <w:bCs/>
                <w:sz w:val="24"/>
                <w:szCs w:val="24"/>
                <w:lang w:val="ka-GE"/>
              </w:rPr>
            </w:pPr>
          </w:p>
          <w:p w14:paraId="712A7441" w14:textId="479D5EF4" w:rsidR="00F209A6" w:rsidRPr="00A743D0" w:rsidRDefault="00F209A6" w:rsidP="00A743D0">
            <w:pPr>
              <w:pStyle w:val="TableParagraph"/>
              <w:tabs>
                <w:tab w:val="left" w:pos="142"/>
                <w:tab w:val="left" w:pos="284"/>
                <w:tab w:val="left" w:pos="426"/>
                <w:tab w:val="left" w:pos="2064"/>
                <w:tab w:val="left" w:pos="3751"/>
                <w:tab w:val="left" w:pos="4582"/>
              </w:tabs>
              <w:rPr>
                <w:b/>
                <w:bCs/>
                <w:sz w:val="24"/>
                <w:szCs w:val="24"/>
                <w:lang w:val="ka-GE"/>
              </w:rPr>
            </w:pPr>
          </w:p>
        </w:tc>
        <w:tc>
          <w:tcPr>
            <w:tcW w:w="5953" w:type="dxa"/>
          </w:tcPr>
          <w:p w14:paraId="04BADA7A" w14:textId="77777777" w:rsidR="00E6116A" w:rsidRDefault="00E6116A" w:rsidP="00A743D0">
            <w:pPr>
              <w:pStyle w:val="TableParagraph"/>
              <w:tabs>
                <w:tab w:val="left" w:pos="142"/>
                <w:tab w:val="left" w:pos="284"/>
                <w:tab w:val="left" w:pos="426"/>
              </w:tabs>
              <w:ind w:firstLine="0"/>
              <w:rPr>
                <w:b/>
                <w:bCs/>
                <w:sz w:val="24"/>
                <w:szCs w:val="24"/>
                <w:lang w:val="ru-RU"/>
              </w:rPr>
            </w:pPr>
          </w:p>
          <w:p w14:paraId="0F5C2D5A" w14:textId="77777777" w:rsidR="00E6116A" w:rsidRDefault="00E6116A" w:rsidP="00A743D0">
            <w:pPr>
              <w:pStyle w:val="TableParagraph"/>
              <w:tabs>
                <w:tab w:val="left" w:pos="142"/>
                <w:tab w:val="left" w:pos="284"/>
                <w:tab w:val="left" w:pos="426"/>
              </w:tabs>
              <w:ind w:firstLine="0"/>
              <w:rPr>
                <w:b/>
                <w:bCs/>
                <w:sz w:val="24"/>
                <w:szCs w:val="24"/>
                <w:lang w:val="ru-RU"/>
              </w:rPr>
            </w:pPr>
          </w:p>
          <w:p w14:paraId="5E447D8E" w14:textId="7E10770B" w:rsidR="00E6116A" w:rsidRPr="00A7210E" w:rsidRDefault="00E6116A" w:rsidP="00A743D0">
            <w:pPr>
              <w:pStyle w:val="TableParagraph"/>
              <w:tabs>
                <w:tab w:val="left" w:pos="142"/>
                <w:tab w:val="left" w:pos="284"/>
                <w:tab w:val="left" w:pos="426"/>
              </w:tabs>
              <w:ind w:firstLine="0"/>
              <w:rPr>
                <w:rFonts w:asciiTheme="minorHAnsi" w:hAnsiTheme="minorHAnsi"/>
                <w:sz w:val="24"/>
                <w:szCs w:val="24"/>
                <w:lang w:val="ka-GE"/>
              </w:rPr>
            </w:pPr>
            <w:r w:rsidRPr="00A743D0">
              <w:rPr>
                <w:b/>
                <w:bCs/>
                <w:sz w:val="24"/>
                <w:szCs w:val="24"/>
                <w:lang w:val="ru-RU"/>
              </w:rPr>
              <w:t>Арендодатель</w:t>
            </w:r>
            <w:r w:rsidRPr="00E6116A">
              <w:rPr>
                <w:b/>
                <w:bCs/>
                <w:sz w:val="24"/>
                <w:szCs w:val="24"/>
                <w:lang w:val="ru-RU"/>
              </w:rPr>
              <w:t>:</w:t>
            </w:r>
            <w:r w:rsidRPr="00E6116A">
              <w:rPr>
                <w:rFonts w:ascii="Helvetica" w:hAnsi="Helvetica" w:cs="Helvetica"/>
                <w:color w:val="000000" w:themeColor="text1"/>
                <w:sz w:val="24"/>
                <w:szCs w:val="24"/>
                <w:lang w:val="ru-RU"/>
              </w:rPr>
              <w:t xml:space="preserve"> </w:t>
            </w:r>
            <w:r w:rsidR="00A7210E">
              <w:rPr>
                <w:rFonts w:asciiTheme="minorHAnsi" w:hAnsiTheme="minorHAnsi" w:cs="Helvetica"/>
                <w:b/>
                <w:color w:val="000000"/>
                <w:shd w:val="clear" w:color="auto" w:fill="F5F5F5"/>
                <w:lang w:val="ka-GE"/>
              </w:rPr>
              <w:t xml:space="preserve"> </w:t>
            </w:r>
          </w:p>
          <w:p w14:paraId="0491A2B5" w14:textId="77777777" w:rsidR="00E6116A" w:rsidRPr="00A743D0" w:rsidRDefault="00E6116A" w:rsidP="00A743D0">
            <w:pPr>
              <w:pStyle w:val="ListParagraph"/>
              <w:tabs>
                <w:tab w:val="left" w:pos="142"/>
                <w:tab w:val="left" w:pos="284"/>
                <w:tab w:val="left" w:pos="426"/>
              </w:tabs>
              <w:ind w:left="0" w:firstLine="0"/>
              <w:rPr>
                <w:rFonts w:ascii="Sylfaen" w:hAnsi="Sylfaen"/>
              </w:rPr>
            </w:pPr>
          </w:p>
          <w:p w14:paraId="621B9F5E" w14:textId="77777777" w:rsidR="00E6116A" w:rsidRPr="00A743D0" w:rsidRDefault="00E6116A" w:rsidP="00A743D0">
            <w:pPr>
              <w:pStyle w:val="ListParagraph"/>
              <w:tabs>
                <w:tab w:val="left" w:pos="142"/>
                <w:tab w:val="left" w:pos="284"/>
                <w:tab w:val="left" w:pos="426"/>
                <w:tab w:val="left" w:pos="907"/>
              </w:tabs>
              <w:ind w:left="0" w:firstLine="0"/>
            </w:pPr>
          </w:p>
          <w:p w14:paraId="58BDBA08" w14:textId="77777777" w:rsidR="00E6116A" w:rsidRPr="00A743D0" w:rsidRDefault="00E6116A" w:rsidP="00A743D0">
            <w:pPr>
              <w:pStyle w:val="TableParagraph"/>
              <w:tabs>
                <w:tab w:val="left" w:pos="142"/>
                <w:tab w:val="left" w:pos="284"/>
                <w:tab w:val="left" w:pos="426"/>
                <w:tab w:val="left" w:pos="908"/>
              </w:tabs>
              <w:ind w:firstLine="0"/>
              <w:rPr>
                <w:w w:val="99"/>
                <w:sz w:val="24"/>
                <w:szCs w:val="24"/>
                <w:lang w:val="ru-RU"/>
              </w:rPr>
            </w:pPr>
            <w:r w:rsidRPr="00A743D0">
              <w:rPr>
                <w:w w:val="99"/>
                <w:sz w:val="24"/>
                <w:szCs w:val="24"/>
                <w:lang w:val="ru-RU"/>
              </w:rPr>
              <w:t xml:space="preserve"> Подпись ____________________</w:t>
            </w:r>
          </w:p>
          <w:p w14:paraId="5A76334B" w14:textId="77777777" w:rsidR="00A03504" w:rsidRDefault="00A03504" w:rsidP="00A743D0">
            <w:pPr>
              <w:pStyle w:val="TableParagraph"/>
              <w:tabs>
                <w:tab w:val="left" w:pos="142"/>
                <w:tab w:val="left" w:pos="284"/>
                <w:tab w:val="left" w:pos="426"/>
                <w:tab w:val="left" w:pos="908"/>
              </w:tabs>
              <w:ind w:firstLine="0"/>
              <w:rPr>
                <w:rFonts w:cs="Times New Roman"/>
                <w:b/>
                <w:sz w:val="24"/>
                <w:szCs w:val="24"/>
                <w:lang w:val="ru-RU"/>
              </w:rPr>
            </w:pPr>
          </w:p>
          <w:p w14:paraId="50A8429E" w14:textId="44C0C9F2" w:rsidR="00E6116A" w:rsidRPr="00A03504" w:rsidRDefault="00A03504" w:rsidP="00A03504">
            <w:pPr>
              <w:pStyle w:val="TableParagraph"/>
              <w:tabs>
                <w:tab w:val="left" w:pos="142"/>
                <w:tab w:val="left" w:pos="284"/>
                <w:tab w:val="left" w:pos="426"/>
                <w:tab w:val="left" w:pos="908"/>
              </w:tabs>
              <w:ind w:firstLine="0"/>
              <w:rPr>
                <w:rFonts w:cs="Times New Roman"/>
                <w:b/>
                <w:sz w:val="24"/>
                <w:szCs w:val="24"/>
                <w:lang w:val="ru-RU"/>
              </w:rPr>
            </w:pPr>
            <w:r w:rsidRPr="00A03504">
              <w:rPr>
                <w:rFonts w:cs="Times New Roman"/>
                <w:b/>
                <w:sz w:val="24"/>
                <w:szCs w:val="24"/>
                <w:lang w:val="ru-RU"/>
              </w:rPr>
              <w:t>Арендатор</w:t>
            </w:r>
            <w:r>
              <w:rPr>
                <w:rFonts w:cs="Times New Roman"/>
                <w:b/>
                <w:sz w:val="24"/>
                <w:szCs w:val="24"/>
                <w:lang w:val="ka-GE"/>
              </w:rPr>
              <w:t xml:space="preserve">: </w:t>
            </w:r>
          </w:p>
          <w:p w14:paraId="2EA16986" w14:textId="77777777" w:rsidR="00A03504" w:rsidRPr="00A03504" w:rsidRDefault="00A03504" w:rsidP="00A743D0">
            <w:pPr>
              <w:pStyle w:val="TableParagraph"/>
              <w:tabs>
                <w:tab w:val="left" w:pos="142"/>
                <w:tab w:val="left" w:pos="284"/>
                <w:tab w:val="left" w:pos="426"/>
              </w:tabs>
              <w:ind w:firstLine="0"/>
              <w:rPr>
                <w:b/>
                <w:sz w:val="24"/>
                <w:szCs w:val="24"/>
                <w:lang w:val="ru-RU"/>
              </w:rPr>
            </w:pPr>
          </w:p>
          <w:p w14:paraId="62108F9F" w14:textId="205919DC" w:rsidR="00E6116A" w:rsidRDefault="00E6116A" w:rsidP="00A743D0">
            <w:pPr>
              <w:pStyle w:val="TableParagraph"/>
              <w:tabs>
                <w:tab w:val="left" w:pos="142"/>
                <w:tab w:val="left" w:pos="284"/>
                <w:tab w:val="left" w:pos="426"/>
                <w:tab w:val="left" w:pos="2064"/>
                <w:tab w:val="left" w:pos="3751"/>
                <w:tab w:val="left" w:pos="4582"/>
              </w:tabs>
              <w:ind w:firstLine="0"/>
              <w:rPr>
                <w:w w:val="99"/>
                <w:sz w:val="24"/>
                <w:szCs w:val="24"/>
                <w:lang w:val="ru-RU"/>
              </w:rPr>
            </w:pPr>
            <w:r w:rsidRPr="00A743D0">
              <w:rPr>
                <w:w w:val="99"/>
                <w:sz w:val="24"/>
                <w:szCs w:val="24"/>
                <w:lang w:val="ru-RU"/>
              </w:rPr>
              <w:t>Подпись ____________________</w:t>
            </w:r>
          </w:p>
          <w:p w14:paraId="1541DB3A" w14:textId="1A83EC6E" w:rsidR="00C766C4" w:rsidRDefault="00C766C4" w:rsidP="00A743D0">
            <w:pPr>
              <w:pStyle w:val="TableParagraph"/>
              <w:tabs>
                <w:tab w:val="left" w:pos="142"/>
                <w:tab w:val="left" w:pos="284"/>
                <w:tab w:val="left" w:pos="426"/>
                <w:tab w:val="left" w:pos="2064"/>
                <w:tab w:val="left" w:pos="3751"/>
                <w:tab w:val="left" w:pos="4582"/>
              </w:tabs>
              <w:ind w:firstLine="0"/>
              <w:rPr>
                <w:w w:val="99"/>
                <w:sz w:val="24"/>
                <w:szCs w:val="24"/>
                <w:lang w:val="ru-RU"/>
              </w:rPr>
            </w:pPr>
          </w:p>
          <w:p w14:paraId="3EDB8BF1" w14:textId="07946982" w:rsidR="00C766C4" w:rsidRPr="00A743D0" w:rsidRDefault="00C766C4" w:rsidP="00C766C4">
            <w:pPr>
              <w:pStyle w:val="TableParagraph"/>
              <w:tabs>
                <w:tab w:val="left" w:pos="142"/>
                <w:tab w:val="left" w:pos="284"/>
                <w:tab w:val="left" w:pos="426"/>
                <w:tab w:val="left" w:pos="2064"/>
                <w:tab w:val="left" w:pos="3751"/>
                <w:tab w:val="left" w:pos="4582"/>
              </w:tabs>
              <w:ind w:firstLine="0"/>
              <w:rPr>
                <w:w w:val="99"/>
                <w:sz w:val="24"/>
                <w:szCs w:val="24"/>
                <w:lang w:val="ru-RU"/>
              </w:rPr>
            </w:pPr>
            <w:r w:rsidRPr="00A743D0">
              <w:rPr>
                <w:w w:val="99"/>
                <w:sz w:val="24"/>
                <w:szCs w:val="24"/>
                <w:lang w:val="ru-RU"/>
              </w:rPr>
              <w:t>Подпись ____________________</w:t>
            </w:r>
          </w:p>
          <w:p w14:paraId="647AFDF9" w14:textId="77777777" w:rsidR="00E6116A" w:rsidRDefault="00E6116A" w:rsidP="00A743D0">
            <w:pPr>
              <w:pStyle w:val="TableParagraph"/>
              <w:rPr>
                <w:rFonts w:cs="Times New Roman"/>
                <w:b/>
                <w:bCs/>
                <w:sz w:val="24"/>
                <w:szCs w:val="24"/>
                <w:lang w:val="ru-RU"/>
              </w:rPr>
            </w:pPr>
          </w:p>
          <w:p w14:paraId="653461C4" w14:textId="77777777" w:rsidR="00391CC4" w:rsidRDefault="00391CC4" w:rsidP="00A743D0">
            <w:pPr>
              <w:pStyle w:val="TableParagraph"/>
              <w:rPr>
                <w:rFonts w:cs="Times New Roman"/>
                <w:b/>
                <w:bCs/>
                <w:sz w:val="24"/>
                <w:szCs w:val="24"/>
                <w:lang w:val="ru-RU"/>
              </w:rPr>
            </w:pPr>
          </w:p>
          <w:p w14:paraId="442735A7" w14:textId="77777777" w:rsidR="00391CC4" w:rsidRDefault="00391CC4" w:rsidP="00A743D0">
            <w:pPr>
              <w:pStyle w:val="TableParagraph"/>
              <w:rPr>
                <w:rFonts w:cs="Times New Roman"/>
                <w:b/>
                <w:bCs/>
                <w:sz w:val="24"/>
                <w:szCs w:val="24"/>
                <w:lang w:val="ru-RU"/>
              </w:rPr>
            </w:pPr>
          </w:p>
          <w:p w14:paraId="3062BA01" w14:textId="1530214B" w:rsidR="00391CC4" w:rsidRPr="00391CC4" w:rsidRDefault="00391CC4" w:rsidP="00A743D0">
            <w:pPr>
              <w:pStyle w:val="TableParagraph"/>
              <w:rPr>
                <w:rFonts w:cs="Times New Roman"/>
                <w:b/>
                <w:bCs/>
                <w:sz w:val="24"/>
                <w:szCs w:val="24"/>
                <w:lang w:val="ru-RU"/>
              </w:rPr>
            </w:pPr>
          </w:p>
        </w:tc>
      </w:tr>
    </w:tbl>
    <w:p w14:paraId="7FFA90B8" w14:textId="77777777" w:rsidR="00E6116A" w:rsidRPr="00A743D0" w:rsidRDefault="00E6116A" w:rsidP="00E6116A">
      <w:pPr>
        <w:pStyle w:val="TableParagraph"/>
        <w:jc w:val="both"/>
        <w:rPr>
          <w:rFonts w:cs="Times New Roman"/>
          <w:b/>
          <w:bCs/>
          <w:sz w:val="24"/>
          <w:szCs w:val="24"/>
          <w:lang w:val="ka-GE"/>
        </w:rPr>
      </w:pPr>
    </w:p>
    <w:p w14:paraId="4A8EE358" w14:textId="77777777" w:rsidR="00E6116A" w:rsidRPr="00A743D0" w:rsidRDefault="00E6116A" w:rsidP="00E6116A">
      <w:pPr>
        <w:pStyle w:val="TableParagraph"/>
        <w:rPr>
          <w:sz w:val="24"/>
          <w:szCs w:val="24"/>
          <w:lang w:val="ka-GE"/>
        </w:rPr>
      </w:pPr>
    </w:p>
    <w:p w14:paraId="66B49496" w14:textId="77777777" w:rsidR="00E6116A" w:rsidRPr="002E7C2B" w:rsidRDefault="00E6116A" w:rsidP="00E6116A">
      <w:pPr>
        <w:rPr>
          <w:rFonts w:ascii="Sylfaen" w:hAnsi="Sylfaen"/>
          <w:sz w:val="18"/>
          <w:szCs w:val="18"/>
          <w:lang w:val="ka-GE"/>
        </w:rPr>
      </w:pPr>
      <w:r w:rsidRPr="002E7C2B">
        <w:rPr>
          <w:rFonts w:ascii="Sylfaen" w:hAnsi="Sylfaen"/>
          <w:sz w:val="18"/>
          <w:szCs w:val="18"/>
          <w:lang w:val="ka-GE"/>
        </w:rPr>
        <w:lastRenderedPageBreak/>
        <w:t xml:space="preserve"> </w:t>
      </w:r>
    </w:p>
    <w:p w14:paraId="38B534BB" w14:textId="77777777" w:rsidR="00E6116A" w:rsidRPr="002E7C2B" w:rsidRDefault="00E6116A" w:rsidP="00E6116A">
      <w:pPr>
        <w:rPr>
          <w:sz w:val="18"/>
          <w:szCs w:val="18"/>
          <w:lang w:val="ka-GE"/>
        </w:rPr>
      </w:pPr>
    </w:p>
    <w:p w14:paraId="74950D5C" w14:textId="77777777" w:rsidR="00C55AAE" w:rsidRDefault="00C55AAE"/>
    <w:sectPr w:rsidR="00C55AAE" w:rsidSect="009F4CD3">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660B3"/>
    <w:multiLevelType w:val="hybridMultilevel"/>
    <w:tmpl w:val="0F269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898371F"/>
    <w:multiLevelType w:val="multilevel"/>
    <w:tmpl w:val="AFB41ABA"/>
    <w:lvl w:ilvl="0">
      <w:start w:val="1"/>
      <w:numFmt w:val="decimal"/>
      <w:lvlText w:val="%1."/>
      <w:lvlJc w:val="left"/>
      <w:pPr>
        <w:ind w:left="808" w:hanging="705"/>
      </w:pPr>
      <w:rPr>
        <w:rFonts w:hint="default"/>
      </w:rPr>
    </w:lvl>
    <w:lvl w:ilvl="1">
      <w:start w:val="4"/>
      <w:numFmt w:val="decimal"/>
      <w:isLgl/>
      <w:lvlText w:val="%1.%2"/>
      <w:lvlJc w:val="left"/>
      <w:pPr>
        <w:ind w:left="463" w:hanging="360"/>
      </w:pPr>
      <w:rPr>
        <w:rFonts w:ascii="Sylfaen" w:hint="default"/>
      </w:rPr>
    </w:lvl>
    <w:lvl w:ilvl="2">
      <w:start w:val="1"/>
      <w:numFmt w:val="decimal"/>
      <w:isLgl/>
      <w:lvlText w:val="%1.%2.%3"/>
      <w:lvlJc w:val="left"/>
      <w:pPr>
        <w:ind w:left="823" w:hanging="720"/>
      </w:pPr>
      <w:rPr>
        <w:rFonts w:ascii="Sylfaen" w:hint="default"/>
      </w:rPr>
    </w:lvl>
    <w:lvl w:ilvl="3">
      <w:start w:val="1"/>
      <w:numFmt w:val="decimal"/>
      <w:isLgl/>
      <w:lvlText w:val="%1.%2.%3.%4"/>
      <w:lvlJc w:val="left"/>
      <w:pPr>
        <w:ind w:left="823" w:hanging="720"/>
      </w:pPr>
      <w:rPr>
        <w:rFonts w:ascii="Sylfaen" w:hint="default"/>
      </w:rPr>
    </w:lvl>
    <w:lvl w:ilvl="4">
      <w:start w:val="1"/>
      <w:numFmt w:val="decimal"/>
      <w:isLgl/>
      <w:lvlText w:val="%1.%2.%3.%4.%5"/>
      <w:lvlJc w:val="left"/>
      <w:pPr>
        <w:ind w:left="1183" w:hanging="1080"/>
      </w:pPr>
      <w:rPr>
        <w:rFonts w:ascii="Sylfaen" w:hint="default"/>
      </w:rPr>
    </w:lvl>
    <w:lvl w:ilvl="5">
      <w:start w:val="1"/>
      <w:numFmt w:val="decimal"/>
      <w:isLgl/>
      <w:lvlText w:val="%1.%2.%3.%4.%5.%6"/>
      <w:lvlJc w:val="left"/>
      <w:pPr>
        <w:ind w:left="1183" w:hanging="1080"/>
      </w:pPr>
      <w:rPr>
        <w:rFonts w:ascii="Sylfaen" w:hint="default"/>
      </w:rPr>
    </w:lvl>
    <w:lvl w:ilvl="6">
      <w:start w:val="1"/>
      <w:numFmt w:val="decimal"/>
      <w:isLgl/>
      <w:lvlText w:val="%1.%2.%3.%4.%5.%6.%7"/>
      <w:lvlJc w:val="left"/>
      <w:pPr>
        <w:ind w:left="1543" w:hanging="1440"/>
      </w:pPr>
      <w:rPr>
        <w:rFonts w:ascii="Sylfaen" w:hint="default"/>
      </w:rPr>
    </w:lvl>
    <w:lvl w:ilvl="7">
      <w:start w:val="1"/>
      <w:numFmt w:val="decimal"/>
      <w:isLgl/>
      <w:lvlText w:val="%1.%2.%3.%4.%5.%6.%7.%8"/>
      <w:lvlJc w:val="left"/>
      <w:pPr>
        <w:ind w:left="1543" w:hanging="1440"/>
      </w:pPr>
      <w:rPr>
        <w:rFonts w:ascii="Sylfaen" w:hint="default"/>
      </w:rPr>
    </w:lvl>
    <w:lvl w:ilvl="8">
      <w:start w:val="1"/>
      <w:numFmt w:val="decimal"/>
      <w:isLgl/>
      <w:lvlText w:val="%1.%2.%3.%4.%5.%6.%7.%8.%9"/>
      <w:lvlJc w:val="left"/>
      <w:pPr>
        <w:ind w:left="1903" w:hanging="1800"/>
      </w:pPr>
      <w:rPr>
        <w:rFonts w:ascii="Sylfae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36C"/>
    <w:rsid w:val="00010986"/>
    <w:rsid w:val="00013F17"/>
    <w:rsid w:val="00042319"/>
    <w:rsid w:val="00090536"/>
    <w:rsid w:val="000F16A6"/>
    <w:rsid w:val="001E0C69"/>
    <w:rsid w:val="002A72EF"/>
    <w:rsid w:val="002C2CBB"/>
    <w:rsid w:val="002C316D"/>
    <w:rsid w:val="002C47AF"/>
    <w:rsid w:val="002E336C"/>
    <w:rsid w:val="0031601C"/>
    <w:rsid w:val="003511B4"/>
    <w:rsid w:val="00362621"/>
    <w:rsid w:val="00391CC4"/>
    <w:rsid w:val="004047DB"/>
    <w:rsid w:val="00446EB3"/>
    <w:rsid w:val="0050172B"/>
    <w:rsid w:val="00551195"/>
    <w:rsid w:val="005C6D5B"/>
    <w:rsid w:val="006A04BF"/>
    <w:rsid w:val="006A4BC8"/>
    <w:rsid w:val="0071538D"/>
    <w:rsid w:val="00746B66"/>
    <w:rsid w:val="00793497"/>
    <w:rsid w:val="00861B23"/>
    <w:rsid w:val="00930F6C"/>
    <w:rsid w:val="00956442"/>
    <w:rsid w:val="00A03504"/>
    <w:rsid w:val="00A15B2A"/>
    <w:rsid w:val="00A7210E"/>
    <w:rsid w:val="00A75962"/>
    <w:rsid w:val="00A80DB3"/>
    <w:rsid w:val="00AA5482"/>
    <w:rsid w:val="00AC36E2"/>
    <w:rsid w:val="00AF3B84"/>
    <w:rsid w:val="00AF417C"/>
    <w:rsid w:val="00B75EBA"/>
    <w:rsid w:val="00B77699"/>
    <w:rsid w:val="00B8531D"/>
    <w:rsid w:val="00BA5C2F"/>
    <w:rsid w:val="00C24635"/>
    <w:rsid w:val="00C55AAE"/>
    <w:rsid w:val="00C766C4"/>
    <w:rsid w:val="00C86AE6"/>
    <w:rsid w:val="00CF4B03"/>
    <w:rsid w:val="00D34F4F"/>
    <w:rsid w:val="00D72C4F"/>
    <w:rsid w:val="00E05B23"/>
    <w:rsid w:val="00E6116A"/>
    <w:rsid w:val="00E74039"/>
    <w:rsid w:val="00E82D7F"/>
    <w:rsid w:val="00F209A6"/>
    <w:rsid w:val="00F2707B"/>
    <w:rsid w:val="00F53FC6"/>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F53D"/>
  <w15:chartTrackingRefBased/>
  <w15:docId w15:val="{4C45A211-17C8-4150-AAB6-DEAB6B82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6A"/>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link w:val="Heading2Char"/>
    <w:uiPriority w:val="1"/>
    <w:qFormat/>
    <w:rsid w:val="00E6116A"/>
    <w:pPr>
      <w:widowControl w:val="0"/>
      <w:ind w:left="107"/>
      <w:jc w:val="both"/>
      <w:outlineLvl w:val="1"/>
    </w:pPr>
    <w:rPr>
      <w:rFonts w:ascii="Sylfaen" w:eastAsia="Sylfaen" w:hAnsi="Sylfaen" w:cs="Sylfae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6116A"/>
    <w:rPr>
      <w:rFonts w:ascii="Sylfaen" w:eastAsia="Sylfaen" w:hAnsi="Sylfaen" w:cs="Sylfaen"/>
      <w:b/>
      <w:bCs/>
      <w:sz w:val="20"/>
      <w:szCs w:val="20"/>
      <w:lang w:val="en-US"/>
    </w:rPr>
  </w:style>
  <w:style w:type="paragraph" w:styleId="ListParagraph">
    <w:name w:val="List Paragraph"/>
    <w:basedOn w:val="Normal"/>
    <w:uiPriority w:val="1"/>
    <w:qFormat/>
    <w:rsid w:val="00E6116A"/>
    <w:pPr>
      <w:ind w:left="720"/>
      <w:contextualSpacing/>
    </w:pPr>
  </w:style>
  <w:style w:type="table" w:styleId="TableGrid">
    <w:name w:val="Table Grid"/>
    <w:basedOn w:val="TableNormal"/>
    <w:uiPriority w:val="59"/>
    <w:rsid w:val="00E6116A"/>
    <w:pPr>
      <w:spacing w:after="0" w:line="240" w:lineRule="auto"/>
      <w:ind w:firstLine="576"/>
      <w:jc w:val="both"/>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6116A"/>
    <w:pPr>
      <w:widowControl w:val="0"/>
    </w:pPr>
    <w:rPr>
      <w:rFonts w:ascii="Sylfaen" w:eastAsia="Sylfaen" w:hAnsi="Sylfaen" w:cs="Sylfaen"/>
      <w:sz w:val="22"/>
      <w:szCs w:val="22"/>
      <w:lang w:val="en-US" w:eastAsia="en-US"/>
    </w:rPr>
  </w:style>
  <w:style w:type="paragraph" w:styleId="BodyText">
    <w:name w:val="Body Text"/>
    <w:basedOn w:val="Normal"/>
    <w:link w:val="BodyTextChar"/>
    <w:uiPriority w:val="1"/>
    <w:qFormat/>
    <w:rsid w:val="00E6116A"/>
    <w:pPr>
      <w:widowControl w:val="0"/>
    </w:pPr>
    <w:rPr>
      <w:rFonts w:ascii="Sylfaen" w:eastAsia="Sylfaen" w:hAnsi="Sylfaen" w:cs="Sylfaen"/>
      <w:sz w:val="20"/>
      <w:szCs w:val="20"/>
      <w:lang w:val="en-US" w:eastAsia="en-US"/>
    </w:rPr>
  </w:style>
  <w:style w:type="character" w:customStyle="1" w:styleId="BodyTextChar">
    <w:name w:val="Body Text Char"/>
    <w:basedOn w:val="DefaultParagraphFont"/>
    <w:link w:val="BodyText"/>
    <w:uiPriority w:val="1"/>
    <w:rsid w:val="00E6116A"/>
    <w:rPr>
      <w:rFonts w:ascii="Sylfaen" w:eastAsia="Sylfaen" w:hAnsi="Sylfaen" w:cs="Sylfaen"/>
      <w:sz w:val="20"/>
      <w:szCs w:val="20"/>
      <w:lang w:val="en-US"/>
    </w:rPr>
  </w:style>
  <w:style w:type="character" w:customStyle="1" w:styleId="jlqj4b">
    <w:name w:val="jlqj4b"/>
    <w:basedOn w:val="DefaultParagraphFont"/>
    <w:rsid w:val="00E6116A"/>
  </w:style>
  <w:style w:type="character" w:customStyle="1" w:styleId="q4iawc">
    <w:name w:val="q4iawc"/>
    <w:basedOn w:val="DefaultParagraphFont"/>
    <w:rsid w:val="002C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95768">
      <w:bodyDiv w:val="1"/>
      <w:marLeft w:val="0"/>
      <w:marRight w:val="0"/>
      <w:marTop w:val="0"/>
      <w:marBottom w:val="0"/>
      <w:divBdr>
        <w:top w:val="none" w:sz="0" w:space="0" w:color="auto"/>
        <w:left w:val="none" w:sz="0" w:space="0" w:color="auto"/>
        <w:bottom w:val="none" w:sz="0" w:space="0" w:color="auto"/>
        <w:right w:val="none" w:sz="0" w:space="0" w:color="auto"/>
      </w:divBdr>
      <w:divsChild>
        <w:div w:id="1939218990">
          <w:marLeft w:val="0"/>
          <w:marRight w:val="0"/>
          <w:marTop w:val="0"/>
          <w:marBottom w:val="0"/>
          <w:divBdr>
            <w:top w:val="none" w:sz="0" w:space="0" w:color="auto"/>
            <w:left w:val="none" w:sz="0" w:space="0" w:color="auto"/>
            <w:bottom w:val="none" w:sz="0" w:space="0" w:color="auto"/>
            <w:right w:val="none" w:sz="0" w:space="0" w:color="auto"/>
          </w:divBdr>
          <w:divsChild>
            <w:div w:id="917132937">
              <w:marLeft w:val="0"/>
              <w:marRight w:val="0"/>
              <w:marTop w:val="0"/>
              <w:marBottom w:val="0"/>
              <w:divBdr>
                <w:top w:val="none" w:sz="0" w:space="0" w:color="auto"/>
                <w:left w:val="none" w:sz="0" w:space="0" w:color="auto"/>
                <w:bottom w:val="none" w:sz="0" w:space="0" w:color="auto"/>
                <w:right w:val="none" w:sz="0" w:space="0" w:color="auto"/>
              </w:divBdr>
            </w:div>
          </w:divsChild>
        </w:div>
        <w:div w:id="1930844167">
          <w:marLeft w:val="0"/>
          <w:marRight w:val="0"/>
          <w:marTop w:val="0"/>
          <w:marBottom w:val="0"/>
          <w:divBdr>
            <w:top w:val="none" w:sz="0" w:space="0" w:color="auto"/>
            <w:left w:val="none" w:sz="0" w:space="0" w:color="auto"/>
            <w:bottom w:val="none" w:sz="0" w:space="0" w:color="auto"/>
            <w:right w:val="none" w:sz="0" w:space="0" w:color="auto"/>
          </w:divBdr>
          <w:divsChild>
            <w:div w:id="1134833029">
              <w:marLeft w:val="0"/>
              <w:marRight w:val="0"/>
              <w:marTop w:val="0"/>
              <w:marBottom w:val="0"/>
              <w:divBdr>
                <w:top w:val="none" w:sz="0" w:space="0" w:color="auto"/>
                <w:left w:val="none" w:sz="0" w:space="0" w:color="auto"/>
                <w:bottom w:val="none" w:sz="0" w:space="0" w:color="auto"/>
                <w:right w:val="none" w:sz="0" w:space="0" w:color="auto"/>
              </w:divBdr>
            </w:div>
            <w:div w:id="12511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rusoo</dc:creator>
  <cp:keywords/>
  <dc:description/>
  <cp:lastModifiedBy>TechnoMix</cp:lastModifiedBy>
  <cp:revision>2</cp:revision>
  <dcterms:created xsi:type="dcterms:W3CDTF">2022-10-03T14:09:00Z</dcterms:created>
  <dcterms:modified xsi:type="dcterms:W3CDTF">2022-10-03T14:09:00Z</dcterms:modified>
</cp:coreProperties>
</file>